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73F" w:rsidRPr="0065073F" w:rsidRDefault="0065073F" w:rsidP="00736062">
      <w:pPr>
        <w:ind w:left="5387"/>
        <w:jc w:val="both"/>
        <w:rPr>
          <w:sz w:val="26"/>
          <w:szCs w:val="26"/>
        </w:rPr>
      </w:pPr>
      <w:bookmarkStart w:id="0" w:name="_Toc225833323"/>
      <w:r w:rsidRPr="0065073F">
        <w:rPr>
          <w:sz w:val="26"/>
          <w:szCs w:val="26"/>
        </w:rPr>
        <w:t>Утвержден</w:t>
      </w:r>
    </w:p>
    <w:p w:rsidR="00A347BA" w:rsidRDefault="0065073F" w:rsidP="00736062">
      <w:pPr>
        <w:ind w:left="5387"/>
        <w:jc w:val="both"/>
        <w:rPr>
          <w:sz w:val="26"/>
          <w:szCs w:val="26"/>
        </w:rPr>
      </w:pPr>
      <w:r w:rsidRPr="0065073F">
        <w:rPr>
          <w:sz w:val="26"/>
          <w:szCs w:val="26"/>
        </w:rPr>
        <w:t xml:space="preserve">решением Норильского </w:t>
      </w:r>
    </w:p>
    <w:p w:rsidR="0065073F" w:rsidRPr="0065073F" w:rsidRDefault="0065073F" w:rsidP="00736062">
      <w:pPr>
        <w:ind w:left="5387"/>
        <w:jc w:val="both"/>
        <w:rPr>
          <w:sz w:val="26"/>
          <w:szCs w:val="26"/>
        </w:rPr>
      </w:pPr>
      <w:bookmarkStart w:id="1" w:name="_GoBack"/>
      <w:bookmarkEnd w:id="1"/>
      <w:r w:rsidRPr="0065073F">
        <w:rPr>
          <w:sz w:val="26"/>
          <w:szCs w:val="26"/>
        </w:rPr>
        <w:t>городского Совета депутатов</w:t>
      </w:r>
    </w:p>
    <w:p w:rsidR="0065073F" w:rsidRPr="0065073F" w:rsidRDefault="0065073F" w:rsidP="00A347BA">
      <w:pPr>
        <w:ind w:left="5387"/>
        <w:jc w:val="both"/>
        <w:rPr>
          <w:bCs/>
          <w:sz w:val="26"/>
          <w:szCs w:val="26"/>
        </w:rPr>
      </w:pPr>
      <w:r w:rsidRPr="0065073F">
        <w:rPr>
          <w:sz w:val="26"/>
          <w:szCs w:val="26"/>
        </w:rPr>
        <w:t>от 18 апреля 2017 года №</w:t>
      </w:r>
      <w:r w:rsidR="00A347BA">
        <w:rPr>
          <w:sz w:val="26"/>
          <w:szCs w:val="26"/>
        </w:rPr>
        <w:t xml:space="preserve"> 37/4-817</w:t>
      </w:r>
    </w:p>
    <w:p w:rsidR="0065073F" w:rsidRPr="0065073F" w:rsidRDefault="0065073F" w:rsidP="0065073F">
      <w:pPr>
        <w:shd w:val="clear" w:color="auto" w:fill="FFFFFF"/>
        <w:suppressAutoHyphens/>
        <w:jc w:val="center"/>
        <w:rPr>
          <w:b/>
          <w:sz w:val="28"/>
          <w:szCs w:val="28"/>
        </w:rPr>
      </w:pPr>
    </w:p>
    <w:p w:rsidR="0065073F" w:rsidRDefault="0065073F" w:rsidP="0065073F">
      <w:pPr>
        <w:shd w:val="clear" w:color="auto" w:fill="FFFFFF"/>
        <w:suppressAutoHyphens/>
        <w:jc w:val="center"/>
        <w:rPr>
          <w:b/>
          <w:sz w:val="28"/>
          <w:szCs w:val="28"/>
        </w:rPr>
      </w:pPr>
    </w:p>
    <w:p w:rsidR="00A347BA" w:rsidRPr="0065073F" w:rsidRDefault="00A347BA"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p>
    <w:p w:rsidR="0065073F" w:rsidRPr="0065073F" w:rsidRDefault="0065073F" w:rsidP="0065073F">
      <w:pPr>
        <w:shd w:val="clear" w:color="auto" w:fill="FFFFFF"/>
        <w:suppressAutoHyphens/>
        <w:jc w:val="center"/>
        <w:rPr>
          <w:b/>
          <w:sz w:val="28"/>
          <w:szCs w:val="28"/>
        </w:rPr>
      </w:pPr>
      <w:r w:rsidRPr="0065073F">
        <w:rPr>
          <w:b/>
          <w:sz w:val="28"/>
          <w:szCs w:val="28"/>
        </w:rPr>
        <w:t>Отчет</w:t>
      </w:r>
    </w:p>
    <w:p w:rsidR="00736062" w:rsidRDefault="0065073F" w:rsidP="0065073F">
      <w:pPr>
        <w:shd w:val="clear" w:color="auto" w:fill="FFFFFF"/>
        <w:suppressAutoHyphens/>
        <w:jc w:val="center"/>
        <w:rPr>
          <w:b/>
          <w:sz w:val="28"/>
          <w:szCs w:val="28"/>
        </w:rPr>
      </w:pPr>
      <w:r w:rsidRPr="0065073F">
        <w:rPr>
          <w:b/>
          <w:sz w:val="28"/>
          <w:szCs w:val="28"/>
        </w:rPr>
        <w:t xml:space="preserve">Руководителя Администрации города Норильска о результатах его деятельности и деятельности Администрации города Норильска </w:t>
      </w:r>
    </w:p>
    <w:p w:rsidR="0065073F" w:rsidRPr="0065073F" w:rsidRDefault="0065073F" w:rsidP="0065073F">
      <w:pPr>
        <w:shd w:val="clear" w:color="auto" w:fill="FFFFFF"/>
        <w:suppressAutoHyphens/>
        <w:jc w:val="center"/>
        <w:rPr>
          <w:b/>
          <w:sz w:val="28"/>
          <w:szCs w:val="28"/>
        </w:rPr>
      </w:pPr>
      <w:r w:rsidRPr="0065073F">
        <w:rPr>
          <w:b/>
          <w:sz w:val="28"/>
          <w:szCs w:val="28"/>
        </w:rPr>
        <w:t>за 2016 год</w:t>
      </w: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suppressAutoHyphens/>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p>
    <w:p w:rsidR="0065073F" w:rsidRPr="0065073F" w:rsidRDefault="0065073F" w:rsidP="0065073F">
      <w:pPr>
        <w:tabs>
          <w:tab w:val="left" w:pos="360"/>
          <w:tab w:val="right" w:leader="dot" w:pos="9878"/>
        </w:tabs>
        <w:suppressAutoHyphens/>
        <w:spacing w:before="240"/>
        <w:jc w:val="center"/>
        <w:rPr>
          <w:b/>
          <w:bCs/>
          <w:i/>
          <w:noProof/>
          <w:sz w:val="22"/>
          <w:szCs w:val="22"/>
        </w:rPr>
      </w:pPr>
      <w:r w:rsidRPr="0065073F">
        <w:rPr>
          <w:b/>
          <w:bCs/>
          <w:i/>
          <w:noProof/>
          <w:sz w:val="22"/>
          <w:szCs w:val="22"/>
        </w:rPr>
        <w:t>г. Норильск</w:t>
      </w:r>
    </w:p>
    <w:p w:rsidR="0065073F" w:rsidRPr="0065073F" w:rsidRDefault="0065073F" w:rsidP="0065073F">
      <w:pPr>
        <w:jc w:val="center"/>
        <w:rPr>
          <w:b/>
          <w:bCs/>
          <w:i/>
          <w:noProof/>
          <w:sz w:val="22"/>
          <w:szCs w:val="22"/>
        </w:rPr>
      </w:pPr>
      <w:r w:rsidRPr="0065073F">
        <w:rPr>
          <w:b/>
          <w:bCs/>
          <w:i/>
          <w:noProof/>
          <w:sz w:val="22"/>
          <w:szCs w:val="22"/>
        </w:rPr>
        <w:t>2017 год</w:t>
      </w:r>
    </w:p>
    <w:p w:rsidR="0060025F" w:rsidRPr="00842A94" w:rsidRDefault="0060025F" w:rsidP="0058369F">
      <w:pPr>
        <w:suppressAutoHyphens/>
        <w:ind w:firstLine="540"/>
        <w:jc w:val="both"/>
        <w:rPr>
          <w:i/>
          <w:highlight w:val="yellow"/>
        </w:rPr>
      </w:pPr>
    </w:p>
    <w:p w:rsidR="006F3A43" w:rsidRPr="00721FCD" w:rsidRDefault="0060025F" w:rsidP="0058369F">
      <w:pPr>
        <w:pStyle w:val="10"/>
        <w:numPr>
          <w:ilvl w:val="0"/>
          <w:numId w:val="19"/>
        </w:numPr>
        <w:suppressAutoHyphens/>
        <w:ind w:left="360" w:hanging="360"/>
        <w:jc w:val="center"/>
      </w:pPr>
      <w:r w:rsidRPr="00842A94">
        <w:rPr>
          <w:highlight w:val="yellow"/>
        </w:rPr>
        <w:br w:type="page"/>
      </w:r>
      <w:bookmarkStart w:id="2" w:name="_Toc479355093"/>
      <w:bookmarkStart w:id="3" w:name="_Toc225833324"/>
      <w:bookmarkStart w:id="4" w:name="_Toc308533810"/>
      <w:bookmarkStart w:id="5" w:name="_Toc61670222"/>
      <w:bookmarkStart w:id="6" w:name="_Toc121825131"/>
      <w:bookmarkStart w:id="7" w:name="_Toc136926195"/>
      <w:bookmarkEnd w:id="0"/>
      <w:r w:rsidR="002A10AE" w:rsidRPr="00721FCD">
        <w:lastRenderedPageBreak/>
        <w:t>Основные тенденции социально-экономического развития</w:t>
      </w:r>
      <w:bookmarkEnd w:id="2"/>
      <w:r w:rsidR="00933636" w:rsidRPr="00721FCD">
        <w:t xml:space="preserve"> </w:t>
      </w:r>
    </w:p>
    <w:p w:rsidR="00516C04" w:rsidRPr="00721FCD" w:rsidRDefault="00D20B74" w:rsidP="0058369F">
      <w:pPr>
        <w:pStyle w:val="10"/>
        <w:suppressAutoHyphens/>
        <w:ind w:firstLine="360"/>
        <w:jc w:val="center"/>
      </w:pPr>
      <w:bookmarkStart w:id="8" w:name="_Toc479355094"/>
      <w:r w:rsidRPr="00721FCD">
        <w:t>муниципального образования город Норильск</w:t>
      </w:r>
      <w:bookmarkEnd w:id="3"/>
      <w:bookmarkEnd w:id="4"/>
      <w:bookmarkEnd w:id="8"/>
    </w:p>
    <w:p w:rsidR="0038508C" w:rsidRPr="00842A94" w:rsidRDefault="0038508C" w:rsidP="0058369F">
      <w:pPr>
        <w:suppressAutoHyphens/>
        <w:ind w:firstLine="709"/>
        <w:jc w:val="both"/>
        <w:rPr>
          <w:sz w:val="26"/>
          <w:szCs w:val="26"/>
          <w:highlight w:val="yellow"/>
        </w:rPr>
      </w:pPr>
    </w:p>
    <w:p w:rsidR="00FB7F13" w:rsidRDefault="00FB7F13" w:rsidP="0058369F">
      <w:pPr>
        <w:suppressAutoHyphens/>
        <w:ind w:firstLine="709"/>
        <w:jc w:val="both"/>
        <w:rPr>
          <w:sz w:val="26"/>
          <w:szCs w:val="26"/>
        </w:rPr>
      </w:pPr>
      <w:bookmarkStart w:id="9" w:name="_Toc340474608"/>
      <w:bookmarkStart w:id="10" w:name="_Toc340487372"/>
      <w:bookmarkStart w:id="11" w:name="_Toc340496702"/>
      <w:bookmarkStart w:id="12" w:name="_Toc340570505"/>
      <w:bookmarkStart w:id="13" w:name="_Toc340570730"/>
      <w:bookmarkStart w:id="14" w:name="_Toc340585134"/>
      <w:bookmarkStart w:id="15" w:name="_Toc335214275"/>
      <w:bookmarkStart w:id="16" w:name="_Toc121825129"/>
      <w:bookmarkStart w:id="17" w:name="_Toc136926193"/>
      <w:bookmarkStart w:id="18" w:name="_Toc225833326"/>
      <w:r>
        <w:rPr>
          <w:sz w:val="26"/>
          <w:szCs w:val="26"/>
        </w:rPr>
        <w:t>По итогам 2016 года с</w:t>
      </w:r>
      <w:r w:rsidRPr="002B56EA">
        <w:rPr>
          <w:sz w:val="26"/>
          <w:szCs w:val="26"/>
        </w:rPr>
        <w:t xml:space="preserve">оциально-экономическое развитие города </w:t>
      </w:r>
      <w:r>
        <w:rPr>
          <w:sz w:val="26"/>
          <w:szCs w:val="26"/>
        </w:rPr>
        <w:t>х</w:t>
      </w:r>
      <w:r w:rsidRPr="002B56EA">
        <w:rPr>
          <w:sz w:val="26"/>
          <w:szCs w:val="26"/>
        </w:rPr>
        <w:t xml:space="preserve">арактеризуется </w:t>
      </w:r>
      <w:r w:rsidR="002C20E0">
        <w:rPr>
          <w:sz w:val="26"/>
          <w:szCs w:val="26"/>
        </w:rPr>
        <w:t xml:space="preserve">положительными </w:t>
      </w:r>
      <w:r w:rsidRPr="002B56EA">
        <w:rPr>
          <w:sz w:val="26"/>
          <w:szCs w:val="26"/>
        </w:rPr>
        <w:t>показател</w:t>
      </w:r>
      <w:r w:rsidR="002C20E0">
        <w:rPr>
          <w:sz w:val="26"/>
          <w:szCs w:val="26"/>
        </w:rPr>
        <w:t>ями</w:t>
      </w:r>
      <w:r w:rsidRPr="002B56EA">
        <w:rPr>
          <w:sz w:val="26"/>
          <w:szCs w:val="26"/>
        </w:rPr>
        <w:t xml:space="preserve"> в промышленности, социальной сфере, а также </w:t>
      </w:r>
      <w:r w:rsidRPr="003800F6">
        <w:rPr>
          <w:sz w:val="26"/>
          <w:szCs w:val="26"/>
        </w:rPr>
        <w:t>стабильной ситуацией на рынке труда</w:t>
      </w:r>
      <w:r w:rsidRPr="002B56EA">
        <w:rPr>
          <w:sz w:val="26"/>
          <w:szCs w:val="26"/>
        </w:rPr>
        <w:t>.</w:t>
      </w:r>
    </w:p>
    <w:p w:rsidR="00721FCD" w:rsidRDefault="00721FCD" w:rsidP="0058369F">
      <w:pPr>
        <w:suppressAutoHyphens/>
        <w:ind w:firstLine="709"/>
        <w:jc w:val="both"/>
        <w:rPr>
          <w:sz w:val="26"/>
          <w:szCs w:val="26"/>
        </w:rPr>
      </w:pPr>
      <w:r w:rsidRPr="009E1E65">
        <w:rPr>
          <w:sz w:val="26"/>
          <w:szCs w:val="26"/>
        </w:rPr>
        <w:t xml:space="preserve">Основные </w:t>
      </w:r>
      <w:r>
        <w:rPr>
          <w:sz w:val="26"/>
          <w:szCs w:val="26"/>
        </w:rPr>
        <w:t>показатели</w:t>
      </w:r>
      <w:r w:rsidRPr="009E1E65">
        <w:rPr>
          <w:sz w:val="26"/>
          <w:szCs w:val="26"/>
        </w:rPr>
        <w:t xml:space="preserve"> социально-экономического развития за 2016 год представлены в таблице:</w:t>
      </w:r>
    </w:p>
    <w:p w:rsidR="00721FCD" w:rsidRPr="009E1E65" w:rsidRDefault="00721FCD" w:rsidP="0058369F">
      <w:pPr>
        <w:suppressAutoHyphens/>
        <w:spacing w:after="120"/>
        <w:jc w:val="right"/>
        <w:rPr>
          <w:sz w:val="26"/>
          <w:szCs w:val="26"/>
        </w:rPr>
      </w:pPr>
      <w:r w:rsidRPr="00413E30">
        <w:rPr>
          <w:sz w:val="26"/>
          <w:szCs w:val="26"/>
        </w:rPr>
        <w:t>Таблица 1</w:t>
      </w:r>
    </w:p>
    <w:p w:rsidR="00721FCD" w:rsidRPr="009E1E65" w:rsidRDefault="00721FCD" w:rsidP="0058369F">
      <w:pPr>
        <w:suppressAutoHyphens/>
        <w:spacing w:after="120"/>
        <w:jc w:val="center"/>
        <w:rPr>
          <w:sz w:val="26"/>
          <w:szCs w:val="26"/>
        </w:rPr>
      </w:pPr>
      <w:r w:rsidRPr="009E1E65">
        <w:rPr>
          <w:b/>
          <w:sz w:val="26"/>
          <w:szCs w:val="26"/>
        </w:rPr>
        <w:t>Динамика показателей социально-экономического развития</w:t>
      </w: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1405"/>
        <w:gridCol w:w="1385"/>
        <w:gridCol w:w="1476"/>
        <w:gridCol w:w="922"/>
      </w:tblGrid>
      <w:tr w:rsidR="00721FCD" w:rsidRPr="008645D1" w:rsidTr="00031219">
        <w:trPr>
          <w:trHeight w:val="20"/>
          <w:tblHeader/>
        </w:trPr>
        <w:tc>
          <w:tcPr>
            <w:tcW w:w="2157" w:type="pct"/>
            <w:shd w:val="clear" w:color="auto" w:fill="auto"/>
            <w:vAlign w:val="center"/>
            <w:hideMark/>
          </w:tcPr>
          <w:p w:rsidR="00721FCD" w:rsidRPr="00B748CF" w:rsidRDefault="00721FCD" w:rsidP="0058369F">
            <w:pPr>
              <w:suppressAutoHyphens/>
              <w:jc w:val="center"/>
              <w:rPr>
                <w:color w:val="000000"/>
              </w:rPr>
            </w:pPr>
            <w:r>
              <w:rPr>
                <w:color w:val="000000"/>
              </w:rPr>
              <w:t>Показатель</w:t>
            </w:r>
          </w:p>
        </w:tc>
        <w:tc>
          <w:tcPr>
            <w:tcW w:w="770" w:type="pct"/>
            <w:shd w:val="clear" w:color="auto" w:fill="auto"/>
            <w:vAlign w:val="center"/>
            <w:hideMark/>
          </w:tcPr>
          <w:p w:rsidR="00721FCD" w:rsidRPr="00B748CF" w:rsidRDefault="00721FCD" w:rsidP="0058369F">
            <w:pPr>
              <w:suppressAutoHyphens/>
              <w:jc w:val="center"/>
              <w:rPr>
                <w:color w:val="000000"/>
              </w:rPr>
            </w:pPr>
            <w:r w:rsidRPr="00B748CF">
              <w:rPr>
                <w:color w:val="000000"/>
              </w:rPr>
              <w:t>ед. изм.</w:t>
            </w:r>
          </w:p>
        </w:tc>
        <w:tc>
          <w:tcPr>
            <w:tcW w:w="759" w:type="pct"/>
            <w:shd w:val="clear" w:color="auto" w:fill="auto"/>
            <w:vAlign w:val="center"/>
            <w:hideMark/>
          </w:tcPr>
          <w:p w:rsidR="00721FCD" w:rsidRPr="00B748CF" w:rsidRDefault="00721FCD" w:rsidP="0058369F">
            <w:pPr>
              <w:suppressAutoHyphens/>
              <w:jc w:val="center"/>
              <w:rPr>
                <w:color w:val="000000"/>
              </w:rPr>
            </w:pPr>
            <w:r w:rsidRPr="00B748CF">
              <w:rPr>
                <w:color w:val="000000"/>
              </w:rPr>
              <w:t>на 01.01.16</w:t>
            </w:r>
          </w:p>
        </w:tc>
        <w:tc>
          <w:tcPr>
            <w:tcW w:w="809" w:type="pct"/>
            <w:shd w:val="clear" w:color="auto" w:fill="auto"/>
            <w:vAlign w:val="center"/>
            <w:hideMark/>
          </w:tcPr>
          <w:p w:rsidR="00721FCD" w:rsidRPr="00B748CF" w:rsidRDefault="00721FCD" w:rsidP="0058369F">
            <w:pPr>
              <w:suppressAutoHyphens/>
              <w:jc w:val="center"/>
              <w:rPr>
                <w:color w:val="000000"/>
              </w:rPr>
            </w:pPr>
            <w:r w:rsidRPr="00B748CF">
              <w:rPr>
                <w:color w:val="000000"/>
              </w:rPr>
              <w:t>на 01.01.17</w:t>
            </w:r>
          </w:p>
        </w:tc>
        <w:tc>
          <w:tcPr>
            <w:tcW w:w="506" w:type="pct"/>
            <w:shd w:val="clear" w:color="auto" w:fill="auto"/>
            <w:vAlign w:val="center"/>
            <w:hideMark/>
          </w:tcPr>
          <w:p w:rsidR="00721FCD" w:rsidRPr="00B748CF" w:rsidRDefault="00721FCD" w:rsidP="0058369F">
            <w:pPr>
              <w:suppressAutoHyphens/>
              <w:jc w:val="center"/>
              <w:rPr>
                <w:color w:val="000000"/>
              </w:rPr>
            </w:pPr>
            <w:r w:rsidRPr="00B748CF">
              <w:rPr>
                <w:color w:val="000000"/>
              </w:rPr>
              <w:t>Рост, %</w:t>
            </w:r>
          </w:p>
        </w:tc>
      </w:tr>
      <w:tr w:rsidR="00721FCD" w:rsidRPr="008645D1" w:rsidTr="00031219">
        <w:trPr>
          <w:trHeight w:val="20"/>
        </w:trPr>
        <w:tc>
          <w:tcPr>
            <w:tcW w:w="2157" w:type="pct"/>
            <w:shd w:val="clear" w:color="auto" w:fill="auto"/>
            <w:vAlign w:val="center"/>
            <w:hideMark/>
          </w:tcPr>
          <w:p w:rsidR="00721FCD" w:rsidRPr="00B748CF" w:rsidRDefault="00721FCD" w:rsidP="0058369F">
            <w:pPr>
              <w:suppressAutoHyphens/>
              <w:rPr>
                <w:color w:val="000000"/>
              </w:rPr>
            </w:pPr>
            <w:r w:rsidRPr="00B748CF">
              <w:rPr>
                <w:color w:val="000000"/>
              </w:rPr>
              <w:t>Объем отгруженных товаров собственного производства (выполненных работ и услуг собственными силами) по крупным и средним организациям не относящихся к субъектам малого предпринимательства</w:t>
            </w:r>
          </w:p>
        </w:tc>
        <w:tc>
          <w:tcPr>
            <w:tcW w:w="770" w:type="pct"/>
            <w:shd w:val="clear" w:color="auto" w:fill="auto"/>
            <w:vAlign w:val="center"/>
            <w:hideMark/>
          </w:tcPr>
          <w:p w:rsidR="00721FCD" w:rsidRPr="00B748CF" w:rsidRDefault="00721FCD" w:rsidP="0058369F">
            <w:pPr>
              <w:suppressAutoHyphens/>
              <w:jc w:val="center"/>
              <w:rPr>
                <w:color w:val="000000"/>
              </w:rPr>
            </w:pPr>
            <w:r w:rsidRPr="00B748CF">
              <w:rPr>
                <w:color w:val="000000"/>
              </w:rPr>
              <w:t>млн руб.</w:t>
            </w:r>
          </w:p>
        </w:tc>
        <w:tc>
          <w:tcPr>
            <w:tcW w:w="759" w:type="pct"/>
            <w:shd w:val="clear" w:color="auto" w:fill="auto"/>
            <w:vAlign w:val="center"/>
          </w:tcPr>
          <w:p w:rsidR="00721FCD" w:rsidRPr="00B748CF" w:rsidRDefault="00721FCD" w:rsidP="0058369F">
            <w:pPr>
              <w:suppressAutoHyphens/>
              <w:jc w:val="center"/>
              <w:rPr>
                <w:color w:val="000000"/>
              </w:rPr>
            </w:pPr>
            <w:r w:rsidRPr="00B748CF">
              <w:rPr>
                <w:color w:val="000000"/>
              </w:rPr>
              <w:t>497 </w:t>
            </w:r>
            <w:r w:rsidR="00E73ADE">
              <w:rPr>
                <w:color w:val="000000"/>
              </w:rPr>
              <w:t>112</w:t>
            </w:r>
            <w:r w:rsidRPr="00B748CF">
              <w:rPr>
                <w:color w:val="000000"/>
              </w:rPr>
              <w:t>,5*</w:t>
            </w:r>
          </w:p>
        </w:tc>
        <w:tc>
          <w:tcPr>
            <w:tcW w:w="809" w:type="pct"/>
            <w:shd w:val="clear" w:color="auto" w:fill="auto"/>
            <w:vAlign w:val="center"/>
          </w:tcPr>
          <w:p w:rsidR="00721FCD" w:rsidRPr="00B748CF" w:rsidRDefault="00721FCD" w:rsidP="0058369F">
            <w:pPr>
              <w:suppressAutoHyphens/>
              <w:jc w:val="center"/>
              <w:rPr>
                <w:color w:val="000000"/>
              </w:rPr>
            </w:pPr>
            <w:r w:rsidRPr="00B748CF">
              <w:rPr>
                <w:color w:val="000000"/>
              </w:rPr>
              <w:t>521 6</w:t>
            </w:r>
            <w:r w:rsidR="004E77A4">
              <w:rPr>
                <w:color w:val="000000"/>
              </w:rPr>
              <w:t>84</w:t>
            </w:r>
            <w:r w:rsidRPr="00B748CF">
              <w:rPr>
                <w:color w:val="000000"/>
              </w:rPr>
              <w:t>,</w:t>
            </w:r>
            <w:r w:rsidR="004E77A4">
              <w:rPr>
                <w:color w:val="000000"/>
              </w:rPr>
              <w:t>4</w:t>
            </w:r>
            <w:r w:rsidRPr="00B748CF">
              <w:rPr>
                <w:color w:val="000000"/>
              </w:rPr>
              <w:t>*</w:t>
            </w:r>
          </w:p>
        </w:tc>
        <w:tc>
          <w:tcPr>
            <w:tcW w:w="506" w:type="pct"/>
            <w:shd w:val="clear" w:color="auto" w:fill="auto"/>
            <w:vAlign w:val="center"/>
          </w:tcPr>
          <w:p w:rsidR="00721FCD" w:rsidRPr="00B748CF" w:rsidRDefault="00721FCD" w:rsidP="0058369F">
            <w:pPr>
              <w:suppressAutoHyphens/>
              <w:jc w:val="center"/>
              <w:rPr>
                <w:color w:val="000000"/>
              </w:rPr>
            </w:pPr>
            <w:r w:rsidRPr="00B748CF">
              <w:rPr>
                <w:color w:val="000000"/>
              </w:rPr>
              <w:t>104,9</w:t>
            </w:r>
          </w:p>
        </w:tc>
      </w:tr>
      <w:tr w:rsidR="00721FCD" w:rsidRPr="008645D1" w:rsidTr="00031219">
        <w:trPr>
          <w:trHeight w:val="20"/>
        </w:trPr>
        <w:tc>
          <w:tcPr>
            <w:tcW w:w="2157" w:type="pct"/>
            <w:shd w:val="clear" w:color="auto" w:fill="auto"/>
            <w:vAlign w:val="center"/>
            <w:hideMark/>
          </w:tcPr>
          <w:p w:rsidR="00721FCD" w:rsidRPr="00B748CF" w:rsidRDefault="00721FCD" w:rsidP="0058369F">
            <w:pPr>
              <w:suppressAutoHyphens/>
              <w:rPr>
                <w:color w:val="000000"/>
              </w:rPr>
            </w:pPr>
            <w:r w:rsidRPr="00B748CF">
              <w:rPr>
                <w:color w:val="000000"/>
              </w:rPr>
              <w:t>Оборот розничной торговли</w:t>
            </w:r>
          </w:p>
        </w:tc>
        <w:tc>
          <w:tcPr>
            <w:tcW w:w="770" w:type="pct"/>
            <w:shd w:val="clear" w:color="auto" w:fill="auto"/>
            <w:vAlign w:val="center"/>
            <w:hideMark/>
          </w:tcPr>
          <w:p w:rsidR="00721FCD" w:rsidRPr="00B748CF" w:rsidRDefault="00721FCD" w:rsidP="0058369F">
            <w:pPr>
              <w:suppressAutoHyphens/>
              <w:jc w:val="center"/>
              <w:rPr>
                <w:color w:val="000000"/>
              </w:rPr>
            </w:pPr>
            <w:r w:rsidRPr="00B748CF">
              <w:rPr>
                <w:color w:val="000000"/>
              </w:rPr>
              <w:t>млн руб.</w:t>
            </w:r>
          </w:p>
        </w:tc>
        <w:tc>
          <w:tcPr>
            <w:tcW w:w="759" w:type="pct"/>
            <w:shd w:val="clear" w:color="auto" w:fill="auto"/>
            <w:vAlign w:val="center"/>
          </w:tcPr>
          <w:p w:rsidR="00721FCD" w:rsidRPr="00B748CF" w:rsidRDefault="00721FCD" w:rsidP="0058369F">
            <w:pPr>
              <w:suppressAutoHyphens/>
              <w:jc w:val="center"/>
              <w:rPr>
                <w:color w:val="000000"/>
              </w:rPr>
            </w:pPr>
            <w:r w:rsidRPr="00B748CF">
              <w:rPr>
                <w:color w:val="000000"/>
              </w:rPr>
              <w:t>39 324,1</w:t>
            </w:r>
          </w:p>
        </w:tc>
        <w:tc>
          <w:tcPr>
            <w:tcW w:w="809" w:type="pct"/>
            <w:shd w:val="clear" w:color="auto" w:fill="auto"/>
            <w:noWrap/>
            <w:vAlign w:val="center"/>
          </w:tcPr>
          <w:p w:rsidR="00721FCD" w:rsidRPr="00B748CF" w:rsidRDefault="00721FCD" w:rsidP="0058369F">
            <w:pPr>
              <w:suppressAutoHyphens/>
              <w:jc w:val="center"/>
              <w:rPr>
                <w:color w:val="000000"/>
              </w:rPr>
            </w:pPr>
            <w:r w:rsidRPr="00B748CF">
              <w:rPr>
                <w:color w:val="000000"/>
              </w:rPr>
              <w:t>38 655,6</w:t>
            </w:r>
          </w:p>
        </w:tc>
        <w:tc>
          <w:tcPr>
            <w:tcW w:w="506" w:type="pct"/>
            <w:shd w:val="clear" w:color="auto" w:fill="auto"/>
            <w:noWrap/>
            <w:vAlign w:val="center"/>
          </w:tcPr>
          <w:p w:rsidR="00721FCD" w:rsidRPr="00B748CF" w:rsidRDefault="00721FCD" w:rsidP="0058369F">
            <w:pPr>
              <w:suppressAutoHyphens/>
              <w:jc w:val="center"/>
              <w:rPr>
                <w:color w:val="000000"/>
              </w:rPr>
            </w:pPr>
            <w:r w:rsidRPr="00B748CF">
              <w:rPr>
                <w:color w:val="000000"/>
              </w:rPr>
              <w:t>98,3</w:t>
            </w:r>
          </w:p>
        </w:tc>
      </w:tr>
      <w:tr w:rsidR="00721FCD" w:rsidRPr="008645D1" w:rsidTr="00031219">
        <w:trPr>
          <w:trHeight w:val="20"/>
        </w:trPr>
        <w:tc>
          <w:tcPr>
            <w:tcW w:w="2157" w:type="pct"/>
            <w:shd w:val="clear" w:color="auto" w:fill="auto"/>
            <w:vAlign w:val="center"/>
            <w:hideMark/>
          </w:tcPr>
          <w:p w:rsidR="00721FCD" w:rsidRPr="00B748CF" w:rsidRDefault="00721FCD" w:rsidP="0058369F">
            <w:pPr>
              <w:suppressAutoHyphens/>
              <w:rPr>
                <w:color w:val="000000"/>
              </w:rPr>
            </w:pPr>
            <w:r w:rsidRPr="00B748CF">
              <w:rPr>
                <w:color w:val="000000"/>
              </w:rPr>
              <w:t>Оборот общественного питания</w:t>
            </w:r>
          </w:p>
        </w:tc>
        <w:tc>
          <w:tcPr>
            <w:tcW w:w="770" w:type="pct"/>
            <w:shd w:val="clear" w:color="auto" w:fill="auto"/>
            <w:vAlign w:val="center"/>
            <w:hideMark/>
          </w:tcPr>
          <w:p w:rsidR="00721FCD" w:rsidRPr="00B748CF" w:rsidRDefault="00721FCD" w:rsidP="0058369F">
            <w:pPr>
              <w:suppressAutoHyphens/>
              <w:jc w:val="center"/>
              <w:rPr>
                <w:color w:val="000000"/>
              </w:rPr>
            </w:pPr>
            <w:r w:rsidRPr="00B748CF">
              <w:rPr>
                <w:color w:val="000000"/>
              </w:rPr>
              <w:t>млн руб.</w:t>
            </w:r>
          </w:p>
        </w:tc>
        <w:tc>
          <w:tcPr>
            <w:tcW w:w="759" w:type="pct"/>
            <w:shd w:val="clear" w:color="auto" w:fill="auto"/>
            <w:vAlign w:val="center"/>
          </w:tcPr>
          <w:p w:rsidR="00721FCD" w:rsidRPr="00B748CF" w:rsidRDefault="00721FCD" w:rsidP="0058369F">
            <w:pPr>
              <w:suppressAutoHyphens/>
              <w:jc w:val="center"/>
              <w:rPr>
                <w:color w:val="000000"/>
              </w:rPr>
            </w:pPr>
            <w:r w:rsidRPr="00B748CF">
              <w:rPr>
                <w:color w:val="000000"/>
              </w:rPr>
              <w:t>4 059,8</w:t>
            </w:r>
          </w:p>
        </w:tc>
        <w:tc>
          <w:tcPr>
            <w:tcW w:w="809" w:type="pct"/>
            <w:shd w:val="clear" w:color="auto" w:fill="auto"/>
            <w:vAlign w:val="center"/>
          </w:tcPr>
          <w:p w:rsidR="00721FCD" w:rsidRPr="00B748CF" w:rsidRDefault="00721FCD" w:rsidP="0058369F">
            <w:pPr>
              <w:suppressAutoHyphens/>
              <w:jc w:val="center"/>
              <w:rPr>
                <w:color w:val="000000"/>
              </w:rPr>
            </w:pPr>
            <w:r w:rsidRPr="00B748CF">
              <w:rPr>
                <w:color w:val="000000"/>
              </w:rPr>
              <w:t>4 100,4</w:t>
            </w:r>
          </w:p>
        </w:tc>
        <w:tc>
          <w:tcPr>
            <w:tcW w:w="506" w:type="pct"/>
            <w:shd w:val="clear" w:color="auto" w:fill="auto"/>
            <w:noWrap/>
            <w:vAlign w:val="center"/>
          </w:tcPr>
          <w:p w:rsidR="00721FCD" w:rsidRPr="00B748CF" w:rsidRDefault="00721FCD" w:rsidP="0058369F">
            <w:pPr>
              <w:suppressAutoHyphens/>
              <w:jc w:val="center"/>
              <w:rPr>
                <w:color w:val="000000"/>
              </w:rPr>
            </w:pPr>
            <w:r w:rsidRPr="00B748CF">
              <w:rPr>
                <w:color w:val="000000"/>
              </w:rPr>
              <w:t>101,0</w:t>
            </w:r>
          </w:p>
        </w:tc>
      </w:tr>
      <w:tr w:rsidR="00721FCD" w:rsidRPr="008645D1" w:rsidTr="00031219">
        <w:trPr>
          <w:trHeight w:val="20"/>
        </w:trPr>
        <w:tc>
          <w:tcPr>
            <w:tcW w:w="2157" w:type="pct"/>
            <w:shd w:val="clear" w:color="auto" w:fill="auto"/>
            <w:vAlign w:val="center"/>
            <w:hideMark/>
          </w:tcPr>
          <w:p w:rsidR="00721FCD" w:rsidRPr="00B748CF" w:rsidRDefault="00721FCD" w:rsidP="0058369F">
            <w:pPr>
              <w:suppressAutoHyphens/>
              <w:rPr>
                <w:color w:val="000000"/>
              </w:rPr>
            </w:pPr>
            <w:r w:rsidRPr="00B748CF">
              <w:rPr>
                <w:color w:val="000000"/>
              </w:rPr>
              <w:t>Объем платных услуг населению **</w:t>
            </w:r>
          </w:p>
        </w:tc>
        <w:tc>
          <w:tcPr>
            <w:tcW w:w="770" w:type="pct"/>
            <w:shd w:val="clear" w:color="auto" w:fill="auto"/>
            <w:vAlign w:val="center"/>
            <w:hideMark/>
          </w:tcPr>
          <w:p w:rsidR="00721FCD" w:rsidRPr="00B748CF" w:rsidRDefault="00721FCD" w:rsidP="0058369F">
            <w:pPr>
              <w:suppressAutoHyphens/>
              <w:jc w:val="center"/>
              <w:rPr>
                <w:color w:val="000000"/>
              </w:rPr>
            </w:pPr>
            <w:r w:rsidRPr="00B748CF">
              <w:rPr>
                <w:color w:val="000000"/>
              </w:rPr>
              <w:t>млн руб.</w:t>
            </w:r>
          </w:p>
        </w:tc>
        <w:tc>
          <w:tcPr>
            <w:tcW w:w="759" w:type="pct"/>
            <w:shd w:val="clear" w:color="auto" w:fill="auto"/>
            <w:vAlign w:val="center"/>
          </w:tcPr>
          <w:p w:rsidR="00721FCD" w:rsidRPr="00B748CF" w:rsidRDefault="00721FCD" w:rsidP="0058369F">
            <w:pPr>
              <w:suppressAutoHyphens/>
              <w:jc w:val="center"/>
              <w:rPr>
                <w:color w:val="000000"/>
              </w:rPr>
            </w:pPr>
            <w:r w:rsidRPr="00B748CF">
              <w:rPr>
                <w:color w:val="000000"/>
              </w:rPr>
              <w:t>16 624,9</w:t>
            </w:r>
          </w:p>
        </w:tc>
        <w:tc>
          <w:tcPr>
            <w:tcW w:w="809" w:type="pct"/>
            <w:shd w:val="clear" w:color="auto" w:fill="auto"/>
            <w:vAlign w:val="center"/>
          </w:tcPr>
          <w:p w:rsidR="00721FCD" w:rsidRPr="00B748CF" w:rsidRDefault="00721FCD" w:rsidP="0058369F">
            <w:pPr>
              <w:suppressAutoHyphens/>
              <w:jc w:val="center"/>
              <w:rPr>
                <w:color w:val="000000"/>
              </w:rPr>
            </w:pPr>
            <w:r w:rsidRPr="00B748CF">
              <w:rPr>
                <w:color w:val="000000"/>
              </w:rPr>
              <w:t>17 005,6</w:t>
            </w:r>
          </w:p>
        </w:tc>
        <w:tc>
          <w:tcPr>
            <w:tcW w:w="506" w:type="pct"/>
            <w:shd w:val="clear" w:color="auto" w:fill="auto"/>
            <w:noWrap/>
            <w:vAlign w:val="center"/>
          </w:tcPr>
          <w:p w:rsidR="00721FCD" w:rsidRPr="00B748CF" w:rsidRDefault="00721FCD" w:rsidP="0058369F">
            <w:pPr>
              <w:suppressAutoHyphens/>
              <w:jc w:val="center"/>
              <w:rPr>
                <w:color w:val="000000"/>
              </w:rPr>
            </w:pPr>
            <w:r w:rsidRPr="00B748CF">
              <w:rPr>
                <w:color w:val="000000"/>
              </w:rPr>
              <w:t>102,3</w:t>
            </w:r>
          </w:p>
        </w:tc>
      </w:tr>
      <w:tr w:rsidR="00166217" w:rsidRPr="008645D1" w:rsidTr="00031219">
        <w:trPr>
          <w:trHeight w:val="20"/>
        </w:trPr>
        <w:tc>
          <w:tcPr>
            <w:tcW w:w="2157" w:type="pct"/>
            <w:shd w:val="clear" w:color="auto" w:fill="auto"/>
            <w:vAlign w:val="center"/>
          </w:tcPr>
          <w:p w:rsidR="00166217" w:rsidRPr="000E0405" w:rsidRDefault="00166217" w:rsidP="0058369F">
            <w:pPr>
              <w:suppressAutoHyphens/>
              <w:rPr>
                <w:color w:val="000000"/>
              </w:rPr>
            </w:pPr>
            <w:r w:rsidRPr="000E0405">
              <w:rPr>
                <w:color w:val="000000"/>
              </w:rPr>
              <w:t>Объем инвестиций в основной капитал</w:t>
            </w:r>
          </w:p>
        </w:tc>
        <w:tc>
          <w:tcPr>
            <w:tcW w:w="770" w:type="pct"/>
            <w:shd w:val="clear" w:color="auto" w:fill="auto"/>
            <w:vAlign w:val="center"/>
          </w:tcPr>
          <w:p w:rsidR="00166217" w:rsidRPr="000E0405" w:rsidRDefault="00166217" w:rsidP="0058369F">
            <w:pPr>
              <w:suppressAutoHyphens/>
              <w:jc w:val="center"/>
              <w:rPr>
                <w:color w:val="000000"/>
              </w:rPr>
            </w:pPr>
            <w:r w:rsidRPr="000E0405">
              <w:rPr>
                <w:color w:val="000000"/>
              </w:rPr>
              <w:t>млн руб.</w:t>
            </w:r>
          </w:p>
        </w:tc>
        <w:tc>
          <w:tcPr>
            <w:tcW w:w="759" w:type="pct"/>
            <w:shd w:val="clear" w:color="auto" w:fill="auto"/>
            <w:vAlign w:val="center"/>
          </w:tcPr>
          <w:p w:rsidR="00166217" w:rsidRPr="000E0405" w:rsidRDefault="00166217" w:rsidP="0058369F">
            <w:pPr>
              <w:suppressAutoHyphens/>
              <w:jc w:val="center"/>
              <w:rPr>
                <w:color w:val="000000"/>
              </w:rPr>
            </w:pPr>
            <w:r w:rsidRPr="000E0405">
              <w:rPr>
                <w:color w:val="000000"/>
              </w:rPr>
              <w:t>74</w:t>
            </w:r>
            <w:r w:rsidR="000E0405" w:rsidRPr="000E0405">
              <w:rPr>
                <w:color w:val="000000"/>
              </w:rPr>
              <w:t> 393,9</w:t>
            </w:r>
          </w:p>
        </w:tc>
        <w:tc>
          <w:tcPr>
            <w:tcW w:w="809" w:type="pct"/>
            <w:shd w:val="clear" w:color="auto" w:fill="auto"/>
            <w:vAlign w:val="center"/>
          </w:tcPr>
          <w:p w:rsidR="00166217" w:rsidRPr="000E0405" w:rsidRDefault="00166217" w:rsidP="0058369F">
            <w:pPr>
              <w:suppressAutoHyphens/>
              <w:jc w:val="center"/>
              <w:rPr>
                <w:color w:val="000000"/>
              </w:rPr>
            </w:pPr>
            <w:r w:rsidRPr="000E0405">
              <w:rPr>
                <w:color w:val="000000"/>
              </w:rPr>
              <w:t>9</w:t>
            </w:r>
            <w:r w:rsidR="000E0405" w:rsidRPr="000E0405">
              <w:rPr>
                <w:color w:val="000000"/>
              </w:rPr>
              <w:t>2 652,6</w:t>
            </w:r>
          </w:p>
        </w:tc>
        <w:tc>
          <w:tcPr>
            <w:tcW w:w="506" w:type="pct"/>
            <w:shd w:val="clear" w:color="auto" w:fill="auto"/>
            <w:noWrap/>
            <w:vAlign w:val="center"/>
          </w:tcPr>
          <w:p w:rsidR="00166217" w:rsidRPr="00B748CF" w:rsidRDefault="000E0405" w:rsidP="0058369F">
            <w:pPr>
              <w:suppressAutoHyphens/>
              <w:jc w:val="center"/>
              <w:rPr>
                <w:color w:val="000000"/>
              </w:rPr>
            </w:pPr>
            <w:r>
              <w:rPr>
                <w:color w:val="000000"/>
              </w:rPr>
              <w:t>125,0</w:t>
            </w:r>
          </w:p>
        </w:tc>
      </w:tr>
      <w:tr w:rsidR="00721FCD" w:rsidRPr="008645D1" w:rsidTr="00031219">
        <w:trPr>
          <w:trHeight w:val="20"/>
        </w:trPr>
        <w:tc>
          <w:tcPr>
            <w:tcW w:w="2157" w:type="pct"/>
            <w:shd w:val="clear" w:color="auto" w:fill="auto"/>
            <w:vAlign w:val="center"/>
          </w:tcPr>
          <w:p w:rsidR="00721FCD" w:rsidRPr="00B748CF" w:rsidRDefault="00721FCD" w:rsidP="0058369F">
            <w:pPr>
              <w:suppressAutoHyphens/>
              <w:rPr>
                <w:color w:val="000000"/>
              </w:rPr>
            </w:pPr>
            <w:r w:rsidRPr="00B748CF">
              <w:rPr>
                <w:color w:val="000000"/>
              </w:rPr>
              <w:t>Средняя заработная плата (по крупным и средним организациям)</w:t>
            </w:r>
          </w:p>
        </w:tc>
        <w:tc>
          <w:tcPr>
            <w:tcW w:w="770" w:type="pct"/>
            <w:shd w:val="clear" w:color="auto" w:fill="auto"/>
            <w:noWrap/>
            <w:vAlign w:val="center"/>
          </w:tcPr>
          <w:p w:rsidR="00721FCD" w:rsidRPr="00B748CF" w:rsidRDefault="00721FCD" w:rsidP="0058369F">
            <w:pPr>
              <w:suppressAutoHyphens/>
              <w:jc w:val="center"/>
              <w:rPr>
                <w:color w:val="000000"/>
              </w:rPr>
            </w:pPr>
            <w:r w:rsidRPr="00B748CF">
              <w:rPr>
                <w:color w:val="000000"/>
              </w:rPr>
              <w:t>руб.</w:t>
            </w:r>
          </w:p>
        </w:tc>
        <w:tc>
          <w:tcPr>
            <w:tcW w:w="759" w:type="pct"/>
            <w:shd w:val="clear" w:color="auto" w:fill="auto"/>
            <w:vAlign w:val="center"/>
          </w:tcPr>
          <w:p w:rsidR="00721FCD" w:rsidRPr="00B748CF" w:rsidRDefault="00721FCD" w:rsidP="0058369F">
            <w:pPr>
              <w:suppressAutoHyphens/>
              <w:jc w:val="center"/>
              <w:rPr>
                <w:color w:val="000000"/>
              </w:rPr>
            </w:pPr>
            <w:r w:rsidRPr="00B748CF">
              <w:rPr>
                <w:color w:val="000000"/>
              </w:rPr>
              <w:t>76 565,0</w:t>
            </w:r>
          </w:p>
        </w:tc>
        <w:tc>
          <w:tcPr>
            <w:tcW w:w="809" w:type="pct"/>
            <w:shd w:val="clear" w:color="auto" w:fill="auto"/>
            <w:vAlign w:val="center"/>
          </w:tcPr>
          <w:p w:rsidR="00721FCD" w:rsidRPr="00B748CF" w:rsidRDefault="00721FCD" w:rsidP="0058369F">
            <w:pPr>
              <w:suppressAutoHyphens/>
              <w:jc w:val="center"/>
              <w:rPr>
                <w:color w:val="000000"/>
              </w:rPr>
            </w:pPr>
            <w:r w:rsidRPr="00B748CF">
              <w:rPr>
                <w:color w:val="000000"/>
              </w:rPr>
              <w:t>82 991,9</w:t>
            </w:r>
          </w:p>
        </w:tc>
        <w:tc>
          <w:tcPr>
            <w:tcW w:w="506" w:type="pct"/>
            <w:shd w:val="clear" w:color="auto" w:fill="auto"/>
            <w:vAlign w:val="center"/>
          </w:tcPr>
          <w:p w:rsidR="00721FCD" w:rsidRPr="00B748CF" w:rsidRDefault="00721FCD" w:rsidP="0058369F">
            <w:pPr>
              <w:suppressAutoHyphens/>
              <w:jc w:val="center"/>
              <w:rPr>
                <w:color w:val="000000"/>
              </w:rPr>
            </w:pPr>
            <w:r w:rsidRPr="00B748CF">
              <w:rPr>
                <w:color w:val="000000"/>
              </w:rPr>
              <w:t>108,4</w:t>
            </w:r>
          </w:p>
        </w:tc>
      </w:tr>
      <w:tr w:rsidR="00721FCD" w:rsidRPr="008645D1" w:rsidTr="00031219">
        <w:trPr>
          <w:trHeight w:val="20"/>
        </w:trPr>
        <w:tc>
          <w:tcPr>
            <w:tcW w:w="2157" w:type="pct"/>
            <w:shd w:val="clear" w:color="auto" w:fill="auto"/>
            <w:vAlign w:val="center"/>
            <w:hideMark/>
          </w:tcPr>
          <w:p w:rsidR="00721FCD" w:rsidRPr="00B748CF" w:rsidRDefault="00721FCD" w:rsidP="0058369F">
            <w:pPr>
              <w:suppressAutoHyphens/>
              <w:rPr>
                <w:color w:val="000000"/>
              </w:rPr>
            </w:pPr>
            <w:r w:rsidRPr="00B748CF">
              <w:rPr>
                <w:color w:val="000000"/>
              </w:rPr>
              <w:t>Задолженность по заработной</w:t>
            </w:r>
          </w:p>
          <w:p w:rsidR="00721FCD" w:rsidRPr="00B748CF" w:rsidRDefault="00721FCD" w:rsidP="0058369F">
            <w:pPr>
              <w:suppressAutoHyphens/>
              <w:rPr>
                <w:color w:val="000000"/>
              </w:rPr>
            </w:pPr>
            <w:r w:rsidRPr="00B748CF">
              <w:rPr>
                <w:color w:val="000000"/>
              </w:rPr>
              <w:t xml:space="preserve">плате </w:t>
            </w:r>
          </w:p>
        </w:tc>
        <w:tc>
          <w:tcPr>
            <w:tcW w:w="770" w:type="pct"/>
            <w:shd w:val="clear" w:color="auto" w:fill="auto"/>
            <w:noWrap/>
            <w:vAlign w:val="center"/>
            <w:hideMark/>
          </w:tcPr>
          <w:p w:rsidR="00721FCD" w:rsidRPr="00B748CF" w:rsidRDefault="00721FCD" w:rsidP="0058369F">
            <w:pPr>
              <w:suppressAutoHyphens/>
              <w:jc w:val="center"/>
              <w:rPr>
                <w:color w:val="000000"/>
              </w:rPr>
            </w:pPr>
            <w:r w:rsidRPr="00B748CF">
              <w:rPr>
                <w:color w:val="000000"/>
              </w:rPr>
              <w:t>млн руб.</w:t>
            </w:r>
          </w:p>
        </w:tc>
        <w:tc>
          <w:tcPr>
            <w:tcW w:w="759" w:type="pct"/>
            <w:shd w:val="clear" w:color="auto" w:fill="auto"/>
            <w:vAlign w:val="center"/>
          </w:tcPr>
          <w:p w:rsidR="00721FCD" w:rsidRPr="00B748CF" w:rsidRDefault="00721FCD" w:rsidP="0058369F">
            <w:pPr>
              <w:suppressAutoHyphens/>
              <w:jc w:val="center"/>
              <w:rPr>
                <w:color w:val="000000"/>
              </w:rPr>
            </w:pPr>
            <w:r w:rsidRPr="00B748CF">
              <w:rPr>
                <w:color w:val="000000"/>
              </w:rPr>
              <w:t>0,0</w:t>
            </w:r>
          </w:p>
        </w:tc>
        <w:tc>
          <w:tcPr>
            <w:tcW w:w="809" w:type="pct"/>
            <w:shd w:val="clear" w:color="auto" w:fill="auto"/>
            <w:vAlign w:val="center"/>
          </w:tcPr>
          <w:p w:rsidR="00721FCD" w:rsidRPr="00B748CF" w:rsidRDefault="00721FCD" w:rsidP="0058369F">
            <w:pPr>
              <w:suppressAutoHyphens/>
              <w:jc w:val="center"/>
              <w:rPr>
                <w:color w:val="000000"/>
              </w:rPr>
            </w:pPr>
            <w:r w:rsidRPr="00B748CF">
              <w:rPr>
                <w:color w:val="000000"/>
              </w:rPr>
              <w:t>0,0</w:t>
            </w:r>
          </w:p>
        </w:tc>
        <w:tc>
          <w:tcPr>
            <w:tcW w:w="506" w:type="pct"/>
            <w:shd w:val="clear" w:color="auto" w:fill="auto"/>
            <w:vAlign w:val="center"/>
          </w:tcPr>
          <w:p w:rsidR="00721FCD" w:rsidRPr="00B748CF" w:rsidRDefault="00721FCD" w:rsidP="0058369F">
            <w:pPr>
              <w:suppressAutoHyphens/>
              <w:jc w:val="center"/>
              <w:rPr>
                <w:color w:val="000000"/>
              </w:rPr>
            </w:pPr>
            <w:r w:rsidRPr="00B748CF">
              <w:rPr>
                <w:color w:val="000000"/>
              </w:rPr>
              <w:t>-</w:t>
            </w:r>
          </w:p>
        </w:tc>
      </w:tr>
      <w:tr w:rsidR="00721FCD" w:rsidRPr="008645D1" w:rsidTr="00031219">
        <w:trPr>
          <w:trHeight w:val="20"/>
        </w:trPr>
        <w:tc>
          <w:tcPr>
            <w:tcW w:w="2157" w:type="pct"/>
            <w:shd w:val="clear" w:color="auto" w:fill="auto"/>
            <w:vAlign w:val="center"/>
          </w:tcPr>
          <w:p w:rsidR="00721FCD" w:rsidRPr="005C551B" w:rsidRDefault="00721FCD" w:rsidP="0058369F">
            <w:pPr>
              <w:suppressAutoHyphens/>
              <w:rPr>
                <w:color w:val="000000"/>
              </w:rPr>
            </w:pPr>
            <w:r w:rsidRPr="005C551B">
              <w:rPr>
                <w:color w:val="000000"/>
              </w:rPr>
              <w:t>Средний размер пенсии</w:t>
            </w:r>
          </w:p>
        </w:tc>
        <w:tc>
          <w:tcPr>
            <w:tcW w:w="770" w:type="pct"/>
            <w:shd w:val="clear" w:color="auto" w:fill="auto"/>
            <w:noWrap/>
            <w:vAlign w:val="center"/>
          </w:tcPr>
          <w:p w:rsidR="00721FCD" w:rsidRPr="005C551B" w:rsidRDefault="00721FCD" w:rsidP="0058369F">
            <w:pPr>
              <w:suppressAutoHyphens/>
              <w:jc w:val="center"/>
              <w:rPr>
                <w:color w:val="000000"/>
              </w:rPr>
            </w:pPr>
            <w:r w:rsidRPr="005C551B">
              <w:rPr>
                <w:color w:val="000000"/>
              </w:rPr>
              <w:t>руб.</w:t>
            </w:r>
          </w:p>
        </w:tc>
        <w:tc>
          <w:tcPr>
            <w:tcW w:w="759" w:type="pct"/>
            <w:shd w:val="clear" w:color="auto" w:fill="auto"/>
            <w:vAlign w:val="center"/>
          </w:tcPr>
          <w:p w:rsidR="00721FCD" w:rsidRPr="005C551B" w:rsidRDefault="00721FCD" w:rsidP="0058369F">
            <w:pPr>
              <w:suppressAutoHyphens/>
              <w:jc w:val="center"/>
              <w:rPr>
                <w:color w:val="000000"/>
              </w:rPr>
            </w:pPr>
            <w:r w:rsidRPr="005C551B">
              <w:rPr>
                <w:color w:val="000000"/>
              </w:rPr>
              <w:t>21 535,0</w:t>
            </w:r>
          </w:p>
        </w:tc>
        <w:tc>
          <w:tcPr>
            <w:tcW w:w="809" w:type="pct"/>
            <w:shd w:val="clear" w:color="auto" w:fill="auto"/>
            <w:vAlign w:val="center"/>
          </w:tcPr>
          <w:p w:rsidR="00721FCD" w:rsidRPr="005C551B" w:rsidRDefault="00721FCD" w:rsidP="0058369F">
            <w:pPr>
              <w:suppressAutoHyphens/>
              <w:jc w:val="center"/>
              <w:rPr>
                <w:color w:val="000000"/>
              </w:rPr>
            </w:pPr>
            <w:r w:rsidRPr="005C551B">
              <w:rPr>
                <w:color w:val="000000"/>
              </w:rPr>
              <w:t>22 339,7</w:t>
            </w:r>
          </w:p>
        </w:tc>
        <w:tc>
          <w:tcPr>
            <w:tcW w:w="506" w:type="pct"/>
            <w:shd w:val="clear" w:color="auto" w:fill="auto"/>
            <w:vAlign w:val="center"/>
          </w:tcPr>
          <w:p w:rsidR="00721FCD" w:rsidRPr="005C551B" w:rsidRDefault="00721FCD" w:rsidP="0058369F">
            <w:pPr>
              <w:suppressAutoHyphens/>
              <w:jc w:val="center"/>
              <w:rPr>
                <w:color w:val="000000"/>
              </w:rPr>
            </w:pPr>
            <w:r w:rsidRPr="005C551B">
              <w:rPr>
                <w:color w:val="000000"/>
              </w:rPr>
              <w:t>103,7</w:t>
            </w:r>
          </w:p>
        </w:tc>
      </w:tr>
      <w:tr w:rsidR="00721FCD" w:rsidRPr="008645D1" w:rsidTr="00031219">
        <w:trPr>
          <w:trHeight w:val="20"/>
        </w:trPr>
        <w:tc>
          <w:tcPr>
            <w:tcW w:w="2157" w:type="pct"/>
            <w:shd w:val="clear" w:color="auto" w:fill="auto"/>
            <w:vAlign w:val="center"/>
            <w:hideMark/>
          </w:tcPr>
          <w:p w:rsidR="00721FCD" w:rsidRPr="005C551B" w:rsidRDefault="00721FCD" w:rsidP="0058369F">
            <w:pPr>
              <w:suppressAutoHyphens/>
              <w:rPr>
                <w:color w:val="000000"/>
              </w:rPr>
            </w:pPr>
            <w:r w:rsidRPr="005C551B">
              <w:rPr>
                <w:color w:val="000000"/>
              </w:rPr>
              <w:t>Численность безработных граждан, зарегистрированных в государственных учреждениях службы занятости (на конец периода)</w:t>
            </w:r>
          </w:p>
        </w:tc>
        <w:tc>
          <w:tcPr>
            <w:tcW w:w="770" w:type="pct"/>
            <w:shd w:val="clear" w:color="auto" w:fill="auto"/>
            <w:noWrap/>
            <w:vAlign w:val="center"/>
            <w:hideMark/>
          </w:tcPr>
          <w:p w:rsidR="00721FCD" w:rsidRPr="005C551B" w:rsidRDefault="00721FCD" w:rsidP="0058369F">
            <w:pPr>
              <w:suppressAutoHyphens/>
              <w:jc w:val="center"/>
              <w:rPr>
                <w:color w:val="000000"/>
              </w:rPr>
            </w:pPr>
            <w:r w:rsidRPr="005C551B">
              <w:rPr>
                <w:color w:val="000000"/>
              </w:rPr>
              <w:t>чел.</w:t>
            </w:r>
          </w:p>
        </w:tc>
        <w:tc>
          <w:tcPr>
            <w:tcW w:w="759" w:type="pct"/>
            <w:shd w:val="clear" w:color="auto" w:fill="auto"/>
            <w:vAlign w:val="center"/>
          </w:tcPr>
          <w:p w:rsidR="00721FCD" w:rsidRPr="005C551B" w:rsidRDefault="00721FCD" w:rsidP="0058369F">
            <w:pPr>
              <w:suppressAutoHyphens/>
              <w:jc w:val="center"/>
              <w:rPr>
                <w:color w:val="000000"/>
              </w:rPr>
            </w:pPr>
            <w:r w:rsidRPr="005C551B">
              <w:rPr>
                <w:color w:val="000000"/>
              </w:rPr>
              <w:t>999</w:t>
            </w:r>
          </w:p>
        </w:tc>
        <w:tc>
          <w:tcPr>
            <w:tcW w:w="809" w:type="pct"/>
            <w:shd w:val="clear" w:color="auto" w:fill="auto"/>
            <w:vAlign w:val="center"/>
          </w:tcPr>
          <w:p w:rsidR="00721FCD" w:rsidRPr="005C551B" w:rsidRDefault="00721FCD" w:rsidP="0058369F">
            <w:pPr>
              <w:suppressAutoHyphens/>
              <w:jc w:val="center"/>
              <w:rPr>
                <w:color w:val="000000"/>
              </w:rPr>
            </w:pPr>
            <w:r w:rsidRPr="005C551B">
              <w:rPr>
                <w:color w:val="000000"/>
              </w:rPr>
              <w:t>980</w:t>
            </w:r>
          </w:p>
        </w:tc>
        <w:tc>
          <w:tcPr>
            <w:tcW w:w="506" w:type="pct"/>
            <w:shd w:val="clear" w:color="auto" w:fill="auto"/>
            <w:vAlign w:val="center"/>
          </w:tcPr>
          <w:p w:rsidR="00721FCD" w:rsidRPr="005C551B" w:rsidRDefault="00721FCD" w:rsidP="0058369F">
            <w:pPr>
              <w:suppressAutoHyphens/>
              <w:jc w:val="center"/>
              <w:rPr>
                <w:color w:val="000000"/>
              </w:rPr>
            </w:pPr>
            <w:r w:rsidRPr="005C551B">
              <w:rPr>
                <w:color w:val="000000"/>
              </w:rPr>
              <w:t>98,1</w:t>
            </w:r>
          </w:p>
        </w:tc>
      </w:tr>
      <w:tr w:rsidR="00721FCD" w:rsidRPr="008645D1" w:rsidTr="00031219">
        <w:trPr>
          <w:trHeight w:val="20"/>
        </w:trPr>
        <w:tc>
          <w:tcPr>
            <w:tcW w:w="2157" w:type="pct"/>
            <w:shd w:val="clear" w:color="auto" w:fill="auto"/>
            <w:vAlign w:val="center"/>
            <w:hideMark/>
          </w:tcPr>
          <w:p w:rsidR="00721FCD" w:rsidRPr="005C551B" w:rsidRDefault="00721FCD" w:rsidP="0058369F">
            <w:pPr>
              <w:suppressAutoHyphens/>
              <w:rPr>
                <w:color w:val="000000"/>
              </w:rPr>
            </w:pPr>
            <w:r w:rsidRPr="005C551B">
              <w:rPr>
                <w:color w:val="000000"/>
              </w:rPr>
              <w:t>Уровень регистрируемой безработицы (на конец периода)</w:t>
            </w:r>
          </w:p>
        </w:tc>
        <w:tc>
          <w:tcPr>
            <w:tcW w:w="770" w:type="pct"/>
            <w:shd w:val="clear" w:color="auto" w:fill="auto"/>
            <w:noWrap/>
            <w:vAlign w:val="center"/>
            <w:hideMark/>
          </w:tcPr>
          <w:p w:rsidR="00721FCD" w:rsidRPr="005C551B" w:rsidRDefault="00721FCD" w:rsidP="0058369F">
            <w:pPr>
              <w:suppressAutoHyphens/>
              <w:jc w:val="center"/>
              <w:rPr>
                <w:color w:val="000000"/>
              </w:rPr>
            </w:pPr>
            <w:r w:rsidRPr="005C551B">
              <w:rPr>
                <w:color w:val="000000"/>
              </w:rPr>
              <w:t>%</w:t>
            </w:r>
          </w:p>
        </w:tc>
        <w:tc>
          <w:tcPr>
            <w:tcW w:w="759" w:type="pct"/>
            <w:shd w:val="clear" w:color="auto" w:fill="auto"/>
            <w:vAlign w:val="center"/>
          </w:tcPr>
          <w:p w:rsidR="00721FCD" w:rsidRPr="005C551B" w:rsidRDefault="00721FCD" w:rsidP="0058369F">
            <w:pPr>
              <w:suppressAutoHyphens/>
              <w:jc w:val="center"/>
              <w:rPr>
                <w:color w:val="000000"/>
              </w:rPr>
            </w:pPr>
            <w:r w:rsidRPr="005C551B">
              <w:rPr>
                <w:color w:val="000000"/>
              </w:rPr>
              <w:t>0,8</w:t>
            </w:r>
          </w:p>
        </w:tc>
        <w:tc>
          <w:tcPr>
            <w:tcW w:w="809" w:type="pct"/>
            <w:shd w:val="clear" w:color="auto" w:fill="auto"/>
            <w:noWrap/>
            <w:vAlign w:val="center"/>
          </w:tcPr>
          <w:p w:rsidR="00721FCD" w:rsidRPr="005C551B" w:rsidRDefault="00721FCD" w:rsidP="0058369F">
            <w:pPr>
              <w:suppressAutoHyphens/>
              <w:jc w:val="center"/>
              <w:rPr>
                <w:color w:val="000000"/>
              </w:rPr>
            </w:pPr>
            <w:r w:rsidRPr="005C551B">
              <w:rPr>
                <w:color w:val="000000"/>
              </w:rPr>
              <w:t>0,8</w:t>
            </w:r>
          </w:p>
        </w:tc>
        <w:tc>
          <w:tcPr>
            <w:tcW w:w="506" w:type="pct"/>
            <w:shd w:val="clear" w:color="auto" w:fill="auto"/>
            <w:vAlign w:val="center"/>
          </w:tcPr>
          <w:p w:rsidR="00721FCD" w:rsidRPr="005C551B" w:rsidRDefault="00721FCD" w:rsidP="0058369F">
            <w:pPr>
              <w:suppressAutoHyphens/>
              <w:jc w:val="center"/>
              <w:rPr>
                <w:color w:val="000000"/>
              </w:rPr>
            </w:pPr>
            <w:r w:rsidRPr="005C551B">
              <w:rPr>
                <w:color w:val="000000"/>
              </w:rPr>
              <w:t>-</w:t>
            </w:r>
          </w:p>
        </w:tc>
      </w:tr>
      <w:tr w:rsidR="00166217" w:rsidRPr="008645D1" w:rsidTr="00031219">
        <w:trPr>
          <w:trHeight w:val="20"/>
        </w:trPr>
        <w:tc>
          <w:tcPr>
            <w:tcW w:w="2157" w:type="pct"/>
            <w:shd w:val="clear" w:color="auto" w:fill="auto"/>
            <w:vAlign w:val="center"/>
          </w:tcPr>
          <w:p w:rsidR="00166217" w:rsidRPr="005C551B" w:rsidRDefault="00166217" w:rsidP="0058369F">
            <w:pPr>
              <w:suppressAutoHyphens/>
              <w:rPr>
                <w:color w:val="000000"/>
              </w:rPr>
            </w:pPr>
            <w:r w:rsidRPr="000E0405">
              <w:rPr>
                <w:color w:val="000000"/>
              </w:rPr>
              <w:t>Индекс потребительских цен по Красноярскому краю</w:t>
            </w:r>
          </w:p>
        </w:tc>
        <w:tc>
          <w:tcPr>
            <w:tcW w:w="770" w:type="pct"/>
            <w:shd w:val="clear" w:color="auto" w:fill="auto"/>
            <w:noWrap/>
            <w:vAlign w:val="center"/>
          </w:tcPr>
          <w:p w:rsidR="00166217" w:rsidRPr="005C551B" w:rsidRDefault="00166217" w:rsidP="0058369F">
            <w:pPr>
              <w:suppressAutoHyphens/>
              <w:jc w:val="center"/>
              <w:rPr>
                <w:color w:val="000000"/>
              </w:rPr>
            </w:pPr>
            <w:r>
              <w:rPr>
                <w:color w:val="000000"/>
              </w:rPr>
              <w:t>%</w:t>
            </w:r>
          </w:p>
        </w:tc>
        <w:tc>
          <w:tcPr>
            <w:tcW w:w="759" w:type="pct"/>
            <w:shd w:val="clear" w:color="auto" w:fill="auto"/>
            <w:vAlign w:val="center"/>
          </w:tcPr>
          <w:p w:rsidR="00166217" w:rsidRPr="005C551B" w:rsidRDefault="000E0405" w:rsidP="0058369F">
            <w:pPr>
              <w:suppressAutoHyphens/>
              <w:jc w:val="center"/>
              <w:rPr>
                <w:color w:val="000000"/>
              </w:rPr>
            </w:pPr>
            <w:r>
              <w:rPr>
                <w:color w:val="000000"/>
              </w:rPr>
              <w:t>112,8</w:t>
            </w:r>
          </w:p>
        </w:tc>
        <w:tc>
          <w:tcPr>
            <w:tcW w:w="809" w:type="pct"/>
            <w:shd w:val="clear" w:color="auto" w:fill="auto"/>
            <w:noWrap/>
            <w:vAlign w:val="center"/>
          </w:tcPr>
          <w:p w:rsidR="00166217" w:rsidRPr="005C551B" w:rsidRDefault="000E0405" w:rsidP="0058369F">
            <w:pPr>
              <w:suppressAutoHyphens/>
              <w:jc w:val="center"/>
              <w:rPr>
                <w:color w:val="000000"/>
              </w:rPr>
            </w:pPr>
            <w:r>
              <w:rPr>
                <w:color w:val="000000"/>
              </w:rPr>
              <w:t>105,9</w:t>
            </w:r>
          </w:p>
        </w:tc>
        <w:tc>
          <w:tcPr>
            <w:tcW w:w="506" w:type="pct"/>
            <w:shd w:val="clear" w:color="auto" w:fill="auto"/>
            <w:vAlign w:val="center"/>
          </w:tcPr>
          <w:p w:rsidR="00166217" w:rsidRPr="005C551B" w:rsidRDefault="000E0405" w:rsidP="0058369F">
            <w:pPr>
              <w:suppressAutoHyphens/>
              <w:jc w:val="center"/>
              <w:rPr>
                <w:color w:val="000000"/>
              </w:rPr>
            </w:pPr>
            <w:r>
              <w:rPr>
                <w:color w:val="000000"/>
              </w:rPr>
              <w:t>-6,9 п.п.</w:t>
            </w:r>
          </w:p>
        </w:tc>
      </w:tr>
    </w:tbl>
    <w:p w:rsidR="00721FCD" w:rsidRPr="001D572B" w:rsidRDefault="00721FCD" w:rsidP="0058369F">
      <w:pPr>
        <w:suppressAutoHyphens/>
        <w:autoSpaceDE w:val="0"/>
        <w:autoSpaceDN w:val="0"/>
        <w:adjustRightInd w:val="0"/>
        <w:ind w:firstLine="142"/>
        <w:jc w:val="both"/>
        <w:rPr>
          <w:sz w:val="26"/>
          <w:szCs w:val="26"/>
        </w:rPr>
      </w:pPr>
      <w:r w:rsidRPr="001D572B">
        <w:rPr>
          <w:i/>
          <w:sz w:val="22"/>
          <w:szCs w:val="22"/>
        </w:rPr>
        <w:t>* с учетом раздела «Добыча полезных ископаемых» (по данным АО «Норильскгазпром»);</w:t>
      </w:r>
    </w:p>
    <w:p w:rsidR="00721FCD" w:rsidRPr="001D572B" w:rsidRDefault="00721FCD" w:rsidP="0058369F">
      <w:pPr>
        <w:suppressAutoHyphens/>
        <w:autoSpaceDE w:val="0"/>
        <w:autoSpaceDN w:val="0"/>
        <w:adjustRightInd w:val="0"/>
        <w:ind w:firstLine="142"/>
        <w:jc w:val="both"/>
        <w:rPr>
          <w:i/>
          <w:sz w:val="22"/>
          <w:szCs w:val="22"/>
        </w:rPr>
      </w:pPr>
      <w:r w:rsidRPr="001D572B">
        <w:rPr>
          <w:i/>
          <w:sz w:val="22"/>
          <w:szCs w:val="22"/>
        </w:rPr>
        <w:t xml:space="preserve">** данные Управления потребительского рынка и услуг </w:t>
      </w:r>
    </w:p>
    <w:p w:rsidR="00721FCD" w:rsidRPr="008645D1" w:rsidRDefault="00721FCD" w:rsidP="0058369F">
      <w:pPr>
        <w:suppressAutoHyphens/>
        <w:ind w:firstLine="709"/>
        <w:jc w:val="both"/>
        <w:rPr>
          <w:sz w:val="26"/>
          <w:szCs w:val="26"/>
          <w:highlight w:val="yellow"/>
        </w:rPr>
      </w:pPr>
    </w:p>
    <w:p w:rsidR="00721FCD" w:rsidRPr="000E0405" w:rsidRDefault="00721FCD" w:rsidP="0058369F">
      <w:pPr>
        <w:suppressAutoHyphens/>
        <w:ind w:firstLine="709"/>
        <w:jc w:val="both"/>
        <w:rPr>
          <w:sz w:val="26"/>
          <w:szCs w:val="26"/>
        </w:rPr>
      </w:pPr>
      <w:r w:rsidRPr="005D5038">
        <w:rPr>
          <w:sz w:val="26"/>
          <w:szCs w:val="26"/>
        </w:rPr>
        <w:t xml:space="preserve">В 2016 году объем отгруженных товаров собственного производства, выполненных работ и услуг крупными и средними предприятиями города в денежном эквиваленте составил 521,7 млрд рублей, увеличившись к уровню прошлого года на </w:t>
      </w:r>
      <w:r w:rsidRPr="000E0405">
        <w:rPr>
          <w:sz w:val="26"/>
          <w:szCs w:val="26"/>
        </w:rPr>
        <w:t>5% (2015 год – 497,1 млрд рублей).</w:t>
      </w:r>
    </w:p>
    <w:p w:rsidR="000E0405" w:rsidRPr="000E0405" w:rsidRDefault="000E0405" w:rsidP="0058369F">
      <w:pPr>
        <w:suppressAutoHyphens/>
        <w:ind w:firstLine="709"/>
        <w:jc w:val="both"/>
        <w:rPr>
          <w:sz w:val="26"/>
          <w:szCs w:val="26"/>
        </w:rPr>
      </w:pPr>
      <w:r w:rsidRPr="000E0405">
        <w:rPr>
          <w:sz w:val="26"/>
          <w:szCs w:val="26"/>
        </w:rPr>
        <w:t>Объем инвестиций в основной капитал по итогам года составил 92,7 млрд руб., что на 25% превышает аналогичный показатель 2015 года (74,4 млрд руб.).</w:t>
      </w:r>
    </w:p>
    <w:p w:rsidR="000E0405" w:rsidRDefault="000E0405" w:rsidP="0058369F">
      <w:pPr>
        <w:suppressAutoHyphens/>
        <w:ind w:firstLine="709"/>
        <w:jc w:val="both"/>
        <w:rPr>
          <w:color w:val="000000"/>
          <w:highlight w:val="yellow"/>
        </w:rPr>
      </w:pPr>
    </w:p>
    <w:p w:rsidR="0065073F" w:rsidRDefault="0065073F" w:rsidP="0058369F">
      <w:pPr>
        <w:pStyle w:val="a4"/>
        <w:tabs>
          <w:tab w:val="left" w:pos="993"/>
        </w:tabs>
        <w:suppressAutoHyphens/>
        <w:ind w:left="709" w:firstLine="0"/>
        <w:jc w:val="right"/>
        <w:rPr>
          <w:color w:val="000000"/>
          <w:szCs w:val="26"/>
          <w:lang w:eastAsia="en-US"/>
        </w:rPr>
      </w:pPr>
      <w:r>
        <w:rPr>
          <w:color w:val="000000"/>
          <w:szCs w:val="26"/>
          <w:lang w:eastAsia="en-US"/>
        </w:rPr>
        <w:br w:type="page"/>
      </w:r>
    </w:p>
    <w:p w:rsidR="00721FCD" w:rsidRPr="008033E0" w:rsidRDefault="00721FCD" w:rsidP="0058369F">
      <w:pPr>
        <w:pStyle w:val="a4"/>
        <w:tabs>
          <w:tab w:val="left" w:pos="993"/>
        </w:tabs>
        <w:suppressAutoHyphens/>
        <w:ind w:left="709" w:firstLine="0"/>
        <w:jc w:val="right"/>
        <w:rPr>
          <w:color w:val="000000"/>
          <w:szCs w:val="26"/>
          <w:lang w:eastAsia="en-US"/>
        </w:rPr>
      </w:pPr>
      <w:r w:rsidRPr="00031219">
        <w:rPr>
          <w:color w:val="000000"/>
          <w:szCs w:val="26"/>
          <w:lang w:eastAsia="en-US"/>
        </w:rPr>
        <w:lastRenderedPageBreak/>
        <w:t>Таблица</w:t>
      </w:r>
      <w:r w:rsidR="00031219" w:rsidRPr="00031219">
        <w:rPr>
          <w:color w:val="000000"/>
          <w:szCs w:val="26"/>
          <w:lang w:eastAsia="en-US"/>
        </w:rPr>
        <w:t xml:space="preserve"> 2</w:t>
      </w:r>
    </w:p>
    <w:p w:rsidR="00721FCD" w:rsidRDefault="00721FCD" w:rsidP="0058369F">
      <w:pPr>
        <w:pStyle w:val="afff2"/>
        <w:suppressAutoHyphens/>
        <w:ind w:left="0"/>
        <w:jc w:val="center"/>
        <w:rPr>
          <w:b/>
          <w:sz w:val="26"/>
          <w:szCs w:val="26"/>
        </w:rPr>
      </w:pPr>
      <w:r w:rsidRPr="008033E0">
        <w:rPr>
          <w:b/>
          <w:sz w:val="26"/>
          <w:szCs w:val="26"/>
        </w:rPr>
        <w:t xml:space="preserve">Структура отгруженной продукции (работ, услуг) </w:t>
      </w:r>
    </w:p>
    <w:p w:rsidR="00721FCD" w:rsidRDefault="00721FCD" w:rsidP="0058369F">
      <w:pPr>
        <w:pStyle w:val="afff2"/>
        <w:suppressAutoHyphens/>
        <w:spacing w:after="120"/>
        <w:ind w:left="0"/>
        <w:jc w:val="center"/>
        <w:rPr>
          <w:sz w:val="26"/>
          <w:szCs w:val="26"/>
          <w:highlight w:val="yellow"/>
        </w:rPr>
      </w:pPr>
      <w:r w:rsidRPr="008033E0">
        <w:rPr>
          <w:b/>
          <w:sz w:val="26"/>
          <w:szCs w:val="26"/>
        </w:rPr>
        <w:t>в разрезе видов</w:t>
      </w:r>
      <w:r>
        <w:rPr>
          <w:b/>
          <w:sz w:val="26"/>
          <w:szCs w:val="26"/>
        </w:rPr>
        <w:t xml:space="preserve"> </w:t>
      </w:r>
      <w:r w:rsidRPr="008033E0">
        <w:rPr>
          <w:b/>
          <w:sz w:val="26"/>
          <w:szCs w:val="26"/>
        </w:rPr>
        <w:t>экономической деятельности</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54"/>
        <w:gridCol w:w="746"/>
        <w:gridCol w:w="1253"/>
        <w:gridCol w:w="834"/>
        <w:gridCol w:w="1253"/>
        <w:gridCol w:w="834"/>
        <w:gridCol w:w="970"/>
      </w:tblGrid>
      <w:tr w:rsidR="00721FCD" w:rsidRPr="00164F58" w:rsidTr="00031219">
        <w:trPr>
          <w:trHeight w:val="278"/>
          <w:tblHeader/>
        </w:trPr>
        <w:tc>
          <w:tcPr>
            <w:tcW w:w="303" w:type="pct"/>
            <w:vMerge w:val="restart"/>
            <w:shd w:val="clear" w:color="auto" w:fill="auto"/>
            <w:noWrap/>
            <w:vAlign w:val="center"/>
            <w:hideMark/>
          </w:tcPr>
          <w:p w:rsidR="00721FCD" w:rsidRPr="00164F58" w:rsidRDefault="00721FCD" w:rsidP="0058369F">
            <w:pPr>
              <w:suppressAutoHyphens/>
              <w:jc w:val="center"/>
              <w:rPr>
                <w:bCs/>
              </w:rPr>
            </w:pPr>
            <w:r w:rsidRPr="00164F58">
              <w:rPr>
                <w:bCs/>
              </w:rPr>
              <w:t>№</w:t>
            </w:r>
          </w:p>
        </w:tc>
        <w:tc>
          <w:tcPr>
            <w:tcW w:w="1533" w:type="pct"/>
            <w:vMerge w:val="restart"/>
            <w:shd w:val="clear" w:color="auto" w:fill="auto"/>
            <w:vAlign w:val="center"/>
            <w:hideMark/>
          </w:tcPr>
          <w:p w:rsidR="00721FCD" w:rsidRDefault="00721FCD" w:rsidP="0058369F">
            <w:pPr>
              <w:suppressAutoHyphens/>
              <w:jc w:val="center"/>
              <w:rPr>
                <w:bCs/>
              </w:rPr>
            </w:pPr>
            <w:r w:rsidRPr="00164F58">
              <w:rPr>
                <w:bCs/>
              </w:rPr>
              <w:t xml:space="preserve"> Наименование </w:t>
            </w:r>
          </w:p>
          <w:p w:rsidR="00721FCD" w:rsidRPr="00164F58" w:rsidRDefault="00721FCD" w:rsidP="0058369F">
            <w:pPr>
              <w:suppressAutoHyphens/>
              <w:jc w:val="center"/>
              <w:rPr>
                <w:bCs/>
              </w:rPr>
            </w:pPr>
            <w:r w:rsidRPr="00164F58">
              <w:rPr>
                <w:bCs/>
              </w:rPr>
              <w:t>показателя</w:t>
            </w:r>
          </w:p>
        </w:tc>
        <w:tc>
          <w:tcPr>
            <w:tcW w:w="401" w:type="pct"/>
            <w:vMerge w:val="restart"/>
            <w:shd w:val="clear" w:color="auto" w:fill="auto"/>
            <w:vAlign w:val="center"/>
            <w:hideMark/>
          </w:tcPr>
          <w:p w:rsidR="00721FCD" w:rsidRPr="00164F58" w:rsidRDefault="00721FCD" w:rsidP="0058369F">
            <w:pPr>
              <w:suppressAutoHyphens/>
              <w:jc w:val="center"/>
              <w:rPr>
                <w:bCs/>
              </w:rPr>
            </w:pPr>
            <w:r w:rsidRPr="00164F58">
              <w:rPr>
                <w:bCs/>
              </w:rPr>
              <w:t xml:space="preserve"> Ед.</w:t>
            </w:r>
            <w:r w:rsidRPr="00164F58">
              <w:rPr>
                <w:bCs/>
              </w:rPr>
              <w:br/>
              <w:t>изм.</w:t>
            </w:r>
          </w:p>
        </w:tc>
        <w:tc>
          <w:tcPr>
            <w:tcW w:w="673" w:type="pct"/>
            <w:vMerge w:val="restart"/>
            <w:shd w:val="clear" w:color="auto" w:fill="auto"/>
            <w:noWrap/>
            <w:vAlign w:val="center"/>
            <w:hideMark/>
          </w:tcPr>
          <w:p w:rsidR="00721FCD" w:rsidRPr="00164F58" w:rsidRDefault="00721FCD" w:rsidP="0058369F">
            <w:pPr>
              <w:suppressAutoHyphens/>
              <w:jc w:val="center"/>
              <w:rPr>
                <w:bCs/>
              </w:rPr>
            </w:pPr>
            <w:r w:rsidRPr="00164F58">
              <w:rPr>
                <w:bCs/>
              </w:rPr>
              <w:t>на</w:t>
            </w:r>
          </w:p>
          <w:p w:rsidR="00721FCD" w:rsidRPr="00164F58" w:rsidRDefault="00721FCD" w:rsidP="0058369F">
            <w:pPr>
              <w:suppressAutoHyphens/>
              <w:jc w:val="center"/>
              <w:rPr>
                <w:bCs/>
              </w:rPr>
            </w:pPr>
            <w:r w:rsidRPr="00164F58">
              <w:rPr>
                <w:bCs/>
              </w:rPr>
              <w:t>01.01.16</w:t>
            </w:r>
          </w:p>
        </w:tc>
        <w:tc>
          <w:tcPr>
            <w:tcW w:w="448" w:type="pct"/>
            <w:vMerge w:val="restart"/>
            <w:shd w:val="clear" w:color="auto" w:fill="auto"/>
            <w:vAlign w:val="center"/>
            <w:hideMark/>
          </w:tcPr>
          <w:p w:rsidR="00721FCD" w:rsidRPr="00164F58" w:rsidRDefault="00721FCD" w:rsidP="0058369F">
            <w:pPr>
              <w:suppressAutoHyphens/>
              <w:jc w:val="center"/>
              <w:rPr>
                <w:bCs/>
                <w:i/>
                <w:iCs/>
              </w:rPr>
            </w:pPr>
            <w:r w:rsidRPr="00164F58">
              <w:rPr>
                <w:bCs/>
                <w:i/>
                <w:iCs/>
              </w:rPr>
              <w:t>Уд. вес, %</w:t>
            </w:r>
          </w:p>
        </w:tc>
        <w:tc>
          <w:tcPr>
            <w:tcW w:w="673" w:type="pct"/>
            <w:vMerge w:val="restart"/>
            <w:shd w:val="clear" w:color="auto" w:fill="auto"/>
            <w:noWrap/>
            <w:vAlign w:val="center"/>
            <w:hideMark/>
          </w:tcPr>
          <w:p w:rsidR="00721FCD" w:rsidRPr="00164F58" w:rsidRDefault="00721FCD" w:rsidP="0058369F">
            <w:pPr>
              <w:suppressAutoHyphens/>
              <w:jc w:val="center"/>
              <w:rPr>
                <w:bCs/>
              </w:rPr>
            </w:pPr>
            <w:r w:rsidRPr="00164F58">
              <w:rPr>
                <w:bCs/>
              </w:rPr>
              <w:t>на</w:t>
            </w:r>
          </w:p>
          <w:p w:rsidR="00721FCD" w:rsidRPr="00164F58" w:rsidRDefault="00721FCD" w:rsidP="0058369F">
            <w:pPr>
              <w:suppressAutoHyphens/>
              <w:jc w:val="center"/>
              <w:rPr>
                <w:bCs/>
              </w:rPr>
            </w:pPr>
            <w:r w:rsidRPr="00164F58">
              <w:rPr>
                <w:bCs/>
              </w:rPr>
              <w:t>01.01.17</w:t>
            </w:r>
          </w:p>
        </w:tc>
        <w:tc>
          <w:tcPr>
            <w:tcW w:w="448" w:type="pct"/>
            <w:vMerge w:val="restart"/>
            <w:shd w:val="clear" w:color="auto" w:fill="auto"/>
            <w:vAlign w:val="center"/>
            <w:hideMark/>
          </w:tcPr>
          <w:p w:rsidR="00721FCD" w:rsidRPr="00164F58" w:rsidRDefault="00721FCD" w:rsidP="0058369F">
            <w:pPr>
              <w:suppressAutoHyphens/>
              <w:jc w:val="center"/>
              <w:rPr>
                <w:bCs/>
                <w:i/>
                <w:iCs/>
              </w:rPr>
            </w:pPr>
            <w:r w:rsidRPr="00164F58">
              <w:rPr>
                <w:bCs/>
                <w:i/>
                <w:iCs/>
              </w:rPr>
              <w:t>Уд. вес, %</w:t>
            </w:r>
          </w:p>
        </w:tc>
        <w:tc>
          <w:tcPr>
            <w:tcW w:w="521" w:type="pct"/>
            <w:vMerge w:val="restart"/>
            <w:shd w:val="clear" w:color="auto" w:fill="auto"/>
            <w:vAlign w:val="center"/>
            <w:hideMark/>
          </w:tcPr>
          <w:p w:rsidR="00721FCD" w:rsidRPr="00164F58" w:rsidRDefault="00721FCD" w:rsidP="0058369F">
            <w:pPr>
              <w:suppressAutoHyphens/>
              <w:jc w:val="center"/>
              <w:rPr>
                <w:bCs/>
              </w:rPr>
            </w:pPr>
            <w:r w:rsidRPr="00164F58">
              <w:rPr>
                <w:bCs/>
              </w:rPr>
              <w:t>Темп роста, %</w:t>
            </w:r>
          </w:p>
        </w:tc>
      </w:tr>
      <w:tr w:rsidR="00721FCD" w:rsidRPr="00B258E7" w:rsidTr="00031219">
        <w:trPr>
          <w:trHeight w:val="278"/>
          <w:tblHeader/>
        </w:trPr>
        <w:tc>
          <w:tcPr>
            <w:tcW w:w="303" w:type="pct"/>
            <w:vMerge/>
            <w:vAlign w:val="center"/>
            <w:hideMark/>
          </w:tcPr>
          <w:p w:rsidR="00721FCD" w:rsidRPr="00B258E7" w:rsidRDefault="00721FCD" w:rsidP="0058369F">
            <w:pPr>
              <w:suppressAutoHyphens/>
              <w:rPr>
                <w:b/>
                <w:bCs/>
              </w:rPr>
            </w:pPr>
          </w:p>
        </w:tc>
        <w:tc>
          <w:tcPr>
            <w:tcW w:w="1533" w:type="pct"/>
            <w:vMerge/>
            <w:vAlign w:val="center"/>
            <w:hideMark/>
          </w:tcPr>
          <w:p w:rsidR="00721FCD" w:rsidRPr="00B258E7" w:rsidRDefault="00721FCD" w:rsidP="0058369F">
            <w:pPr>
              <w:suppressAutoHyphens/>
              <w:rPr>
                <w:b/>
                <w:bCs/>
              </w:rPr>
            </w:pPr>
          </w:p>
        </w:tc>
        <w:tc>
          <w:tcPr>
            <w:tcW w:w="401" w:type="pct"/>
            <w:vMerge/>
            <w:vAlign w:val="center"/>
            <w:hideMark/>
          </w:tcPr>
          <w:p w:rsidR="00721FCD" w:rsidRPr="00B258E7" w:rsidRDefault="00721FCD" w:rsidP="0058369F">
            <w:pPr>
              <w:suppressAutoHyphens/>
              <w:rPr>
                <w:b/>
                <w:bCs/>
              </w:rPr>
            </w:pPr>
          </w:p>
        </w:tc>
        <w:tc>
          <w:tcPr>
            <w:tcW w:w="673" w:type="pct"/>
            <w:vMerge/>
            <w:vAlign w:val="center"/>
            <w:hideMark/>
          </w:tcPr>
          <w:p w:rsidR="00721FCD" w:rsidRPr="00B258E7" w:rsidRDefault="00721FCD" w:rsidP="0058369F">
            <w:pPr>
              <w:suppressAutoHyphens/>
              <w:rPr>
                <w:b/>
                <w:bCs/>
              </w:rPr>
            </w:pPr>
          </w:p>
        </w:tc>
        <w:tc>
          <w:tcPr>
            <w:tcW w:w="448" w:type="pct"/>
            <w:vMerge/>
            <w:vAlign w:val="center"/>
            <w:hideMark/>
          </w:tcPr>
          <w:p w:rsidR="00721FCD" w:rsidRPr="00B258E7" w:rsidRDefault="00721FCD" w:rsidP="0058369F">
            <w:pPr>
              <w:suppressAutoHyphens/>
              <w:rPr>
                <w:b/>
                <w:bCs/>
                <w:i/>
                <w:iCs/>
              </w:rPr>
            </w:pPr>
          </w:p>
        </w:tc>
        <w:tc>
          <w:tcPr>
            <w:tcW w:w="673" w:type="pct"/>
            <w:vMerge/>
            <w:vAlign w:val="center"/>
            <w:hideMark/>
          </w:tcPr>
          <w:p w:rsidR="00721FCD" w:rsidRPr="00B258E7" w:rsidRDefault="00721FCD" w:rsidP="0058369F">
            <w:pPr>
              <w:suppressAutoHyphens/>
              <w:rPr>
                <w:b/>
                <w:bCs/>
              </w:rPr>
            </w:pPr>
          </w:p>
        </w:tc>
        <w:tc>
          <w:tcPr>
            <w:tcW w:w="448" w:type="pct"/>
            <w:vMerge/>
            <w:vAlign w:val="center"/>
            <w:hideMark/>
          </w:tcPr>
          <w:p w:rsidR="00721FCD" w:rsidRPr="00B258E7" w:rsidRDefault="00721FCD" w:rsidP="0058369F">
            <w:pPr>
              <w:suppressAutoHyphens/>
              <w:rPr>
                <w:b/>
                <w:bCs/>
                <w:i/>
                <w:iCs/>
              </w:rPr>
            </w:pPr>
          </w:p>
        </w:tc>
        <w:tc>
          <w:tcPr>
            <w:tcW w:w="521" w:type="pct"/>
            <w:vMerge/>
            <w:vAlign w:val="center"/>
            <w:hideMark/>
          </w:tcPr>
          <w:p w:rsidR="00721FCD" w:rsidRPr="00B258E7" w:rsidRDefault="00721FCD" w:rsidP="0058369F">
            <w:pPr>
              <w:suppressAutoHyphens/>
              <w:rPr>
                <w:b/>
                <w:bCs/>
              </w:rPr>
            </w:pP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w:t>
            </w:r>
          </w:p>
        </w:tc>
        <w:tc>
          <w:tcPr>
            <w:tcW w:w="1533" w:type="pct"/>
            <w:shd w:val="clear" w:color="auto" w:fill="auto"/>
            <w:vAlign w:val="center"/>
            <w:hideMark/>
          </w:tcPr>
          <w:p w:rsidR="00721FCD" w:rsidRPr="00B258E7" w:rsidRDefault="00721FCD" w:rsidP="0058369F">
            <w:pPr>
              <w:suppressAutoHyphens/>
            </w:pPr>
            <w:r w:rsidRPr="00B258E7">
              <w:t>Объем отгруженных товаров собственного производства (выполненных работ и услуг собственными силами) в действующих ценах по крупным и средним организациям не относящихся к субъектам малого предпринимательства, всего</w:t>
            </w:r>
            <w:r>
              <w:t xml:space="preserve"> </w:t>
            </w:r>
            <w:r w:rsidRPr="00164F58">
              <w:rPr>
                <w:vertAlign w:val="superscript"/>
              </w:rPr>
              <w:t>1)</w:t>
            </w:r>
          </w:p>
        </w:tc>
        <w:tc>
          <w:tcPr>
            <w:tcW w:w="401" w:type="pct"/>
            <w:shd w:val="clear" w:color="auto" w:fill="auto"/>
            <w:noWrap/>
            <w:vAlign w:val="center"/>
            <w:hideMark/>
          </w:tcPr>
          <w:p w:rsidR="00721FCD" w:rsidRPr="00B258E7" w:rsidRDefault="00721FCD" w:rsidP="0058369F">
            <w:pPr>
              <w:suppressAutoHyphens/>
              <w:jc w:val="center"/>
            </w:pPr>
            <w:r w:rsidRPr="00B258E7">
              <w:t>млн руб.</w:t>
            </w:r>
          </w:p>
        </w:tc>
        <w:tc>
          <w:tcPr>
            <w:tcW w:w="673" w:type="pct"/>
            <w:shd w:val="clear" w:color="auto" w:fill="auto"/>
            <w:noWrap/>
            <w:vAlign w:val="center"/>
            <w:hideMark/>
          </w:tcPr>
          <w:p w:rsidR="00721FCD" w:rsidRPr="00B258E7" w:rsidRDefault="00721FCD" w:rsidP="0058369F">
            <w:pPr>
              <w:suppressAutoHyphens/>
              <w:jc w:val="center"/>
            </w:pPr>
            <w:r w:rsidRPr="00B258E7">
              <w:t xml:space="preserve">497 </w:t>
            </w:r>
            <w:r w:rsidR="00D61855">
              <w:t>112</w:t>
            </w:r>
            <w:r w:rsidRPr="00B258E7">
              <w:t>,5</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100,0</w:t>
            </w:r>
          </w:p>
        </w:tc>
        <w:tc>
          <w:tcPr>
            <w:tcW w:w="673" w:type="pct"/>
            <w:shd w:val="clear" w:color="auto" w:fill="auto"/>
            <w:noWrap/>
            <w:vAlign w:val="center"/>
            <w:hideMark/>
          </w:tcPr>
          <w:p w:rsidR="00721FCD" w:rsidRPr="00B258E7" w:rsidRDefault="00721FCD" w:rsidP="0058369F">
            <w:pPr>
              <w:suppressAutoHyphens/>
              <w:jc w:val="center"/>
            </w:pPr>
            <w:r w:rsidRPr="00B258E7">
              <w:t>521 6</w:t>
            </w:r>
            <w:r w:rsidR="0009618C">
              <w:t>84</w:t>
            </w:r>
            <w:r w:rsidRPr="00B258E7">
              <w:t>,</w:t>
            </w:r>
            <w:r w:rsidR="0009618C">
              <w:t>4</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100,0</w:t>
            </w:r>
          </w:p>
        </w:tc>
        <w:tc>
          <w:tcPr>
            <w:tcW w:w="521" w:type="pct"/>
            <w:shd w:val="clear" w:color="auto" w:fill="auto"/>
            <w:noWrap/>
            <w:vAlign w:val="center"/>
            <w:hideMark/>
          </w:tcPr>
          <w:p w:rsidR="00721FCD" w:rsidRPr="00B258E7" w:rsidRDefault="00721FCD" w:rsidP="0058369F">
            <w:pPr>
              <w:suppressAutoHyphens/>
              <w:jc w:val="center"/>
            </w:pPr>
            <w:r w:rsidRPr="00B258E7">
              <w:t>104,9</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 </w:t>
            </w:r>
          </w:p>
        </w:tc>
        <w:tc>
          <w:tcPr>
            <w:tcW w:w="1533" w:type="pct"/>
            <w:shd w:val="clear" w:color="auto" w:fill="auto"/>
            <w:vAlign w:val="center"/>
            <w:hideMark/>
          </w:tcPr>
          <w:p w:rsidR="00721FCD" w:rsidRPr="00B258E7" w:rsidRDefault="00721FCD" w:rsidP="0058369F">
            <w:pPr>
              <w:suppressAutoHyphens/>
              <w:rPr>
                <w:i/>
                <w:iCs/>
              </w:rPr>
            </w:pPr>
            <w:r w:rsidRPr="00B258E7">
              <w:rPr>
                <w:i/>
                <w:iCs/>
              </w:rPr>
              <w:t>из них:</w:t>
            </w:r>
          </w:p>
        </w:tc>
        <w:tc>
          <w:tcPr>
            <w:tcW w:w="401" w:type="pct"/>
            <w:shd w:val="clear" w:color="auto" w:fill="auto"/>
            <w:noWrap/>
            <w:vAlign w:val="center"/>
            <w:hideMark/>
          </w:tcPr>
          <w:p w:rsidR="00721FCD" w:rsidRPr="00B258E7" w:rsidRDefault="00721FCD" w:rsidP="0058369F">
            <w:pPr>
              <w:suppressAutoHyphens/>
              <w:jc w:val="center"/>
            </w:pPr>
            <w:r w:rsidRPr="00B258E7">
              <w:t> </w:t>
            </w:r>
          </w:p>
        </w:tc>
        <w:tc>
          <w:tcPr>
            <w:tcW w:w="673" w:type="pct"/>
            <w:shd w:val="clear" w:color="auto" w:fill="auto"/>
            <w:noWrap/>
            <w:vAlign w:val="center"/>
            <w:hideMark/>
          </w:tcPr>
          <w:p w:rsidR="00721FCD" w:rsidRPr="00B258E7" w:rsidRDefault="00721FCD" w:rsidP="0058369F">
            <w:pPr>
              <w:suppressAutoHyphens/>
              <w:jc w:val="center"/>
            </w:pPr>
            <w:r w:rsidRPr="00B258E7">
              <w:t> </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 </w:t>
            </w:r>
          </w:p>
        </w:tc>
        <w:tc>
          <w:tcPr>
            <w:tcW w:w="673" w:type="pct"/>
            <w:shd w:val="clear" w:color="auto" w:fill="auto"/>
            <w:noWrap/>
            <w:vAlign w:val="center"/>
            <w:hideMark/>
          </w:tcPr>
          <w:p w:rsidR="00721FCD" w:rsidRPr="00B258E7" w:rsidRDefault="00721FCD" w:rsidP="0058369F">
            <w:pPr>
              <w:suppressAutoHyphens/>
              <w:jc w:val="center"/>
            </w:pPr>
            <w:r w:rsidRPr="00B258E7">
              <w:t> </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 </w:t>
            </w:r>
          </w:p>
        </w:tc>
        <w:tc>
          <w:tcPr>
            <w:tcW w:w="521" w:type="pct"/>
            <w:shd w:val="clear" w:color="auto" w:fill="auto"/>
            <w:noWrap/>
            <w:vAlign w:val="center"/>
            <w:hideMark/>
          </w:tcPr>
          <w:p w:rsidR="00721FCD" w:rsidRPr="00B258E7" w:rsidRDefault="00721FCD" w:rsidP="0058369F">
            <w:pPr>
              <w:suppressAutoHyphens/>
              <w:jc w:val="center"/>
            </w:pPr>
            <w:r w:rsidRPr="00B258E7">
              <w:t> </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1.1.</w:t>
            </w:r>
          </w:p>
        </w:tc>
        <w:tc>
          <w:tcPr>
            <w:tcW w:w="1533" w:type="pct"/>
            <w:shd w:val="clear" w:color="auto" w:fill="auto"/>
            <w:vAlign w:val="center"/>
            <w:hideMark/>
          </w:tcPr>
          <w:p w:rsidR="00721FCD" w:rsidRPr="00B258E7" w:rsidRDefault="00721FCD" w:rsidP="0058369F">
            <w:pPr>
              <w:suppressAutoHyphens/>
            </w:pPr>
            <w:r w:rsidRPr="00B258E7">
              <w:t>Добыча полезных ископаемых</w:t>
            </w:r>
            <w:r>
              <w:t xml:space="preserve"> </w:t>
            </w:r>
            <w:r w:rsidRPr="00B258E7">
              <w:rPr>
                <w:vertAlign w:val="superscript"/>
              </w:rPr>
              <w:t>2)</w:t>
            </w:r>
          </w:p>
        </w:tc>
        <w:tc>
          <w:tcPr>
            <w:tcW w:w="401" w:type="pct"/>
            <w:shd w:val="clear" w:color="auto" w:fill="auto"/>
            <w:noWrap/>
            <w:vAlign w:val="center"/>
            <w:hideMark/>
          </w:tcPr>
          <w:p w:rsidR="00721FCD" w:rsidRPr="00B258E7" w:rsidRDefault="00721FCD" w:rsidP="0058369F">
            <w:pPr>
              <w:suppressAutoHyphens/>
              <w:jc w:val="center"/>
            </w:pPr>
            <w:r w:rsidRPr="00B258E7">
              <w:t> </w:t>
            </w:r>
          </w:p>
        </w:tc>
        <w:tc>
          <w:tcPr>
            <w:tcW w:w="673" w:type="pct"/>
            <w:shd w:val="clear" w:color="auto" w:fill="auto"/>
            <w:noWrap/>
            <w:vAlign w:val="center"/>
            <w:hideMark/>
          </w:tcPr>
          <w:p w:rsidR="00721FCD" w:rsidRPr="00B258E7" w:rsidRDefault="00721FCD" w:rsidP="0058369F">
            <w:pPr>
              <w:suppressAutoHyphens/>
              <w:jc w:val="center"/>
            </w:pPr>
            <w:r w:rsidRPr="00B258E7">
              <w:t>4 601,7</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0,93</w:t>
            </w:r>
          </w:p>
        </w:tc>
        <w:tc>
          <w:tcPr>
            <w:tcW w:w="673" w:type="pct"/>
            <w:shd w:val="clear" w:color="auto" w:fill="auto"/>
            <w:noWrap/>
            <w:vAlign w:val="center"/>
            <w:hideMark/>
          </w:tcPr>
          <w:p w:rsidR="00721FCD" w:rsidRPr="00B258E7" w:rsidRDefault="00721FCD" w:rsidP="0058369F">
            <w:pPr>
              <w:suppressAutoHyphens/>
              <w:jc w:val="center"/>
            </w:pPr>
            <w:r w:rsidRPr="00B258E7">
              <w:t>5 448,1</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1,04</w:t>
            </w:r>
          </w:p>
        </w:tc>
        <w:tc>
          <w:tcPr>
            <w:tcW w:w="521" w:type="pct"/>
            <w:shd w:val="clear" w:color="auto" w:fill="auto"/>
            <w:noWrap/>
            <w:vAlign w:val="center"/>
            <w:hideMark/>
          </w:tcPr>
          <w:p w:rsidR="00721FCD" w:rsidRPr="00B258E7" w:rsidRDefault="00721FCD" w:rsidP="0058369F">
            <w:pPr>
              <w:suppressAutoHyphens/>
              <w:jc w:val="center"/>
            </w:pPr>
            <w:r w:rsidRPr="00B258E7">
              <w:t>118,4</w:t>
            </w:r>
          </w:p>
        </w:tc>
      </w:tr>
      <w:tr w:rsidR="008C22A8" w:rsidRPr="00B258E7" w:rsidTr="00031219">
        <w:trPr>
          <w:trHeight w:val="20"/>
        </w:trPr>
        <w:tc>
          <w:tcPr>
            <w:tcW w:w="303" w:type="pct"/>
            <w:shd w:val="clear" w:color="auto" w:fill="auto"/>
            <w:noWrap/>
            <w:vAlign w:val="center"/>
          </w:tcPr>
          <w:p w:rsidR="008C22A8" w:rsidRPr="00B258E7" w:rsidRDefault="008C22A8" w:rsidP="0058369F">
            <w:pPr>
              <w:suppressAutoHyphens/>
              <w:jc w:val="center"/>
            </w:pPr>
            <w:r>
              <w:t>1.2.</w:t>
            </w:r>
          </w:p>
        </w:tc>
        <w:tc>
          <w:tcPr>
            <w:tcW w:w="1533" w:type="pct"/>
            <w:shd w:val="clear" w:color="auto" w:fill="auto"/>
            <w:vAlign w:val="center"/>
          </w:tcPr>
          <w:p w:rsidR="00A96328" w:rsidRDefault="00A96328" w:rsidP="0058369F">
            <w:pPr>
              <w:suppressAutoHyphens/>
            </w:pPr>
            <w:r>
              <w:t xml:space="preserve">Обрабатывающие </w:t>
            </w:r>
          </w:p>
          <w:p w:rsidR="00A96328" w:rsidRDefault="00A96328" w:rsidP="0058369F">
            <w:pPr>
              <w:suppressAutoHyphens/>
              <w:rPr>
                <w:i/>
              </w:rPr>
            </w:pPr>
            <w:r>
              <w:t>производства</w:t>
            </w:r>
            <w:r w:rsidRPr="00A96328">
              <w:rPr>
                <w:i/>
              </w:rPr>
              <w:t xml:space="preserve"> </w:t>
            </w:r>
          </w:p>
          <w:p w:rsidR="008C22A8" w:rsidRPr="00B258E7" w:rsidRDefault="00A96328" w:rsidP="0058369F">
            <w:pPr>
              <w:suppressAutoHyphens/>
            </w:pPr>
            <w:r w:rsidRPr="00A96328">
              <w:rPr>
                <w:i/>
              </w:rPr>
              <w:t>(в части отгруженной продукции ЗФ ПАО «ГМК «Норильский никель»)</w:t>
            </w:r>
          </w:p>
        </w:tc>
        <w:tc>
          <w:tcPr>
            <w:tcW w:w="401" w:type="pct"/>
            <w:shd w:val="clear" w:color="auto" w:fill="auto"/>
            <w:noWrap/>
            <w:vAlign w:val="center"/>
          </w:tcPr>
          <w:p w:rsidR="008C22A8" w:rsidRPr="00B258E7" w:rsidRDefault="00A96328" w:rsidP="0058369F">
            <w:pPr>
              <w:suppressAutoHyphens/>
              <w:jc w:val="center"/>
            </w:pPr>
            <w:r w:rsidRPr="00B258E7">
              <w:t>млн руб.</w:t>
            </w:r>
          </w:p>
        </w:tc>
        <w:tc>
          <w:tcPr>
            <w:tcW w:w="673" w:type="pct"/>
            <w:shd w:val="clear" w:color="auto" w:fill="auto"/>
            <w:noWrap/>
            <w:vAlign w:val="center"/>
          </w:tcPr>
          <w:p w:rsidR="008C22A8" w:rsidRPr="00B258E7" w:rsidRDefault="00A96328" w:rsidP="0058369F">
            <w:pPr>
              <w:suppressAutoHyphens/>
              <w:jc w:val="center"/>
            </w:pPr>
            <w:r>
              <w:t>385 141,3</w:t>
            </w:r>
          </w:p>
        </w:tc>
        <w:tc>
          <w:tcPr>
            <w:tcW w:w="448" w:type="pct"/>
            <w:shd w:val="clear" w:color="auto" w:fill="auto"/>
            <w:noWrap/>
            <w:vAlign w:val="center"/>
          </w:tcPr>
          <w:p w:rsidR="008C22A8" w:rsidRPr="00B258E7" w:rsidRDefault="00A96328" w:rsidP="0058369F">
            <w:pPr>
              <w:suppressAutoHyphens/>
              <w:jc w:val="center"/>
              <w:rPr>
                <w:i/>
                <w:iCs/>
              </w:rPr>
            </w:pPr>
            <w:r>
              <w:rPr>
                <w:i/>
                <w:iCs/>
              </w:rPr>
              <w:t>77,5</w:t>
            </w:r>
          </w:p>
        </w:tc>
        <w:tc>
          <w:tcPr>
            <w:tcW w:w="673" w:type="pct"/>
            <w:shd w:val="clear" w:color="auto" w:fill="auto"/>
            <w:noWrap/>
            <w:vAlign w:val="center"/>
          </w:tcPr>
          <w:p w:rsidR="008C22A8" w:rsidRPr="00B258E7" w:rsidRDefault="00A96328" w:rsidP="0058369F">
            <w:pPr>
              <w:suppressAutoHyphens/>
              <w:jc w:val="center"/>
            </w:pPr>
            <w:r>
              <w:t>387 452,1</w:t>
            </w:r>
          </w:p>
        </w:tc>
        <w:tc>
          <w:tcPr>
            <w:tcW w:w="448" w:type="pct"/>
            <w:shd w:val="clear" w:color="auto" w:fill="auto"/>
            <w:noWrap/>
            <w:vAlign w:val="center"/>
          </w:tcPr>
          <w:p w:rsidR="008C22A8" w:rsidRPr="00B258E7" w:rsidRDefault="008A7E2D" w:rsidP="0058369F">
            <w:pPr>
              <w:suppressAutoHyphens/>
              <w:jc w:val="center"/>
              <w:rPr>
                <w:i/>
                <w:iCs/>
              </w:rPr>
            </w:pPr>
            <w:r>
              <w:rPr>
                <w:i/>
                <w:iCs/>
              </w:rPr>
              <w:t>74,3</w:t>
            </w:r>
          </w:p>
        </w:tc>
        <w:tc>
          <w:tcPr>
            <w:tcW w:w="521" w:type="pct"/>
            <w:shd w:val="clear" w:color="auto" w:fill="auto"/>
            <w:noWrap/>
            <w:vAlign w:val="center"/>
          </w:tcPr>
          <w:p w:rsidR="008C22A8" w:rsidRPr="00B258E7" w:rsidRDefault="00A96328" w:rsidP="0058369F">
            <w:pPr>
              <w:suppressAutoHyphens/>
              <w:jc w:val="center"/>
            </w:pPr>
            <w:r>
              <w:t>100,6</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w:t>
            </w:r>
            <w:r w:rsidR="008C22A8">
              <w:t>3</w:t>
            </w:r>
            <w:r w:rsidRPr="00B258E7">
              <w:t>.</w:t>
            </w:r>
          </w:p>
        </w:tc>
        <w:tc>
          <w:tcPr>
            <w:tcW w:w="1533" w:type="pct"/>
            <w:shd w:val="clear" w:color="auto" w:fill="auto"/>
            <w:vAlign w:val="center"/>
            <w:hideMark/>
          </w:tcPr>
          <w:p w:rsidR="00721FCD" w:rsidRPr="00B258E7" w:rsidRDefault="00721FCD" w:rsidP="0058369F">
            <w:pPr>
              <w:suppressAutoHyphens/>
            </w:pPr>
            <w:r w:rsidRPr="00B258E7">
              <w:t>Строительство</w:t>
            </w:r>
          </w:p>
        </w:tc>
        <w:tc>
          <w:tcPr>
            <w:tcW w:w="401" w:type="pct"/>
            <w:shd w:val="clear" w:color="auto" w:fill="auto"/>
            <w:noWrap/>
            <w:vAlign w:val="center"/>
            <w:hideMark/>
          </w:tcPr>
          <w:p w:rsidR="00721FCD" w:rsidRPr="00B258E7" w:rsidRDefault="00721FCD" w:rsidP="0058369F">
            <w:pPr>
              <w:suppressAutoHyphens/>
              <w:jc w:val="center"/>
            </w:pPr>
            <w:r w:rsidRPr="00B258E7">
              <w:t>млн руб.</w:t>
            </w:r>
          </w:p>
        </w:tc>
        <w:tc>
          <w:tcPr>
            <w:tcW w:w="673" w:type="pct"/>
            <w:shd w:val="clear" w:color="auto" w:fill="auto"/>
            <w:noWrap/>
            <w:vAlign w:val="center"/>
            <w:hideMark/>
          </w:tcPr>
          <w:p w:rsidR="00721FCD" w:rsidRPr="00B258E7" w:rsidRDefault="00721FCD" w:rsidP="0058369F">
            <w:pPr>
              <w:suppressAutoHyphens/>
              <w:jc w:val="center"/>
            </w:pPr>
            <w:r w:rsidRPr="00B258E7">
              <w:t>25 022,0</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5,03</w:t>
            </w:r>
          </w:p>
        </w:tc>
        <w:tc>
          <w:tcPr>
            <w:tcW w:w="673" w:type="pct"/>
            <w:shd w:val="clear" w:color="auto" w:fill="auto"/>
            <w:noWrap/>
            <w:vAlign w:val="center"/>
            <w:hideMark/>
          </w:tcPr>
          <w:p w:rsidR="00721FCD" w:rsidRPr="00B258E7" w:rsidRDefault="00721FCD" w:rsidP="0058369F">
            <w:pPr>
              <w:suppressAutoHyphens/>
              <w:jc w:val="center"/>
            </w:pPr>
            <w:r w:rsidRPr="00B258E7">
              <w:t>35 353,1</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6,78</w:t>
            </w:r>
          </w:p>
        </w:tc>
        <w:tc>
          <w:tcPr>
            <w:tcW w:w="521" w:type="pct"/>
            <w:shd w:val="clear" w:color="auto" w:fill="auto"/>
            <w:noWrap/>
            <w:vAlign w:val="center"/>
            <w:hideMark/>
          </w:tcPr>
          <w:p w:rsidR="00721FCD" w:rsidRPr="00B258E7" w:rsidRDefault="00721FCD" w:rsidP="0058369F">
            <w:pPr>
              <w:suppressAutoHyphens/>
              <w:jc w:val="center"/>
            </w:pPr>
            <w:r w:rsidRPr="00B258E7">
              <w:t>141,3</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w:t>
            </w:r>
            <w:r w:rsidR="008C22A8">
              <w:t>4</w:t>
            </w:r>
            <w:r w:rsidRPr="00B258E7">
              <w:t>.</w:t>
            </w:r>
          </w:p>
        </w:tc>
        <w:tc>
          <w:tcPr>
            <w:tcW w:w="1533" w:type="pct"/>
            <w:shd w:val="clear" w:color="auto" w:fill="auto"/>
            <w:vAlign w:val="center"/>
            <w:hideMark/>
          </w:tcPr>
          <w:p w:rsidR="00721FCD" w:rsidRPr="00B258E7" w:rsidRDefault="00721FCD" w:rsidP="0058369F">
            <w:pPr>
              <w:suppressAutoHyphens/>
            </w:pPr>
            <w:r w:rsidRPr="00B258E7">
              <w:t>Транспорт и связь</w:t>
            </w:r>
          </w:p>
        </w:tc>
        <w:tc>
          <w:tcPr>
            <w:tcW w:w="401" w:type="pct"/>
            <w:shd w:val="clear" w:color="auto" w:fill="auto"/>
            <w:noWrap/>
            <w:vAlign w:val="center"/>
            <w:hideMark/>
          </w:tcPr>
          <w:p w:rsidR="00721FCD" w:rsidRPr="00B258E7" w:rsidRDefault="00721FCD" w:rsidP="0058369F">
            <w:pPr>
              <w:suppressAutoHyphens/>
              <w:jc w:val="center"/>
            </w:pPr>
            <w:r w:rsidRPr="00B258E7">
              <w:t>млн. руб.</w:t>
            </w:r>
          </w:p>
        </w:tc>
        <w:tc>
          <w:tcPr>
            <w:tcW w:w="673" w:type="pct"/>
            <w:shd w:val="clear" w:color="auto" w:fill="auto"/>
            <w:noWrap/>
            <w:vAlign w:val="center"/>
            <w:hideMark/>
          </w:tcPr>
          <w:p w:rsidR="00721FCD" w:rsidRPr="00B258E7" w:rsidRDefault="00721FCD" w:rsidP="0058369F">
            <w:pPr>
              <w:suppressAutoHyphens/>
              <w:jc w:val="center"/>
            </w:pPr>
            <w:r w:rsidRPr="00B258E7">
              <w:t>11 962,1</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2,41</w:t>
            </w:r>
          </w:p>
        </w:tc>
        <w:tc>
          <w:tcPr>
            <w:tcW w:w="673" w:type="pct"/>
            <w:shd w:val="clear" w:color="auto" w:fill="auto"/>
            <w:noWrap/>
            <w:vAlign w:val="center"/>
            <w:hideMark/>
          </w:tcPr>
          <w:p w:rsidR="00721FCD" w:rsidRPr="00B258E7" w:rsidRDefault="00721FCD" w:rsidP="0058369F">
            <w:pPr>
              <w:suppressAutoHyphens/>
              <w:jc w:val="center"/>
            </w:pPr>
            <w:r w:rsidRPr="00B258E7">
              <w:t>13 838,5</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2,65</w:t>
            </w:r>
          </w:p>
        </w:tc>
        <w:tc>
          <w:tcPr>
            <w:tcW w:w="521" w:type="pct"/>
            <w:shd w:val="clear" w:color="auto" w:fill="auto"/>
            <w:noWrap/>
            <w:vAlign w:val="center"/>
            <w:hideMark/>
          </w:tcPr>
          <w:p w:rsidR="00721FCD" w:rsidRPr="00B258E7" w:rsidRDefault="00721FCD" w:rsidP="0058369F">
            <w:pPr>
              <w:suppressAutoHyphens/>
              <w:jc w:val="center"/>
            </w:pPr>
            <w:r w:rsidRPr="00B258E7">
              <w:t>115,7</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w:t>
            </w:r>
            <w:r w:rsidR="008C22A8">
              <w:t>5</w:t>
            </w:r>
            <w:r w:rsidRPr="00B258E7">
              <w:t>.</w:t>
            </w:r>
          </w:p>
        </w:tc>
        <w:tc>
          <w:tcPr>
            <w:tcW w:w="1533" w:type="pct"/>
            <w:shd w:val="clear" w:color="auto" w:fill="auto"/>
            <w:vAlign w:val="center"/>
            <w:hideMark/>
          </w:tcPr>
          <w:p w:rsidR="00721FCD" w:rsidRPr="00B258E7" w:rsidRDefault="00721FCD" w:rsidP="0058369F">
            <w:pPr>
              <w:suppressAutoHyphens/>
            </w:pPr>
            <w:r w:rsidRPr="00B258E7">
              <w:t>Операции с недвижимым имуществом, аренда и предоставление услуг</w:t>
            </w:r>
          </w:p>
        </w:tc>
        <w:tc>
          <w:tcPr>
            <w:tcW w:w="401" w:type="pct"/>
            <w:shd w:val="clear" w:color="auto" w:fill="auto"/>
            <w:noWrap/>
            <w:vAlign w:val="center"/>
            <w:hideMark/>
          </w:tcPr>
          <w:p w:rsidR="00721FCD" w:rsidRPr="00B258E7" w:rsidRDefault="00721FCD" w:rsidP="0058369F">
            <w:pPr>
              <w:suppressAutoHyphens/>
              <w:jc w:val="center"/>
            </w:pPr>
            <w:r w:rsidRPr="00B258E7">
              <w:t>млн руб.</w:t>
            </w:r>
          </w:p>
        </w:tc>
        <w:tc>
          <w:tcPr>
            <w:tcW w:w="673" w:type="pct"/>
            <w:shd w:val="clear" w:color="auto" w:fill="auto"/>
            <w:noWrap/>
            <w:vAlign w:val="center"/>
            <w:hideMark/>
          </w:tcPr>
          <w:p w:rsidR="00721FCD" w:rsidRPr="00B258E7" w:rsidRDefault="00721FCD" w:rsidP="0058369F">
            <w:pPr>
              <w:suppressAutoHyphens/>
              <w:jc w:val="center"/>
            </w:pPr>
            <w:r w:rsidRPr="00B258E7">
              <w:t>14 336,6</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2,88</w:t>
            </w:r>
          </w:p>
        </w:tc>
        <w:tc>
          <w:tcPr>
            <w:tcW w:w="673" w:type="pct"/>
            <w:shd w:val="clear" w:color="auto" w:fill="auto"/>
            <w:noWrap/>
            <w:vAlign w:val="center"/>
            <w:hideMark/>
          </w:tcPr>
          <w:p w:rsidR="00721FCD" w:rsidRPr="00B258E7" w:rsidRDefault="00721FCD" w:rsidP="0058369F">
            <w:pPr>
              <w:suppressAutoHyphens/>
              <w:jc w:val="center"/>
            </w:pPr>
            <w:r w:rsidRPr="00B258E7">
              <w:t>14 811,4</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2,84</w:t>
            </w:r>
          </w:p>
        </w:tc>
        <w:tc>
          <w:tcPr>
            <w:tcW w:w="521" w:type="pct"/>
            <w:shd w:val="clear" w:color="auto" w:fill="auto"/>
            <w:noWrap/>
            <w:vAlign w:val="center"/>
            <w:hideMark/>
          </w:tcPr>
          <w:p w:rsidR="00721FCD" w:rsidRPr="00B258E7" w:rsidRDefault="00721FCD" w:rsidP="0058369F">
            <w:pPr>
              <w:suppressAutoHyphens/>
              <w:jc w:val="center"/>
            </w:pPr>
            <w:r w:rsidRPr="00B258E7">
              <w:t>103,3</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w:t>
            </w:r>
            <w:r w:rsidR="008C22A8">
              <w:t>6</w:t>
            </w:r>
            <w:r w:rsidRPr="00B258E7">
              <w:t>.</w:t>
            </w:r>
          </w:p>
        </w:tc>
        <w:tc>
          <w:tcPr>
            <w:tcW w:w="1533" w:type="pct"/>
            <w:shd w:val="clear" w:color="auto" w:fill="auto"/>
            <w:vAlign w:val="center"/>
            <w:hideMark/>
          </w:tcPr>
          <w:p w:rsidR="00721FCD" w:rsidRPr="00B258E7" w:rsidRDefault="00721FCD" w:rsidP="0058369F">
            <w:pPr>
              <w:suppressAutoHyphens/>
            </w:pPr>
            <w:r w:rsidRPr="00B258E7">
              <w:t>Государственное управление и обеспечение военной безопасности; социальное страхование</w:t>
            </w:r>
          </w:p>
        </w:tc>
        <w:tc>
          <w:tcPr>
            <w:tcW w:w="401" w:type="pct"/>
            <w:shd w:val="clear" w:color="auto" w:fill="auto"/>
            <w:noWrap/>
            <w:vAlign w:val="center"/>
            <w:hideMark/>
          </w:tcPr>
          <w:p w:rsidR="00721FCD" w:rsidRPr="00B258E7" w:rsidRDefault="00721FCD" w:rsidP="0058369F">
            <w:pPr>
              <w:suppressAutoHyphens/>
              <w:jc w:val="center"/>
            </w:pPr>
            <w:r w:rsidRPr="00B258E7">
              <w:t>млн руб.</w:t>
            </w:r>
          </w:p>
        </w:tc>
        <w:tc>
          <w:tcPr>
            <w:tcW w:w="673" w:type="pct"/>
            <w:shd w:val="clear" w:color="auto" w:fill="auto"/>
            <w:noWrap/>
            <w:vAlign w:val="center"/>
            <w:hideMark/>
          </w:tcPr>
          <w:p w:rsidR="00721FCD" w:rsidRPr="00B258E7" w:rsidRDefault="00721FCD" w:rsidP="0058369F">
            <w:pPr>
              <w:suppressAutoHyphens/>
              <w:jc w:val="center"/>
            </w:pPr>
            <w:r w:rsidRPr="00B258E7">
              <w:t>1 810,3</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0,36</w:t>
            </w:r>
          </w:p>
        </w:tc>
        <w:tc>
          <w:tcPr>
            <w:tcW w:w="673" w:type="pct"/>
            <w:shd w:val="clear" w:color="auto" w:fill="auto"/>
            <w:noWrap/>
            <w:vAlign w:val="center"/>
            <w:hideMark/>
          </w:tcPr>
          <w:p w:rsidR="00721FCD" w:rsidRPr="00B258E7" w:rsidRDefault="00721FCD" w:rsidP="0058369F">
            <w:pPr>
              <w:suppressAutoHyphens/>
              <w:jc w:val="center"/>
            </w:pPr>
            <w:r w:rsidRPr="00B258E7">
              <w:t>1 259,0</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0,24</w:t>
            </w:r>
          </w:p>
        </w:tc>
        <w:tc>
          <w:tcPr>
            <w:tcW w:w="521" w:type="pct"/>
            <w:shd w:val="clear" w:color="auto" w:fill="auto"/>
            <w:noWrap/>
            <w:vAlign w:val="center"/>
            <w:hideMark/>
          </w:tcPr>
          <w:p w:rsidR="00721FCD" w:rsidRPr="00B258E7" w:rsidRDefault="00721FCD" w:rsidP="0058369F">
            <w:pPr>
              <w:suppressAutoHyphens/>
              <w:jc w:val="center"/>
            </w:pPr>
            <w:r w:rsidRPr="00B258E7">
              <w:t>69,5</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w:t>
            </w:r>
            <w:r w:rsidR="008C22A8">
              <w:t>7</w:t>
            </w:r>
            <w:r w:rsidRPr="00B258E7">
              <w:t>.</w:t>
            </w:r>
          </w:p>
        </w:tc>
        <w:tc>
          <w:tcPr>
            <w:tcW w:w="1533" w:type="pct"/>
            <w:shd w:val="clear" w:color="auto" w:fill="auto"/>
            <w:vAlign w:val="center"/>
            <w:hideMark/>
          </w:tcPr>
          <w:p w:rsidR="00721FCD" w:rsidRPr="00B258E7" w:rsidRDefault="00721FCD" w:rsidP="0058369F">
            <w:pPr>
              <w:suppressAutoHyphens/>
            </w:pPr>
            <w:r w:rsidRPr="00B258E7">
              <w:t>Образование</w:t>
            </w:r>
          </w:p>
        </w:tc>
        <w:tc>
          <w:tcPr>
            <w:tcW w:w="401" w:type="pct"/>
            <w:shd w:val="clear" w:color="auto" w:fill="auto"/>
            <w:noWrap/>
            <w:vAlign w:val="center"/>
            <w:hideMark/>
          </w:tcPr>
          <w:p w:rsidR="00721FCD" w:rsidRPr="00B258E7" w:rsidRDefault="00721FCD" w:rsidP="0058369F">
            <w:pPr>
              <w:suppressAutoHyphens/>
              <w:jc w:val="center"/>
            </w:pPr>
            <w:r w:rsidRPr="00B258E7">
              <w:t>млн руб.</w:t>
            </w:r>
          </w:p>
        </w:tc>
        <w:tc>
          <w:tcPr>
            <w:tcW w:w="673" w:type="pct"/>
            <w:shd w:val="clear" w:color="auto" w:fill="auto"/>
            <w:noWrap/>
            <w:vAlign w:val="center"/>
            <w:hideMark/>
          </w:tcPr>
          <w:p w:rsidR="00721FCD" w:rsidRPr="00B258E7" w:rsidRDefault="00721FCD" w:rsidP="0058369F">
            <w:pPr>
              <w:suppressAutoHyphens/>
              <w:jc w:val="center"/>
            </w:pPr>
            <w:r w:rsidRPr="00B258E7">
              <w:t>723,9</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0,15</w:t>
            </w:r>
          </w:p>
        </w:tc>
        <w:tc>
          <w:tcPr>
            <w:tcW w:w="673" w:type="pct"/>
            <w:shd w:val="clear" w:color="auto" w:fill="auto"/>
            <w:noWrap/>
            <w:vAlign w:val="center"/>
            <w:hideMark/>
          </w:tcPr>
          <w:p w:rsidR="00721FCD" w:rsidRPr="00B258E7" w:rsidRDefault="00721FCD" w:rsidP="0058369F">
            <w:pPr>
              <w:suppressAutoHyphens/>
              <w:jc w:val="center"/>
            </w:pPr>
            <w:r w:rsidRPr="00B258E7">
              <w:t>761,4</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0,15</w:t>
            </w:r>
          </w:p>
        </w:tc>
        <w:tc>
          <w:tcPr>
            <w:tcW w:w="521" w:type="pct"/>
            <w:shd w:val="clear" w:color="auto" w:fill="auto"/>
            <w:noWrap/>
            <w:vAlign w:val="center"/>
            <w:hideMark/>
          </w:tcPr>
          <w:p w:rsidR="00721FCD" w:rsidRPr="00B258E7" w:rsidRDefault="00721FCD" w:rsidP="0058369F">
            <w:pPr>
              <w:suppressAutoHyphens/>
              <w:jc w:val="center"/>
            </w:pPr>
            <w:r w:rsidRPr="00B258E7">
              <w:t>105,2</w:t>
            </w:r>
          </w:p>
        </w:tc>
      </w:tr>
      <w:tr w:rsidR="00721FCD" w:rsidRPr="00B258E7" w:rsidTr="00031219">
        <w:trPr>
          <w:trHeight w:val="20"/>
        </w:trPr>
        <w:tc>
          <w:tcPr>
            <w:tcW w:w="303" w:type="pct"/>
            <w:shd w:val="clear" w:color="auto" w:fill="auto"/>
            <w:noWrap/>
            <w:vAlign w:val="center"/>
            <w:hideMark/>
          </w:tcPr>
          <w:p w:rsidR="00721FCD" w:rsidRPr="00B258E7" w:rsidRDefault="00721FCD" w:rsidP="0058369F">
            <w:pPr>
              <w:suppressAutoHyphens/>
              <w:jc w:val="center"/>
            </w:pPr>
            <w:r w:rsidRPr="00B258E7">
              <w:t>1.</w:t>
            </w:r>
            <w:r w:rsidR="008C22A8">
              <w:t>8</w:t>
            </w:r>
            <w:r w:rsidRPr="00B258E7">
              <w:t>.</w:t>
            </w:r>
          </w:p>
        </w:tc>
        <w:tc>
          <w:tcPr>
            <w:tcW w:w="1533" w:type="pct"/>
            <w:shd w:val="clear" w:color="auto" w:fill="auto"/>
            <w:vAlign w:val="center"/>
            <w:hideMark/>
          </w:tcPr>
          <w:p w:rsidR="00721FCD" w:rsidRPr="00B258E7" w:rsidRDefault="00721FCD" w:rsidP="0058369F">
            <w:pPr>
              <w:suppressAutoHyphens/>
            </w:pPr>
            <w:r w:rsidRPr="00B258E7">
              <w:t xml:space="preserve">Здравоохранение и предоставление социальных услуг </w:t>
            </w:r>
          </w:p>
        </w:tc>
        <w:tc>
          <w:tcPr>
            <w:tcW w:w="401" w:type="pct"/>
            <w:shd w:val="clear" w:color="auto" w:fill="auto"/>
            <w:noWrap/>
            <w:vAlign w:val="center"/>
            <w:hideMark/>
          </w:tcPr>
          <w:p w:rsidR="00721FCD" w:rsidRPr="00B258E7" w:rsidRDefault="00721FCD" w:rsidP="0058369F">
            <w:pPr>
              <w:suppressAutoHyphens/>
              <w:jc w:val="center"/>
            </w:pPr>
            <w:r w:rsidRPr="00B258E7">
              <w:t>млн руб.</w:t>
            </w:r>
          </w:p>
        </w:tc>
        <w:tc>
          <w:tcPr>
            <w:tcW w:w="673" w:type="pct"/>
            <w:shd w:val="clear" w:color="auto" w:fill="auto"/>
            <w:noWrap/>
            <w:vAlign w:val="center"/>
            <w:hideMark/>
          </w:tcPr>
          <w:p w:rsidR="00721FCD" w:rsidRPr="00B258E7" w:rsidRDefault="00721FCD" w:rsidP="0058369F">
            <w:pPr>
              <w:suppressAutoHyphens/>
              <w:jc w:val="center"/>
            </w:pPr>
            <w:r w:rsidRPr="00B258E7">
              <w:t>6 177,2</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1,24</w:t>
            </w:r>
          </w:p>
        </w:tc>
        <w:tc>
          <w:tcPr>
            <w:tcW w:w="673" w:type="pct"/>
            <w:shd w:val="clear" w:color="auto" w:fill="auto"/>
            <w:noWrap/>
            <w:vAlign w:val="center"/>
            <w:hideMark/>
          </w:tcPr>
          <w:p w:rsidR="00721FCD" w:rsidRPr="00B258E7" w:rsidRDefault="00721FCD" w:rsidP="0058369F">
            <w:pPr>
              <w:suppressAutoHyphens/>
              <w:jc w:val="center"/>
            </w:pPr>
            <w:r w:rsidRPr="00B258E7">
              <w:t>6 459,6</w:t>
            </w:r>
          </w:p>
        </w:tc>
        <w:tc>
          <w:tcPr>
            <w:tcW w:w="448" w:type="pct"/>
            <w:shd w:val="clear" w:color="auto" w:fill="auto"/>
            <w:noWrap/>
            <w:vAlign w:val="center"/>
            <w:hideMark/>
          </w:tcPr>
          <w:p w:rsidR="00721FCD" w:rsidRPr="00B258E7" w:rsidRDefault="00721FCD" w:rsidP="0058369F">
            <w:pPr>
              <w:suppressAutoHyphens/>
              <w:jc w:val="center"/>
              <w:rPr>
                <w:i/>
                <w:iCs/>
              </w:rPr>
            </w:pPr>
            <w:r w:rsidRPr="00B258E7">
              <w:rPr>
                <w:i/>
                <w:iCs/>
              </w:rPr>
              <w:t>1,24</w:t>
            </w:r>
          </w:p>
        </w:tc>
        <w:tc>
          <w:tcPr>
            <w:tcW w:w="521" w:type="pct"/>
            <w:shd w:val="clear" w:color="auto" w:fill="auto"/>
            <w:noWrap/>
            <w:vAlign w:val="center"/>
            <w:hideMark/>
          </w:tcPr>
          <w:p w:rsidR="00721FCD" w:rsidRPr="00B258E7" w:rsidRDefault="00721FCD" w:rsidP="0058369F">
            <w:pPr>
              <w:suppressAutoHyphens/>
              <w:jc w:val="center"/>
            </w:pPr>
            <w:r w:rsidRPr="00B258E7">
              <w:t>104,6</w:t>
            </w:r>
          </w:p>
        </w:tc>
      </w:tr>
    </w:tbl>
    <w:p w:rsidR="00721FCD" w:rsidRDefault="00721FCD" w:rsidP="0058369F">
      <w:pPr>
        <w:widowControl w:val="0"/>
        <w:suppressAutoHyphens/>
        <w:autoSpaceDE w:val="0"/>
        <w:autoSpaceDN w:val="0"/>
        <w:adjustRightInd w:val="0"/>
        <w:ind w:firstLine="709"/>
        <w:jc w:val="both"/>
        <w:rPr>
          <w:bCs/>
          <w:sz w:val="18"/>
          <w:szCs w:val="18"/>
        </w:rPr>
      </w:pPr>
      <w:r>
        <w:rPr>
          <w:bCs/>
          <w:sz w:val="18"/>
          <w:szCs w:val="18"/>
        </w:rPr>
        <w:t>1) Показатель также</w:t>
      </w:r>
      <w:r w:rsidRPr="00EB2156">
        <w:rPr>
          <w:bCs/>
          <w:sz w:val="18"/>
          <w:szCs w:val="18"/>
        </w:rPr>
        <w:t xml:space="preserve"> включает в себя данные</w:t>
      </w:r>
      <w:r>
        <w:rPr>
          <w:bCs/>
          <w:sz w:val="18"/>
          <w:szCs w:val="18"/>
        </w:rPr>
        <w:t xml:space="preserve"> по другим видам экономической деятельности</w:t>
      </w:r>
      <w:r w:rsidR="008A7E2D">
        <w:rPr>
          <w:bCs/>
          <w:sz w:val="18"/>
          <w:szCs w:val="18"/>
        </w:rPr>
        <w:t xml:space="preserve"> (рыболовство; производство и распределение электроэнергии, газа и воды; оптовая и розничная торговля; ремонт автотранспортных средств, мотоциклов, бытовых изделий и предметов личного пользования; гостиницы и рестораны; предоставление прочих коммунальных, социальных и персональных услуг)</w:t>
      </w:r>
      <w:r>
        <w:rPr>
          <w:bCs/>
          <w:sz w:val="18"/>
          <w:szCs w:val="18"/>
        </w:rPr>
        <w:t>, информация по</w:t>
      </w:r>
      <w:r w:rsidRPr="00EB2156">
        <w:rPr>
          <w:bCs/>
          <w:sz w:val="18"/>
          <w:szCs w:val="18"/>
        </w:rPr>
        <w:t xml:space="preserve"> которым не публикуются Красноярскстатом в целях обеспечения конфиденциальности первичных статистических данных, полученных от организаций, в соответствии с Федеральным законом от 29.11.07 № 282-ФЗ (ст.4, п.5; ст.9, п.1)</w:t>
      </w:r>
    </w:p>
    <w:p w:rsidR="00721FCD" w:rsidRPr="00164F58" w:rsidRDefault="00721FCD" w:rsidP="0058369F">
      <w:pPr>
        <w:widowControl w:val="0"/>
        <w:suppressAutoHyphens/>
        <w:autoSpaceDE w:val="0"/>
        <w:autoSpaceDN w:val="0"/>
        <w:adjustRightInd w:val="0"/>
        <w:ind w:firstLine="709"/>
        <w:jc w:val="both"/>
        <w:rPr>
          <w:sz w:val="18"/>
          <w:szCs w:val="18"/>
          <w:highlight w:val="yellow"/>
        </w:rPr>
      </w:pPr>
      <w:r w:rsidRPr="00164F58">
        <w:rPr>
          <w:bCs/>
          <w:sz w:val="18"/>
          <w:szCs w:val="18"/>
        </w:rPr>
        <w:t>2)</w:t>
      </w:r>
      <w:r w:rsidRPr="00164F58">
        <w:rPr>
          <w:b/>
          <w:bCs/>
          <w:sz w:val="18"/>
          <w:szCs w:val="18"/>
          <w:vertAlign w:val="superscript"/>
        </w:rPr>
        <w:t xml:space="preserve"> </w:t>
      </w:r>
      <w:r w:rsidRPr="00164F58">
        <w:rPr>
          <w:bCs/>
          <w:sz w:val="18"/>
          <w:szCs w:val="18"/>
        </w:rPr>
        <w:t>по данным ОАО «Норильскгазпром»</w:t>
      </w:r>
    </w:p>
    <w:p w:rsidR="00721FCD" w:rsidRPr="008033E0" w:rsidRDefault="00721FCD" w:rsidP="0058369F">
      <w:pPr>
        <w:widowControl w:val="0"/>
        <w:suppressAutoHyphens/>
        <w:autoSpaceDE w:val="0"/>
        <w:autoSpaceDN w:val="0"/>
        <w:adjustRightInd w:val="0"/>
        <w:ind w:firstLine="709"/>
        <w:jc w:val="both"/>
        <w:rPr>
          <w:color w:val="000000" w:themeColor="text1"/>
          <w:sz w:val="26"/>
          <w:szCs w:val="26"/>
        </w:rPr>
      </w:pPr>
      <w:r w:rsidRPr="008033E0">
        <w:rPr>
          <w:color w:val="000000" w:themeColor="text1"/>
          <w:sz w:val="26"/>
          <w:szCs w:val="26"/>
        </w:rPr>
        <w:t xml:space="preserve">Наибольшее увеличение, среди рассматриваемых видов экономической </w:t>
      </w:r>
      <w:r w:rsidRPr="008033E0">
        <w:rPr>
          <w:color w:val="000000" w:themeColor="text1"/>
          <w:sz w:val="26"/>
          <w:szCs w:val="26"/>
        </w:rPr>
        <w:lastRenderedPageBreak/>
        <w:t xml:space="preserve">деятельности, наблюдается в разделах </w:t>
      </w:r>
      <w:r>
        <w:rPr>
          <w:color w:val="000000" w:themeColor="text1"/>
          <w:sz w:val="26"/>
          <w:szCs w:val="26"/>
        </w:rPr>
        <w:t xml:space="preserve">«Строительство» на 41,3%, </w:t>
      </w:r>
      <w:r w:rsidRPr="008033E0">
        <w:rPr>
          <w:color w:val="000000" w:themeColor="text1"/>
          <w:sz w:val="26"/>
          <w:szCs w:val="26"/>
        </w:rPr>
        <w:t>«</w:t>
      </w:r>
      <w:r>
        <w:rPr>
          <w:color w:val="000000" w:themeColor="text1"/>
          <w:sz w:val="26"/>
          <w:szCs w:val="26"/>
        </w:rPr>
        <w:t>Добыча полезных ископаемых</w:t>
      </w:r>
      <w:r w:rsidRPr="008033E0">
        <w:rPr>
          <w:color w:val="000000" w:themeColor="text1"/>
          <w:sz w:val="26"/>
          <w:szCs w:val="26"/>
        </w:rPr>
        <w:t>» и «Транспорт и связь» на 1</w:t>
      </w:r>
      <w:r>
        <w:rPr>
          <w:color w:val="000000" w:themeColor="text1"/>
          <w:sz w:val="26"/>
          <w:szCs w:val="26"/>
        </w:rPr>
        <w:t>8</w:t>
      </w:r>
      <w:r w:rsidRPr="008033E0">
        <w:rPr>
          <w:color w:val="000000" w:themeColor="text1"/>
          <w:sz w:val="26"/>
          <w:szCs w:val="26"/>
        </w:rPr>
        <w:t>,</w:t>
      </w:r>
      <w:r>
        <w:rPr>
          <w:color w:val="000000" w:themeColor="text1"/>
          <w:sz w:val="26"/>
          <w:szCs w:val="26"/>
        </w:rPr>
        <w:t>4</w:t>
      </w:r>
      <w:r w:rsidRPr="008033E0">
        <w:rPr>
          <w:color w:val="000000" w:themeColor="text1"/>
          <w:sz w:val="26"/>
          <w:szCs w:val="26"/>
        </w:rPr>
        <w:t>% и 1</w:t>
      </w:r>
      <w:r>
        <w:rPr>
          <w:color w:val="000000" w:themeColor="text1"/>
          <w:sz w:val="26"/>
          <w:szCs w:val="26"/>
        </w:rPr>
        <w:t>5</w:t>
      </w:r>
      <w:r w:rsidRPr="008033E0">
        <w:rPr>
          <w:color w:val="000000" w:themeColor="text1"/>
          <w:sz w:val="26"/>
          <w:szCs w:val="26"/>
        </w:rPr>
        <w:t>,</w:t>
      </w:r>
      <w:r>
        <w:rPr>
          <w:color w:val="000000" w:themeColor="text1"/>
          <w:sz w:val="26"/>
          <w:szCs w:val="26"/>
        </w:rPr>
        <w:t>7</w:t>
      </w:r>
      <w:r w:rsidRPr="008033E0">
        <w:rPr>
          <w:color w:val="000000" w:themeColor="text1"/>
          <w:sz w:val="26"/>
          <w:szCs w:val="26"/>
        </w:rPr>
        <w:t xml:space="preserve">% соответственно. </w:t>
      </w:r>
    </w:p>
    <w:p w:rsidR="00721FCD" w:rsidRPr="008033E0" w:rsidRDefault="00721FCD" w:rsidP="0058369F">
      <w:pPr>
        <w:widowControl w:val="0"/>
        <w:suppressAutoHyphens/>
        <w:autoSpaceDE w:val="0"/>
        <w:autoSpaceDN w:val="0"/>
        <w:adjustRightInd w:val="0"/>
        <w:ind w:firstLine="709"/>
        <w:jc w:val="both"/>
        <w:rPr>
          <w:sz w:val="26"/>
          <w:szCs w:val="26"/>
        </w:rPr>
      </w:pPr>
      <w:r w:rsidRPr="008033E0">
        <w:rPr>
          <w:color w:val="000000" w:themeColor="text1"/>
          <w:sz w:val="26"/>
          <w:szCs w:val="26"/>
        </w:rPr>
        <w:t xml:space="preserve">Основными предприятиями, обеспечивающими экономическую, финансовую и социальную устойчивость муниципального образования на сегодняшний день по-прежнему остаются предприятия промышленной отрасли </w:t>
      </w:r>
      <w:r w:rsidRPr="008033E0">
        <w:rPr>
          <w:sz w:val="26"/>
          <w:szCs w:val="26"/>
        </w:rPr>
        <w:t>– добыча полезных ископаемых, обрабатывающие производства и электроэнергетика.</w:t>
      </w:r>
    </w:p>
    <w:p w:rsidR="00721FCD" w:rsidRPr="008645D1" w:rsidRDefault="00721FCD" w:rsidP="0058369F">
      <w:pPr>
        <w:widowControl w:val="0"/>
        <w:suppressAutoHyphens/>
        <w:autoSpaceDE w:val="0"/>
        <w:autoSpaceDN w:val="0"/>
        <w:adjustRightInd w:val="0"/>
        <w:ind w:firstLine="708"/>
        <w:jc w:val="both"/>
        <w:rPr>
          <w:sz w:val="6"/>
          <w:szCs w:val="6"/>
          <w:highlight w:val="yellow"/>
        </w:rPr>
      </w:pPr>
    </w:p>
    <w:p w:rsidR="00721FCD" w:rsidRPr="00ED0789" w:rsidRDefault="00721FCD" w:rsidP="0058369F">
      <w:pPr>
        <w:suppressAutoHyphens/>
        <w:ind w:firstLine="709"/>
        <w:jc w:val="both"/>
        <w:rPr>
          <w:sz w:val="26"/>
          <w:szCs w:val="26"/>
        </w:rPr>
      </w:pPr>
      <w:r w:rsidRPr="000E6818">
        <w:rPr>
          <w:sz w:val="26"/>
          <w:szCs w:val="26"/>
        </w:rPr>
        <w:t>Металлургическое производство является базовой отраслью территории и имеет ярко выраженную ориентированность на экспорт. Поэтому показатели, характеризующие реальный сектор, напрямую зависят от объемов экспорта сырьевых ресурсов, курса основных мировых валют, а также конъюнктуры мировых и внутренних цен на цветные и драгоценные металлы, динамика которых приведена в таблице:</w:t>
      </w:r>
    </w:p>
    <w:p w:rsidR="00721FCD" w:rsidRPr="00F46300" w:rsidRDefault="00721FCD" w:rsidP="0058369F">
      <w:pPr>
        <w:suppressAutoHyphens/>
        <w:ind w:firstLine="709"/>
        <w:jc w:val="right"/>
        <w:rPr>
          <w:bCs/>
          <w:sz w:val="26"/>
          <w:szCs w:val="26"/>
        </w:rPr>
      </w:pPr>
      <w:r w:rsidRPr="00031219">
        <w:rPr>
          <w:bCs/>
          <w:sz w:val="26"/>
          <w:szCs w:val="26"/>
        </w:rPr>
        <w:t>Таблица</w:t>
      </w:r>
      <w:r w:rsidR="00031219" w:rsidRPr="00031219">
        <w:rPr>
          <w:bCs/>
          <w:sz w:val="26"/>
          <w:szCs w:val="26"/>
        </w:rPr>
        <w:t xml:space="preserve"> 3</w:t>
      </w:r>
    </w:p>
    <w:p w:rsidR="00721FCD" w:rsidRPr="00F46300" w:rsidRDefault="00721FCD" w:rsidP="0058369F">
      <w:pPr>
        <w:pStyle w:val="a4"/>
        <w:suppressAutoHyphens/>
        <w:spacing w:after="120"/>
        <w:jc w:val="center"/>
        <w:rPr>
          <w:b/>
          <w:bCs/>
          <w:szCs w:val="26"/>
        </w:rPr>
      </w:pPr>
      <w:r w:rsidRPr="00F46300">
        <w:rPr>
          <w:b/>
          <w:bCs/>
          <w:szCs w:val="26"/>
        </w:rPr>
        <w:t xml:space="preserve">Динамика цен на цветные и драгоценные металлы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65"/>
        <w:gridCol w:w="1290"/>
        <w:gridCol w:w="2267"/>
        <w:gridCol w:w="2271"/>
        <w:gridCol w:w="1553"/>
      </w:tblGrid>
      <w:tr w:rsidR="00721FCD" w:rsidRPr="00921F4B" w:rsidTr="00D3181D">
        <w:trPr>
          <w:trHeight w:val="20"/>
          <w:tblHeader/>
        </w:trPr>
        <w:tc>
          <w:tcPr>
            <w:tcW w:w="1051" w:type="pct"/>
            <w:vMerge w:val="restart"/>
            <w:shd w:val="clear" w:color="auto" w:fill="auto"/>
            <w:tcMar>
              <w:top w:w="0" w:type="dxa"/>
              <w:left w:w="57" w:type="dxa"/>
              <w:bottom w:w="0" w:type="dxa"/>
              <w:right w:w="57" w:type="dxa"/>
            </w:tcMar>
            <w:vAlign w:val="center"/>
            <w:hideMark/>
          </w:tcPr>
          <w:p w:rsidR="00721FCD" w:rsidRPr="00921F4B" w:rsidRDefault="00721FCD" w:rsidP="0058369F">
            <w:pPr>
              <w:suppressAutoHyphens/>
              <w:jc w:val="center"/>
              <w:rPr>
                <w:color w:val="000000"/>
                <w:sz w:val="22"/>
                <w:szCs w:val="22"/>
              </w:rPr>
            </w:pPr>
            <w:r w:rsidRPr="00921F4B">
              <w:rPr>
                <w:bCs/>
                <w:color w:val="000000"/>
                <w:sz w:val="20"/>
                <w:szCs w:val="22"/>
              </w:rPr>
              <w:t>Показатель</w:t>
            </w:r>
          </w:p>
        </w:tc>
        <w:tc>
          <w:tcPr>
            <w:tcW w:w="690" w:type="pct"/>
            <w:vMerge w:val="restart"/>
            <w:shd w:val="clear" w:color="auto" w:fill="auto"/>
            <w:tcMar>
              <w:top w:w="0" w:type="dxa"/>
              <w:left w:w="57" w:type="dxa"/>
              <w:bottom w:w="0" w:type="dxa"/>
              <w:right w:w="57" w:type="dxa"/>
            </w:tcMar>
            <w:vAlign w:val="center"/>
            <w:hideMark/>
          </w:tcPr>
          <w:p w:rsidR="00721FCD" w:rsidRPr="00921F4B" w:rsidRDefault="00721FCD" w:rsidP="0058369F">
            <w:pPr>
              <w:suppressAutoHyphens/>
              <w:jc w:val="center"/>
              <w:rPr>
                <w:color w:val="000000"/>
                <w:sz w:val="20"/>
                <w:szCs w:val="20"/>
              </w:rPr>
            </w:pPr>
            <w:r w:rsidRPr="00921F4B">
              <w:rPr>
                <w:bCs/>
                <w:color w:val="000000"/>
                <w:sz w:val="20"/>
                <w:szCs w:val="20"/>
              </w:rPr>
              <w:t>Ед.изм.</w:t>
            </w:r>
          </w:p>
        </w:tc>
        <w:tc>
          <w:tcPr>
            <w:tcW w:w="2428" w:type="pct"/>
            <w:gridSpan w:val="2"/>
            <w:shd w:val="clear" w:color="auto" w:fill="auto"/>
            <w:tcMar>
              <w:top w:w="0" w:type="dxa"/>
              <w:left w:w="57" w:type="dxa"/>
              <w:bottom w:w="0" w:type="dxa"/>
              <w:right w:w="57" w:type="dxa"/>
            </w:tcMar>
            <w:vAlign w:val="center"/>
            <w:hideMark/>
          </w:tcPr>
          <w:p w:rsidR="00721FCD" w:rsidRPr="00921F4B" w:rsidRDefault="00721FCD" w:rsidP="0058369F">
            <w:pPr>
              <w:suppressAutoHyphens/>
              <w:jc w:val="center"/>
              <w:rPr>
                <w:color w:val="000000"/>
                <w:sz w:val="20"/>
                <w:szCs w:val="20"/>
              </w:rPr>
            </w:pPr>
            <w:r w:rsidRPr="00921F4B">
              <w:rPr>
                <w:bCs/>
                <w:color w:val="000000"/>
                <w:sz w:val="20"/>
                <w:szCs w:val="20"/>
              </w:rPr>
              <w:t>Среднегодовая цена</w:t>
            </w:r>
          </w:p>
        </w:tc>
        <w:tc>
          <w:tcPr>
            <w:tcW w:w="831" w:type="pct"/>
            <w:shd w:val="clear" w:color="auto" w:fill="auto"/>
            <w:vAlign w:val="center"/>
          </w:tcPr>
          <w:p w:rsidR="00721FCD" w:rsidRPr="00921F4B" w:rsidRDefault="00721FCD" w:rsidP="0058369F">
            <w:pPr>
              <w:suppressAutoHyphens/>
              <w:jc w:val="center"/>
              <w:rPr>
                <w:bCs/>
                <w:color w:val="000000"/>
                <w:sz w:val="20"/>
                <w:szCs w:val="20"/>
              </w:rPr>
            </w:pPr>
            <w:r w:rsidRPr="00921F4B">
              <w:rPr>
                <w:bCs/>
                <w:color w:val="000000"/>
                <w:sz w:val="20"/>
                <w:szCs w:val="20"/>
              </w:rPr>
              <w:t>Темп роста, %</w:t>
            </w:r>
          </w:p>
        </w:tc>
      </w:tr>
      <w:tr w:rsidR="00721FCD" w:rsidRPr="00921F4B" w:rsidTr="00D3181D">
        <w:trPr>
          <w:trHeight w:val="20"/>
          <w:tblHeader/>
        </w:trPr>
        <w:tc>
          <w:tcPr>
            <w:tcW w:w="1051" w:type="pct"/>
            <w:vMerge/>
            <w:tcMar>
              <w:top w:w="0" w:type="dxa"/>
              <w:left w:w="57" w:type="dxa"/>
              <w:bottom w:w="0" w:type="dxa"/>
              <w:right w:w="57" w:type="dxa"/>
            </w:tcMar>
            <w:vAlign w:val="center"/>
            <w:hideMark/>
          </w:tcPr>
          <w:p w:rsidR="00721FCD" w:rsidRPr="00921F4B" w:rsidRDefault="00721FCD" w:rsidP="0058369F">
            <w:pPr>
              <w:suppressAutoHyphens/>
              <w:rPr>
                <w:color w:val="000000"/>
                <w:sz w:val="22"/>
                <w:szCs w:val="22"/>
              </w:rPr>
            </w:pPr>
          </w:p>
        </w:tc>
        <w:tc>
          <w:tcPr>
            <w:tcW w:w="690" w:type="pct"/>
            <w:vMerge/>
            <w:tcMar>
              <w:top w:w="0" w:type="dxa"/>
              <w:left w:w="57" w:type="dxa"/>
              <w:bottom w:w="0" w:type="dxa"/>
              <w:right w:w="57" w:type="dxa"/>
            </w:tcMar>
            <w:vAlign w:val="center"/>
            <w:hideMark/>
          </w:tcPr>
          <w:p w:rsidR="00721FCD" w:rsidRPr="00921F4B" w:rsidRDefault="00721FCD" w:rsidP="0058369F">
            <w:pPr>
              <w:suppressAutoHyphens/>
              <w:rPr>
                <w:color w:val="000000"/>
                <w:sz w:val="20"/>
                <w:szCs w:val="20"/>
              </w:rPr>
            </w:pPr>
          </w:p>
        </w:tc>
        <w:tc>
          <w:tcPr>
            <w:tcW w:w="1213" w:type="pct"/>
            <w:shd w:val="clear" w:color="auto" w:fill="auto"/>
            <w:tcMar>
              <w:top w:w="0" w:type="dxa"/>
              <w:left w:w="57" w:type="dxa"/>
              <w:bottom w:w="0" w:type="dxa"/>
              <w:right w:w="57" w:type="dxa"/>
            </w:tcMar>
            <w:vAlign w:val="center"/>
            <w:hideMark/>
          </w:tcPr>
          <w:p w:rsidR="00721FCD" w:rsidRPr="00921F4B" w:rsidRDefault="00721FCD" w:rsidP="0058369F">
            <w:pPr>
              <w:suppressAutoHyphens/>
              <w:jc w:val="center"/>
              <w:rPr>
                <w:bCs/>
                <w:color w:val="000000"/>
                <w:sz w:val="20"/>
                <w:szCs w:val="20"/>
              </w:rPr>
            </w:pPr>
            <w:r w:rsidRPr="00921F4B">
              <w:rPr>
                <w:bCs/>
                <w:color w:val="000000"/>
                <w:sz w:val="20"/>
                <w:szCs w:val="20"/>
              </w:rPr>
              <w:t>2015 год</w:t>
            </w:r>
          </w:p>
        </w:tc>
        <w:tc>
          <w:tcPr>
            <w:tcW w:w="1215" w:type="pct"/>
            <w:shd w:val="clear" w:color="auto" w:fill="auto"/>
            <w:tcMar>
              <w:top w:w="0" w:type="dxa"/>
              <w:left w:w="57" w:type="dxa"/>
              <w:bottom w:w="0" w:type="dxa"/>
              <w:right w:w="57" w:type="dxa"/>
            </w:tcMar>
            <w:vAlign w:val="center"/>
            <w:hideMark/>
          </w:tcPr>
          <w:p w:rsidR="00721FCD" w:rsidRPr="00921F4B" w:rsidRDefault="00721FCD" w:rsidP="0058369F">
            <w:pPr>
              <w:suppressAutoHyphens/>
              <w:jc w:val="center"/>
              <w:rPr>
                <w:bCs/>
                <w:color w:val="000000"/>
                <w:sz w:val="20"/>
                <w:szCs w:val="20"/>
              </w:rPr>
            </w:pPr>
            <w:r w:rsidRPr="00921F4B">
              <w:rPr>
                <w:bCs/>
                <w:color w:val="000000"/>
                <w:sz w:val="20"/>
                <w:szCs w:val="20"/>
              </w:rPr>
              <w:t>2016 год</w:t>
            </w:r>
          </w:p>
        </w:tc>
        <w:tc>
          <w:tcPr>
            <w:tcW w:w="831" w:type="pct"/>
            <w:vAlign w:val="center"/>
          </w:tcPr>
          <w:p w:rsidR="00721FCD" w:rsidRPr="00921F4B" w:rsidRDefault="00721FCD" w:rsidP="0058369F">
            <w:pPr>
              <w:suppressAutoHyphens/>
              <w:jc w:val="center"/>
              <w:rPr>
                <w:bCs/>
                <w:color w:val="000000"/>
                <w:sz w:val="20"/>
                <w:szCs w:val="20"/>
              </w:rPr>
            </w:pPr>
            <w:r w:rsidRPr="00921F4B">
              <w:rPr>
                <w:bCs/>
                <w:color w:val="000000"/>
                <w:sz w:val="20"/>
                <w:szCs w:val="20"/>
              </w:rPr>
              <w:t>2016/2015</w:t>
            </w:r>
          </w:p>
        </w:tc>
      </w:tr>
      <w:tr w:rsidR="00721FCD" w:rsidRPr="00921F4B" w:rsidTr="00D3181D">
        <w:trPr>
          <w:trHeight w:val="20"/>
        </w:trPr>
        <w:tc>
          <w:tcPr>
            <w:tcW w:w="1051" w:type="pct"/>
            <w:shd w:val="clear" w:color="auto" w:fill="auto"/>
            <w:tcMar>
              <w:top w:w="0" w:type="dxa"/>
              <w:left w:w="57" w:type="dxa"/>
              <w:bottom w:w="0" w:type="dxa"/>
              <w:right w:w="57" w:type="dxa"/>
            </w:tcMar>
            <w:vAlign w:val="center"/>
            <w:hideMark/>
          </w:tcPr>
          <w:p w:rsidR="00721FCD" w:rsidRPr="00921F4B" w:rsidRDefault="00721FCD" w:rsidP="0058369F">
            <w:pPr>
              <w:suppressAutoHyphens/>
              <w:rPr>
                <w:color w:val="000000"/>
                <w:sz w:val="22"/>
                <w:szCs w:val="22"/>
              </w:rPr>
            </w:pPr>
            <w:r w:rsidRPr="00921F4B">
              <w:rPr>
                <w:bCs/>
                <w:color w:val="000000"/>
                <w:sz w:val="22"/>
                <w:szCs w:val="22"/>
              </w:rPr>
              <w:t>Медь</w:t>
            </w:r>
          </w:p>
        </w:tc>
        <w:tc>
          <w:tcPr>
            <w:tcW w:w="690" w:type="pct"/>
            <w:shd w:val="clear" w:color="auto" w:fill="auto"/>
            <w:tcMar>
              <w:top w:w="0" w:type="dxa"/>
              <w:left w:w="57" w:type="dxa"/>
              <w:bottom w:w="0" w:type="dxa"/>
              <w:right w:w="57" w:type="dxa"/>
            </w:tcMar>
            <w:vAlign w:val="center"/>
            <w:hideMark/>
          </w:tcPr>
          <w:p w:rsidR="00721FCD" w:rsidRPr="00921F4B" w:rsidRDefault="00721FCD" w:rsidP="0058369F">
            <w:pPr>
              <w:suppressAutoHyphens/>
              <w:ind w:left="-47" w:right="-60"/>
              <w:jc w:val="center"/>
              <w:rPr>
                <w:bCs/>
                <w:i/>
                <w:color w:val="000000"/>
                <w:sz w:val="20"/>
                <w:szCs w:val="22"/>
              </w:rPr>
            </w:pPr>
            <w:r w:rsidRPr="00921F4B">
              <w:rPr>
                <w:bCs/>
                <w:i/>
                <w:color w:val="000000"/>
                <w:sz w:val="20"/>
                <w:szCs w:val="22"/>
              </w:rPr>
              <w:t>долл. /тонн</w:t>
            </w:r>
          </w:p>
        </w:tc>
        <w:tc>
          <w:tcPr>
            <w:tcW w:w="1213"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5 501,1</w:t>
            </w:r>
          </w:p>
        </w:tc>
        <w:tc>
          <w:tcPr>
            <w:tcW w:w="1215"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4 862,8</w:t>
            </w:r>
          </w:p>
        </w:tc>
        <w:tc>
          <w:tcPr>
            <w:tcW w:w="831" w:type="pct"/>
            <w:vAlign w:val="center"/>
          </w:tcPr>
          <w:p w:rsidR="00721FCD" w:rsidRPr="00921F4B" w:rsidRDefault="00721FCD" w:rsidP="0058369F">
            <w:pPr>
              <w:suppressAutoHyphens/>
              <w:jc w:val="center"/>
              <w:rPr>
                <w:color w:val="000000"/>
                <w:sz w:val="22"/>
                <w:szCs w:val="22"/>
              </w:rPr>
            </w:pPr>
            <w:r w:rsidRPr="00921F4B">
              <w:rPr>
                <w:color w:val="000000"/>
                <w:sz w:val="22"/>
                <w:szCs w:val="22"/>
              </w:rPr>
              <w:t>88,4</w:t>
            </w:r>
          </w:p>
        </w:tc>
      </w:tr>
      <w:tr w:rsidR="00721FCD" w:rsidRPr="00921F4B" w:rsidTr="00D3181D">
        <w:trPr>
          <w:trHeight w:val="20"/>
        </w:trPr>
        <w:tc>
          <w:tcPr>
            <w:tcW w:w="1051" w:type="pct"/>
            <w:shd w:val="clear" w:color="auto" w:fill="auto"/>
            <w:tcMar>
              <w:top w:w="0" w:type="dxa"/>
              <w:left w:w="57" w:type="dxa"/>
              <w:bottom w:w="0" w:type="dxa"/>
              <w:right w:w="57" w:type="dxa"/>
            </w:tcMar>
            <w:vAlign w:val="center"/>
            <w:hideMark/>
          </w:tcPr>
          <w:p w:rsidR="00721FCD" w:rsidRPr="00921F4B" w:rsidRDefault="00721FCD" w:rsidP="0058369F">
            <w:pPr>
              <w:suppressAutoHyphens/>
              <w:rPr>
                <w:color w:val="000000"/>
                <w:sz w:val="22"/>
                <w:szCs w:val="22"/>
              </w:rPr>
            </w:pPr>
            <w:r w:rsidRPr="00921F4B">
              <w:rPr>
                <w:bCs/>
                <w:color w:val="000000"/>
                <w:sz w:val="22"/>
                <w:szCs w:val="22"/>
              </w:rPr>
              <w:t>Никель</w:t>
            </w:r>
          </w:p>
        </w:tc>
        <w:tc>
          <w:tcPr>
            <w:tcW w:w="690" w:type="pct"/>
            <w:shd w:val="clear" w:color="auto" w:fill="auto"/>
            <w:tcMar>
              <w:top w:w="0" w:type="dxa"/>
              <w:left w:w="57" w:type="dxa"/>
              <w:bottom w:w="0" w:type="dxa"/>
              <w:right w:w="57" w:type="dxa"/>
            </w:tcMar>
            <w:vAlign w:val="center"/>
            <w:hideMark/>
          </w:tcPr>
          <w:p w:rsidR="00721FCD" w:rsidRPr="00921F4B" w:rsidRDefault="00721FCD" w:rsidP="0058369F">
            <w:pPr>
              <w:suppressAutoHyphens/>
              <w:ind w:left="-47" w:right="-60"/>
              <w:jc w:val="center"/>
              <w:rPr>
                <w:bCs/>
                <w:i/>
                <w:color w:val="000000"/>
                <w:sz w:val="20"/>
                <w:szCs w:val="22"/>
              </w:rPr>
            </w:pPr>
            <w:r w:rsidRPr="00921F4B">
              <w:rPr>
                <w:bCs/>
                <w:i/>
                <w:color w:val="000000"/>
                <w:sz w:val="20"/>
                <w:szCs w:val="22"/>
              </w:rPr>
              <w:t>долл. /тонн</w:t>
            </w:r>
          </w:p>
        </w:tc>
        <w:tc>
          <w:tcPr>
            <w:tcW w:w="1213"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11 831,2</w:t>
            </w:r>
          </w:p>
        </w:tc>
        <w:tc>
          <w:tcPr>
            <w:tcW w:w="1215"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9 594,3</w:t>
            </w:r>
          </w:p>
        </w:tc>
        <w:tc>
          <w:tcPr>
            <w:tcW w:w="831" w:type="pct"/>
            <w:vAlign w:val="center"/>
          </w:tcPr>
          <w:p w:rsidR="00721FCD" w:rsidRPr="00921F4B" w:rsidRDefault="00721FCD" w:rsidP="0058369F">
            <w:pPr>
              <w:suppressAutoHyphens/>
              <w:jc w:val="center"/>
              <w:rPr>
                <w:color w:val="000000"/>
                <w:sz w:val="22"/>
                <w:szCs w:val="22"/>
              </w:rPr>
            </w:pPr>
            <w:r w:rsidRPr="00921F4B">
              <w:rPr>
                <w:color w:val="000000"/>
                <w:sz w:val="22"/>
                <w:szCs w:val="22"/>
              </w:rPr>
              <w:t>81,1</w:t>
            </w:r>
          </w:p>
        </w:tc>
      </w:tr>
      <w:tr w:rsidR="00721FCD" w:rsidRPr="00921F4B" w:rsidTr="00D3181D">
        <w:trPr>
          <w:trHeight w:val="20"/>
        </w:trPr>
        <w:tc>
          <w:tcPr>
            <w:tcW w:w="1051" w:type="pct"/>
            <w:shd w:val="clear" w:color="auto" w:fill="auto"/>
            <w:tcMar>
              <w:top w:w="0" w:type="dxa"/>
              <w:left w:w="57" w:type="dxa"/>
              <w:bottom w:w="0" w:type="dxa"/>
              <w:right w:w="57" w:type="dxa"/>
            </w:tcMar>
            <w:vAlign w:val="center"/>
            <w:hideMark/>
          </w:tcPr>
          <w:p w:rsidR="00721FCD" w:rsidRPr="00921F4B" w:rsidRDefault="00721FCD" w:rsidP="0058369F">
            <w:pPr>
              <w:suppressAutoHyphens/>
              <w:rPr>
                <w:color w:val="000000"/>
                <w:sz w:val="22"/>
                <w:szCs w:val="22"/>
              </w:rPr>
            </w:pPr>
            <w:r w:rsidRPr="00921F4B">
              <w:rPr>
                <w:bCs/>
                <w:color w:val="000000"/>
                <w:sz w:val="22"/>
                <w:szCs w:val="22"/>
              </w:rPr>
              <w:t>Золото</w:t>
            </w:r>
          </w:p>
        </w:tc>
        <w:tc>
          <w:tcPr>
            <w:tcW w:w="690" w:type="pct"/>
            <w:shd w:val="clear" w:color="auto" w:fill="auto"/>
            <w:tcMar>
              <w:top w:w="0" w:type="dxa"/>
              <w:left w:w="57" w:type="dxa"/>
              <w:bottom w:w="0" w:type="dxa"/>
              <w:right w:w="57" w:type="dxa"/>
            </w:tcMar>
            <w:vAlign w:val="center"/>
            <w:hideMark/>
          </w:tcPr>
          <w:p w:rsidR="00721FCD" w:rsidRPr="00921F4B" w:rsidRDefault="00721FCD" w:rsidP="0058369F">
            <w:pPr>
              <w:suppressAutoHyphens/>
              <w:ind w:left="-47" w:right="-60"/>
              <w:jc w:val="center"/>
              <w:rPr>
                <w:bCs/>
                <w:i/>
                <w:color w:val="000000"/>
                <w:sz w:val="20"/>
                <w:szCs w:val="22"/>
              </w:rPr>
            </w:pPr>
            <w:r w:rsidRPr="00921F4B">
              <w:rPr>
                <w:bCs/>
                <w:i/>
                <w:color w:val="000000"/>
                <w:sz w:val="20"/>
                <w:szCs w:val="22"/>
              </w:rPr>
              <w:t>долл. / тр.ун.</w:t>
            </w:r>
          </w:p>
        </w:tc>
        <w:tc>
          <w:tcPr>
            <w:tcW w:w="1213"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1 160,1</w:t>
            </w:r>
          </w:p>
        </w:tc>
        <w:tc>
          <w:tcPr>
            <w:tcW w:w="1215"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1 248,3</w:t>
            </w:r>
          </w:p>
        </w:tc>
        <w:tc>
          <w:tcPr>
            <w:tcW w:w="831" w:type="pct"/>
            <w:vAlign w:val="center"/>
          </w:tcPr>
          <w:p w:rsidR="00721FCD" w:rsidRPr="00921F4B" w:rsidRDefault="00721FCD" w:rsidP="0058369F">
            <w:pPr>
              <w:suppressAutoHyphens/>
              <w:jc w:val="center"/>
              <w:rPr>
                <w:color w:val="000000"/>
                <w:sz w:val="22"/>
                <w:szCs w:val="22"/>
              </w:rPr>
            </w:pPr>
            <w:r w:rsidRPr="00921F4B">
              <w:rPr>
                <w:color w:val="000000"/>
                <w:sz w:val="22"/>
                <w:szCs w:val="22"/>
              </w:rPr>
              <w:t>107,6</w:t>
            </w:r>
          </w:p>
        </w:tc>
      </w:tr>
      <w:tr w:rsidR="00721FCD" w:rsidRPr="00921F4B" w:rsidTr="00D3181D">
        <w:trPr>
          <w:trHeight w:val="20"/>
        </w:trPr>
        <w:tc>
          <w:tcPr>
            <w:tcW w:w="1051" w:type="pct"/>
            <w:shd w:val="clear" w:color="auto" w:fill="auto"/>
            <w:tcMar>
              <w:top w:w="0" w:type="dxa"/>
              <w:left w:w="57" w:type="dxa"/>
              <w:bottom w:w="0" w:type="dxa"/>
              <w:right w:w="57" w:type="dxa"/>
            </w:tcMar>
            <w:vAlign w:val="center"/>
            <w:hideMark/>
          </w:tcPr>
          <w:p w:rsidR="00721FCD" w:rsidRPr="00921F4B" w:rsidRDefault="00721FCD" w:rsidP="0058369F">
            <w:pPr>
              <w:suppressAutoHyphens/>
              <w:rPr>
                <w:color w:val="000000"/>
                <w:sz w:val="22"/>
                <w:szCs w:val="22"/>
              </w:rPr>
            </w:pPr>
            <w:r w:rsidRPr="00921F4B">
              <w:rPr>
                <w:bCs/>
                <w:color w:val="000000"/>
                <w:sz w:val="22"/>
                <w:szCs w:val="22"/>
              </w:rPr>
              <w:t>Платина</w:t>
            </w:r>
          </w:p>
        </w:tc>
        <w:tc>
          <w:tcPr>
            <w:tcW w:w="690" w:type="pct"/>
            <w:shd w:val="clear" w:color="auto" w:fill="auto"/>
            <w:tcMar>
              <w:top w:w="0" w:type="dxa"/>
              <w:left w:w="57" w:type="dxa"/>
              <w:bottom w:w="0" w:type="dxa"/>
              <w:right w:w="57" w:type="dxa"/>
            </w:tcMar>
            <w:vAlign w:val="center"/>
            <w:hideMark/>
          </w:tcPr>
          <w:p w:rsidR="00721FCD" w:rsidRPr="00921F4B" w:rsidRDefault="00721FCD" w:rsidP="0058369F">
            <w:pPr>
              <w:suppressAutoHyphens/>
              <w:ind w:left="-47" w:right="-60"/>
              <w:jc w:val="center"/>
              <w:rPr>
                <w:bCs/>
                <w:i/>
                <w:color w:val="000000"/>
                <w:sz w:val="20"/>
                <w:szCs w:val="22"/>
              </w:rPr>
            </w:pPr>
            <w:r w:rsidRPr="00921F4B">
              <w:rPr>
                <w:bCs/>
                <w:i/>
                <w:color w:val="000000"/>
                <w:sz w:val="20"/>
                <w:szCs w:val="22"/>
              </w:rPr>
              <w:t>долл. / тр.ун.</w:t>
            </w:r>
          </w:p>
        </w:tc>
        <w:tc>
          <w:tcPr>
            <w:tcW w:w="1213"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1 053,5</w:t>
            </w:r>
          </w:p>
        </w:tc>
        <w:tc>
          <w:tcPr>
            <w:tcW w:w="1215"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986,8</w:t>
            </w:r>
          </w:p>
        </w:tc>
        <w:tc>
          <w:tcPr>
            <w:tcW w:w="831" w:type="pct"/>
            <w:vAlign w:val="center"/>
          </w:tcPr>
          <w:p w:rsidR="00721FCD" w:rsidRPr="00921F4B" w:rsidRDefault="00721FCD" w:rsidP="0058369F">
            <w:pPr>
              <w:suppressAutoHyphens/>
              <w:jc w:val="center"/>
              <w:rPr>
                <w:color w:val="000000"/>
                <w:sz w:val="22"/>
                <w:szCs w:val="22"/>
              </w:rPr>
            </w:pPr>
            <w:r w:rsidRPr="00921F4B">
              <w:rPr>
                <w:color w:val="000000"/>
                <w:sz w:val="22"/>
                <w:szCs w:val="22"/>
              </w:rPr>
              <w:t>93,7</w:t>
            </w:r>
          </w:p>
        </w:tc>
      </w:tr>
      <w:tr w:rsidR="00721FCD" w:rsidRPr="00921F4B" w:rsidTr="00D3181D">
        <w:trPr>
          <w:trHeight w:val="20"/>
        </w:trPr>
        <w:tc>
          <w:tcPr>
            <w:tcW w:w="1051" w:type="pct"/>
            <w:shd w:val="clear" w:color="auto" w:fill="auto"/>
            <w:tcMar>
              <w:top w:w="0" w:type="dxa"/>
              <w:left w:w="57" w:type="dxa"/>
              <w:bottom w:w="0" w:type="dxa"/>
              <w:right w:w="57" w:type="dxa"/>
            </w:tcMar>
            <w:vAlign w:val="center"/>
            <w:hideMark/>
          </w:tcPr>
          <w:p w:rsidR="00721FCD" w:rsidRPr="00921F4B" w:rsidRDefault="00721FCD" w:rsidP="0058369F">
            <w:pPr>
              <w:suppressAutoHyphens/>
              <w:rPr>
                <w:color w:val="000000"/>
                <w:sz w:val="22"/>
                <w:szCs w:val="22"/>
              </w:rPr>
            </w:pPr>
            <w:r w:rsidRPr="00921F4B">
              <w:rPr>
                <w:bCs/>
                <w:color w:val="000000"/>
                <w:sz w:val="22"/>
                <w:szCs w:val="22"/>
              </w:rPr>
              <w:t>Палладий</w:t>
            </w:r>
          </w:p>
        </w:tc>
        <w:tc>
          <w:tcPr>
            <w:tcW w:w="690" w:type="pct"/>
            <w:shd w:val="clear" w:color="auto" w:fill="auto"/>
            <w:tcMar>
              <w:top w:w="0" w:type="dxa"/>
              <w:left w:w="57" w:type="dxa"/>
              <w:bottom w:w="0" w:type="dxa"/>
              <w:right w:w="57" w:type="dxa"/>
            </w:tcMar>
            <w:vAlign w:val="center"/>
            <w:hideMark/>
          </w:tcPr>
          <w:p w:rsidR="00721FCD" w:rsidRPr="00921F4B" w:rsidRDefault="00721FCD" w:rsidP="0058369F">
            <w:pPr>
              <w:suppressAutoHyphens/>
              <w:jc w:val="center"/>
              <w:rPr>
                <w:bCs/>
                <w:i/>
                <w:color w:val="000000"/>
                <w:sz w:val="20"/>
                <w:szCs w:val="22"/>
              </w:rPr>
            </w:pPr>
            <w:r w:rsidRPr="00921F4B">
              <w:rPr>
                <w:bCs/>
                <w:i/>
                <w:color w:val="000000"/>
                <w:sz w:val="20"/>
                <w:szCs w:val="22"/>
              </w:rPr>
              <w:t>долл. / тр.ун.</w:t>
            </w:r>
          </w:p>
        </w:tc>
        <w:tc>
          <w:tcPr>
            <w:tcW w:w="1213"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691,7</w:t>
            </w:r>
          </w:p>
        </w:tc>
        <w:tc>
          <w:tcPr>
            <w:tcW w:w="1215" w:type="pct"/>
            <w:shd w:val="clear" w:color="auto" w:fill="auto"/>
            <w:tcMar>
              <w:top w:w="0" w:type="dxa"/>
              <w:left w:w="57" w:type="dxa"/>
              <w:bottom w:w="0" w:type="dxa"/>
              <w:right w:w="57" w:type="dxa"/>
            </w:tcMar>
            <w:vAlign w:val="center"/>
          </w:tcPr>
          <w:p w:rsidR="00721FCD" w:rsidRPr="00921F4B" w:rsidRDefault="00721FCD" w:rsidP="0058369F">
            <w:pPr>
              <w:suppressAutoHyphens/>
              <w:jc w:val="center"/>
              <w:rPr>
                <w:color w:val="000000"/>
                <w:sz w:val="22"/>
                <w:szCs w:val="22"/>
              </w:rPr>
            </w:pPr>
            <w:r w:rsidRPr="00921F4B">
              <w:rPr>
                <w:color w:val="000000"/>
                <w:sz w:val="22"/>
                <w:szCs w:val="22"/>
              </w:rPr>
              <w:t>612,8</w:t>
            </w:r>
          </w:p>
        </w:tc>
        <w:tc>
          <w:tcPr>
            <w:tcW w:w="831" w:type="pct"/>
            <w:vAlign w:val="center"/>
          </w:tcPr>
          <w:p w:rsidR="00721FCD" w:rsidRPr="00921F4B" w:rsidRDefault="00721FCD" w:rsidP="0058369F">
            <w:pPr>
              <w:suppressAutoHyphens/>
              <w:jc w:val="center"/>
              <w:rPr>
                <w:color w:val="000000"/>
                <w:sz w:val="22"/>
                <w:szCs w:val="22"/>
              </w:rPr>
            </w:pPr>
            <w:r w:rsidRPr="00921F4B">
              <w:rPr>
                <w:color w:val="000000"/>
                <w:sz w:val="22"/>
                <w:szCs w:val="22"/>
              </w:rPr>
              <w:t>88,6</w:t>
            </w:r>
          </w:p>
        </w:tc>
      </w:tr>
    </w:tbl>
    <w:p w:rsidR="00721FCD" w:rsidRPr="00921F4B" w:rsidRDefault="00721FCD" w:rsidP="0058369F">
      <w:pPr>
        <w:pStyle w:val="a4"/>
        <w:suppressAutoHyphens/>
        <w:ind w:firstLine="741"/>
        <w:rPr>
          <w:bCs/>
          <w:color w:val="000000"/>
          <w:sz w:val="6"/>
          <w:szCs w:val="6"/>
        </w:rPr>
      </w:pPr>
    </w:p>
    <w:p w:rsidR="00721FCD" w:rsidRDefault="00721FCD" w:rsidP="0058369F">
      <w:pPr>
        <w:suppressAutoHyphens/>
        <w:autoSpaceDE w:val="0"/>
        <w:autoSpaceDN w:val="0"/>
        <w:adjustRightInd w:val="0"/>
        <w:ind w:firstLine="709"/>
        <w:jc w:val="both"/>
        <w:rPr>
          <w:noProof/>
          <w:sz w:val="26"/>
          <w:szCs w:val="26"/>
          <w:highlight w:val="yellow"/>
        </w:rPr>
      </w:pPr>
    </w:p>
    <w:p w:rsidR="00721FCD" w:rsidRPr="00921F4B" w:rsidRDefault="00721FCD" w:rsidP="0058369F">
      <w:pPr>
        <w:suppressAutoHyphens/>
        <w:autoSpaceDE w:val="0"/>
        <w:autoSpaceDN w:val="0"/>
        <w:adjustRightInd w:val="0"/>
        <w:ind w:firstLine="709"/>
        <w:jc w:val="both"/>
        <w:rPr>
          <w:noProof/>
          <w:sz w:val="26"/>
          <w:szCs w:val="26"/>
        </w:rPr>
      </w:pPr>
      <w:r w:rsidRPr="00921F4B">
        <w:rPr>
          <w:noProof/>
          <w:sz w:val="26"/>
          <w:szCs w:val="26"/>
        </w:rPr>
        <w:t>Графическая интерпритация уровня цен на основные металлы производимые на территории</w:t>
      </w:r>
      <w:r>
        <w:rPr>
          <w:noProof/>
          <w:sz w:val="26"/>
          <w:szCs w:val="26"/>
        </w:rPr>
        <w:t xml:space="preserve"> и курса доллара США</w:t>
      </w:r>
      <w:r w:rsidRPr="00921F4B">
        <w:rPr>
          <w:noProof/>
          <w:sz w:val="26"/>
          <w:szCs w:val="26"/>
        </w:rPr>
        <w:t xml:space="preserve"> за период 2011-2016 гг. представлена ниже:</w:t>
      </w:r>
    </w:p>
    <w:p w:rsidR="00721FCD" w:rsidRPr="008645D1" w:rsidRDefault="00721FCD" w:rsidP="0058369F">
      <w:pPr>
        <w:suppressAutoHyphens/>
        <w:autoSpaceDE w:val="0"/>
        <w:autoSpaceDN w:val="0"/>
        <w:adjustRightInd w:val="0"/>
        <w:ind w:firstLine="709"/>
        <w:jc w:val="both"/>
        <w:rPr>
          <w:noProof/>
          <w:sz w:val="6"/>
          <w:szCs w:val="6"/>
          <w:highlight w:val="yellow"/>
        </w:rPr>
      </w:pPr>
    </w:p>
    <w:p w:rsidR="00721FCD" w:rsidRPr="009D5C5A" w:rsidRDefault="00721FCD" w:rsidP="0058369F">
      <w:pPr>
        <w:suppressAutoHyphens/>
        <w:jc w:val="both"/>
        <w:rPr>
          <w:sz w:val="26"/>
          <w:szCs w:val="26"/>
          <w:highlight w:val="yellow"/>
        </w:rPr>
      </w:pPr>
      <w:r w:rsidRPr="00FB0CDF">
        <w:rPr>
          <w:noProof/>
          <w:sz w:val="26"/>
          <w:szCs w:val="26"/>
        </w:rPr>
        <w:drawing>
          <wp:inline distT="0" distB="0" distL="0" distR="0" wp14:anchorId="56314A77" wp14:editId="3C02A48D">
            <wp:extent cx="6122035" cy="3060681"/>
            <wp:effectExtent l="0" t="0" r="0" b="6985"/>
            <wp:docPr id="15" name="Объект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21FCD" w:rsidRDefault="00721FCD" w:rsidP="0058369F">
      <w:pPr>
        <w:pStyle w:val="a4"/>
        <w:suppressAutoHyphens/>
        <w:ind w:firstLine="709"/>
        <w:rPr>
          <w:szCs w:val="26"/>
        </w:rPr>
      </w:pPr>
      <w:r w:rsidRPr="00F46C12">
        <w:rPr>
          <w:bCs/>
          <w:szCs w:val="26"/>
        </w:rPr>
        <w:t>В последние годы складывается неблагоприятная ценовая конъюнктура мировых рынков для российских экспортеров</w:t>
      </w:r>
      <w:r>
        <w:rPr>
          <w:bCs/>
          <w:szCs w:val="26"/>
        </w:rPr>
        <w:t xml:space="preserve"> металлов</w:t>
      </w:r>
      <w:r w:rsidRPr="00F46C12">
        <w:rPr>
          <w:bCs/>
          <w:szCs w:val="26"/>
        </w:rPr>
        <w:t>.</w:t>
      </w:r>
      <w:r>
        <w:rPr>
          <w:bCs/>
          <w:szCs w:val="26"/>
        </w:rPr>
        <w:t xml:space="preserve"> Так, с</w:t>
      </w:r>
      <w:r w:rsidRPr="005D5038">
        <w:rPr>
          <w:szCs w:val="26"/>
        </w:rPr>
        <w:t>реднегодовая цена на никель в 2016 году по сравнению с 2015 годом снизилась с 11,8 до 9,6 тыс. долларов за тонну (</w:t>
      </w:r>
      <w:r>
        <w:rPr>
          <w:szCs w:val="26"/>
        </w:rPr>
        <w:t>-</w:t>
      </w:r>
      <w:r w:rsidRPr="005D5038">
        <w:rPr>
          <w:szCs w:val="26"/>
        </w:rPr>
        <w:t xml:space="preserve"> 18,9%), цена на медь – с 5,5 до 4,9 тыс. долларов (- 11,6%).</w:t>
      </w:r>
    </w:p>
    <w:p w:rsidR="00721FCD" w:rsidRDefault="00721FCD" w:rsidP="0058369F">
      <w:pPr>
        <w:pStyle w:val="a4"/>
        <w:suppressAutoHyphens/>
        <w:ind w:firstLine="709"/>
        <w:rPr>
          <w:szCs w:val="26"/>
        </w:rPr>
      </w:pPr>
      <w:r w:rsidRPr="005D5038">
        <w:rPr>
          <w:szCs w:val="26"/>
        </w:rPr>
        <w:t>Среднегодовой курс рубля в 2016 году</w:t>
      </w:r>
      <w:r w:rsidR="0058369F">
        <w:rPr>
          <w:szCs w:val="26"/>
        </w:rPr>
        <w:t>,</w:t>
      </w:r>
      <w:r w:rsidRPr="005D5038">
        <w:rPr>
          <w:szCs w:val="26"/>
        </w:rPr>
        <w:t xml:space="preserve"> по сравнению с 2015 годом</w:t>
      </w:r>
      <w:r w:rsidR="0058369F">
        <w:rPr>
          <w:szCs w:val="26"/>
        </w:rPr>
        <w:t>,</w:t>
      </w:r>
      <w:r w:rsidRPr="005D5038">
        <w:rPr>
          <w:szCs w:val="26"/>
        </w:rPr>
        <w:t xml:space="preserve"> вырос с 61,0 до 67,1 рубля за доллар США (темп роста – 110,0%).</w:t>
      </w:r>
    </w:p>
    <w:p w:rsidR="00721FCD" w:rsidRDefault="00721FCD" w:rsidP="0058369F">
      <w:pPr>
        <w:pStyle w:val="a4"/>
        <w:suppressAutoHyphens/>
        <w:ind w:firstLine="709"/>
        <w:rPr>
          <w:bCs/>
          <w:szCs w:val="26"/>
          <w:highlight w:val="yellow"/>
        </w:rPr>
      </w:pPr>
      <w:r>
        <w:rPr>
          <w:szCs w:val="26"/>
        </w:rPr>
        <w:t>Несмотря на падение цен на производимые на территории металлы, п</w:t>
      </w:r>
      <w:r w:rsidRPr="006228A4">
        <w:rPr>
          <w:szCs w:val="26"/>
        </w:rPr>
        <w:t>о итогам </w:t>
      </w:r>
      <w:r w:rsidR="00F40762">
        <w:rPr>
          <w:szCs w:val="26"/>
        </w:rPr>
        <w:t>пр-т</w:t>
      </w:r>
      <w:r w:rsidRPr="006228A4">
        <w:rPr>
          <w:szCs w:val="26"/>
        </w:rPr>
        <w:t>а</w:t>
      </w:r>
      <w:r w:rsidR="008A7E2D">
        <w:rPr>
          <w:szCs w:val="26"/>
        </w:rPr>
        <w:t>, полную остановку мощностей никелевого завода</w:t>
      </w:r>
      <w:r w:rsidR="0058369F">
        <w:rPr>
          <w:szCs w:val="26"/>
        </w:rPr>
        <w:t>,</w:t>
      </w:r>
      <w:r w:rsidRPr="006228A4">
        <w:rPr>
          <w:szCs w:val="26"/>
        </w:rPr>
        <w:t xml:space="preserve"> </w:t>
      </w:r>
      <w:r w:rsidR="00EE48C3">
        <w:rPr>
          <w:szCs w:val="26"/>
        </w:rPr>
        <w:t xml:space="preserve">2016 год </w:t>
      </w:r>
      <w:r w:rsidR="00EE48C3">
        <w:rPr>
          <w:szCs w:val="26"/>
        </w:rPr>
        <w:lastRenderedPageBreak/>
        <w:t xml:space="preserve">характеризуется </w:t>
      </w:r>
      <w:r>
        <w:rPr>
          <w:szCs w:val="26"/>
        </w:rPr>
        <w:t>рост</w:t>
      </w:r>
      <w:r w:rsidR="00EE48C3">
        <w:rPr>
          <w:szCs w:val="26"/>
        </w:rPr>
        <w:t>ом</w:t>
      </w:r>
      <w:r w:rsidRPr="006228A4">
        <w:rPr>
          <w:szCs w:val="26"/>
        </w:rPr>
        <w:t xml:space="preserve"> </w:t>
      </w:r>
      <w:r w:rsidRPr="00EB2156">
        <w:rPr>
          <w:szCs w:val="26"/>
        </w:rPr>
        <w:t xml:space="preserve">объемов отгруженных товаров металлургического производства и производства готовых изделий </w:t>
      </w:r>
      <w:r w:rsidR="008A7E2D">
        <w:rPr>
          <w:szCs w:val="26"/>
        </w:rPr>
        <w:t>градообразующим предприятием</w:t>
      </w:r>
      <w:r w:rsidR="00166217">
        <w:rPr>
          <w:szCs w:val="26"/>
        </w:rPr>
        <w:t xml:space="preserve"> в денежном выражении</w:t>
      </w:r>
      <w:r w:rsidR="008A7E2D">
        <w:rPr>
          <w:szCs w:val="26"/>
        </w:rPr>
        <w:t xml:space="preserve"> </w:t>
      </w:r>
      <w:r w:rsidR="00EE48C3">
        <w:rPr>
          <w:szCs w:val="26"/>
        </w:rPr>
        <w:t>с 385,1 до</w:t>
      </w:r>
      <w:r w:rsidR="008A7E2D">
        <w:rPr>
          <w:szCs w:val="26"/>
        </w:rPr>
        <w:t xml:space="preserve"> </w:t>
      </w:r>
      <w:r w:rsidR="008A7E2D">
        <w:t>387,5 млрд руб.</w:t>
      </w:r>
    </w:p>
    <w:bookmarkEnd w:id="9"/>
    <w:bookmarkEnd w:id="10"/>
    <w:bookmarkEnd w:id="11"/>
    <w:bookmarkEnd w:id="12"/>
    <w:bookmarkEnd w:id="13"/>
    <w:bookmarkEnd w:id="14"/>
    <w:p w:rsidR="00721FCD" w:rsidRPr="005D5038" w:rsidRDefault="00721FCD" w:rsidP="0058369F">
      <w:pPr>
        <w:shd w:val="clear" w:color="auto" w:fill="FFFFFF"/>
        <w:suppressAutoHyphens/>
        <w:ind w:firstLine="708"/>
        <w:jc w:val="both"/>
        <w:rPr>
          <w:sz w:val="26"/>
          <w:szCs w:val="26"/>
        </w:rPr>
      </w:pPr>
      <w:r>
        <w:rPr>
          <w:sz w:val="26"/>
          <w:szCs w:val="26"/>
        </w:rPr>
        <w:t>В</w:t>
      </w:r>
      <w:r w:rsidRPr="005D5038">
        <w:rPr>
          <w:sz w:val="26"/>
          <w:szCs w:val="26"/>
        </w:rPr>
        <w:t xml:space="preserve"> 2016</w:t>
      </w:r>
      <w:hyperlink r:id="rId9" w:tooltip="2012" w:history="1"/>
      <w:r w:rsidRPr="005D5038">
        <w:rPr>
          <w:sz w:val="26"/>
          <w:szCs w:val="26"/>
        </w:rPr>
        <w:t xml:space="preserve"> году основные социально-значимые показатели характеризуются следующими значениями:</w:t>
      </w:r>
    </w:p>
    <w:p w:rsidR="00721FCD" w:rsidRPr="005D5038" w:rsidRDefault="00721FCD" w:rsidP="0058369F">
      <w:pPr>
        <w:numPr>
          <w:ilvl w:val="0"/>
          <w:numId w:val="132"/>
        </w:numPr>
        <w:tabs>
          <w:tab w:val="left" w:pos="993"/>
        </w:tabs>
        <w:suppressAutoHyphens/>
        <w:ind w:left="0" w:firstLine="708"/>
        <w:jc w:val="both"/>
        <w:rPr>
          <w:sz w:val="26"/>
          <w:szCs w:val="26"/>
        </w:rPr>
      </w:pPr>
      <w:r w:rsidRPr="005D5038">
        <w:rPr>
          <w:sz w:val="26"/>
          <w:szCs w:val="26"/>
        </w:rPr>
        <w:t>среднемесячная заработная плата крупных и средних предприятий города – 8</w:t>
      </w:r>
      <w:r>
        <w:rPr>
          <w:sz w:val="26"/>
          <w:szCs w:val="26"/>
        </w:rPr>
        <w:t>2</w:t>
      </w:r>
      <w:r w:rsidRPr="005D5038">
        <w:rPr>
          <w:sz w:val="26"/>
          <w:szCs w:val="26"/>
        </w:rPr>
        <w:t xml:space="preserve"> </w:t>
      </w:r>
      <w:r>
        <w:rPr>
          <w:sz w:val="26"/>
          <w:szCs w:val="26"/>
        </w:rPr>
        <w:t>991</w:t>
      </w:r>
      <w:r w:rsidRPr="005D5038">
        <w:rPr>
          <w:sz w:val="26"/>
          <w:szCs w:val="26"/>
        </w:rPr>
        <w:t>,</w:t>
      </w:r>
      <w:r>
        <w:rPr>
          <w:sz w:val="26"/>
          <w:szCs w:val="26"/>
        </w:rPr>
        <w:t>9</w:t>
      </w:r>
      <w:r w:rsidRPr="005D5038">
        <w:rPr>
          <w:sz w:val="26"/>
          <w:szCs w:val="26"/>
        </w:rPr>
        <w:t xml:space="preserve"> руб. (+ 8,4% по отношению к 2015 году)</w:t>
      </w:r>
      <w:r>
        <w:rPr>
          <w:sz w:val="26"/>
          <w:szCs w:val="26"/>
        </w:rPr>
        <w:t>;</w:t>
      </w:r>
    </w:p>
    <w:p w:rsidR="00721FCD" w:rsidRPr="005D5038" w:rsidRDefault="00721FCD" w:rsidP="0058369F">
      <w:pPr>
        <w:numPr>
          <w:ilvl w:val="0"/>
          <w:numId w:val="132"/>
        </w:numPr>
        <w:tabs>
          <w:tab w:val="left" w:pos="993"/>
        </w:tabs>
        <w:suppressAutoHyphens/>
        <w:ind w:left="0" w:firstLine="708"/>
        <w:jc w:val="both"/>
        <w:rPr>
          <w:sz w:val="26"/>
          <w:szCs w:val="26"/>
        </w:rPr>
      </w:pPr>
      <w:r w:rsidRPr="005D5038">
        <w:rPr>
          <w:sz w:val="26"/>
          <w:szCs w:val="26"/>
        </w:rPr>
        <w:t>оборот розничной торговли – 38 </w:t>
      </w:r>
      <w:r>
        <w:rPr>
          <w:sz w:val="26"/>
          <w:szCs w:val="26"/>
        </w:rPr>
        <w:t>655</w:t>
      </w:r>
      <w:r w:rsidRPr="005D5038">
        <w:rPr>
          <w:sz w:val="26"/>
          <w:szCs w:val="26"/>
        </w:rPr>
        <w:t>,</w:t>
      </w:r>
      <w:r>
        <w:rPr>
          <w:sz w:val="26"/>
          <w:szCs w:val="26"/>
        </w:rPr>
        <w:t>6</w:t>
      </w:r>
      <w:r w:rsidRPr="005D5038">
        <w:rPr>
          <w:sz w:val="26"/>
          <w:szCs w:val="26"/>
        </w:rPr>
        <w:t xml:space="preserve"> млн руб. (</w:t>
      </w:r>
      <w:r>
        <w:rPr>
          <w:sz w:val="26"/>
          <w:szCs w:val="26"/>
        </w:rPr>
        <w:t>-</w:t>
      </w:r>
      <w:r w:rsidRPr="005D5038">
        <w:rPr>
          <w:sz w:val="26"/>
          <w:szCs w:val="26"/>
        </w:rPr>
        <w:t xml:space="preserve"> </w:t>
      </w:r>
      <w:r>
        <w:rPr>
          <w:sz w:val="26"/>
          <w:szCs w:val="26"/>
        </w:rPr>
        <w:t>1</w:t>
      </w:r>
      <w:r w:rsidRPr="005D5038">
        <w:rPr>
          <w:sz w:val="26"/>
          <w:szCs w:val="26"/>
        </w:rPr>
        <w:t>,</w:t>
      </w:r>
      <w:r>
        <w:rPr>
          <w:sz w:val="26"/>
          <w:szCs w:val="26"/>
        </w:rPr>
        <w:t>7</w:t>
      </w:r>
      <w:r w:rsidRPr="005D5038">
        <w:rPr>
          <w:sz w:val="26"/>
          <w:szCs w:val="26"/>
        </w:rPr>
        <w:t>% по отношению к 2015 году);</w:t>
      </w:r>
    </w:p>
    <w:p w:rsidR="00721FCD" w:rsidRPr="005D5038" w:rsidRDefault="00721FCD" w:rsidP="0058369F">
      <w:pPr>
        <w:numPr>
          <w:ilvl w:val="0"/>
          <w:numId w:val="132"/>
        </w:numPr>
        <w:tabs>
          <w:tab w:val="left" w:pos="993"/>
        </w:tabs>
        <w:suppressAutoHyphens/>
        <w:ind w:left="0" w:firstLine="708"/>
        <w:jc w:val="both"/>
        <w:rPr>
          <w:sz w:val="26"/>
          <w:szCs w:val="26"/>
        </w:rPr>
      </w:pPr>
      <w:r w:rsidRPr="005D5038">
        <w:rPr>
          <w:sz w:val="26"/>
          <w:szCs w:val="26"/>
        </w:rPr>
        <w:t xml:space="preserve">оборот общественного питания – 4 </w:t>
      </w:r>
      <w:r>
        <w:rPr>
          <w:sz w:val="26"/>
          <w:szCs w:val="26"/>
        </w:rPr>
        <w:t>10</w:t>
      </w:r>
      <w:r w:rsidRPr="005D5038">
        <w:rPr>
          <w:sz w:val="26"/>
          <w:szCs w:val="26"/>
        </w:rPr>
        <w:t xml:space="preserve">0,4 млн руб. (+ </w:t>
      </w:r>
      <w:r>
        <w:rPr>
          <w:sz w:val="26"/>
          <w:szCs w:val="26"/>
        </w:rPr>
        <w:t>1</w:t>
      </w:r>
      <w:r w:rsidRPr="005D5038">
        <w:rPr>
          <w:sz w:val="26"/>
          <w:szCs w:val="26"/>
        </w:rPr>
        <w:t>,</w:t>
      </w:r>
      <w:r>
        <w:rPr>
          <w:sz w:val="26"/>
          <w:szCs w:val="26"/>
        </w:rPr>
        <w:t>0</w:t>
      </w:r>
      <w:r w:rsidRPr="005D5038">
        <w:rPr>
          <w:sz w:val="26"/>
          <w:szCs w:val="26"/>
        </w:rPr>
        <w:t>% по отношению к 2015 году);</w:t>
      </w:r>
    </w:p>
    <w:p w:rsidR="00721FCD" w:rsidRPr="00921F4B" w:rsidRDefault="00721FCD" w:rsidP="0058369F">
      <w:pPr>
        <w:numPr>
          <w:ilvl w:val="0"/>
          <w:numId w:val="132"/>
        </w:numPr>
        <w:tabs>
          <w:tab w:val="left" w:pos="993"/>
        </w:tabs>
        <w:suppressAutoHyphens/>
        <w:ind w:left="0" w:firstLine="708"/>
        <w:jc w:val="both"/>
        <w:rPr>
          <w:sz w:val="26"/>
          <w:szCs w:val="26"/>
        </w:rPr>
      </w:pPr>
      <w:r w:rsidRPr="005D5038">
        <w:rPr>
          <w:sz w:val="26"/>
          <w:szCs w:val="26"/>
        </w:rPr>
        <w:t>объем платных услуг, оказанных населению – 17 005,6 млн руб. (+ 2,3% по отношению к 2015 году)</w:t>
      </w:r>
      <w:r>
        <w:rPr>
          <w:sz w:val="26"/>
          <w:szCs w:val="26"/>
          <w:lang w:val="en-US"/>
        </w:rPr>
        <w:t>;</w:t>
      </w:r>
    </w:p>
    <w:p w:rsidR="00721FCD" w:rsidRDefault="00721FCD" w:rsidP="0058369F">
      <w:pPr>
        <w:numPr>
          <w:ilvl w:val="0"/>
          <w:numId w:val="132"/>
        </w:numPr>
        <w:tabs>
          <w:tab w:val="left" w:pos="993"/>
        </w:tabs>
        <w:suppressAutoHyphens/>
        <w:ind w:left="0" w:firstLine="708"/>
        <w:jc w:val="both"/>
        <w:rPr>
          <w:sz w:val="26"/>
          <w:szCs w:val="26"/>
        </w:rPr>
      </w:pPr>
      <w:r w:rsidRPr="00443B96">
        <w:rPr>
          <w:sz w:val="26"/>
          <w:szCs w:val="26"/>
        </w:rPr>
        <w:t>средний размер пенсии – 22 339,7 руб</w:t>
      </w:r>
      <w:r>
        <w:rPr>
          <w:sz w:val="26"/>
          <w:szCs w:val="26"/>
        </w:rPr>
        <w:t>. (</w:t>
      </w:r>
      <w:r w:rsidR="00166217">
        <w:rPr>
          <w:sz w:val="26"/>
          <w:szCs w:val="26"/>
        </w:rPr>
        <w:t xml:space="preserve">+3,7% </w:t>
      </w:r>
      <w:r w:rsidR="00166217" w:rsidRPr="005D5038">
        <w:rPr>
          <w:sz w:val="26"/>
          <w:szCs w:val="26"/>
        </w:rPr>
        <w:t>по отношению к 2015 году</w:t>
      </w:r>
      <w:r>
        <w:rPr>
          <w:sz w:val="26"/>
          <w:szCs w:val="26"/>
        </w:rPr>
        <w:t>);</w:t>
      </w:r>
    </w:p>
    <w:p w:rsidR="0037538C" w:rsidRDefault="00721FCD" w:rsidP="0058369F">
      <w:pPr>
        <w:pStyle w:val="afff2"/>
        <w:suppressAutoHyphens/>
        <w:ind w:left="0" w:firstLine="709"/>
        <w:jc w:val="both"/>
        <w:rPr>
          <w:sz w:val="26"/>
          <w:szCs w:val="26"/>
        </w:rPr>
      </w:pPr>
      <w:r w:rsidRPr="007C6080">
        <w:rPr>
          <w:sz w:val="26"/>
          <w:szCs w:val="26"/>
        </w:rPr>
        <w:t>уровень регистрируемой безработицы по отношению к прошлому году остался без изменений и составил – 0,8% (по Красноярскому краю на конец 2016 года уровень безработицы составил 1,2%).</w:t>
      </w:r>
    </w:p>
    <w:p w:rsidR="00C57855" w:rsidRDefault="00C57855" w:rsidP="0058369F">
      <w:pPr>
        <w:pStyle w:val="afff2"/>
        <w:suppressAutoHyphens/>
        <w:ind w:left="0" w:firstLine="709"/>
        <w:jc w:val="both"/>
        <w:rPr>
          <w:sz w:val="26"/>
          <w:szCs w:val="26"/>
          <w:highlight w:val="yellow"/>
        </w:rPr>
      </w:pPr>
    </w:p>
    <w:p w:rsidR="002D0BB4" w:rsidRPr="00842A94" w:rsidRDefault="002D0BB4" w:rsidP="0058369F">
      <w:pPr>
        <w:pStyle w:val="afff2"/>
        <w:suppressAutoHyphens/>
        <w:ind w:left="0" w:firstLine="709"/>
        <w:jc w:val="both"/>
        <w:rPr>
          <w:sz w:val="26"/>
          <w:szCs w:val="26"/>
          <w:highlight w:val="yellow"/>
        </w:rPr>
      </w:pPr>
    </w:p>
    <w:p w:rsidR="000448D3" w:rsidRPr="00F33651" w:rsidRDefault="000448D3" w:rsidP="0058369F">
      <w:pPr>
        <w:pStyle w:val="10"/>
        <w:suppressAutoHyphens/>
        <w:jc w:val="center"/>
      </w:pPr>
      <w:bookmarkStart w:id="19" w:name="_Toc479355095"/>
      <w:r w:rsidRPr="00F33651">
        <w:rPr>
          <w:lang w:val="en-US"/>
        </w:rPr>
        <w:t>II</w:t>
      </w:r>
      <w:r w:rsidRPr="00F33651">
        <w:t>. Демография</w:t>
      </w:r>
      <w:bookmarkEnd w:id="15"/>
      <w:bookmarkEnd w:id="19"/>
    </w:p>
    <w:p w:rsidR="000448D3" w:rsidRPr="00842A94" w:rsidRDefault="000448D3" w:rsidP="0058369F">
      <w:pPr>
        <w:pStyle w:val="22"/>
        <w:suppressAutoHyphens/>
        <w:rPr>
          <w:highlight w:val="yellow"/>
        </w:rPr>
      </w:pPr>
    </w:p>
    <w:p w:rsidR="00220629" w:rsidRPr="00AB6C27" w:rsidRDefault="00220629" w:rsidP="0058369F">
      <w:pPr>
        <w:pStyle w:val="a4"/>
        <w:suppressAutoHyphens/>
        <w:ind w:firstLine="709"/>
        <w:rPr>
          <w:rFonts w:eastAsia="Calibri"/>
          <w:szCs w:val="26"/>
        </w:rPr>
      </w:pPr>
      <w:r w:rsidRPr="00AB6C27">
        <w:rPr>
          <w:rFonts w:eastAsia="Calibri"/>
          <w:szCs w:val="26"/>
        </w:rPr>
        <w:t xml:space="preserve">По оценке Красноярскстата численность населения </w:t>
      </w:r>
      <w:r>
        <w:rPr>
          <w:rFonts w:eastAsia="Calibri"/>
          <w:szCs w:val="26"/>
        </w:rPr>
        <w:t>на 01.01.2017</w:t>
      </w:r>
      <w:r w:rsidRPr="00AB6C27">
        <w:rPr>
          <w:rFonts w:eastAsia="Calibri"/>
          <w:szCs w:val="26"/>
        </w:rPr>
        <w:t xml:space="preserve"> составл</w:t>
      </w:r>
      <w:r>
        <w:rPr>
          <w:rFonts w:eastAsia="Calibri"/>
          <w:szCs w:val="26"/>
        </w:rPr>
        <w:t>яет</w:t>
      </w:r>
      <w:r w:rsidRPr="00AB6C27">
        <w:rPr>
          <w:rFonts w:eastAsia="Calibri"/>
          <w:szCs w:val="26"/>
        </w:rPr>
        <w:t xml:space="preserve"> 178 </w:t>
      </w:r>
      <w:r w:rsidR="00C57855">
        <w:rPr>
          <w:rFonts w:eastAsia="Calibri"/>
          <w:szCs w:val="26"/>
        </w:rPr>
        <w:t>654</w:t>
      </w:r>
      <w:r w:rsidRPr="00AB6C27">
        <w:rPr>
          <w:rFonts w:eastAsia="Calibri"/>
          <w:szCs w:val="26"/>
        </w:rPr>
        <w:t xml:space="preserve"> чел.</w:t>
      </w:r>
      <w:r>
        <w:rPr>
          <w:rFonts w:eastAsia="Calibri"/>
          <w:szCs w:val="26"/>
        </w:rPr>
        <w:t>,</w:t>
      </w:r>
      <w:r w:rsidRPr="00AB6C27">
        <w:rPr>
          <w:rFonts w:eastAsia="Calibri"/>
          <w:szCs w:val="26"/>
        </w:rPr>
        <w:t xml:space="preserve"> </w:t>
      </w:r>
      <w:r>
        <w:rPr>
          <w:rFonts w:eastAsia="Calibri"/>
          <w:szCs w:val="26"/>
        </w:rPr>
        <w:t xml:space="preserve">прирост к аналогичному периоду прошлого года </w:t>
      </w:r>
      <w:r w:rsidRPr="00AB6C27">
        <w:rPr>
          <w:szCs w:val="26"/>
        </w:rPr>
        <w:t xml:space="preserve">в абсолютном выражении </w:t>
      </w:r>
      <w:r>
        <w:rPr>
          <w:szCs w:val="26"/>
        </w:rPr>
        <w:t xml:space="preserve">– </w:t>
      </w:r>
      <w:r w:rsidR="00C57855">
        <w:rPr>
          <w:rFonts w:eastAsia="Calibri"/>
          <w:szCs w:val="26"/>
        </w:rPr>
        <w:t>548</w:t>
      </w:r>
      <w:r w:rsidRPr="00AB6C27">
        <w:rPr>
          <w:rFonts w:eastAsia="Calibri"/>
          <w:szCs w:val="26"/>
        </w:rPr>
        <w:t xml:space="preserve"> чел. </w:t>
      </w:r>
    </w:p>
    <w:p w:rsidR="00220629" w:rsidRDefault="00220629" w:rsidP="0058369F">
      <w:pPr>
        <w:pStyle w:val="aff4"/>
        <w:suppressAutoHyphens/>
        <w:ind w:firstLine="709"/>
        <w:jc w:val="both"/>
        <w:rPr>
          <w:rFonts w:ascii="Times New Roman" w:hAnsi="Times New Roman"/>
          <w:sz w:val="26"/>
          <w:szCs w:val="26"/>
        </w:rPr>
      </w:pPr>
    </w:p>
    <w:p w:rsidR="00220629" w:rsidRDefault="00220629" w:rsidP="0058369F">
      <w:pPr>
        <w:pStyle w:val="aff4"/>
        <w:suppressAutoHyphens/>
        <w:jc w:val="both"/>
        <w:rPr>
          <w:rFonts w:ascii="Times New Roman" w:hAnsi="Times New Roman"/>
          <w:sz w:val="26"/>
          <w:szCs w:val="26"/>
        </w:rPr>
      </w:pPr>
      <w:r w:rsidRPr="00CA1349">
        <w:rPr>
          <w:rFonts w:ascii="Times New Roman" w:hAnsi="Times New Roman"/>
          <w:noProof/>
          <w:sz w:val="26"/>
          <w:szCs w:val="26"/>
          <w:lang w:eastAsia="ru-RU"/>
        </w:rPr>
        <w:drawing>
          <wp:inline distT="0" distB="0" distL="0" distR="0" wp14:anchorId="4C6F8F96" wp14:editId="6EE44994">
            <wp:extent cx="5940425" cy="2831728"/>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20629" w:rsidRDefault="00220629" w:rsidP="0058369F">
      <w:pPr>
        <w:pStyle w:val="aff4"/>
        <w:suppressAutoHyphens/>
        <w:ind w:firstLine="709"/>
        <w:jc w:val="both"/>
        <w:rPr>
          <w:rFonts w:ascii="Times New Roman" w:hAnsi="Times New Roman"/>
          <w:sz w:val="26"/>
          <w:szCs w:val="26"/>
        </w:rPr>
      </w:pPr>
    </w:p>
    <w:p w:rsidR="00220629" w:rsidRPr="00242CB0" w:rsidRDefault="00220629" w:rsidP="0058369F">
      <w:pPr>
        <w:pStyle w:val="aff4"/>
        <w:suppressAutoHyphens/>
        <w:ind w:firstLine="709"/>
        <w:jc w:val="both"/>
        <w:rPr>
          <w:rFonts w:ascii="Times New Roman" w:hAnsi="Times New Roman"/>
          <w:sz w:val="10"/>
          <w:szCs w:val="10"/>
          <w:highlight w:val="yellow"/>
        </w:rPr>
      </w:pPr>
      <w:r w:rsidRPr="00AB6C27">
        <w:rPr>
          <w:rFonts w:ascii="Times New Roman" w:hAnsi="Times New Roman"/>
          <w:sz w:val="26"/>
          <w:szCs w:val="26"/>
        </w:rPr>
        <w:t>Основные демографические показатели, сложившиеся по состоянию на 01.01.2017, представлены в таблице:</w:t>
      </w:r>
    </w:p>
    <w:p w:rsidR="002D0BB4" w:rsidRDefault="002D0BB4" w:rsidP="0058369F">
      <w:pPr>
        <w:pStyle w:val="aff4"/>
        <w:suppressAutoHyphens/>
        <w:ind w:firstLine="709"/>
        <w:jc w:val="right"/>
        <w:rPr>
          <w:rFonts w:ascii="Times New Roman" w:hAnsi="Times New Roman"/>
          <w:sz w:val="26"/>
          <w:szCs w:val="26"/>
        </w:rPr>
      </w:pPr>
    </w:p>
    <w:p w:rsidR="0065073F" w:rsidRDefault="0065073F" w:rsidP="0058369F">
      <w:pPr>
        <w:pStyle w:val="aff4"/>
        <w:suppressAutoHyphens/>
        <w:ind w:firstLine="709"/>
        <w:jc w:val="right"/>
        <w:rPr>
          <w:rFonts w:ascii="Times New Roman" w:hAnsi="Times New Roman"/>
          <w:sz w:val="26"/>
          <w:szCs w:val="26"/>
        </w:rPr>
      </w:pPr>
      <w:r>
        <w:rPr>
          <w:rFonts w:ascii="Times New Roman" w:hAnsi="Times New Roman"/>
          <w:sz w:val="26"/>
          <w:szCs w:val="26"/>
        </w:rPr>
        <w:br w:type="page"/>
      </w:r>
    </w:p>
    <w:p w:rsidR="00220629" w:rsidRPr="00D30BC5" w:rsidRDefault="00220629" w:rsidP="0058369F">
      <w:pPr>
        <w:pStyle w:val="aff4"/>
        <w:suppressAutoHyphens/>
        <w:ind w:firstLine="709"/>
        <w:jc w:val="right"/>
        <w:rPr>
          <w:rFonts w:ascii="Times New Roman" w:hAnsi="Times New Roman"/>
          <w:sz w:val="26"/>
          <w:szCs w:val="26"/>
        </w:rPr>
      </w:pPr>
      <w:r w:rsidRPr="00D30BC5">
        <w:rPr>
          <w:rFonts w:ascii="Times New Roman" w:hAnsi="Times New Roman"/>
          <w:sz w:val="26"/>
          <w:szCs w:val="26"/>
        </w:rPr>
        <w:lastRenderedPageBreak/>
        <w:t>Таблица</w:t>
      </w:r>
      <w:r w:rsidR="00D30BC5" w:rsidRPr="00D30BC5">
        <w:rPr>
          <w:rFonts w:ascii="Times New Roman" w:hAnsi="Times New Roman"/>
          <w:sz w:val="26"/>
          <w:szCs w:val="26"/>
        </w:rPr>
        <w:t xml:space="preserve"> 4</w:t>
      </w:r>
    </w:p>
    <w:p w:rsidR="00220629" w:rsidRPr="00AB6C27" w:rsidRDefault="00220629" w:rsidP="0058369F">
      <w:pPr>
        <w:pStyle w:val="aff4"/>
        <w:suppressAutoHyphens/>
        <w:ind w:firstLine="709"/>
        <w:jc w:val="center"/>
        <w:rPr>
          <w:rFonts w:ascii="Times New Roman" w:hAnsi="Times New Roman"/>
          <w:b/>
          <w:sz w:val="26"/>
          <w:szCs w:val="26"/>
        </w:rPr>
      </w:pPr>
      <w:r w:rsidRPr="00AB6C27">
        <w:rPr>
          <w:rFonts w:ascii="Times New Roman" w:hAnsi="Times New Roman"/>
          <w:b/>
          <w:sz w:val="26"/>
          <w:szCs w:val="26"/>
        </w:rPr>
        <w:t xml:space="preserve">Демографические показатели </w:t>
      </w:r>
    </w:p>
    <w:p w:rsidR="00220629" w:rsidRPr="00AB6C27" w:rsidRDefault="00220629" w:rsidP="0058369F">
      <w:pPr>
        <w:pStyle w:val="aff4"/>
        <w:suppressAutoHyphens/>
        <w:spacing w:after="120"/>
        <w:ind w:firstLine="709"/>
        <w:jc w:val="center"/>
        <w:rPr>
          <w:rFonts w:ascii="Times New Roman" w:hAnsi="Times New Roman"/>
          <w:b/>
          <w:sz w:val="26"/>
          <w:szCs w:val="26"/>
        </w:rPr>
      </w:pPr>
      <w:r w:rsidRPr="00AB6C27">
        <w:rPr>
          <w:rFonts w:ascii="Times New Roman" w:hAnsi="Times New Roman"/>
          <w:b/>
          <w:sz w:val="26"/>
          <w:szCs w:val="26"/>
        </w:rPr>
        <w:t>муниципального образования город Норильск</w:t>
      </w:r>
    </w:p>
    <w:tbl>
      <w:tblPr>
        <w:tblW w:w="5000" w:type="pct"/>
        <w:jc w:val="center"/>
        <w:tblCellMar>
          <w:left w:w="28" w:type="dxa"/>
          <w:right w:w="28" w:type="dxa"/>
        </w:tblCellMar>
        <w:tblLook w:val="04A0" w:firstRow="1" w:lastRow="0" w:firstColumn="1" w:lastColumn="0" w:noHBand="0" w:noVBand="1"/>
      </w:tblPr>
      <w:tblGrid>
        <w:gridCol w:w="5004"/>
        <w:gridCol w:w="1015"/>
        <w:gridCol w:w="1015"/>
        <w:gridCol w:w="1161"/>
        <w:gridCol w:w="1151"/>
      </w:tblGrid>
      <w:tr w:rsidR="00220629" w:rsidRPr="008033E0" w:rsidTr="002C6D8E">
        <w:trPr>
          <w:trHeight w:val="129"/>
          <w:tblHeader/>
          <w:jc w:val="center"/>
        </w:trPr>
        <w:tc>
          <w:tcPr>
            <w:tcW w:w="2677"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220629" w:rsidRPr="008033E0" w:rsidRDefault="00220629" w:rsidP="0058369F">
            <w:pPr>
              <w:suppressAutoHyphens/>
              <w:ind w:firstLine="709"/>
              <w:jc w:val="center"/>
              <w:rPr>
                <w:color w:val="000000"/>
              </w:rPr>
            </w:pPr>
            <w:r w:rsidRPr="008033E0">
              <w:rPr>
                <w:color w:val="000000"/>
              </w:rPr>
              <w:t>Наименование показателя</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ind w:left="-48" w:right="-132"/>
              <w:jc w:val="center"/>
              <w:rPr>
                <w:bCs/>
              </w:rPr>
            </w:pPr>
            <w:r w:rsidRPr="008033E0">
              <w:rPr>
                <w:bCs/>
              </w:rPr>
              <w:t xml:space="preserve"> Ед.</w:t>
            </w:r>
          </w:p>
          <w:p w:rsidR="00220629" w:rsidRPr="008033E0" w:rsidRDefault="00220629" w:rsidP="0058369F">
            <w:pPr>
              <w:suppressAutoHyphens/>
              <w:ind w:left="-48" w:right="-132"/>
              <w:jc w:val="center"/>
              <w:rPr>
                <w:b/>
                <w:bCs/>
              </w:rPr>
            </w:pPr>
            <w:r w:rsidRPr="008033E0">
              <w:rPr>
                <w:bCs/>
              </w:rPr>
              <w:t>изм.</w:t>
            </w:r>
          </w:p>
        </w:tc>
        <w:tc>
          <w:tcPr>
            <w:tcW w:w="543" w:type="pct"/>
            <w:tcBorders>
              <w:top w:val="single" w:sz="4" w:space="0" w:color="auto"/>
              <w:left w:val="single" w:sz="4" w:space="0" w:color="auto"/>
              <w:bottom w:val="single" w:sz="4" w:space="0" w:color="auto"/>
              <w:right w:val="nil"/>
            </w:tcBorders>
            <w:vAlign w:val="center"/>
          </w:tcPr>
          <w:p w:rsidR="00220629" w:rsidRPr="008033E0" w:rsidRDefault="00807CCB" w:rsidP="0058369F">
            <w:pPr>
              <w:suppressAutoHyphens/>
              <w:ind w:hanging="28"/>
              <w:jc w:val="center"/>
              <w:rPr>
                <w:color w:val="000000"/>
              </w:rPr>
            </w:pPr>
            <w:r>
              <w:rPr>
                <w:color w:val="000000"/>
              </w:rPr>
              <w:t>2015</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8033E0" w:rsidRDefault="00807CCB" w:rsidP="0058369F">
            <w:pPr>
              <w:suppressAutoHyphens/>
              <w:ind w:hanging="28"/>
              <w:jc w:val="center"/>
              <w:rPr>
                <w:color w:val="000000"/>
              </w:rPr>
            </w:pPr>
            <w:r>
              <w:rPr>
                <w:color w:val="000000"/>
              </w:rPr>
              <w:t>2016</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0629" w:rsidRPr="008033E0" w:rsidRDefault="00220629" w:rsidP="0058369F">
            <w:pPr>
              <w:suppressAutoHyphens/>
              <w:jc w:val="center"/>
              <w:rPr>
                <w:color w:val="000000"/>
                <w:sz w:val="20"/>
                <w:szCs w:val="20"/>
              </w:rPr>
            </w:pPr>
            <w:r w:rsidRPr="008033E0">
              <w:rPr>
                <w:color w:val="000000"/>
                <w:sz w:val="20"/>
                <w:szCs w:val="20"/>
              </w:rPr>
              <w:t xml:space="preserve">Отклонение </w:t>
            </w:r>
          </w:p>
          <w:p w:rsidR="00220629" w:rsidRPr="008033E0" w:rsidRDefault="00220629" w:rsidP="0058369F">
            <w:pPr>
              <w:suppressAutoHyphens/>
              <w:jc w:val="center"/>
              <w:rPr>
                <w:color w:val="000000"/>
                <w:sz w:val="20"/>
                <w:szCs w:val="20"/>
              </w:rPr>
            </w:pPr>
            <w:r w:rsidRPr="008033E0">
              <w:rPr>
                <w:color w:val="000000"/>
                <w:sz w:val="18"/>
                <w:szCs w:val="20"/>
              </w:rPr>
              <w:t>+,-</w:t>
            </w:r>
          </w:p>
        </w:tc>
      </w:tr>
      <w:tr w:rsidR="00220629" w:rsidRPr="008033E0" w:rsidTr="002C6D8E">
        <w:trPr>
          <w:trHeight w:val="96"/>
          <w:jc w:val="center"/>
        </w:trPr>
        <w:tc>
          <w:tcPr>
            <w:tcW w:w="2677" w:type="pct"/>
            <w:tcBorders>
              <w:top w:val="nil"/>
              <w:left w:val="single" w:sz="4" w:space="0" w:color="auto"/>
              <w:bottom w:val="single" w:sz="4" w:space="0" w:color="auto"/>
              <w:right w:val="single" w:sz="4" w:space="0" w:color="auto"/>
            </w:tcBorders>
            <w:shd w:val="clear" w:color="auto" w:fill="auto"/>
            <w:noWrap/>
            <w:vAlign w:val="center"/>
            <w:hideMark/>
          </w:tcPr>
          <w:p w:rsidR="00220629" w:rsidRPr="008033E0" w:rsidRDefault="00220629" w:rsidP="0058369F">
            <w:pPr>
              <w:suppressAutoHyphens/>
              <w:rPr>
                <w:b/>
                <w:color w:val="000000"/>
              </w:rPr>
            </w:pPr>
            <w:r w:rsidRPr="008033E0">
              <w:rPr>
                <w:b/>
                <w:color w:val="000000"/>
              </w:rPr>
              <w:t>Постоянное население</w:t>
            </w:r>
            <w:r w:rsidR="00807CCB">
              <w:rPr>
                <w:b/>
                <w:color w:val="000000"/>
              </w:rPr>
              <w:t xml:space="preserve"> на начало года</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220629" w:rsidRPr="008033E0" w:rsidRDefault="00807CCB" w:rsidP="0058369F">
            <w:pPr>
              <w:suppressAutoHyphens/>
              <w:ind w:hanging="28"/>
              <w:jc w:val="center"/>
              <w:rPr>
                <w:color w:val="000000"/>
              </w:rPr>
            </w:pPr>
            <w:r w:rsidRPr="00807CCB">
              <w:rPr>
                <w:color w:val="000000"/>
              </w:rPr>
              <w:t>176</w:t>
            </w:r>
            <w:r>
              <w:rPr>
                <w:color w:val="000000"/>
              </w:rPr>
              <w:t xml:space="preserve"> </w:t>
            </w:r>
            <w:r w:rsidRPr="00807CCB">
              <w:rPr>
                <w:color w:val="000000"/>
              </w:rPr>
              <w:t>971</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8033E0" w:rsidRDefault="00807CCB" w:rsidP="0058369F">
            <w:pPr>
              <w:suppressAutoHyphens/>
              <w:ind w:hanging="28"/>
              <w:jc w:val="center"/>
              <w:rPr>
                <w:color w:val="000000"/>
              </w:rPr>
            </w:pPr>
            <w:r w:rsidRPr="00807CCB">
              <w:rPr>
                <w:color w:val="000000"/>
              </w:rPr>
              <w:t>178</w:t>
            </w:r>
            <w:r>
              <w:rPr>
                <w:color w:val="000000"/>
              </w:rPr>
              <w:t xml:space="preserve"> </w:t>
            </w:r>
            <w:r w:rsidRPr="00807CCB">
              <w:rPr>
                <w:color w:val="000000"/>
              </w:rPr>
              <w:t>106</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629" w:rsidRPr="008033E0" w:rsidRDefault="002D021E" w:rsidP="0058369F">
            <w:pPr>
              <w:suppressAutoHyphens/>
              <w:jc w:val="center"/>
              <w:rPr>
                <w:color w:val="000000"/>
              </w:rPr>
            </w:pPr>
            <w:r>
              <w:rPr>
                <w:color w:val="000000"/>
              </w:rPr>
              <w:t>1 135</w:t>
            </w:r>
          </w:p>
        </w:tc>
      </w:tr>
      <w:tr w:rsidR="00220629" w:rsidRPr="008033E0" w:rsidTr="002C6D8E">
        <w:trPr>
          <w:trHeight w:val="288"/>
          <w:jc w:val="center"/>
        </w:trPr>
        <w:tc>
          <w:tcPr>
            <w:tcW w:w="2677" w:type="pct"/>
            <w:tcBorders>
              <w:top w:val="nil"/>
              <w:left w:val="single" w:sz="4" w:space="0" w:color="auto"/>
              <w:bottom w:val="single" w:sz="4" w:space="0" w:color="auto"/>
              <w:right w:val="single" w:sz="4" w:space="0" w:color="auto"/>
            </w:tcBorders>
            <w:shd w:val="clear" w:color="auto" w:fill="auto"/>
            <w:noWrap/>
            <w:vAlign w:val="center"/>
            <w:hideMark/>
          </w:tcPr>
          <w:p w:rsidR="00220629" w:rsidRPr="008033E0" w:rsidRDefault="00220629" w:rsidP="0058369F">
            <w:pPr>
              <w:suppressAutoHyphens/>
              <w:rPr>
                <w:color w:val="000000"/>
              </w:rPr>
            </w:pPr>
            <w:r w:rsidRPr="008033E0">
              <w:rPr>
                <w:color w:val="000000"/>
              </w:rPr>
              <w:t>Прибыло</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220629" w:rsidRPr="008033E0" w:rsidRDefault="006751AE" w:rsidP="0058369F">
            <w:pPr>
              <w:suppressAutoHyphens/>
              <w:ind w:hanging="28"/>
              <w:jc w:val="center"/>
              <w:rPr>
                <w:color w:val="000000"/>
              </w:rPr>
            </w:pPr>
            <w:r>
              <w:rPr>
                <w:color w:val="000000"/>
              </w:rPr>
              <w:t>12 586</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8033E0" w:rsidRDefault="006751AE" w:rsidP="0058369F">
            <w:pPr>
              <w:suppressAutoHyphens/>
              <w:ind w:hanging="28"/>
              <w:jc w:val="center"/>
              <w:rPr>
                <w:color w:val="000000"/>
              </w:rPr>
            </w:pPr>
            <w:r>
              <w:rPr>
                <w:color w:val="000000"/>
              </w:rPr>
              <w:t>12 469</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629" w:rsidRPr="008033E0" w:rsidRDefault="002D021E" w:rsidP="0058369F">
            <w:pPr>
              <w:suppressAutoHyphens/>
              <w:jc w:val="center"/>
              <w:rPr>
                <w:color w:val="000000"/>
              </w:rPr>
            </w:pPr>
            <w:r>
              <w:rPr>
                <w:color w:val="000000"/>
              </w:rPr>
              <w:t>-117</w:t>
            </w:r>
          </w:p>
        </w:tc>
      </w:tr>
      <w:tr w:rsidR="00220629" w:rsidRPr="008033E0" w:rsidTr="002C6D8E">
        <w:trPr>
          <w:trHeight w:val="288"/>
          <w:jc w:val="center"/>
        </w:trPr>
        <w:tc>
          <w:tcPr>
            <w:tcW w:w="2677" w:type="pct"/>
            <w:tcBorders>
              <w:top w:val="nil"/>
              <w:left w:val="single" w:sz="4" w:space="0" w:color="auto"/>
              <w:bottom w:val="single" w:sz="4" w:space="0" w:color="auto"/>
              <w:right w:val="single" w:sz="4" w:space="0" w:color="auto"/>
            </w:tcBorders>
            <w:shd w:val="clear" w:color="auto" w:fill="auto"/>
            <w:noWrap/>
            <w:vAlign w:val="center"/>
            <w:hideMark/>
          </w:tcPr>
          <w:p w:rsidR="00220629" w:rsidRPr="008033E0" w:rsidRDefault="00220629" w:rsidP="0058369F">
            <w:pPr>
              <w:suppressAutoHyphens/>
              <w:rPr>
                <w:color w:val="000000"/>
              </w:rPr>
            </w:pPr>
            <w:r w:rsidRPr="008033E0">
              <w:rPr>
                <w:color w:val="000000"/>
              </w:rPr>
              <w:t>Выбыло</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220629" w:rsidRPr="008033E0" w:rsidRDefault="006751AE" w:rsidP="0058369F">
            <w:pPr>
              <w:suppressAutoHyphens/>
              <w:ind w:hanging="28"/>
              <w:jc w:val="center"/>
              <w:rPr>
                <w:color w:val="000000"/>
              </w:rPr>
            </w:pPr>
            <w:r>
              <w:rPr>
                <w:color w:val="000000"/>
              </w:rPr>
              <w:t>13 126</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8033E0" w:rsidRDefault="006751AE" w:rsidP="0058369F">
            <w:pPr>
              <w:suppressAutoHyphens/>
              <w:ind w:hanging="28"/>
              <w:jc w:val="center"/>
              <w:rPr>
                <w:color w:val="000000"/>
              </w:rPr>
            </w:pPr>
            <w:r>
              <w:rPr>
                <w:color w:val="000000"/>
              </w:rPr>
              <w:t>13 405</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629" w:rsidRPr="008033E0" w:rsidRDefault="002D021E" w:rsidP="0058369F">
            <w:pPr>
              <w:suppressAutoHyphens/>
              <w:jc w:val="center"/>
              <w:rPr>
                <w:color w:val="000000"/>
              </w:rPr>
            </w:pPr>
            <w:r>
              <w:rPr>
                <w:color w:val="000000"/>
              </w:rPr>
              <w:t>279</w:t>
            </w:r>
          </w:p>
        </w:tc>
      </w:tr>
      <w:tr w:rsidR="00220629" w:rsidRPr="008033E0" w:rsidTr="002C6D8E">
        <w:trPr>
          <w:trHeight w:val="58"/>
          <w:jc w:val="center"/>
        </w:trPr>
        <w:tc>
          <w:tcPr>
            <w:tcW w:w="2677" w:type="pct"/>
            <w:tcBorders>
              <w:top w:val="nil"/>
              <w:left w:val="single" w:sz="4" w:space="0" w:color="auto"/>
              <w:bottom w:val="single" w:sz="4" w:space="0" w:color="auto"/>
              <w:right w:val="single" w:sz="4" w:space="0" w:color="auto"/>
            </w:tcBorders>
            <w:shd w:val="clear" w:color="auto" w:fill="auto"/>
            <w:noWrap/>
            <w:vAlign w:val="center"/>
            <w:hideMark/>
          </w:tcPr>
          <w:p w:rsidR="00220629" w:rsidRPr="008033E0" w:rsidRDefault="00220629" w:rsidP="0058369F">
            <w:pPr>
              <w:suppressAutoHyphens/>
              <w:rPr>
                <w:b/>
                <w:i/>
                <w:color w:val="000000"/>
              </w:rPr>
            </w:pPr>
            <w:r w:rsidRPr="008033E0">
              <w:rPr>
                <w:b/>
                <w:i/>
                <w:color w:val="000000"/>
              </w:rPr>
              <w:t xml:space="preserve">Миграционный прирост / отток населения </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220629" w:rsidRPr="008033E0" w:rsidRDefault="006751AE" w:rsidP="0058369F">
            <w:pPr>
              <w:suppressAutoHyphens/>
              <w:ind w:hanging="28"/>
              <w:jc w:val="center"/>
              <w:rPr>
                <w:i/>
                <w:color w:val="000000"/>
              </w:rPr>
            </w:pPr>
            <w:r>
              <w:rPr>
                <w:i/>
                <w:color w:val="000000"/>
              </w:rPr>
              <w:t>-540</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8033E0" w:rsidRDefault="006751AE" w:rsidP="0058369F">
            <w:pPr>
              <w:suppressAutoHyphens/>
              <w:ind w:hanging="28"/>
              <w:jc w:val="center"/>
              <w:rPr>
                <w:i/>
                <w:color w:val="000000"/>
              </w:rPr>
            </w:pPr>
            <w:r>
              <w:rPr>
                <w:i/>
                <w:color w:val="000000"/>
              </w:rPr>
              <w:t>-936</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629" w:rsidRPr="008033E0" w:rsidRDefault="002D021E" w:rsidP="0058369F">
            <w:pPr>
              <w:suppressAutoHyphens/>
              <w:jc w:val="center"/>
              <w:rPr>
                <w:i/>
                <w:color w:val="000000"/>
              </w:rPr>
            </w:pPr>
            <w:r>
              <w:rPr>
                <w:i/>
                <w:color w:val="000000"/>
              </w:rPr>
              <w:t>396</w:t>
            </w:r>
          </w:p>
        </w:tc>
      </w:tr>
      <w:tr w:rsidR="00220629" w:rsidRPr="008033E0" w:rsidTr="002C6D8E">
        <w:trPr>
          <w:trHeight w:val="288"/>
          <w:jc w:val="center"/>
        </w:trPr>
        <w:tc>
          <w:tcPr>
            <w:tcW w:w="2677" w:type="pct"/>
            <w:tcBorders>
              <w:top w:val="nil"/>
              <w:left w:val="single" w:sz="4" w:space="0" w:color="auto"/>
              <w:bottom w:val="single" w:sz="4" w:space="0" w:color="auto"/>
              <w:right w:val="single" w:sz="4" w:space="0" w:color="auto"/>
            </w:tcBorders>
            <w:shd w:val="clear" w:color="auto" w:fill="auto"/>
            <w:noWrap/>
            <w:vAlign w:val="center"/>
            <w:hideMark/>
          </w:tcPr>
          <w:p w:rsidR="00220629" w:rsidRPr="008033E0" w:rsidRDefault="00220629" w:rsidP="0058369F">
            <w:pPr>
              <w:suppressAutoHyphens/>
              <w:rPr>
                <w:color w:val="000000"/>
              </w:rPr>
            </w:pPr>
            <w:r w:rsidRPr="008033E0">
              <w:rPr>
                <w:color w:val="000000"/>
              </w:rPr>
              <w:t xml:space="preserve">Родилось </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220629" w:rsidRPr="008033E0" w:rsidRDefault="006751AE" w:rsidP="0058369F">
            <w:pPr>
              <w:suppressAutoHyphens/>
              <w:ind w:hanging="28"/>
              <w:jc w:val="center"/>
              <w:rPr>
                <w:color w:val="000000"/>
              </w:rPr>
            </w:pPr>
            <w:r>
              <w:rPr>
                <w:color w:val="000000"/>
              </w:rPr>
              <w:t>2 735</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B25BF3" w:rsidRDefault="006751AE" w:rsidP="0058369F">
            <w:pPr>
              <w:suppressAutoHyphens/>
              <w:ind w:hanging="28"/>
              <w:jc w:val="center"/>
              <w:rPr>
                <w:color w:val="000000"/>
              </w:rPr>
            </w:pPr>
            <w:r>
              <w:rPr>
                <w:color w:val="000000"/>
              </w:rPr>
              <w:t>- *</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629" w:rsidRPr="008033E0" w:rsidRDefault="002D021E" w:rsidP="0058369F">
            <w:pPr>
              <w:suppressAutoHyphens/>
              <w:jc w:val="center"/>
              <w:rPr>
                <w:color w:val="000000"/>
              </w:rPr>
            </w:pPr>
            <w:r>
              <w:rPr>
                <w:color w:val="000000"/>
              </w:rPr>
              <w:t>-</w:t>
            </w:r>
          </w:p>
        </w:tc>
      </w:tr>
      <w:tr w:rsidR="00220629" w:rsidRPr="008033E0" w:rsidTr="002C6D8E">
        <w:trPr>
          <w:trHeight w:val="288"/>
          <w:jc w:val="center"/>
        </w:trPr>
        <w:tc>
          <w:tcPr>
            <w:tcW w:w="2677" w:type="pct"/>
            <w:tcBorders>
              <w:top w:val="nil"/>
              <w:left w:val="single" w:sz="4" w:space="0" w:color="auto"/>
              <w:bottom w:val="single" w:sz="4" w:space="0" w:color="auto"/>
              <w:right w:val="single" w:sz="4" w:space="0" w:color="auto"/>
            </w:tcBorders>
            <w:shd w:val="clear" w:color="auto" w:fill="auto"/>
            <w:noWrap/>
            <w:vAlign w:val="center"/>
            <w:hideMark/>
          </w:tcPr>
          <w:p w:rsidR="00220629" w:rsidRPr="008033E0" w:rsidRDefault="00220629" w:rsidP="0058369F">
            <w:pPr>
              <w:suppressAutoHyphens/>
              <w:rPr>
                <w:color w:val="000000"/>
              </w:rPr>
            </w:pPr>
            <w:r w:rsidRPr="008033E0">
              <w:rPr>
                <w:color w:val="000000"/>
              </w:rPr>
              <w:t xml:space="preserve">Умерло </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220629" w:rsidRPr="008033E0" w:rsidRDefault="006751AE" w:rsidP="0058369F">
            <w:pPr>
              <w:suppressAutoHyphens/>
              <w:ind w:hanging="28"/>
              <w:jc w:val="center"/>
              <w:rPr>
                <w:color w:val="000000"/>
              </w:rPr>
            </w:pPr>
            <w:r>
              <w:rPr>
                <w:color w:val="000000"/>
              </w:rPr>
              <w:t>1 060</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B25BF3" w:rsidRDefault="006751AE" w:rsidP="0058369F">
            <w:pPr>
              <w:suppressAutoHyphens/>
              <w:ind w:hanging="28"/>
              <w:jc w:val="center"/>
              <w:rPr>
                <w:color w:val="000000"/>
              </w:rPr>
            </w:pPr>
            <w:r>
              <w:rPr>
                <w:color w:val="000000"/>
              </w:rPr>
              <w:t>- *</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629" w:rsidRPr="008033E0" w:rsidRDefault="002D021E" w:rsidP="0058369F">
            <w:pPr>
              <w:suppressAutoHyphens/>
              <w:jc w:val="center"/>
              <w:rPr>
                <w:color w:val="000000"/>
              </w:rPr>
            </w:pPr>
            <w:r>
              <w:rPr>
                <w:color w:val="000000"/>
              </w:rPr>
              <w:t>-</w:t>
            </w:r>
          </w:p>
        </w:tc>
      </w:tr>
      <w:tr w:rsidR="00220629" w:rsidRPr="008033E0" w:rsidTr="002C6D8E">
        <w:trPr>
          <w:trHeight w:val="288"/>
          <w:jc w:val="center"/>
        </w:trPr>
        <w:tc>
          <w:tcPr>
            <w:tcW w:w="26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629" w:rsidRPr="008033E0" w:rsidRDefault="00220629" w:rsidP="0058369F">
            <w:pPr>
              <w:suppressAutoHyphens/>
              <w:rPr>
                <w:b/>
                <w:i/>
                <w:color w:val="000000"/>
              </w:rPr>
            </w:pPr>
            <w:r w:rsidRPr="008033E0">
              <w:rPr>
                <w:b/>
                <w:i/>
                <w:color w:val="000000"/>
              </w:rPr>
              <w:t>Естественный прирост</w:t>
            </w:r>
          </w:p>
        </w:tc>
        <w:tc>
          <w:tcPr>
            <w:tcW w:w="543" w:type="pct"/>
            <w:tcBorders>
              <w:top w:val="single" w:sz="4" w:space="0" w:color="auto"/>
              <w:left w:val="nil"/>
              <w:bottom w:val="single" w:sz="4" w:space="0" w:color="auto"/>
              <w:right w:val="single" w:sz="4" w:space="0" w:color="auto"/>
            </w:tcBorders>
            <w:vAlign w:val="center"/>
          </w:tcPr>
          <w:p w:rsidR="00220629" w:rsidRPr="008033E0" w:rsidRDefault="00220629"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220629" w:rsidRPr="008033E0" w:rsidRDefault="006751AE" w:rsidP="0058369F">
            <w:pPr>
              <w:suppressAutoHyphens/>
              <w:ind w:hanging="28"/>
              <w:jc w:val="center"/>
              <w:rPr>
                <w:i/>
                <w:color w:val="000000"/>
              </w:rPr>
            </w:pPr>
            <w:r>
              <w:rPr>
                <w:i/>
                <w:color w:val="000000"/>
              </w:rPr>
              <w:t>1 675</w:t>
            </w:r>
          </w:p>
        </w:tc>
        <w:tc>
          <w:tcPr>
            <w:tcW w:w="621" w:type="pct"/>
            <w:tcBorders>
              <w:top w:val="single" w:sz="4" w:space="0" w:color="auto"/>
              <w:left w:val="single" w:sz="4" w:space="0" w:color="auto"/>
              <w:bottom w:val="single" w:sz="4" w:space="0" w:color="auto"/>
              <w:right w:val="single" w:sz="4" w:space="0" w:color="auto"/>
            </w:tcBorders>
            <w:vAlign w:val="center"/>
          </w:tcPr>
          <w:p w:rsidR="00220629" w:rsidRPr="00B25BF3" w:rsidRDefault="002C6D8E" w:rsidP="0058369F">
            <w:pPr>
              <w:suppressAutoHyphens/>
              <w:ind w:hanging="28"/>
              <w:jc w:val="center"/>
              <w:rPr>
                <w:i/>
                <w:color w:val="000000"/>
              </w:rPr>
            </w:pPr>
            <w:r>
              <w:rPr>
                <w:i/>
                <w:color w:val="000000"/>
              </w:rPr>
              <w:t>- *</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629" w:rsidRPr="008033E0" w:rsidRDefault="002D021E" w:rsidP="0058369F">
            <w:pPr>
              <w:suppressAutoHyphens/>
              <w:jc w:val="center"/>
              <w:rPr>
                <w:i/>
                <w:color w:val="000000"/>
              </w:rPr>
            </w:pPr>
            <w:r>
              <w:rPr>
                <w:i/>
                <w:color w:val="000000"/>
              </w:rPr>
              <w:t>-191</w:t>
            </w:r>
          </w:p>
        </w:tc>
      </w:tr>
      <w:tr w:rsidR="00807CCB" w:rsidRPr="008033E0" w:rsidTr="002C6D8E">
        <w:trPr>
          <w:trHeight w:val="288"/>
          <w:jc w:val="center"/>
        </w:trPr>
        <w:tc>
          <w:tcPr>
            <w:tcW w:w="2677"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7CCB" w:rsidRPr="008033E0" w:rsidRDefault="00807CCB" w:rsidP="0058369F">
            <w:pPr>
              <w:suppressAutoHyphens/>
              <w:rPr>
                <w:b/>
                <w:i/>
                <w:color w:val="000000"/>
              </w:rPr>
            </w:pPr>
            <w:r w:rsidRPr="008033E0">
              <w:rPr>
                <w:b/>
                <w:color w:val="000000"/>
              </w:rPr>
              <w:t>Постоянное население</w:t>
            </w:r>
            <w:r>
              <w:rPr>
                <w:b/>
                <w:color w:val="000000"/>
              </w:rPr>
              <w:t xml:space="preserve"> на конец года</w:t>
            </w:r>
          </w:p>
        </w:tc>
        <w:tc>
          <w:tcPr>
            <w:tcW w:w="543" w:type="pct"/>
            <w:tcBorders>
              <w:top w:val="single" w:sz="4" w:space="0" w:color="auto"/>
              <w:left w:val="nil"/>
              <w:bottom w:val="single" w:sz="4" w:space="0" w:color="auto"/>
              <w:right w:val="single" w:sz="4" w:space="0" w:color="auto"/>
            </w:tcBorders>
            <w:vAlign w:val="center"/>
          </w:tcPr>
          <w:p w:rsidR="00807CCB" w:rsidRPr="008033E0" w:rsidRDefault="00807CCB" w:rsidP="0058369F">
            <w:pPr>
              <w:suppressAutoHyphens/>
              <w:jc w:val="center"/>
            </w:pPr>
            <w:r w:rsidRPr="008033E0">
              <w:t>чел.</w:t>
            </w:r>
          </w:p>
        </w:tc>
        <w:tc>
          <w:tcPr>
            <w:tcW w:w="543" w:type="pct"/>
            <w:tcBorders>
              <w:top w:val="single" w:sz="4" w:space="0" w:color="auto"/>
              <w:left w:val="single" w:sz="4" w:space="0" w:color="auto"/>
              <w:bottom w:val="single" w:sz="4" w:space="0" w:color="auto"/>
              <w:right w:val="nil"/>
            </w:tcBorders>
            <w:vAlign w:val="center"/>
          </w:tcPr>
          <w:p w:rsidR="00807CCB" w:rsidRPr="00807CCB" w:rsidRDefault="00807CCB" w:rsidP="0058369F">
            <w:pPr>
              <w:suppressAutoHyphens/>
              <w:ind w:hanging="28"/>
              <w:jc w:val="center"/>
              <w:rPr>
                <w:color w:val="000000"/>
              </w:rPr>
            </w:pPr>
            <w:r>
              <w:rPr>
                <w:color w:val="000000"/>
              </w:rPr>
              <w:t>178 106</w:t>
            </w:r>
          </w:p>
        </w:tc>
        <w:tc>
          <w:tcPr>
            <w:tcW w:w="621" w:type="pct"/>
            <w:tcBorders>
              <w:top w:val="single" w:sz="4" w:space="0" w:color="auto"/>
              <w:left w:val="single" w:sz="4" w:space="0" w:color="auto"/>
              <w:bottom w:val="single" w:sz="4" w:space="0" w:color="auto"/>
              <w:right w:val="single" w:sz="4" w:space="0" w:color="auto"/>
            </w:tcBorders>
            <w:vAlign w:val="center"/>
          </w:tcPr>
          <w:p w:rsidR="00807CCB" w:rsidRPr="00807CCB" w:rsidRDefault="00807CCB" w:rsidP="0058369F">
            <w:pPr>
              <w:suppressAutoHyphens/>
              <w:ind w:hanging="28"/>
              <w:jc w:val="center"/>
              <w:rPr>
                <w:color w:val="000000"/>
              </w:rPr>
            </w:pPr>
            <w:r w:rsidRPr="00807CCB">
              <w:rPr>
                <w:color w:val="000000"/>
              </w:rPr>
              <w:t>178</w:t>
            </w:r>
            <w:r w:rsidR="002C6D8E">
              <w:rPr>
                <w:color w:val="000000"/>
              </w:rPr>
              <w:t> </w:t>
            </w:r>
            <w:r w:rsidRPr="00807CCB">
              <w:rPr>
                <w:color w:val="000000"/>
              </w:rPr>
              <w:t>654</w:t>
            </w:r>
            <w:r w:rsidR="002C6D8E">
              <w:rPr>
                <w:color w:val="000000"/>
              </w:rPr>
              <w:t xml:space="preserve"> **</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807CCB" w:rsidRPr="00807CCB" w:rsidRDefault="00807CCB" w:rsidP="0058369F">
            <w:pPr>
              <w:suppressAutoHyphens/>
              <w:jc w:val="center"/>
              <w:rPr>
                <w:color w:val="000000"/>
              </w:rPr>
            </w:pPr>
            <w:r w:rsidRPr="00807CCB">
              <w:rPr>
                <w:color w:val="000000"/>
              </w:rPr>
              <w:t>548</w:t>
            </w:r>
          </w:p>
        </w:tc>
      </w:tr>
    </w:tbl>
    <w:p w:rsidR="00220629" w:rsidRPr="006751AE" w:rsidRDefault="006751AE" w:rsidP="0058369F">
      <w:pPr>
        <w:pStyle w:val="aff4"/>
        <w:suppressAutoHyphens/>
        <w:ind w:firstLine="709"/>
        <w:jc w:val="both"/>
        <w:rPr>
          <w:rFonts w:ascii="Times New Roman" w:hAnsi="Times New Roman"/>
          <w:i/>
          <w:szCs w:val="26"/>
        </w:rPr>
      </w:pPr>
      <w:r w:rsidRPr="006751AE">
        <w:rPr>
          <w:rFonts w:ascii="Times New Roman" w:hAnsi="Times New Roman"/>
          <w:i/>
          <w:szCs w:val="26"/>
        </w:rPr>
        <w:t xml:space="preserve">* - данные </w:t>
      </w:r>
      <w:r w:rsidR="002C6D8E">
        <w:rPr>
          <w:rFonts w:ascii="Times New Roman" w:hAnsi="Times New Roman"/>
          <w:i/>
          <w:szCs w:val="26"/>
        </w:rPr>
        <w:t>уточняются</w:t>
      </w:r>
      <w:r w:rsidRPr="006751AE">
        <w:rPr>
          <w:rFonts w:ascii="Times New Roman" w:hAnsi="Times New Roman"/>
          <w:i/>
          <w:szCs w:val="26"/>
        </w:rPr>
        <w:t xml:space="preserve"> территориальным органом государственной статистики</w:t>
      </w:r>
    </w:p>
    <w:p w:rsidR="006751AE" w:rsidRPr="002C6D8E" w:rsidRDefault="002C6D8E" w:rsidP="0058369F">
      <w:pPr>
        <w:pStyle w:val="aff4"/>
        <w:suppressAutoHyphens/>
        <w:ind w:firstLine="709"/>
        <w:jc w:val="both"/>
        <w:rPr>
          <w:rFonts w:ascii="Times New Roman" w:hAnsi="Times New Roman"/>
          <w:i/>
          <w:szCs w:val="26"/>
        </w:rPr>
      </w:pPr>
      <w:r w:rsidRPr="002C6D8E">
        <w:rPr>
          <w:rFonts w:ascii="Times New Roman" w:hAnsi="Times New Roman"/>
          <w:i/>
          <w:szCs w:val="26"/>
        </w:rPr>
        <w:t xml:space="preserve">** - предварительные данные </w:t>
      </w:r>
      <w:r w:rsidRPr="006751AE">
        <w:rPr>
          <w:rFonts w:ascii="Times New Roman" w:hAnsi="Times New Roman"/>
          <w:i/>
          <w:szCs w:val="26"/>
        </w:rPr>
        <w:t>территориальн</w:t>
      </w:r>
      <w:r>
        <w:rPr>
          <w:rFonts w:ascii="Times New Roman" w:hAnsi="Times New Roman"/>
          <w:i/>
          <w:szCs w:val="26"/>
        </w:rPr>
        <w:t>ого</w:t>
      </w:r>
      <w:r w:rsidRPr="006751AE">
        <w:rPr>
          <w:rFonts w:ascii="Times New Roman" w:hAnsi="Times New Roman"/>
          <w:i/>
          <w:szCs w:val="26"/>
        </w:rPr>
        <w:t xml:space="preserve"> орган</w:t>
      </w:r>
      <w:r>
        <w:rPr>
          <w:rFonts w:ascii="Times New Roman" w:hAnsi="Times New Roman"/>
          <w:i/>
          <w:szCs w:val="26"/>
        </w:rPr>
        <w:t>а</w:t>
      </w:r>
      <w:r w:rsidRPr="006751AE">
        <w:rPr>
          <w:rFonts w:ascii="Times New Roman" w:hAnsi="Times New Roman"/>
          <w:i/>
          <w:szCs w:val="26"/>
        </w:rPr>
        <w:t xml:space="preserve"> государственной статистики</w:t>
      </w:r>
    </w:p>
    <w:p w:rsidR="002C6D8E" w:rsidRDefault="002C6D8E" w:rsidP="0058369F">
      <w:pPr>
        <w:pStyle w:val="aff4"/>
        <w:suppressAutoHyphens/>
        <w:ind w:firstLine="709"/>
        <w:jc w:val="both"/>
        <w:rPr>
          <w:rFonts w:ascii="Times New Roman" w:hAnsi="Times New Roman"/>
          <w:sz w:val="26"/>
          <w:szCs w:val="26"/>
        </w:rPr>
      </w:pPr>
    </w:p>
    <w:p w:rsidR="00220629" w:rsidRDefault="00220629" w:rsidP="0058369F">
      <w:pPr>
        <w:pStyle w:val="aff4"/>
        <w:suppressAutoHyphens/>
        <w:ind w:firstLine="709"/>
        <w:jc w:val="both"/>
        <w:rPr>
          <w:rFonts w:ascii="Times New Roman" w:hAnsi="Times New Roman"/>
          <w:sz w:val="26"/>
          <w:szCs w:val="26"/>
        </w:rPr>
      </w:pPr>
      <w:r w:rsidRPr="002E5517">
        <w:rPr>
          <w:rFonts w:ascii="Times New Roman" w:hAnsi="Times New Roman"/>
          <w:sz w:val="26"/>
          <w:szCs w:val="26"/>
        </w:rPr>
        <w:t>Демографическая ситуация в 2016 году по-прежнему указывает на сохранение тенденции превышения численности выбывающего с территории населения над прибывающим. За отчетный период выбыло 13 405 чел., что на 279 чел. или 2,1% больше чем за аналогичный период прошлого года. Миграционный отток по итогам 2016 года составил 936 чел. или 0,5% от общей численности населения.</w:t>
      </w:r>
    </w:p>
    <w:p w:rsidR="00220629" w:rsidRPr="002E5517" w:rsidRDefault="00220629" w:rsidP="0058369F">
      <w:pPr>
        <w:pStyle w:val="aff4"/>
        <w:suppressAutoHyphens/>
        <w:ind w:firstLine="709"/>
        <w:jc w:val="both"/>
        <w:rPr>
          <w:rFonts w:ascii="Times New Roman" w:hAnsi="Times New Roman"/>
          <w:sz w:val="26"/>
          <w:szCs w:val="26"/>
        </w:rPr>
      </w:pPr>
      <w:r w:rsidRPr="002E5517">
        <w:rPr>
          <w:rFonts w:ascii="Times New Roman" w:hAnsi="Times New Roman"/>
          <w:sz w:val="26"/>
          <w:szCs w:val="26"/>
        </w:rPr>
        <w:t>Вместе с тем Норильск, известный как город с низким уровнем безработицы и</w:t>
      </w:r>
      <w:r w:rsidR="00166217">
        <w:rPr>
          <w:rFonts w:ascii="Times New Roman" w:hAnsi="Times New Roman"/>
          <w:sz w:val="26"/>
          <w:szCs w:val="26"/>
        </w:rPr>
        <w:t xml:space="preserve"> относительно</w:t>
      </w:r>
      <w:r w:rsidRPr="002E5517">
        <w:rPr>
          <w:rFonts w:ascii="Times New Roman" w:hAnsi="Times New Roman"/>
          <w:sz w:val="26"/>
          <w:szCs w:val="26"/>
        </w:rPr>
        <w:t xml:space="preserve"> высоким уровнем доходов населения, обеспечен постоянным притоком новых </w:t>
      </w:r>
      <w:r>
        <w:rPr>
          <w:rFonts w:ascii="Times New Roman" w:hAnsi="Times New Roman"/>
          <w:sz w:val="26"/>
          <w:szCs w:val="26"/>
        </w:rPr>
        <w:t>жителей</w:t>
      </w:r>
      <w:r w:rsidRPr="002E5517">
        <w:rPr>
          <w:rFonts w:ascii="Times New Roman" w:hAnsi="Times New Roman"/>
          <w:sz w:val="26"/>
          <w:szCs w:val="26"/>
        </w:rPr>
        <w:t>.</w:t>
      </w:r>
    </w:p>
    <w:p w:rsidR="00220629" w:rsidRPr="002B56EA" w:rsidRDefault="00220629" w:rsidP="0058369F">
      <w:pPr>
        <w:pStyle w:val="aff4"/>
        <w:suppressAutoHyphens/>
        <w:jc w:val="both"/>
        <w:rPr>
          <w:rFonts w:ascii="Times New Roman" w:hAnsi="Times New Roman"/>
          <w:sz w:val="26"/>
          <w:szCs w:val="26"/>
        </w:rPr>
      </w:pPr>
    </w:p>
    <w:p w:rsidR="00220629" w:rsidRDefault="00220629" w:rsidP="0058369F">
      <w:pPr>
        <w:pStyle w:val="aff4"/>
        <w:suppressAutoHyphens/>
        <w:jc w:val="both"/>
        <w:rPr>
          <w:rFonts w:ascii="Times New Roman" w:hAnsi="Times New Roman"/>
          <w:sz w:val="26"/>
          <w:szCs w:val="26"/>
        </w:rPr>
      </w:pPr>
      <w:r w:rsidRPr="00040ED5">
        <w:rPr>
          <w:rFonts w:ascii="Times New Roman" w:hAnsi="Times New Roman"/>
          <w:noProof/>
          <w:sz w:val="26"/>
          <w:szCs w:val="26"/>
          <w:lang w:eastAsia="ru-RU"/>
        </w:rPr>
        <w:drawing>
          <wp:inline distT="0" distB="0" distL="0" distR="0" wp14:anchorId="46E795AC" wp14:editId="3D65B855">
            <wp:extent cx="5940425" cy="2655570"/>
            <wp:effectExtent l="0" t="0" r="3175"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20629" w:rsidRDefault="00220629" w:rsidP="0058369F">
      <w:pPr>
        <w:pStyle w:val="aff4"/>
        <w:suppressAutoHyphens/>
        <w:jc w:val="both"/>
        <w:rPr>
          <w:rFonts w:ascii="Times New Roman" w:hAnsi="Times New Roman"/>
          <w:sz w:val="26"/>
          <w:szCs w:val="26"/>
        </w:rPr>
      </w:pPr>
    </w:p>
    <w:p w:rsidR="00220629" w:rsidRPr="00285AC2" w:rsidRDefault="00220629" w:rsidP="0058369F">
      <w:pPr>
        <w:pStyle w:val="aff4"/>
        <w:suppressAutoHyphens/>
        <w:ind w:firstLine="709"/>
        <w:jc w:val="both"/>
        <w:rPr>
          <w:rFonts w:ascii="Times New Roman" w:hAnsi="Times New Roman"/>
          <w:sz w:val="26"/>
          <w:szCs w:val="26"/>
        </w:rPr>
      </w:pPr>
      <w:r w:rsidRPr="00285AC2">
        <w:rPr>
          <w:rFonts w:ascii="Times New Roman" w:hAnsi="Times New Roman"/>
          <w:sz w:val="26"/>
          <w:szCs w:val="26"/>
        </w:rPr>
        <w:t xml:space="preserve">В целях оптимизации демографической структуры населения Норильска на территории реализуется ряд мероприятий, направленных как на содействие выезду жителей, так и на привлечение новых трудовых ресурсов на территорию. </w:t>
      </w:r>
    </w:p>
    <w:p w:rsidR="00220629" w:rsidRPr="00285AC2" w:rsidRDefault="00220629" w:rsidP="0058369F">
      <w:pPr>
        <w:suppressAutoHyphens/>
        <w:ind w:firstLine="709"/>
        <w:jc w:val="both"/>
        <w:rPr>
          <w:sz w:val="26"/>
          <w:szCs w:val="26"/>
        </w:rPr>
      </w:pPr>
      <w:r>
        <w:rPr>
          <w:sz w:val="26"/>
          <w:szCs w:val="26"/>
        </w:rPr>
        <w:t>Так, в 2016 году продолжалась</w:t>
      </w:r>
      <w:r w:rsidRPr="00285AC2">
        <w:rPr>
          <w:sz w:val="26"/>
          <w:szCs w:val="26"/>
        </w:rPr>
        <w:t xml:space="preserve"> работа по реализации мероприятий, содействующих переселению лиц пенсионного возраста в регионы с более благоприятными для проживания климатическими и экологическими условиями:</w:t>
      </w:r>
    </w:p>
    <w:p w:rsidR="00220629" w:rsidRPr="00285AC2" w:rsidRDefault="00220629" w:rsidP="0058369F">
      <w:pPr>
        <w:suppressAutoHyphens/>
        <w:ind w:firstLine="709"/>
        <w:jc w:val="both"/>
        <w:rPr>
          <w:sz w:val="26"/>
          <w:szCs w:val="26"/>
        </w:rPr>
      </w:pPr>
      <w:r w:rsidRPr="00285AC2">
        <w:rPr>
          <w:sz w:val="26"/>
          <w:szCs w:val="26"/>
        </w:rPr>
        <w:t xml:space="preserve">– в рамках реализации четырехстороннего соглашения о взаимодействии и сотрудничестве от 31.08.2010 года, заключенного между Министерством </w:t>
      </w:r>
      <w:r w:rsidRPr="00285AC2">
        <w:rPr>
          <w:sz w:val="26"/>
          <w:szCs w:val="26"/>
        </w:rPr>
        <w:lastRenderedPageBreak/>
        <w:t>регионального развития Российской Федерации, Красноярским краем, муниципальным образованием город Норильск и ЗФ ПАО «ГМК Норильский никель», по переселению граждан, проживающих в городах Норильске и Дудинке, в районы с благоприятными природными и социально-экономическими условиями;</w:t>
      </w:r>
    </w:p>
    <w:p w:rsidR="00220629" w:rsidRPr="00285AC2" w:rsidRDefault="00220629" w:rsidP="0058369F">
      <w:pPr>
        <w:pStyle w:val="aff4"/>
        <w:suppressAutoHyphens/>
        <w:ind w:firstLine="709"/>
        <w:jc w:val="both"/>
        <w:rPr>
          <w:rFonts w:ascii="Times New Roman" w:hAnsi="Times New Roman"/>
          <w:color w:val="000000"/>
          <w:sz w:val="26"/>
          <w:szCs w:val="26"/>
        </w:rPr>
      </w:pPr>
      <w:r w:rsidRPr="00285AC2">
        <w:rPr>
          <w:rFonts w:ascii="Times New Roman" w:hAnsi="Times New Roman"/>
          <w:sz w:val="26"/>
          <w:szCs w:val="26"/>
        </w:rPr>
        <w:t xml:space="preserve">– </w:t>
      </w:r>
      <w:r w:rsidRPr="00285AC2">
        <w:rPr>
          <w:rFonts w:ascii="Times New Roman" w:hAnsi="Times New Roman"/>
          <w:color w:val="000000"/>
          <w:sz w:val="26"/>
          <w:szCs w:val="26"/>
        </w:rPr>
        <w:t>предоставление единовременной доплаты к социальным выплатам на приобретение жилых помещений участникам программ переселения</w:t>
      </w:r>
      <w:r w:rsidRPr="00285AC2">
        <w:rPr>
          <w:rFonts w:ascii="Times New Roman" w:hAnsi="Times New Roman"/>
          <w:sz w:val="26"/>
          <w:szCs w:val="26"/>
        </w:rPr>
        <w:t xml:space="preserve"> – </w:t>
      </w:r>
      <w:r w:rsidRPr="00285AC2">
        <w:rPr>
          <w:rFonts w:ascii="Times New Roman" w:hAnsi="Times New Roman"/>
          <w:color w:val="000000"/>
          <w:sz w:val="26"/>
          <w:szCs w:val="26"/>
        </w:rPr>
        <w:t>ветеранам Великой Отечественной войны, вдовам погибших (умерших) инвалидов войны, участников Великой Отечественной войны, бывшим несовершеннолетним узникам фашистских концлагерей, гражданам, подвергшимся политическим репрессиям и впоследствии реабилитированным.</w:t>
      </w:r>
    </w:p>
    <w:p w:rsidR="00220629" w:rsidRDefault="00220629" w:rsidP="0058369F">
      <w:pPr>
        <w:pStyle w:val="aff4"/>
        <w:tabs>
          <w:tab w:val="left" w:pos="993"/>
        </w:tabs>
        <w:suppressAutoHyphens/>
        <w:ind w:firstLine="709"/>
        <w:jc w:val="both"/>
        <w:rPr>
          <w:rFonts w:ascii="Times New Roman" w:hAnsi="Times New Roman"/>
          <w:color w:val="000000"/>
          <w:sz w:val="26"/>
          <w:szCs w:val="26"/>
        </w:rPr>
      </w:pPr>
      <w:r w:rsidRPr="00285AC2">
        <w:rPr>
          <w:rFonts w:ascii="Times New Roman" w:hAnsi="Times New Roman"/>
          <w:color w:val="000000"/>
          <w:sz w:val="26"/>
          <w:szCs w:val="26"/>
        </w:rPr>
        <w:t>Всего за 2016 год в рамках реализации указанных мер обеспечена возможность выезда 57</w:t>
      </w:r>
      <w:r>
        <w:rPr>
          <w:rFonts w:ascii="Times New Roman" w:hAnsi="Times New Roman"/>
          <w:color w:val="000000"/>
          <w:sz w:val="26"/>
          <w:szCs w:val="26"/>
        </w:rPr>
        <w:t>1</w:t>
      </w:r>
      <w:r w:rsidRPr="00285AC2">
        <w:rPr>
          <w:rFonts w:ascii="Times New Roman" w:hAnsi="Times New Roman"/>
          <w:color w:val="000000"/>
          <w:sz w:val="26"/>
          <w:szCs w:val="26"/>
        </w:rPr>
        <w:t xml:space="preserve"> семь</w:t>
      </w:r>
      <w:r>
        <w:rPr>
          <w:rFonts w:ascii="Times New Roman" w:hAnsi="Times New Roman"/>
          <w:color w:val="000000"/>
          <w:sz w:val="26"/>
          <w:szCs w:val="26"/>
        </w:rPr>
        <w:t>е</w:t>
      </w:r>
      <w:r w:rsidRPr="00285AC2">
        <w:rPr>
          <w:rFonts w:ascii="Times New Roman" w:hAnsi="Times New Roman"/>
          <w:color w:val="000000"/>
          <w:sz w:val="26"/>
          <w:szCs w:val="26"/>
        </w:rPr>
        <w:t>/1 05</w:t>
      </w:r>
      <w:r>
        <w:rPr>
          <w:rFonts w:ascii="Times New Roman" w:hAnsi="Times New Roman"/>
          <w:color w:val="000000"/>
          <w:sz w:val="26"/>
          <w:szCs w:val="26"/>
        </w:rPr>
        <w:t>4</w:t>
      </w:r>
      <w:r w:rsidRPr="00285AC2">
        <w:rPr>
          <w:rFonts w:ascii="Times New Roman" w:hAnsi="Times New Roman"/>
          <w:color w:val="000000"/>
          <w:sz w:val="26"/>
          <w:szCs w:val="26"/>
        </w:rPr>
        <w:t xml:space="preserve"> чел. (100% от количества переданных свидетельств министерством строительства и жилищно-коммунального хозяйства Красноярского края).</w:t>
      </w:r>
    </w:p>
    <w:p w:rsidR="00220629" w:rsidRDefault="00220629" w:rsidP="0058369F">
      <w:pPr>
        <w:pStyle w:val="aff4"/>
        <w:tabs>
          <w:tab w:val="left" w:pos="993"/>
        </w:tabs>
        <w:suppressAutoHyphens/>
        <w:ind w:firstLine="709"/>
        <w:jc w:val="both"/>
        <w:rPr>
          <w:rFonts w:ascii="Times New Roman" w:hAnsi="Times New Roman"/>
          <w:color w:val="000000"/>
          <w:sz w:val="26"/>
          <w:szCs w:val="26"/>
        </w:rPr>
      </w:pPr>
      <w:r w:rsidRPr="00B22533">
        <w:rPr>
          <w:rFonts w:ascii="Times New Roman" w:hAnsi="Times New Roman"/>
          <w:color w:val="000000"/>
          <w:sz w:val="26"/>
          <w:szCs w:val="26"/>
        </w:rPr>
        <w:t xml:space="preserve">В соответствии с Законом </w:t>
      </w:r>
      <w:r w:rsidR="0058369F">
        <w:rPr>
          <w:rFonts w:ascii="Times New Roman" w:hAnsi="Times New Roman"/>
          <w:color w:val="000000"/>
          <w:sz w:val="26"/>
          <w:szCs w:val="26"/>
        </w:rPr>
        <w:t xml:space="preserve">Красноярского </w:t>
      </w:r>
      <w:r w:rsidRPr="0058369F">
        <w:rPr>
          <w:rFonts w:ascii="Times New Roman" w:hAnsi="Times New Roman"/>
          <w:color w:val="000000"/>
          <w:sz w:val="26"/>
          <w:szCs w:val="26"/>
        </w:rPr>
        <w:t xml:space="preserve">края </w:t>
      </w:r>
      <w:r w:rsidR="0058369F" w:rsidRPr="0058369F">
        <w:rPr>
          <w:rFonts w:ascii="Times New Roman" w:hAnsi="Times New Roman"/>
          <w:color w:val="000000"/>
          <w:sz w:val="26"/>
          <w:szCs w:val="26"/>
        </w:rPr>
        <w:t>от 21.12.2010</w:t>
      </w:r>
      <w:r w:rsidR="0058369F">
        <w:rPr>
          <w:color w:val="000000"/>
          <w:sz w:val="18"/>
          <w:szCs w:val="18"/>
        </w:rPr>
        <w:t xml:space="preserve"> </w:t>
      </w:r>
      <w:r w:rsidRPr="00B22533">
        <w:rPr>
          <w:rFonts w:ascii="Times New Roman" w:hAnsi="Times New Roman"/>
          <w:color w:val="000000"/>
          <w:sz w:val="26"/>
          <w:szCs w:val="26"/>
        </w:rPr>
        <w:t>№ 11-5580 и в рамках мероприятий подпрограммы «Улучшение жилищных условий отдельных категорий граждан, проживающих на территории Красноярского края» государственной программы Красноярского края «Создание условий для обеспечения доступным и комфортным жильем граждан Красноярского края» за отчетный период Управлением жилищного фонда Администрации города Норильска вручены свидетельства 4 семьям (6 человек) для приобретения жилья на территории Красноярского края на сумму 5 132,33 тыс.</w:t>
      </w:r>
      <w:r w:rsidR="006536DF">
        <w:rPr>
          <w:rFonts w:ascii="Times New Roman" w:hAnsi="Times New Roman"/>
          <w:color w:val="000000"/>
          <w:sz w:val="26"/>
          <w:szCs w:val="26"/>
        </w:rPr>
        <w:t xml:space="preserve"> </w:t>
      </w:r>
      <w:r w:rsidRPr="00B22533">
        <w:rPr>
          <w:rFonts w:ascii="Times New Roman" w:hAnsi="Times New Roman"/>
          <w:color w:val="000000"/>
          <w:sz w:val="26"/>
          <w:szCs w:val="26"/>
        </w:rPr>
        <w:t>руб. (реализация бывшей ДЦП «Север на Юг»).</w:t>
      </w:r>
    </w:p>
    <w:p w:rsidR="00C50DF2" w:rsidRPr="00842A94" w:rsidRDefault="00220629" w:rsidP="0058369F">
      <w:pPr>
        <w:pStyle w:val="a4"/>
        <w:suppressAutoHyphens/>
        <w:ind w:left="57" w:firstLine="629"/>
        <w:rPr>
          <w:rFonts w:eastAsia="Calibri"/>
          <w:szCs w:val="26"/>
          <w:highlight w:val="yellow"/>
        </w:rPr>
      </w:pPr>
      <w:r w:rsidRPr="00345D66">
        <w:rPr>
          <w:szCs w:val="26"/>
        </w:rPr>
        <w:t xml:space="preserve">В целях замещения выбывающих с территории кадров на территории утверждена муниципальная </w:t>
      </w:r>
      <w:hyperlink r:id="rId12" w:history="1">
        <w:r w:rsidRPr="00345D66">
          <w:rPr>
            <w:szCs w:val="26"/>
          </w:rPr>
          <w:t>Программа</w:t>
        </w:r>
      </w:hyperlink>
      <w:r w:rsidRPr="00345D66">
        <w:rPr>
          <w:szCs w:val="26"/>
        </w:rPr>
        <w:t xml:space="preserve">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За отчетный период рассмотрено и оформлено </w:t>
      </w:r>
      <w:r>
        <w:rPr>
          <w:szCs w:val="26"/>
        </w:rPr>
        <w:t>58</w:t>
      </w:r>
      <w:r w:rsidRPr="00345D66">
        <w:rPr>
          <w:szCs w:val="26"/>
        </w:rPr>
        <w:t xml:space="preserve"> приглашени</w:t>
      </w:r>
      <w:r>
        <w:rPr>
          <w:szCs w:val="26"/>
        </w:rPr>
        <w:t>й</w:t>
      </w:r>
      <w:r w:rsidRPr="00345D66">
        <w:rPr>
          <w:szCs w:val="26"/>
        </w:rPr>
        <w:t xml:space="preserve"> специалистам, в том числе приглашены </w:t>
      </w:r>
      <w:r>
        <w:rPr>
          <w:szCs w:val="26"/>
        </w:rPr>
        <w:t>38</w:t>
      </w:r>
      <w:r w:rsidRPr="00345D66">
        <w:rPr>
          <w:szCs w:val="26"/>
        </w:rPr>
        <w:t xml:space="preserve"> специалистов в области здравоохранения и </w:t>
      </w:r>
      <w:r>
        <w:rPr>
          <w:szCs w:val="26"/>
        </w:rPr>
        <w:t>20</w:t>
      </w:r>
      <w:r w:rsidRPr="00345D66">
        <w:rPr>
          <w:szCs w:val="26"/>
        </w:rPr>
        <w:t xml:space="preserve"> специалистов в области образования. Прибыло </w:t>
      </w:r>
      <w:r>
        <w:rPr>
          <w:szCs w:val="26"/>
        </w:rPr>
        <w:t>и трудоустроено 48</w:t>
      </w:r>
      <w:r w:rsidRPr="00345D66">
        <w:rPr>
          <w:szCs w:val="26"/>
        </w:rPr>
        <w:t xml:space="preserve"> </w:t>
      </w:r>
      <w:r>
        <w:rPr>
          <w:szCs w:val="26"/>
        </w:rPr>
        <w:t>специалистов, приглашенных в 2016 году, а также 5 специалистов, приглашенных в 2015 году</w:t>
      </w:r>
      <w:r w:rsidRPr="00345D66">
        <w:rPr>
          <w:szCs w:val="26"/>
        </w:rPr>
        <w:t>.</w:t>
      </w:r>
      <w:r>
        <w:rPr>
          <w:szCs w:val="26"/>
        </w:rPr>
        <w:t xml:space="preserve"> Таким образом, всего в 2016 году на территории трудоустроено 53 приезжих специалиста.</w:t>
      </w:r>
    </w:p>
    <w:p w:rsidR="00C50DF2" w:rsidRPr="00842A94" w:rsidRDefault="00C50DF2" w:rsidP="0058369F">
      <w:pPr>
        <w:pStyle w:val="a4"/>
        <w:suppressAutoHyphens/>
        <w:ind w:left="57" w:firstLine="629"/>
        <w:rPr>
          <w:rFonts w:eastAsia="Calibri"/>
          <w:szCs w:val="26"/>
          <w:highlight w:val="yellow"/>
        </w:rPr>
      </w:pPr>
    </w:p>
    <w:p w:rsidR="008B03B0" w:rsidRPr="00842A94" w:rsidRDefault="008B03B0" w:rsidP="0058369F">
      <w:pPr>
        <w:suppressAutoHyphens/>
        <w:rPr>
          <w:highlight w:val="yellow"/>
        </w:rPr>
      </w:pPr>
      <w:bookmarkStart w:id="20" w:name="_Toc136926196"/>
      <w:bookmarkStart w:id="21" w:name="_Toc225833330"/>
    </w:p>
    <w:p w:rsidR="00DC5B4C" w:rsidRPr="00BD1EEC" w:rsidRDefault="00DC5B4C" w:rsidP="0058369F">
      <w:pPr>
        <w:pStyle w:val="10"/>
        <w:suppressAutoHyphens/>
        <w:jc w:val="center"/>
      </w:pPr>
      <w:bookmarkStart w:id="22" w:name="_Toc479355096"/>
      <w:r w:rsidRPr="00BD1EEC">
        <w:rPr>
          <w:lang w:val="en-US"/>
        </w:rPr>
        <w:t>III</w:t>
      </w:r>
      <w:r w:rsidRPr="00BD1EEC">
        <w:t>. Рынок труда</w:t>
      </w:r>
      <w:bookmarkEnd w:id="20"/>
      <w:bookmarkEnd w:id="21"/>
      <w:bookmarkEnd w:id="22"/>
    </w:p>
    <w:p w:rsidR="00BD1EEC" w:rsidRDefault="00BD1EEC" w:rsidP="0058369F">
      <w:pPr>
        <w:suppressAutoHyphens/>
        <w:ind w:firstLine="709"/>
        <w:jc w:val="both"/>
        <w:rPr>
          <w:sz w:val="26"/>
          <w:szCs w:val="26"/>
        </w:rPr>
      </w:pPr>
    </w:p>
    <w:p w:rsidR="00BD1EEC" w:rsidRPr="00CC0247" w:rsidRDefault="00BD1EEC" w:rsidP="0058369F">
      <w:pPr>
        <w:suppressAutoHyphens/>
        <w:ind w:firstLine="709"/>
        <w:jc w:val="both"/>
        <w:rPr>
          <w:sz w:val="26"/>
          <w:szCs w:val="26"/>
        </w:rPr>
      </w:pPr>
      <w:r w:rsidRPr="008033E0">
        <w:rPr>
          <w:sz w:val="26"/>
          <w:szCs w:val="26"/>
        </w:rPr>
        <w:t xml:space="preserve">Обеспечение занятости населения является важной составляющей сохранения стабильности на территории. </w:t>
      </w:r>
    </w:p>
    <w:p w:rsidR="00BD1EEC" w:rsidRPr="002B2DE6" w:rsidRDefault="00BD1EEC" w:rsidP="0058369F">
      <w:pPr>
        <w:suppressAutoHyphens/>
        <w:ind w:firstLine="709"/>
        <w:jc w:val="both"/>
        <w:rPr>
          <w:sz w:val="26"/>
          <w:szCs w:val="26"/>
        </w:rPr>
      </w:pPr>
      <w:r w:rsidRPr="002B2DE6">
        <w:rPr>
          <w:sz w:val="26"/>
          <w:szCs w:val="26"/>
        </w:rPr>
        <w:t>За отчетный период в Центр занятости населения города Норильска обратилось ищущих работу граждан – 8 332 человека, из них незанятых трудовой деятельностью – 7 080 человек. Признано безработными – 2 516 человек.</w:t>
      </w:r>
    </w:p>
    <w:p w:rsidR="00BD1EEC" w:rsidRPr="00582082" w:rsidRDefault="00BD1EEC" w:rsidP="0058369F">
      <w:pPr>
        <w:suppressAutoHyphens/>
        <w:ind w:firstLine="709"/>
        <w:jc w:val="both"/>
        <w:rPr>
          <w:sz w:val="26"/>
          <w:szCs w:val="26"/>
        </w:rPr>
      </w:pPr>
      <w:r w:rsidRPr="00582082">
        <w:rPr>
          <w:sz w:val="26"/>
          <w:szCs w:val="26"/>
        </w:rPr>
        <w:t>Важной составляющей сохранения стабильности на рынке труда на территории города является обеспечение занятости населения, в связи с этим реализуется комплекс мер в рамках:</w:t>
      </w:r>
    </w:p>
    <w:p w:rsidR="00BD1EEC" w:rsidRPr="00582082" w:rsidRDefault="00BD1EEC" w:rsidP="0058369F">
      <w:pPr>
        <w:pStyle w:val="afff2"/>
        <w:numPr>
          <w:ilvl w:val="0"/>
          <w:numId w:val="22"/>
        </w:numPr>
        <w:tabs>
          <w:tab w:val="left" w:pos="952"/>
          <w:tab w:val="left" w:pos="993"/>
        </w:tabs>
        <w:suppressAutoHyphens/>
        <w:ind w:left="0" w:firstLine="709"/>
        <w:jc w:val="both"/>
        <w:rPr>
          <w:sz w:val="26"/>
          <w:szCs w:val="26"/>
        </w:rPr>
      </w:pPr>
      <w:r w:rsidRPr="00582082">
        <w:rPr>
          <w:sz w:val="26"/>
          <w:szCs w:val="26"/>
        </w:rPr>
        <w:t>муниципальной программы «Содействие занятости населения муниципального образования город Норильск»;</w:t>
      </w:r>
    </w:p>
    <w:p w:rsidR="00BD1EEC" w:rsidRPr="00582082" w:rsidRDefault="00BD1EEC" w:rsidP="0058369F">
      <w:pPr>
        <w:pStyle w:val="afff2"/>
        <w:numPr>
          <w:ilvl w:val="0"/>
          <w:numId w:val="22"/>
        </w:numPr>
        <w:tabs>
          <w:tab w:val="left" w:pos="952"/>
        </w:tabs>
        <w:suppressAutoHyphens/>
        <w:ind w:left="0" w:firstLine="709"/>
        <w:jc w:val="both"/>
        <w:rPr>
          <w:sz w:val="26"/>
          <w:szCs w:val="26"/>
        </w:rPr>
      </w:pPr>
      <w:r w:rsidRPr="00582082">
        <w:rPr>
          <w:sz w:val="26"/>
          <w:szCs w:val="26"/>
        </w:rPr>
        <w:t>государственной программы Красноярского края «Содействие занятости населения».</w:t>
      </w:r>
    </w:p>
    <w:p w:rsidR="00BD1EEC" w:rsidRPr="000C7252" w:rsidRDefault="00BD1EEC" w:rsidP="0058369F">
      <w:pPr>
        <w:pStyle w:val="afff2"/>
        <w:tabs>
          <w:tab w:val="left" w:pos="952"/>
        </w:tabs>
        <w:suppressAutoHyphens/>
        <w:ind w:left="0" w:firstLine="709"/>
        <w:jc w:val="both"/>
        <w:rPr>
          <w:sz w:val="26"/>
          <w:szCs w:val="26"/>
        </w:rPr>
      </w:pPr>
      <w:r>
        <w:rPr>
          <w:sz w:val="26"/>
          <w:szCs w:val="26"/>
        </w:rPr>
        <w:lastRenderedPageBreak/>
        <w:t>В результате р</w:t>
      </w:r>
      <w:r w:rsidRPr="000C7252">
        <w:rPr>
          <w:sz w:val="26"/>
          <w:szCs w:val="26"/>
        </w:rPr>
        <w:t>еализаци</w:t>
      </w:r>
      <w:r>
        <w:rPr>
          <w:sz w:val="26"/>
          <w:szCs w:val="26"/>
        </w:rPr>
        <w:t>и мероприятий</w:t>
      </w:r>
      <w:r w:rsidRPr="000C7252">
        <w:rPr>
          <w:sz w:val="26"/>
          <w:szCs w:val="26"/>
        </w:rPr>
        <w:t xml:space="preserve"> </w:t>
      </w:r>
      <w:r>
        <w:rPr>
          <w:sz w:val="26"/>
          <w:szCs w:val="26"/>
        </w:rPr>
        <w:t>по указанным</w:t>
      </w:r>
      <w:r w:rsidRPr="000C7252">
        <w:rPr>
          <w:sz w:val="26"/>
          <w:szCs w:val="26"/>
        </w:rPr>
        <w:t xml:space="preserve"> программ</w:t>
      </w:r>
      <w:r>
        <w:rPr>
          <w:sz w:val="26"/>
          <w:szCs w:val="26"/>
        </w:rPr>
        <w:t>ам</w:t>
      </w:r>
      <w:r w:rsidR="006536DF">
        <w:rPr>
          <w:sz w:val="26"/>
          <w:szCs w:val="26"/>
        </w:rPr>
        <w:t>\</w:t>
      </w:r>
      <w:r>
        <w:rPr>
          <w:sz w:val="26"/>
          <w:szCs w:val="26"/>
        </w:rPr>
        <w:t xml:space="preserve"> в отчетном году</w:t>
      </w:r>
      <w:r w:rsidRPr="000C7252">
        <w:rPr>
          <w:sz w:val="26"/>
          <w:szCs w:val="26"/>
        </w:rPr>
        <w:t xml:space="preserve"> оказано содействие занятости 5 708 гражданам, в том числе:</w:t>
      </w:r>
      <w:r>
        <w:rPr>
          <w:sz w:val="26"/>
          <w:szCs w:val="26"/>
        </w:rPr>
        <w:t xml:space="preserve"> </w:t>
      </w:r>
      <w:r w:rsidRPr="000C7252">
        <w:rPr>
          <w:sz w:val="26"/>
          <w:szCs w:val="26"/>
        </w:rPr>
        <w:t>5 471 человек трудоустроен</w:t>
      </w:r>
      <w:r>
        <w:rPr>
          <w:sz w:val="26"/>
          <w:szCs w:val="26"/>
        </w:rPr>
        <w:t xml:space="preserve">, </w:t>
      </w:r>
      <w:r w:rsidRPr="000C7252">
        <w:rPr>
          <w:sz w:val="26"/>
          <w:szCs w:val="26"/>
        </w:rPr>
        <w:t>235 человек направлены на профессиональное обучение</w:t>
      </w:r>
      <w:r>
        <w:rPr>
          <w:sz w:val="26"/>
          <w:szCs w:val="26"/>
        </w:rPr>
        <w:t xml:space="preserve">, </w:t>
      </w:r>
      <w:r w:rsidRPr="000C7252">
        <w:rPr>
          <w:sz w:val="26"/>
          <w:szCs w:val="26"/>
        </w:rPr>
        <w:t>2 гражданам оформлена досрочная пенсия.</w:t>
      </w:r>
    </w:p>
    <w:p w:rsidR="00BD1EEC" w:rsidRDefault="00BD1EEC" w:rsidP="0058369F">
      <w:pPr>
        <w:suppressAutoHyphens/>
        <w:ind w:firstLine="709"/>
        <w:jc w:val="both"/>
        <w:rPr>
          <w:sz w:val="26"/>
          <w:szCs w:val="26"/>
        </w:rPr>
      </w:pPr>
      <w:r>
        <w:rPr>
          <w:sz w:val="26"/>
          <w:szCs w:val="26"/>
        </w:rPr>
        <w:t>В общей сложности, в 2016 году оказано содействие</w:t>
      </w:r>
      <w:r w:rsidRPr="00291F4D">
        <w:rPr>
          <w:sz w:val="26"/>
          <w:szCs w:val="26"/>
        </w:rPr>
        <w:t xml:space="preserve"> 6</w:t>
      </w:r>
      <w:r>
        <w:rPr>
          <w:sz w:val="26"/>
          <w:szCs w:val="26"/>
        </w:rPr>
        <w:t>8</w:t>
      </w:r>
      <w:r w:rsidRPr="00291F4D">
        <w:rPr>
          <w:sz w:val="26"/>
          <w:szCs w:val="26"/>
        </w:rPr>
        <w:t>,</w:t>
      </w:r>
      <w:r>
        <w:rPr>
          <w:sz w:val="26"/>
          <w:szCs w:val="26"/>
        </w:rPr>
        <w:t>5</w:t>
      </w:r>
      <w:r w:rsidRPr="00291F4D">
        <w:rPr>
          <w:sz w:val="26"/>
          <w:szCs w:val="26"/>
        </w:rPr>
        <w:t xml:space="preserve">% </w:t>
      </w:r>
      <w:r>
        <w:rPr>
          <w:sz w:val="26"/>
          <w:szCs w:val="26"/>
        </w:rPr>
        <w:t xml:space="preserve">граждан </w:t>
      </w:r>
      <w:r w:rsidRPr="00291F4D">
        <w:rPr>
          <w:sz w:val="26"/>
          <w:szCs w:val="26"/>
        </w:rPr>
        <w:t>от обще</w:t>
      </w:r>
      <w:r>
        <w:rPr>
          <w:sz w:val="26"/>
          <w:szCs w:val="26"/>
        </w:rPr>
        <w:t>го</w:t>
      </w:r>
      <w:r w:rsidRPr="00291F4D">
        <w:rPr>
          <w:sz w:val="26"/>
          <w:szCs w:val="26"/>
        </w:rPr>
        <w:t xml:space="preserve"> числ</w:t>
      </w:r>
      <w:r>
        <w:rPr>
          <w:sz w:val="26"/>
          <w:szCs w:val="26"/>
        </w:rPr>
        <w:t>а</w:t>
      </w:r>
      <w:r w:rsidRPr="00291F4D">
        <w:rPr>
          <w:sz w:val="26"/>
          <w:szCs w:val="26"/>
        </w:rPr>
        <w:t xml:space="preserve"> </w:t>
      </w:r>
      <w:r>
        <w:rPr>
          <w:sz w:val="26"/>
          <w:szCs w:val="26"/>
        </w:rPr>
        <w:t>обратившихся с начала года в поисках работы</w:t>
      </w:r>
      <w:r w:rsidRPr="00291F4D">
        <w:rPr>
          <w:sz w:val="26"/>
          <w:szCs w:val="26"/>
        </w:rPr>
        <w:t xml:space="preserve"> </w:t>
      </w:r>
      <w:r>
        <w:rPr>
          <w:sz w:val="26"/>
          <w:szCs w:val="26"/>
        </w:rPr>
        <w:t>(</w:t>
      </w:r>
      <w:r w:rsidRPr="00291F4D">
        <w:rPr>
          <w:sz w:val="26"/>
          <w:szCs w:val="26"/>
        </w:rPr>
        <w:t>2015 год – 6</w:t>
      </w:r>
      <w:r>
        <w:rPr>
          <w:sz w:val="26"/>
          <w:szCs w:val="26"/>
        </w:rPr>
        <w:t>5</w:t>
      </w:r>
      <w:r w:rsidRPr="00291F4D">
        <w:rPr>
          <w:sz w:val="26"/>
          <w:szCs w:val="26"/>
        </w:rPr>
        <w:t>,</w:t>
      </w:r>
      <w:r>
        <w:rPr>
          <w:sz w:val="26"/>
          <w:szCs w:val="26"/>
        </w:rPr>
        <w:t>7</w:t>
      </w:r>
      <w:r w:rsidRPr="00291F4D">
        <w:rPr>
          <w:sz w:val="26"/>
          <w:szCs w:val="26"/>
        </w:rPr>
        <w:t>%</w:t>
      </w:r>
      <w:r>
        <w:rPr>
          <w:sz w:val="26"/>
          <w:szCs w:val="26"/>
        </w:rPr>
        <w:t>)</w:t>
      </w:r>
      <w:r w:rsidRPr="00291F4D">
        <w:rPr>
          <w:sz w:val="26"/>
          <w:szCs w:val="26"/>
        </w:rPr>
        <w:t>.</w:t>
      </w:r>
    </w:p>
    <w:p w:rsidR="002C6D8E" w:rsidRDefault="002C6D8E" w:rsidP="0058369F">
      <w:pPr>
        <w:suppressAutoHyphens/>
        <w:ind w:firstLine="709"/>
        <w:jc w:val="both"/>
        <w:rPr>
          <w:sz w:val="26"/>
          <w:szCs w:val="26"/>
        </w:rPr>
      </w:pPr>
    </w:p>
    <w:p w:rsidR="00BD1EEC" w:rsidRPr="006E044F" w:rsidRDefault="00BD1EEC" w:rsidP="0058369F">
      <w:pPr>
        <w:suppressAutoHyphens/>
        <w:ind w:right="-36" w:firstLine="709"/>
        <w:jc w:val="right"/>
        <w:rPr>
          <w:sz w:val="26"/>
          <w:szCs w:val="26"/>
        </w:rPr>
      </w:pPr>
      <w:r w:rsidRPr="00D30BC5">
        <w:rPr>
          <w:sz w:val="26"/>
          <w:szCs w:val="26"/>
        </w:rPr>
        <w:t>Таблица</w:t>
      </w:r>
      <w:r w:rsidR="00D30BC5" w:rsidRPr="00D30BC5">
        <w:rPr>
          <w:sz w:val="26"/>
          <w:szCs w:val="26"/>
        </w:rPr>
        <w:t xml:space="preserve"> 5</w:t>
      </w:r>
    </w:p>
    <w:p w:rsidR="00BD1EEC" w:rsidRDefault="00BD1EEC" w:rsidP="0058369F">
      <w:pPr>
        <w:pStyle w:val="33"/>
        <w:suppressAutoHyphens/>
        <w:spacing w:after="120"/>
        <w:rPr>
          <w:sz w:val="26"/>
          <w:szCs w:val="26"/>
        </w:rPr>
      </w:pPr>
      <w:r w:rsidRPr="006E044F">
        <w:rPr>
          <w:sz w:val="26"/>
          <w:szCs w:val="26"/>
        </w:rPr>
        <w:t>Динамика основных показателей безработицы</w:t>
      </w:r>
    </w:p>
    <w:tbl>
      <w:tblPr>
        <w:tblW w:w="5000" w:type="pct"/>
        <w:tblLook w:val="04A0" w:firstRow="1" w:lastRow="0" w:firstColumn="1" w:lastColumn="0" w:noHBand="0" w:noVBand="1"/>
      </w:tblPr>
      <w:tblGrid>
        <w:gridCol w:w="666"/>
        <w:gridCol w:w="5456"/>
        <w:gridCol w:w="804"/>
        <w:gridCol w:w="804"/>
        <w:gridCol w:w="801"/>
        <w:gridCol w:w="805"/>
      </w:tblGrid>
      <w:tr w:rsidR="00BD1EEC" w:rsidTr="00693132">
        <w:trPr>
          <w:trHeight w:val="230"/>
          <w:tblHeader/>
        </w:trPr>
        <w:tc>
          <w:tcPr>
            <w:tcW w:w="31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0"/>
                <w:szCs w:val="20"/>
              </w:rPr>
            </w:pPr>
            <w:r>
              <w:rPr>
                <w:b/>
                <w:bCs/>
                <w:sz w:val="20"/>
                <w:szCs w:val="20"/>
              </w:rPr>
              <w:t>№ п/п</w:t>
            </w:r>
          </w:p>
        </w:tc>
        <w:tc>
          <w:tcPr>
            <w:tcW w:w="294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Наименование показателей</w:t>
            </w:r>
          </w:p>
        </w:tc>
        <w:tc>
          <w:tcPr>
            <w:tcW w:w="45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 xml:space="preserve">2015 год </w:t>
            </w:r>
          </w:p>
        </w:tc>
        <w:tc>
          <w:tcPr>
            <w:tcW w:w="45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2016 год</w:t>
            </w:r>
          </w:p>
        </w:tc>
        <w:tc>
          <w:tcPr>
            <w:tcW w:w="412"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Откл.  (+,-)</w:t>
            </w:r>
          </w:p>
        </w:tc>
        <w:tc>
          <w:tcPr>
            <w:tcW w:w="412"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D1EEC" w:rsidRDefault="00BD1EEC" w:rsidP="0058369F">
            <w:pPr>
              <w:suppressAutoHyphens/>
              <w:jc w:val="center"/>
              <w:rPr>
                <w:b/>
                <w:bCs/>
                <w:sz w:val="20"/>
                <w:szCs w:val="20"/>
              </w:rPr>
            </w:pPr>
            <w:r>
              <w:rPr>
                <w:b/>
                <w:bCs/>
                <w:sz w:val="20"/>
                <w:szCs w:val="20"/>
              </w:rPr>
              <w:t>Темп роста, %</w:t>
            </w:r>
          </w:p>
        </w:tc>
      </w:tr>
      <w:tr w:rsidR="00BD1EEC" w:rsidTr="00693132">
        <w:trPr>
          <w:trHeight w:val="230"/>
          <w:tblHeader/>
        </w:trPr>
        <w:tc>
          <w:tcPr>
            <w:tcW w:w="314" w:type="pct"/>
            <w:vMerge/>
            <w:tcBorders>
              <w:top w:val="single" w:sz="8" w:space="0" w:color="auto"/>
              <w:left w:val="single" w:sz="8" w:space="0" w:color="auto"/>
              <w:bottom w:val="single" w:sz="4" w:space="0" w:color="auto"/>
              <w:right w:val="single" w:sz="4" w:space="0" w:color="auto"/>
            </w:tcBorders>
            <w:vAlign w:val="center"/>
            <w:hideMark/>
          </w:tcPr>
          <w:p w:rsidR="00BD1EEC" w:rsidRDefault="00BD1EEC" w:rsidP="0058369F">
            <w:pPr>
              <w:suppressAutoHyphens/>
              <w:rPr>
                <w:b/>
                <w:bCs/>
                <w:sz w:val="20"/>
                <w:szCs w:val="20"/>
              </w:rPr>
            </w:pPr>
          </w:p>
        </w:tc>
        <w:tc>
          <w:tcPr>
            <w:tcW w:w="2948" w:type="pct"/>
            <w:vMerge/>
            <w:tcBorders>
              <w:top w:val="single" w:sz="8" w:space="0" w:color="auto"/>
              <w:left w:val="single" w:sz="4" w:space="0" w:color="auto"/>
              <w:bottom w:val="single" w:sz="4" w:space="0" w:color="auto"/>
              <w:right w:val="single" w:sz="4" w:space="0" w:color="auto"/>
            </w:tcBorders>
            <w:vAlign w:val="center"/>
            <w:hideMark/>
          </w:tcPr>
          <w:p w:rsidR="00BD1EEC" w:rsidRDefault="00BD1EEC" w:rsidP="0058369F">
            <w:pPr>
              <w:suppressAutoHyphens/>
              <w:rPr>
                <w:b/>
                <w:bCs/>
                <w:sz w:val="22"/>
                <w:szCs w:val="22"/>
              </w:rPr>
            </w:pPr>
          </w:p>
        </w:tc>
        <w:tc>
          <w:tcPr>
            <w:tcW w:w="457" w:type="pct"/>
            <w:vMerge/>
            <w:tcBorders>
              <w:top w:val="single" w:sz="8" w:space="0" w:color="auto"/>
              <w:left w:val="single" w:sz="4" w:space="0" w:color="auto"/>
              <w:bottom w:val="single" w:sz="4" w:space="0" w:color="auto"/>
              <w:right w:val="single" w:sz="4" w:space="0" w:color="auto"/>
            </w:tcBorders>
            <w:vAlign w:val="center"/>
            <w:hideMark/>
          </w:tcPr>
          <w:p w:rsidR="00BD1EEC" w:rsidRDefault="00BD1EEC" w:rsidP="0058369F">
            <w:pPr>
              <w:suppressAutoHyphens/>
              <w:rPr>
                <w:b/>
                <w:bCs/>
                <w:sz w:val="22"/>
                <w:szCs w:val="22"/>
              </w:rPr>
            </w:pPr>
          </w:p>
        </w:tc>
        <w:tc>
          <w:tcPr>
            <w:tcW w:w="457" w:type="pct"/>
            <w:vMerge/>
            <w:tcBorders>
              <w:top w:val="single" w:sz="8" w:space="0" w:color="auto"/>
              <w:left w:val="single" w:sz="4" w:space="0" w:color="auto"/>
              <w:bottom w:val="single" w:sz="4" w:space="0" w:color="auto"/>
              <w:right w:val="single" w:sz="4" w:space="0" w:color="auto"/>
            </w:tcBorders>
            <w:vAlign w:val="center"/>
            <w:hideMark/>
          </w:tcPr>
          <w:p w:rsidR="00BD1EEC" w:rsidRDefault="00BD1EEC" w:rsidP="0058369F">
            <w:pPr>
              <w:suppressAutoHyphens/>
              <w:rPr>
                <w:b/>
                <w:bCs/>
                <w:sz w:val="22"/>
                <w:szCs w:val="22"/>
              </w:rPr>
            </w:pPr>
          </w:p>
        </w:tc>
        <w:tc>
          <w:tcPr>
            <w:tcW w:w="412" w:type="pct"/>
            <w:vMerge/>
            <w:tcBorders>
              <w:top w:val="single" w:sz="8" w:space="0" w:color="auto"/>
              <w:left w:val="single" w:sz="4" w:space="0" w:color="auto"/>
              <w:bottom w:val="single" w:sz="8" w:space="0" w:color="000000"/>
              <w:right w:val="single" w:sz="4" w:space="0" w:color="auto"/>
            </w:tcBorders>
            <w:vAlign w:val="center"/>
            <w:hideMark/>
          </w:tcPr>
          <w:p w:rsidR="00BD1EEC" w:rsidRDefault="00BD1EEC" w:rsidP="0058369F">
            <w:pPr>
              <w:suppressAutoHyphens/>
              <w:rPr>
                <w:b/>
                <w:bCs/>
                <w:sz w:val="22"/>
                <w:szCs w:val="22"/>
              </w:rPr>
            </w:pPr>
          </w:p>
        </w:tc>
        <w:tc>
          <w:tcPr>
            <w:tcW w:w="412" w:type="pct"/>
            <w:vMerge/>
            <w:tcBorders>
              <w:top w:val="single" w:sz="8" w:space="0" w:color="auto"/>
              <w:left w:val="single" w:sz="4" w:space="0" w:color="auto"/>
              <w:bottom w:val="single" w:sz="8" w:space="0" w:color="000000"/>
              <w:right w:val="single" w:sz="8" w:space="0" w:color="auto"/>
            </w:tcBorders>
            <w:vAlign w:val="center"/>
            <w:hideMark/>
          </w:tcPr>
          <w:p w:rsidR="00BD1EEC" w:rsidRDefault="00BD1EEC" w:rsidP="0058369F">
            <w:pPr>
              <w:suppressAutoHyphens/>
              <w:rPr>
                <w:b/>
                <w:bCs/>
                <w:sz w:val="20"/>
                <w:szCs w:val="20"/>
              </w:rPr>
            </w:pPr>
          </w:p>
        </w:tc>
      </w:tr>
      <w:tr w:rsidR="00BD1EEC" w:rsidTr="00693132">
        <w:trPr>
          <w:trHeight w:val="20"/>
        </w:trPr>
        <w:tc>
          <w:tcPr>
            <w:tcW w:w="5000"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D1EEC" w:rsidRDefault="00BD1EEC" w:rsidP="0058369F">
            <w:pPr>
              <w:suppressAutoHyphens/>
              <w:jc w:val="center"/>
              <w:rPr>
                <w:b/>
                <w:bCs/>
                <w:i/>
                <w:iCs/>
                <w:sz w:val="22"/>
                <w:szCs w:val="22"/>
              </w:rPr>
            </w:pPr>
            <w:r>
              <w:rPr>
                <w:b/>
                <w:bCs/>
                <w:i/>
                <w:iCs/>
                <w:sz w:val="22"/>
                <w:szCs w:val="22"/>
              </w:rPr>
              <w:t>На начало отчетного периода:</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Численность ищущих работу незанятых трудовой деятельностью граждан, чел.</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1</w:t>
            </w:r>
            <w:r w:rsidR="00D53FCB">
              <w:rPr>
                <w:sz w:val="22"/>
                <w:szCs w:val="22"/>
              </w:rPr>
              <w:t xml:space="preserve"> </w:t>
            </w:r>
            <w:r>
              <w:rPr>
                <w:sz w:val="22"/>
                <w:szCs w:val="22"/>
              </w:rPr>
              <w:t>664</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1</w:t>
            </w:r>
            <w:r w:rsidR="00D53FCB">
              <w:rPr>
                <w:sz w:val="22"/>
                <w:szCs w:val="22"/>
              </w:rPr>
              <w:t xml:space="preserve"> </w:t>
            </w:r>
            <w:r>
              <w:rPr>
                <w:sz w:val="22"/>
                <w:szCs w:val="22"/>
              </w:rPr>
              <w:t>726</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62</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103,7</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color w:val="000000"/>
                <w:sz w:val="20"/>
                <w:szCs w:val="20"/>
              </w:rPr>
            </w:pPr>
            <w:r>
              <w:rPr>
                <w:b/>
                <w:bCs/>
                <w:color w:val="000000"/>
                <w:sz w:val="20"/>
                <w:szCs w:val="20"/>
              </w:rPr>
              <w:t>1.1.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b/>
                <w:bCs/>
                <w:color w:val="000000"/>
                <w:sz w:val="22"/>
                <w:szCs w:val="22"/>
              </w:rPr>
            </w:pPr>
            <w:r>
              <w:rPr>
                <w:b/>
                <w:bCs/>
                <w:color w:val="000000"/>
                <w:sz w:val="22"/>
                <w:szCs w:val="22"/>
              </w:rPr>
              <w:t xml:space="preserve"> - из них безработных, чел.</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b/>
                <w:bCs/>
                <w:sz w:val="22"/>
                <w:szCs w:val="22"/>
              </w:rPr>
            </w:pPr>
            <w:r>
              <w:rPr>
                <w:b/>
                <w:bCs/>
                <w:sz w:val="22"/>
                <w:szCs w:val="22"/>
              </w:rPr>
              <w:t>998</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b/>
                <w:bCs/>
                <w:sz w:val="22"/>
                <w:szCs w:val="22"/>
              </w:rPr>
            </w:pPr>
            <w:r>
              <w:rPr>
                <w:b/>
                <w:bCs/>
                <w:sz w:val="22"/>
                <w:szCs w:val="22"/>
              </w:rPr>
              <w:t>999</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1</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100,1</w:t>
            </w:r>
          </w:p>
        </w:tc>
      </w:tr>
      <w:tr w:rsidR="00BD1EEC" w:rsidTr="00693132">
        <w:trPr>
          <w:trHeight w:val="20"/>
        </w:trPr>
        <w:tc>
          <w:tcPr>
            <w:tcW w:w="314" w:type="pct"/>
            <w:tcBorders>
              <w:top w:val="nil"/>
              <w:left w:val="single" w:sz="8" w:space="0" w:color="auto"/>
              <w:bottom w:val="nil"/>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2.</w:t>
            </w:r>
          </w:p>
        </w:tc>
        <w:tc>
          <w:tcPr>
            <w:tcW w:w="2948" w:type="pct"/>
            <w:tcBorders>
              <w:top w:val="nil"/>
              <w:left w:val="nil"/>
              <w:bottom w:val="nil"/>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Количество вакансий, ед.</w:t>
            </w:r>
          </w:p>
        </w:tc>
        <w:tc>
          <w:tcPr>
            <w:tcW w:w="457" w:type="pct"/>
            <w:tcBorders>
              <w:top w:val="nil"/>
              <w:left w:val="nil"/>
              <w:bottom w:val="nil"/>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1</w:t>
            </w:r>
            <w:r w:rsidR="00D53FCB">
              <w:rPr>
                <w:sz w:val="22"/>
                <w:szCs w:val="22"/>
              </w:rPr>
              <w:t xml:space="preserve"> </w:t>
            </w:r>
            <w:r>
              <w:rPr>
                <w:sz w:val="22"/>
                <w:szCs w:val="22"/>
              </w:rPr>
              <w:t>998</w:t>
            </w:r>
          </w:p>
        </w:tc>
        <w:tc>
          <w:tcPr>
            <w:tcW w:w="457" w:type="pct"/>
            <w:tcBorders>
              <w:top w:val="nil"/>
              <w:left w:val="nil"/>
              <w:bottom w:val="nil"/>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2</w:t>
            </w:r>
            <w:r w:rsidR="00D53FCB">
              <w:rPr>
                <w:sz w:val="22"/>
                <w:szCs w:val="22"/>
              </w:rPr>
              <w:t xml:space="preserve"> </w:t>
            </w:r>
            <w:r>
              <w:rPr>
                <w:sz w:val="22"/>
                <w:szCs w:val="22"/>
              </w:rPr>
              <w:t>816</w:t>
            </w:r>
          </w:p>
        </w:tc>
        <w:tc>
          <w:tcPr>
            <w:tcW w:w="412" w:type="pct"/>
            <w:tcBorders>
              <w:top w:val="nil"/>
              <w:left w:val="nil"/>
              <w:bottom w:val="nil"/>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818</w:t>
            </w:r>
          </w:p>
        </w:tc>
        <w:tc>
          <w:tcPr>
            <w:tcW w:w="412" w:type="pct"/>
            <w:tcBorders>
              <w:top w:val="nil"/>
              <w:left w:val="nil"/>
              <w:bottom w:val="nil"/>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140,9</w:t>
            </w:r>
          </w:p>
        </w:tc>
      </w:tr>
      <w:tr w:rsidR="00BD1EEC" w:rsidTr="00693132">
        <w:trPr>
          <w:trHeight w:val="20"/>
        </w:trPr>
        <w:tc>
          <w:tcPr>
            <w:tcW w:w="5000"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D1EEC" w:rsidRDefault="00BD1EEC" w:rsidP="0058369F">
            <w:pPr>
              <w:suppressAutoHyphens/>
              <w:jc w:val="center"/>
              <w:rPr>
                <w:b/>
                <w:bCs/>
                <w:i/>
                <w:iCs/>
                <w:color w:val="000000"/>
                <w:sz w:val="22"/>
                <w:szCs w:val="22"/>
              </w:rPr>
            </w:pPr>
            <w:r>
              <w:rPr>
                <w:b/>
                <w:bCs/>
                <w:i/>
                <w:iCs/>
                <w:color w:val="000000"/>
                <w:sz w:val="22"/>
                <w:szCs w:val="22"/>
              </w:rPr>
              <w:t>За отчетный период:</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3.</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Обратилось ищущих работу граждан,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9 156</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8 332</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-824</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91,0</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 xml:space="preserve"> 3.1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 xml:space="preserve"> - из них незанятые трудовой деятельностью,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7 529</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7 080</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-449</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94,0</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4.</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b/>
                <w:bCs/>
                <w:color w:val="000000"/>
                <w:sz w:val="22"/>
                <w:szCs w:val="22"/>
                <w:u w:val="single"/>
              </w:rPr>
            </w:pPr>
            <w:r>
              <w:rPr>
                <w:b/>
                <w:bCs/>
                <w:color w:val="000000"/>
                <w:sz w:val="22"/>
                <w:szCs w:val="22"/>
                <w:u w:val="single"/>
              </w:rPr>
              <w:t>Предложение рабочей силы</w:t>
            </w:r>
            <w:r>
              <w:rPr>
                <w:color w:val="000000"/>
                <w:sz w:val="22"/>
                <w:szCs w:val="22"/>
              </w:rPr>
              <w:t xml:space="preserve"> - массив ищущих работу незанятых трудовой деятельностью граждан, чел. (стр.1 + стр.3.1)</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9</w:t>
            </w:r>
            <w:r w:rsidR="00D53FCB">
              <w:rPr>
                <w:b/>
                <w:bCs/>
                <w:sz w:val="22"/>
                <w:szCs w:val="22"/>
              </w:rPr>
              <w:t xml:space="preserve"> </w:t>
            </w:r>
            <w:r>
              <w:rPr>
                <w:b/>
                <w:bCs/>
                <w:sz w:val="22"/>
                <w:szCs w:val="22"/>
              </w:rPr>
              <w:t>193</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8</w:t>
            </w:r>
            <w:r w:rsidR="00D53FCB">
              <w:rPr>
                <w:b/>
                <w:bCs/>
                <w:sz w:val="22"/>
                <w:szCs w:val="22"/>
              </w:rPr>
              <w:t xml:space="preserve"> </w:t>
            </w:r>
            <w:r>
              <w:rPr>
                <w:b/>
                <w:bCs/>
                <w:sz w:val="22"/>
                <w:szCs w:val="22"/>
              </w:rPr>
              <w:t>806</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-387</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95,8</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5.</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Признано безработными,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w:t>
            </w:r>
            <w:r w:rsidR="00D53FCB">
              <w:rPr>
                <w:sz w:val="22"/>
                <w:szCs w:val="22"/>
              </w:rPr>
              <w:t xml:space="preserve"> </w:t>
            </w:r>
            <w:r>
              <w:rPr>
                <w:sz w:val="22"/>
                <w:szCs w:val="22"/>
              </w:rPr>
              <w:t>826</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w:t>
            </w:r>
            <w:r w:rsidR="00D53FCB">
              <w:rPr>
                <w:sz w:val="22"/>
                <w:szCs w:val="22"/>
              </w:rPr>
              <w:t xml:space="preserve"> </w:t>
            </w:r>
            <w:r>
              <w:rPr>
                <w:sz w:val="22"/>
                <w:szCs w:val="22"/>
              </w:rPr>
              <w:t>516</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-310</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89,0</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6.</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Заявлено вакансий, ед.</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10</w:t>
            </w:r>
            <w:r w:rsidR="00D53FCB">
              <w:rPr>
                <w:sz w:val="22"/>
                <w:szCs w:val="22"/>
              </w:rPr>
              <w:t xml:space="preserve"> </w:t>
            </w:r>
            <w:r>
              <w:rPr>
                <w:sz w:val="22"/>
                <w:szCs w:val="22"/>
              </w:rPr>
              <w:t>187</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11</w:t>
            </w:r>
            <w:r w:rsidR="00D53FCB">
              <w:rPr>
                <w:sz w:val="22"/>
                <w:szCs w:val="22"/>
              </w:rPr>
              <w:t xml:space="preserve"> </w:t>
            </w:r>
            <w:r>
              <w:rPr>
                <w:sz w:val="22"/>
                <w:szCs w:val="22"/>
              </w:rPr>
              <w:t>991</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1804</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117,7</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7.</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b/>
                <w:bCs/>
                <w:color w:val="000000"/>
                <w:sz w:val="22"/>
                <w:szCs w:val="22"/>
                <w:u w:val="single"/>
              </w:rPr>
              <w:t>Совокупный спрос работодателей на рабочую силу</w:t>
            </w:r>
            <w:r>
              <w:rPr>
                <w:color w:val="000000"/>
                <w:sz w:val="22"/>
                <w:szCs w:val="22"/>
              </w:rPr>
              <w:t xml:space="preserve"> (вакансии в отчетном периоде с учетом вакансий на начало года), ед. (стр.2 + стр.6) </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12</w:t>
            </w:r>
            <w:r w:rsidR="00D53FCB">
              <w:rPr>
                <w:b/>
                <w:bCs/>
                <w:sz w:val="22"/>
                <w:szCs w:val="22"/>
              </w:rPr>
              <w:t xml:space="preserve"> </w:t>
            </w:r>
            <w:r>
              <w:rPr>
                <w:b/>
                <w:bCs/>
                <w:sz w:val="22"/>
                <w:szCs w:val="22"/>
              </w:rPr>
              <w:t>185</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14</w:t>
            </w:r>
            <w:r w:rsidR="00D53FCB">
              <w:rPr>
                <w:b/>
                <w:bCs/>
                <w:sz w:val="22"/>
                <w:szCs w:val="22"/>
              </w:rPr>
              <w:t xml:space="preserve"> </w:t>
            </w:r>
            <w:r>
              <w:rPr>
                <w:b/>
                <w:bCs/>
                <w:sz w:val="22"/>
                <w:szCs w:val="22"/>
              </w:rPr>
              <w:t>807</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2622</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121,5</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sz w:val="20"/>
                <w:szCs w:val="20"/>
              </w:rPr>
            </w:pPr>
            <w:r>
              <w:rPr>
                <w:sz w:val="20"/>
                <w:szCs w:val="20"/>
              </w:rPr>
              <w:t>7.1.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sz w:val="22"/>
                <w:szCs w:val="22"/>
              </w:rPr>
            </w:pPr>
            <w:r>
              <w:rPr>
                <w:sz w:val="22"/>
                <w:szCs w:val="22"/>
              </w:rPr>
              <w:t xml:space="preserve">в том числе </w:t>
            </w:r>
            <w:r>
              <w:rPr>
                <w:b/>
                <w:bCs/>
                <w:sz w:val="22"/>
                <w:szCs w:val="22"/>
                <w:u w:val="single"/>
              </w:rPr>
              <w:t>совокупный спрос</w:t>
            </w:r>
            <w:r>
              <w:rPr>
                <w:b/>
                <w:bCs/>
                <w:sz w:val="22"/>
                <w:szCs w:val="22"/>
              </w:rPr>
              <w:t xml:space="preserve"> </w:t>
            </w:r>
            <w:r>
              <w:rPr>
                <w:sz w:val="22"/>
                <w:szCs w:val="22"/>
              </w:rPr>
              <w:t>работодателей на рабочую силу для ищущих работу граждан (без учета вакансий для школьников), ед.</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10</w:t>
            </w:r>
            <w:r w:rsidR="00D53FCB">
              <w:rPr>
                <w:b/>
                <w:bCs/>
                <w:sz w:val="22"/>
                <w:szCs w:val="22"/>
              </w:rPr>
              <w:t xml:space="preserve"> </w:t>
            </w:r>
            <w:r>
              <w:rPr>
                <w:b/>
                <w:bCs/>
                <w:sz w:val="22"/>
                <w:szCs w:val="22"/>
              </w:rPr>
              <w:t>781</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13</w:t>
            </w:r>
            <w:r w:rsidR="00D53FCB">
              <w:rPr>
                <w:b/>
                <w:bCs/>
                <w:sz w:val="22"/>
                <w:szCs w:val="22"/>
              </w:rPr>
              <w:t xml:space="preserve"> </w:t>
            </w:r>
            <w:r>
              <w:rPr>
                <w:b/>
                <w:bCs/>
                <w:sz w:val="22"/>
                <w:szCs w:val="22"/>
              </w:rPr>
              <w:t>259</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2478</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123,0</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color w:val="000000"/>
                <w:sz w:val="20"/>
                <w:szCs w:val="20"/>
              </w:rPr>
            </w:pPr>
            <w:r>
              <w:rPr>
                <w:b/>
                <w:bCs/>
                <w:color w:val="000000"/>
                <w:sz w:val="20"/>
                <w:szCs w:val="20"/>
              </w:rPr>
              <w:t>8.</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b/>
                <w:bCs/>
                <w:color w:val="000000"/>
                <w:sz w:val="22"/>
                <w:szCs w:val="22"/>
              </w:rPr>
            </w:pPr>
            <w:r>
              <w:rPr>
                <w:b/>
                <w:bCs/>
                <w:color w:val="000000"/>
                <w:sz w:val="22"/>
                <w:szCs w:val="22"/>
              </w:rPr>
              <w:t>Оказано содействие занятости - всего,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6</w:t>
            </w:r>
            <w:r w:rsidR="00D53FCB">
              <w:rPr>
                <w:b/>
                <w:bCs/>
                <w:sz w:val="22"/>
                <w:szCs w:val="22"/>
              </w:rPr>
              <w:t xml:space="preserve"> </w:t>
            </w:r>
            <w:r>
              <w:rPr>
                <w:b/>
                <w:bCs/>
                <w:sz w:val="22"/>
                <w:szCs w:val="22"/>
              </w:rPr>
              <w:t>019</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5</w:t>
            </w:r>
            <w:r w:rsidR="00D53FCB">
              <w:rPr>
                <w:b/>
                <w:bCs/>
                <w:sz w:val="22"/>
                <w:szCs w:val="22"/>
              </w:rPr>
              <w:t xml:space="preserve"> </w:t>
            </w:r>
            <w:r>
              <w:rPr>
                <w:b/>
                <w:bCs/>
                <w:sz w:val="22"/>
                <w:szCs w:val="22"/>
              </w:rPr>
              <w:t>708</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-311</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94,8</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bottom"/>
            <w:hideMark/>
          </w:tcPr>
          <w:p w:rsidR="00BD1EEC" w:rsidRDefault="00BD1EEC" w:rsidP="0058369F">
            <w:pPr>
              <w:suppressAutoHyphens/>
              <w:rPr>
                <w:color w:val="000000"/>
                <w:sz w:val="20"/>
                <w:szCs w:val="20"/>
              </w:rPr>
            </w:pPr>
            <w:r>
              <w:rPr>
                <w:color w:val="000000"/>
                <w:sz w:val="20"/>
                <w:szCs w:val="20"/>
              </w:rPr>
              <w:t> </w:t>
            </w:r>
          </w:p>
        </w:tc>
        <w:tc>
          <w:tcPr>
            <w:tcW w:w="2948" w:type="pct"/>
            <w:tcBorders>
              <w:top w:val="nil"/>
              <w:left w:val="nil"/>
              <w:bottom w:val="single" w:sz="4" w:space="0" w:color="auto"/>
              <w:right w:val="single" w:sz="4" w:space="0" w:color="auto"/>
            </w:tcBorders>
            <w:shd w:val="clear" w:color="auto" w:fill="auto"/>
            <w:vAlign w:val="bottom"/>
            <w:hideMark/>
          </w:tcPr>
          <w:p w:rsidR="00BD1EEC" w:rsidRDefault="00BD1EEC" w:rsidP="0058369F">
            <w:pPr>
              <w:suppressAutoHyphens/>
              <w:jc w:val="right"/>
              <w:rPr>
                <w:i/>
                <w:iCs/>
                <w:color w:val="000000"/>
                <w:sz w:val="22"/>
                <w:szCs w:val="22"/>
              </w:rPr>
            </w:pPr>
            <w:r>
              <w:rPr>
                <w:i/>
                <w:iCs/>
                <w:color w:val="000000"/>
                <w:sz w:val="22"/>
                <w:szCs w:val="22"/>
              </w:rPr>
              <w:t>в том числе:</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FF0000"/>
                <w:sz w:val="22"/>
                <w:szCs w:val="22"/>
              </w:rPr>
            </w:pPr>
            <w:r>
              <w:rPr>
                <w:color w:val="FF0000"/>
                <w:sz w:val="22"/>
                <w:szCs w:val="22"/>
              </w:rPr>
              <w:t> </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FF0000"/>
                <w:sz w:val="22"/>
                <w:szCs w:val="22"/>
              </w:rPr>
            </w:pPr>
            <w:r>
              <w:rPr>
                <w:color w:val="FF0000"/>
                <w:sz w:val="22"/>
                <w:szCs w:val="22"/>
              </w:rPr>
              <w:t> </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 </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 </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 xml:space="preserve"> 8.1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Трудоустроено ищущих работу граждан,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5</w:t>
            </w:r>
            <w:r w:rsidR="00D53FCB">
              <w:rPr>
                <w:sz w:val="22"/>
                <w:szCs w:val="22"/>
              </w:rPr>
              <w:t xml:space="preserve"> </w:t>
            </w:r>
            <w:r>
              <w:rPr>
                <w:sz w:val="22"/>
                <w:szCs w:val="22"/>
              </w:rPr>
              <w:t>756</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5</w:t>
            </w:r>
            <w:r w:rsidR="00D53FCB">
              <w:rPr>
                <w:sz w:val="22"/>
                <w:szCs w:val="22"/>
              </w:rPr>
              <w:t xml:space="preserve"> </w:t>
            </w:r>
            <w:r>
              <w:rPr>
                <w:sz w:val="22"/>
                <w:szCs w:val="22"/>
              </w:rPr>
              <w:t>471</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-285</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95,0</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 xml:space="preserve"> 8.2</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b/>
                <w:bCs/>
                <w:color w:val="000000"/>
                <w:sz w:val="22"/>
                <w:szCs w:val="22"/>
              </w:rPr>
            </w:pPr>
            <w:r>
              <w:rPr>
                <w:b/>
                <w:bCs/>
                <w:color w:val="000000"/>
                <w:sz w:val="22"/>
                <w:szCs w:val="22"/>
              </w:rPr>
              <w:t>Направлено на профессиональное обучение,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254</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235</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-19</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92,5</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8.2.1.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 xml:space="preserve"> - из них женщины, находящиеся в отпуске по уходу за ребенком до достижения им возраста трех лет,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12</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20</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8</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sz w:val="22"/>
                <w:szCs w:val="22"/>
              </w:rPr>
            </w:pPr>
            <w:r>
              <w:rPr>
                <w:i/>
                <w:iCs/>
                <w:sz w:val="22"/>
                <w:szCs w:val="22"/>
              </w:rPr>
              <w:t>&gt;1,7р.</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8.2.2.</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 xml:space="preserve"> - из них пенсионеры, стремящиеся возобновить трудовую деятельность,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3</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5</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2</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sz w:val="22"/>
                <w:szCs w:val="22"/>
              </w:rPr>
            </w:pPr>
            <w:r>
              <w:rPr>
                <w:i/>
                <w:iCs/>
                <w:sz w:val="22"/>
                <w:szCs w:val="22"/>
              </w:rPr>
              <w:t>&gt;1,7р.</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8.2.3.</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 xml:space="preserve"> - из них безработных,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239</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210</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-29</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87,9</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 xml:space="preserve"> 8.3</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Оформлено на досрочную пенсию,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9</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2</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-7</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22,2</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color w:val="000000"/>
                <w:sz w:val="20"/>
                <w:szCs w:val="20"/>
              </w:rPr>
            </w:pPr>
            <w:r>
              <w:rPr>
                <w:b/>
                <w:bCs/>
                <w:color w:val="000000"/>
                <w:sz w:val="20"/>
                <w:szCs w:val="20"/>
              </w:rPr>
              <w:t>9.</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b/>
                <w:bCs/>
                <w:color w:val="000000"/>
                <w:sz w:val="22"/>
                <w:szCs w:val="22"/>
              </w:rPr>
            </w:pPr>
            <w:r>
              <w:rPr>
                <w:b/>
                <w:bCs/>
                <w:color w:val="000000"/>
                <w:sz w:val="22"/>
                <w:szCs w:val="22"/>
              </w:rPr>
              <w:t>Численность участников мероприятий активной политики занятости населения, чел. (стр.9.1+стр.9.2+стр.9.3+стр.9.4)</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1</w:t>
            </w:r>
            <w:r w:rsidR="00D53FCB">
              <w:rPr>
                <w:b/>
                <w:bCs/>
                <w:sz w:val="22"/>
                <w:szCs w:val="22"/>
              </w:rPr>
              <w:t xml:space="preserve"> </w:t>
            </w:r>
            <w:r>
              <w:rPr>
                <w:b/>
                <w:bCs/>
                <w:sz w:val="22"/>
                <w:szCs w:val="22"/>
              </w:rPr>
              <w:t>812</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sz w:val="22"/>
                <w:szCs w:val="22"/>
              </w:rPr>
            </w:pPr>
            <w:r>
              <w:rPr>
                <w:b/>
                <w:bCs/>
                <w:sz w:val="22"/>
                <w:szCs w:val="22"/>
              </w:rPr>
              <w:t>1</w:t>
            </w:r>
            <w:r w:rsidR="00D53FCB">
              <w:rPr>
                <w:b/>
                <w:bCs/>
                <w:sz w:val="22"/>
                <w:szCs w:val="22"/>
              </w:rPr>
              <w:t xml:space="preserve"> </w:t>
            </w:r>
            <w:r>
              <w:rPr>
                <w:b/>
                <w:bCs/>
                <w:sz w:val="22"/>
                <w:szCs w:val="22"/>
              </w:rPr>
              <w:t>174</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-638</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64,8</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 xml:space="preserve"> 9.1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Организация проведения оплачиваемых общественных работ,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309</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300</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97,1</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 xml:space="preserve"> 9.2</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Организация временного трудоустройства несовершенолетних граждан в возрасте от 14 до 18 лет, в свободное от учебы время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w:t>
            </w:r>
            <w:r w:rsidR="00D53FCB">
              <w:rPr>
                <w:sz w:val="22"/>
                <w:szCs w:val="22"/>
              </w:rPr>
              <w:t xml:space="preserve"> </w:t>
            </w:r>
            <w:r>
              <w:rPr>
                <w:sz w:val="22"/>
                <w:szCs w:val="22"/>
              </w:rPr>
              <w:t>377</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752</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-625</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54,6</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 xml:space="preserve"> 9.3</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Организация временного трудоустройства безработных граждан, испытывающих трудности в поиске работы, чел.</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114</w:t>
            </w:r>
          </w:p>
        </w:tc>
        <w:tc>
          <w:tcPr>
            <w:tcW w:w="457"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110</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-4</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96,5</w:t>
            </w:r>
          </w:p>
        </w:tc>
      </w:tr>
      <w:tr w:rsidR="00BD1EEC" w:rsidTr="00693132">
        <w:trPr>
          <w:trHeight w:val="20"/>
        </w:trPr>
        <w:tc>
          <w:tcPr>
            <w:tcW w:w="314" w:type="pct"/>
            <w:tcBorders>
              <w:top w:val="nil"/>
              <w:left w:val="single" w:sz="8" w:space="0" w:color="auto"/>
              <w:bottom w:val="nil"/>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lastRenderedPageBreak/>
              <w:t xml:space="preserve"> 9.4</w:t>
            </w:r>
          </w:p>
        </w:tc>
        <w:tc>
          <w:tcPr>
            <w:tcW w:w="2948" w:type="pct"/>
            <w:tcBorders>
              <w:top w:val="nil"/>
              <w:left w:val="nil"/>
              <w:bottom w:val="nil"/>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Организация временного трудоустройства безработных граждан в возрасте от 18 до 20 лет, имеющих среднее профессиональное образование и ищущих работу впервые, чел.</w:t>
            </w:r>
          </w:p>
        </w:tc>
        <w:tc>
          <w:tcPr>
            <w:tcW w:w="457" w:type="pct"/>
            <w:tcBorders>
              <w:top w:val="nil"/>
              <w:left w:val="nil"/>
              <w:bottom w:val="nil"/>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12</w:t>
            </w:r>
          </w:p>
        </w:tc>
        <w:tc>
          <w:tcPr>
            <w:tcW w:w="457" w:type="pct"/>
            <w:tcBorders>
              <w:top w:val="nil"/>
              <w:left w:val="nil"/>
              <w:bottom w:val="nil"/>
              <w:right w:val="single" w:sz="4" w:space="0" w:color="auto"/>
            </w:tcBorders>
            <w:shd w:val="clear" w:color="auto" w:fill="auto"/>
            <w:vAlign w:val="center"/>
            <w:hideMark/>
          </w:tcPr>
          <w:p w:rsidR="00BD1EEC" w:rsidRDefault="00BD1EEC" w:rsidP="0058369F">
            <w:pPr>
              <w:suppressAutoHyphens/>
              <w:jc w:val="center"/>
              <w:rPr>
                <w:sz w:val="22"/>
                <w:szCs w:val="22"/>
              </w:rPr>
            </w:pPr>
            <w:r>
              <w:rPr>
                <w:sz w:val="22"/>
                <w:szCs w:val="22"/>
              </w:rPr>
              <w:t>12</w:t>
            </w:r>
          </w:p>
        </w:tc>
        <w:tc>
          <w:tcPr>
            <w:tcW w:w="412" w:type="pct"/>
            <w:tcBorders>
              <w:top w:val="nil"/>
              <w:left w:val="nil"/>
              <w:bottom w:val="nil"/>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0</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100,0</w:t>
            </w:r>
          </w:p>
        </w:tc>
      </w:tr>
      <w:tr w:rsidR="00BD1EEC" w:rsidTr="00693132">
        <w:trPr>
          <w:trHeight w:val="20"/>
        </w:trPr>
        <w:tc>
          <w:tcPr>
            <w:tcW w:w="5000"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D1EEC" w:rsidRDefault="00BD1EEC" w:rsidP="0058369F">
            <w:pPr>
              <w:suppressAutoHyphens/>
              <w:jc w:val="center"/>
              <w:rPr>
                <w:b/>
                <w:bCs/>
                <w:i/>
                <w:iCs/>
                <w:color w:val="000000"/>
                <w:sz w:val="22"/>
                <w:szCs w:val="22"/>
              </w:rPr>
            </w:pPr>
            <w:r>
              <w:rPr>
                <w:b/>
                <w:bCs/>
                <w:i/>
                <w:iCs/>
                <w:color w:val="000000"/>
                <w:sz w:val="22"/>
                <w:szCs w:val="22"/>
              </w:rPr>
              <w:t>На конец отчетного периода:</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10.</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Численность ищущих работу незанятых трудовой деятельностью граждан, чел.</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1</w:t>
            </w:r>
            <w:r w:rsidR="00D53FCB">
              <w:rPr>
                <w:sz w:val="22"/>
                <w:szCs w:val="22"/>
              </w:rPr>
              <w:t xml:space="preserve"> </w:t>
            </w:r>
            <w:r>
              <w:rPr>
                <w:sz w:val="22"/>
                <w:szCs w:val="22"/>
              </w:rPr>
              <w:t>726</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1</w:t>
            </w:r>
            <w:r w:rsidR="00D53FCB">
              <w:rPr>
                <w:sz w:val="22"/>
                <w:szCs w:val="22"/>
              </w:rPr>
              <w:t xml:space="preserve"> </w:t>
            </w:r>
            <w:r>
              <w:rPr>
                <w:sz w:val="22"/>
                <w:szCs w:val="22"/>
              </w:rPr>
              <w:t>502</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-224</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87,0</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b/>
                <w:bCs/>
                <w:color w:val="000000"/>
                <w:sz w:val="20"/>
                <w:szCs w:val="20"/>
              </w:rPr>
            </w:pPr>
            <w:r>
              <w:rPr>
                <w:b/>
                <w:bCs/>
                <w:color w:val="000000"/>
                <w:sz w:val="20"/>
                <w:szCs w:val="20"/>
              </w:rPr>
              <w:t xml:space="preserve"> 10.1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b/>
                <w:bCs/>
                <w:color w:val="000000"/>
                <w:sz w:val="22"/>
                <w:szCs w:val="22"/>
              </w:rPr>
            </w:pPr>
            <w:r>
              <w:rPr>
                <w:b/>
                <w:bCs/>
                <w:color w:val="000000"/>
                <w:sz w:val="22"/>
                <w:szCs w:val="22"/>
              </w:rPr>
              <w:t>из них безработных, чел.</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b/>
                <w:bCs/>
                <w:sz w:val="22"/>
                <w:szCs w:val="22"/>
              </w:rPr>
            </w:pPr>
            <w:r>
              <w:rPr>
                <w:b/>
                <w:bCs/>
                <w:sz w:val="22"/>
                <w:szCs w:val="22"/>
              </w:rPr>
              <w:t>999</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b/>
                <w:bCs/>
                <w:sz w:val="22"/>
                <w:szCs w:val="22"/>
              </w:rPr>
            </w:pPr>
            <w:r>
              <w:rPr>
                <w:b/>
                <w:bCs/>
                <w:sz w:val="22"/>
                <w:szCs w:val="22"/>
              </w:rPr>
              <w:t>980</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-19</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b/>
                <w:bCs/>
                <w:i/>
                <w:iCs/>
                <w:color w:val="000000"/>
                <w:sz w:val="22"/>
                <w:szCs w:val="22"/>
              </w:rPr>
            </w:pPr>
            <w:r>
              <w:rPr>
                <w:b/>
                <w:bCs/>
                <w:i/>
                <w:iCs/>
                <w:color w:val="000000"/>
                <w:sz w:val="22"/>
                <w:szCs w:val="22"/>
              </w:rPr>
              <w:t>98,1</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11.</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Количество вакансий, ед.</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2</w:t>
            </w:r>
            <w:r w:rsidR="00D53FCB">
              <w:rPr>
                <w:sz w:val="22"/>
                <w:szCs w:val="22"/>
              </w:rPr>
              <w:t xml:space="preserve"> </w:t>
            </w:r>
            <w:r>
              <w:rPr>
                <w:sz w:val="22"/>
                <w:szCs w:val="22"/>
              </w:rPr>
              <w:t>816</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2</w:t>
            </w:r>
            <w:r w:rsidR="00D53FCB">
              <w:rPr>
                <w:sz w:val="22"/>
                <w:szCs w:val="22"/>
              </w:rPr>
              <w:t xml:space="preserve"> </w:t>
            </w:r>
            <w:r>
              <w:rPr>
                <w:sz w:val="22"/>
                <w:szCs w:val="22"/>
              </w:rPr>
              <w:t>099</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-717</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74,5</w:t>
            </w:r>
          </w:p>
        </w:tc>
      </w:tr>
      <w:tr w:rsidR="00BD1EEC" w:rsidTr="00693132">
        <w:trPr>
          <w:trHeight w:val="20"/>
        </w:trPr>
        <w:tc>
          <w:tcPr>
            <w:tcW w:w="314" w:type="pct"/>
            <w:tcBorders>
              <w:top w:val="nil"/>
              <w:left w:val="single" w:sz="8" w:space="0" w:color="auto"/>
              <w:bottom w:val="single" w:sz="4"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12.</w:t>
            </w:r>
          </w:p>
        </w:tc>
        <w:tc>
          <w:tcPr>
            <w:tcW w:w="2948"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Уровень безработицы (к трудоспособному населению в трудоспособном возрасте), %</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0,8</w:t>
            </w:r>
          </w:p>
        </w:tc>
        <w:tc>
          <w:tcPr>
            <w:tcW w:w="457" w:type="pct"/>
            <w:tcBorders>
              <w:top w:val="nil"/>
              <w:left w:val="nil"/>
              <w:bottom w:val="single" w:sz="4"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0,8</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0,0</w:t>
            </w:r>
          </w:p>
        </w:tc>
        <w:tc>
          <w:tcPr>
            <w:tcW w:w="412" w:type="pct"/>
            <w:tcBorders>
              <w:top w:val="nil"/>
              <w:left w:val="nil"/>
              <w:bottom w:val="single" w:sz="4"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 xml:space="preserve"> х</w:t>
            </w:r>
          </w:p>
        </w:tc>
      </w:tr>
      <w:tr w:rsidR="00BD1EEC" w:rsidTr="00693132">
        <w:trPr>
          <w:trHeight w:val="20"/>
        </w:trPr>
        <w:tc>
          <w:tcPr>
            <w:tcW w:w="314" w:type="pct"/>
            <w:tcBorders>
              <w:top w:val="nil"/>
              <w:left w:val="single" w:sz="8" w:space="0" w:color="auto"/>
              <w:bottom w:val="single" w:sz="8" w:space="0" w:color="auto"/>
              <w:right w:val="single" w:sz="4" w:space="0" w:color="auto"/>
            </w:tcBorders>
            <w:shd w:val="clear" w:color="auto" w:fill="auto"/>
            <w:vAlign w:val="center"/>
            <w:hideMark/>
          </w:tcPr>
          <w:p w:rsidR="00BD1EEC" w:rsidRDefault="00BD1EEC" w:rsidP="0058369F">
            <w:pPr>
              <w:suppressAutoHyphens/>
              <w:jc w:val="center"/>
              <w:rPr>
                <w:color w:val="000000"/>
                <w:sz w:val="20"/>
                <w:szCs w:val="20"/>
              </w:rPr>
            </w:pPr>
            <w:r>
              <w:rPr>
                <w:color w:val="000000"/>
                <w:sz w:val="20"/>
                <w:szCs w:val="20"/>
              </w:rPr>
              <w:t>13.</w:t>
            </w:r>
          </w:p>
        </w:tc>
        <w:tc>
          <w:tcPr>
            <w:tcW w:w="2948" w:type="pct"/>
            <w:tcBorders>
              <w:top w:val="nil"/>
              <w:left w:val="nil"/>
              <w:bottom w:val="single" w:sz="8" w:space="0" w:color="auto"/>
              <w:right w:val="single" w:sz="4" w:space="0" w:color="auto"/>
            </w:tcBorders>
            <w:shd w:val="clear" w:color="auto" w:fill="auto"/>
            <w:vAlign w:val="center"/>
            <w:hideMark/>
          </w:tcPr>
          <w:p w:rsidR="00BD1EEC" w:rsidRDefault="00BD1EEC" w:rsidP="0058369F">
            <w:pPr>
              <w:suppressAutoHyphens/>
              <w:rPr>
                <w:color w:val="000000"/>
                <w:sz w:val="22"/>
                <w:szCs w:val="22"/>
              </w:rPr>
            </w:pPr>
            <w:r>
              <w:rPr>
                <w:color w:val="000000"/>
                <w:sz w:val="22"/>
                <w:szCs w:val="22"/>
              </w:rPr>
              <w:t>Коэффициент напряженности на рынке труда (число незанятых на одну вакансию), чел.</w:t>
            </w:r>
            <w:r w:rsidR="00422367">
              <w:rPr>
                <w:color w:val="000000"/>
                <w:sz w:val="22"/>
                <w:szCs w:val="22"/>
              </w:rPr>
              <w:t xml:space="preserve"> (стр.10 / стр.11)</w:t>
            </w:r>
          </w:p>
        </w:tc>
        <w:tc>
          <w:tcPr>
            <w:tcW w:w="457" w:type="pct"/>
            <w:tcBorders>
              <w:top w:val="nil"/>
              <w:left w:val="nil"/>
              <w:bottom w:val="single" w:sz="8"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0,6</w:t>
            </w:r>
          </w:p>
        </w:tc>
        <w:tc>
          <w:tcPr>
            <w:tcW w:w="457" w:type="pct"/>
            <w:tcBorders>
              <w:top w:val="nil"/>
              <w:left w:val="nil"/>
              <w:bottom w:val="single" w:sz="8" w:space="0" w:color="auto"/>
              <w:right w:val="single" w:sz="4" w:space="0" w:color="auto"/>
            </w:tcBorders>
            <w:shd w:val="clear" w:color="auto" w:fill="auto"/>
            <w:noWrap/>
            <w:vAlign w:val="center"/>
            <w:hideMark/>
          </w:tcPr>
          <w:p w:rsidR="00BD1EEC" w:rsidRDefault="00BD1EEC" w:rsidP="0058369F">
            <w:pPr>
              <w:suppressAutoHyphens/>
              <w:jc w:val="center"/>
              <w:rPr>
                <w:sz w:val="22"/>
                <w:szCs w:val="22"/>
              </w:rPr>
            </w:pPr>
            <w:r>
              <w:rPr>
                <w:sz w:val="22"/>
                <w:szCs w:val="22"/>
              </w:rPr>
              <w:t>0,7</w:t>
            </w:r>
          </w:p>
        </w:tc>
        <w:tc>
          <w:tcPr>
            <w:tcW w:w="412" w:type="pct"/>
            <w:tcBorders>
              <w:top w:val="nil"/>
              <w:left w:val="nil"/>
              <w:bottom w:val="single" w:sz="4" w:space="0" w:color="auto"/>
              <w:right w:val="single" w:sz="4"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0,1</w:t>
            </w:r>
          </w:p>
        </w:tc>
        <w:tc>
          <w:tcPr>
            <w:tcW w:w="412" w:type="pct"/>
            <w:tcBorders>
              <w:top w:val="nil"/>
              <w:left w:val="nil"/>
              <w:bottom w:val="single" w:sz="8" w:space="0" w:color="auto"/>
              <w:right w:val="single" w:sz="8" w:space="0" w:color="auto"/>
            </w:tcBorders>
            <w:shd w:val="clear" w:color="auto" w:fill="auto"/>
            <w:vAlign w:val="center"/>
            <w:hideMark/>
          </w:tcPr>
          <w:p w:rsidR="00BD1EEC" w:rsidRDefault="00BD1EEC" w:rsidP="0058369F">
            <w:pPr>
              <w:suppressAutoHyphens/>
              <w:jc w:val="center"/>
              <w:rPr>
                <w:i/>
                <w:iCs/>
                <w:color w:val="000000"/>
                <w:sz w:val="22"/>
                <w:szCs w:val="22"/>
              </w:rPr>
            </w:pPr>
            <w:r>
              <w:rPr>
                <w:i/>
                <w:iCs/>
                <w:color w:val="000000"/>
                <w:sz w:val="22"/>
                <w:szCs w:val="22"/>
              </w:rPr>
              <w:t xml:space="preserve"> х</w:t>
            </w:r>
          </w:p>
        </w:tc>
      </w:tr>
    </w:tbl>
    <w:p w:rsidR="00BD1EEC" w:rsidRDefault="00BD1EEC" w:rsidP="0058369F">
      <w:pPr>
        <w:pStyle w:val="a4"/>
        <w:suppressAutoHyphens/>
        <w:ind w:firstLine="709"/>
        <w:rPr>
          <w:rFonts w:eastAsia="Calibri"/>
          <w:szCs w:val="26"/>
        </w:rPr>
      </w:pPr>
    </w:p>
    <w:p w:rsidR="00BD1EEC" w:rsidRPr="00724D31" w:rsidRDefault="00BD1EEC" w:rsidP="0058369F">
      <w:pPr>
        <w:pStyle w:val="a4"/>
        <w:suppressAutoHyphens/>
        <w:ind w:firstLine="709"/>
        <w:rPr>
          <w:szCs w:val="26"/>
        </w:rPr>
      </w:pPr>
      <w:r w:rsidRPr="00724D31">
        <w:rPr>
          <w:rFonts w:eastAsia="Calibri"/>
          <w:szCs w:val="26"/>
        </w:rPr>
        <w:t xml:space="preserve">По состоянию на 01.01.2017 </w:t>
      </w:r>
      <w:r w:rsidRPr="00724D31">
        <w:rPr>
          <w:szCs w:val="26"/>
        </w:rPr>
        <w:t xml:space="preserve">основные </w:t>
      </w:r>
      <w:r w:rsidRPr="00724D31">
        <w:rPr>
          <w:rFonts w:eastAsia="Calibri"/>
          <w:szCs w:val="26"/>
        </w:rPr>
        <w:t xml:space="preserve">показатели </w:t>
      </w:r>
      <w:r w:rsidRPr="00724D31">
        <w:rPr>
          <w:szCs w:val="26"/>
        </w:rPr>
        <w:t>состояния рынка труда выглядят следующим образом</w:t>
      </w:r>
      <w:r w:rsidRPr="00724D31">
        <w:rPr>
          <w:rFonts w:eastAsia="Calibri"/>
          <w:szCs w:val="26"/>
        </w:rPr>
        <w:t>:</w:t>
      </w:r>
    </w:p>
    <w:p w:rsidR="00BD1EEC" w:rsidRPr="00724D31" w:rsidRDefault="00BD1EEC" w:rsidP="0058369F">
      <w:pPr>
        <w:pStyle w:val="a4"/>
        <w:numPr>
          <w:ilvl w:val="0"/>
          <w:numId w:val="57"/>
        </w:numPr>
        <w:tabs>
          <w:tab w:val="left" w:pos="993"/>
        </w:tabs>
        <w:suppressAutoHyphens/>
        <w:ind w:left="0" w:firstLine="709"/>
        <w:rPr>
          <w:szCs w:val="26"/>
        </w:rPr>
      </w:pPr>
      <w:r w:rsidRPr="00724D31">
        <w:rPr>
          <w:szCs w:val="26"/>
        </w:rPr>
        <w:t xml:space="preserve">Численность официально зарегистрированных безработных граждан составила 980 человек (на 01.01.2016 – 999 чел.). </w:t>
      </w:r>
    </w:p>
    <w:p w:rsidR="00BD1EEC" w:rsidRPr="00724D31" w:rsidRDefault="00BD1EEC" w:rsidP="0058369F">
      <w:pPr>
        <w:pStyle w:val="a4"/>
        <w:numPr>
          <w:ilvl w:val="0"/>
          <w:numId w:val="57"/>
        </w:numPr>
        <w:tabs>
          <w:tab w:val="left" w:pos="993"/>
        </w:tabs>
        <w:suppressAutoHyphens/>
        <w:ind w:left="0" w:firstLine="709"/>
        <w:rPr>
          <w:szCs w:val="26"/>
        </w:rPr>
      </w:pPr>
      <w:r w:rsidRPr="00724D31">
        <w:rPr>
          <w:szCs w:val="26"/>
        </w:rPr>
        <w:t>Уровень регистрируемой безработицы, рассчитанный к численности трудоспособного населения в трудоспособном возрасте</w:t>
      </w:r>
      <w:r w:rsidR="00D17D2C">
        <w:rPr>
          <w:szCs w:val="26"/>
        </w:rPr>
        <w:t xml:space="preserve"> (120 123 чел.)</w:t>
      </w:r>
      <w:r w:rsidRPr="00724D31">
        <w:rPr>
          <w:szCs w:val="26"/>
        </w:rPr>
        <w:t xml:space="preserve"> составил 0,8%. На протяжении последних лет показатель остается ниже средних значений по Красноярскому краю</w:t>
      </w:r>
      <w:r>
        <w:rPr>
          <w:szCs w:val="26"/>
        </w:rPr>
        <w:t>, где</w:t>
      </w:r>
      <w:r w:rsidRPr="00724D31">
        <w:rPr>
          <w:szCs w:val="26"/>
        </w:rPr>
        <w:t xml:space="preserve"> </w:t>
      </w:r>
      <w:r>
        <w:rPr>
          <w:szCs w:val="26"/>
        </w:rPr>
        <w:t>ч</w:t>
      </w:r>
      <w:r w:rsidRPr="00724D31">
        <w:rPr>
          <w:szCs w:val="26"/>
        </w:rPr>
        <w:t>исленность безработных граждан по состоянию на 01.01.2017 года составила 17 705 чел., уровень безработицы – 1,2%.</w:t>
      </w:r>
    </w:p>
    <w:p w:rsidR="00BD1EEC" w:rsidRPr="000E772B" w:rsidRDefault="00BD1EEC" w:rsidP="0058369F">
      <w:pPr>
        <w:pStyle w:val="a4"/>
        <w:numPr>
          <w:ilvl w:val="0"/>
          <w:numId w:val="57"/>
        </w:numPr>
        <w:tabs>
          <w:tab w:val="left" w:pos="993"/>
        </w:tabs>
        <w:suppressAutoHyphens/>
        <w:ind w:left="0" w:firstLine="709"/>
        <w:rPr>
          <w:szCs w:val="26"/>
        </w:rPr>
      </w:pPr>
      <w:r w:rsidRPr="000E772B">
        <w:rPr>
          <w:szCs w:val="26"/>
        </w:rPr>
        <w:t>Коэффициент напряженности на регистрируемом рынке труда (число незанятых трудовой деятельностью граждан на одну вакансию) в 2016 году составил 0,7 (0,6 чел. – 2015 год).</w:t>
      </w:r>
    </w:p>
    <w:p w:rsidR="00BD1EEC" w:rsidRDefault="00BD1EEC" w:rsidP="0058369F">
      <w:pPr>
        <w:tabs>
          <w:tab w:val="left" w:pos="709"/>
        </w:tabs>
        <w:suppressAutoHyphens/>
        <w:ind w:firstLine="709"/>
        <w:jc w:val="both"/>
        <w:rPr>
          <w:sz w:val="26"/>
          <w:szCs w:val="26"/>
        </w:rPr>
      </w:pPr>
      <w:r w:rsidRPr="00ED5C74">
        <w:rPr>
          <w:sz w:val="26"/>
          <w:szCs w:val="26"/>
        </w:rPr>
        <w:t>Кадровая потребность работодателей, заявленная в службу занятости</w:t>
      </w:r>
      <w:r w:rsidR="006536DF">
        <w:rPr>
          <w:sz w:val="26"/>
          <w:szCs w:val="26"/>
        </w:rPr>
        <w:t>,</w:t>
      </w:r>
      <w:r w:rsidRPr="00ED5C74">
        <w:rPr>
          <w:sz w:val="26"/>
          <w:szCs w:val="26"/>
        </w:rPr>
        <w:t xml:space="preserve"> с начала года, по сравнению с аналогичным периодом прошлого года</w:t>
      </w:r>
      <w:r w:rsidR="006536DF">
        <w:rPr>
          <w:sz w:val="26"/>
          <w:szCs w:val="26"/>
        </w:rPr>
        <w:t>,</w:t>
      </w:r>
      <w:r w:rsidRPr="00ED5C74">
        <w:rPr>
          <w:sz w:val="26"/>
          <w:szCs w:val="26"/>
        </w:rPr>
        <w:t xml:space="preserve"> увеличилась на 17,7% (+1 804 ед.) и составила 11 991 вакансию. В общей потребности, поступившей в службы занятости, вакансии по рабочим профессиям составляют 8</w:t>
      </w:r>
      <w:r>
        <w:rPr>
          <w:sz w:val="26"/>
          <w:szCs w:val="26"/>
        </w:rPr>
        <w:t> </w:t>
      </w:r>
      <w:r w:rsidRPr="00ED5C74">
        <w:rPr>
          <w:sz w:val="26"/>
          <w:szCs w:val="26"/>
        </w:rPr>
        <w:t>951</w:t>
      </w:r>
      <w:r>
        <w:rPr>
          <w:sz w:val="26"/>
          <w:szCs w:val="26"/>
        </w:rPr>
        <w:t xml:space="preserve"> </w:t>
      </w:r>
      <w:r w:rsidRPr="00ED5C74">
        <w:rPr>
          <w:sz w:val="26"/>
          <w:szCs w:val="26"/>
        </w:rPr>
        <w:t>ед</w:t>
      </w:r>
      <w:r w:rsidRPr="0051132D">
        <w:rPr>
          <w:sz w:val="26"/>
          <w:szCs w:val="26"/>
        </w:rPr>
        <w:t>.</w:t>
      </w:r>
      <w:r>
        <w:rPr>
          <w:sz w:val="26"/>
          <w:szCs w:val="26"/>
        </w:rPr>
        <w:t xml:space="preserve"> (</w:t>
      </w:r>
      <w:r w:rsidRPr="0051132D">
        <w:rPr>
          <w:sz w:val="26"/>
          <w:szCs w:val="26"/>
        </w:rPr>
        <w:t>74,6%</w:t>
      </w:r>
      <w:r>
        <w:rPr>
          <w:sz w:val="26"/>
          <w:szCs w:val="26"/>
        </w:rPr>
        <w:t>)</w:t>
      </w:r>
      <w:r w:rsidRPr="0051132D">
        <w:rPr>
          <w:sz w:val="26"/>
          <w:szCs w:val="26"/>
        </w:rPr>
        <w:t>. В их числе наиболее востребованными остаются: электромонтер по ремонту и обслуживанию электрооборудования</w:t>
      </w:r>
      <w:r>
        <w:rPr>
          <w:sz w:val="26"/>
          <w:szCs w:val="26"/>
        </w:rPr>
        <w:t>,</w:t>
      </w:r>
      <w:r w:rsidRPr="0051132D">
        <w:rPr>
          <w:sz w:val="26"/>
          <w:szCs w:val="26"/>
        </w:rPr>
        <w:t xml:space="preserve"> электрослесарь (слесарь) дежурный и по ремонту оборудования</w:t>
      </w:r>
      <w:r>
        <w:rPr>
          <w:sz w:val="26"/>
          <w:szCs w:val="26"/>
        </w:rPr>
        <w:t>,</w:t>
      </w:r>
      <w:r w:rsidRPr="0051132D">
        <w:rPr>
          <w:sz w:val="26"/>
          <w:szCs w:val="26"/>
        </w:rPr>
        <w:t xml:space="preserve"> рабочие сварочного производства</w:t>
      </w:r>
      <w:r>
        <w:rPr>
          <w:sz w:val="26"/>
          <w:szCs w:val="26"/>
        </w:rPr>
        <w:t>,</w:t>
      </w:r>
      <w:r w:rsidRPr="0051132D">
        <w:rPr>
          <w:sz w:val="26"/>
          <w:szCs w:val="26"/>
        </w:rPr>
        <w:t xml:space="preserve"> водители автобуса</w:t>
      </w:r>
      <w:r>
        <w:rPr>
          <w:sz w:val="26"/>
          <w:szCs w:val="26"/>
        </w:rPr>
        <w:t>,</w:t>
      </w:r>
      <w:r w:rsidRPr="0051132D">
        <w:rPr>
          <w:sz w:val="26"/>
          <w:szCs w:val="26"/>
        </w:rPr>
        <w:t xml:space="preserve"> слесарь-ремонтник и др. </w:t>
      </w:r>
    </w:p>
    <w:p w:rsidR="00BD1EEC" w:rsidRPr="00A26546" w:rsidRDefault="00BD1EEC" w:rsidP="0058369F">
      <w:pPr>
        <w:tabs>
          <w:tab w:val="left" w:pos="709"/>
        </w:tabs>
        <w:suppressAutoHyphens/>
        <w:ind w:firstLine="709"/>
        <w:jc w:val="both"/>
        <w:rPr>
          <w:sz w:val="26"/>
          <w:szCs w:val="26"/>
          <w:highlight w:val="yellow"/>
        </w:rPr>
      </w:pPr>
      <w:r w:rsidRPr="00F90CD6">
        <w:rPr>
          <w:sz w:val="26"/>
          <w:szCs w:val="26"/>
        </w:rPr>
        <w:t>По состоянию на 01.</w:t>
      </w:r>
      <w:r>
        <w:rPr>
          <w:sz w:val="26"/>
          <w:szCs w:val="26"/>
        </w:rPr>
        <w:t>01</w:t>
      </w:r>
      <w:r w:rsidRPr="00F90CD6">
        <w:rPr>
          <w:sz w:val="26"/>
          <w:szCs w:val="26"/>
        </w:rPr>
        <w:t>.201</w:t>
      </w:r>
      <w:r>
        <w:rPr>
          <w:sz w:val="26"/>
          <w:szCs w:val="26"/>
        </w:rPr>
        <w:t>7</w:t>
      </w:r>
      <w:r w:rsidRPr="00F90CD6">
        <w:rPr>
          <w:sz w:val="26"/>
          <w:szCs w:val="26"/>
        </w:rPr>
        <w:t xml:space="preserve"> банк </w:t>
      </w:r>
      <w:r>
        <w:rPr>
          <w:sz w:val="26"/>
          <w:szCs w:val="26"/>
        </w:rPr>
        <w:t>представлен 2 099 ваканси</w:t>
      </w:r>
      <w:r w:rsidR="00D17D2C">
        <w:rPr>
          <w:sz w:val="26"/>
          <w:szCs w:val="26"/>
        </w:rPr>
        <w:t>ями</w:t>
      </w:r>
      <w:r>
        <w:rPr>
          <w:sz w:val="26"/>
          <w:szCs w:val="26"/>
        </w:rPr>
        <w:t>. В их числе ваканси</w:t>
      </w:r>
      <w:r w:rsidR="00D17D2C">
        <w:rPr>
          <w:sz w:val="26"/>
          <w:szCs w:val="26"/>
        </w:rPr>
        <w:t>и</w:t>
      </w:r>
      <w:r>
        <w:rPr>
          <w:sz w:val="26"/>
          <w:szCs w:val="26"/>
        </w:rPr>
        <w:t xml:space="preserve"> постоянного характера составляют 1 887 ед., потребность, заявленная по рабочим профессиям –1 238 ед.</w:t>
      </w:r>
    </w:p>
    <w:p w:rsidR="00BD1EEC" w:rsidRPr="00184291" w:rsidRDefault="00BD1EEC" w:rsidP="0058369F">
      <w:pPr>
        <w:suppressAutoHyphens/>
        <w:ind w:right="-36" w:firstLine="540"/>
        <w:jc w:val="right"/>
        <w:rPr>
          <w:bCs/>
          <w:sz w:val="12"/>
          <w:szCs w:val="12"/>
          <w:highlight w:val="yellow"/>
        </w:rPr>
      </w:pPr>
    </w:p>
    <w:p w:rsidR="00BD1EEC" w:rsidRPr="00D30BC5" w:rsidRDefault="00BD1EEC" w:rsidP="0058369F">
      <w:pPr>
        <w:suppressAutoHyphens/>
        <w:ind w:right="-36" w:firstLine="540"/>
        <w:jc w:val="right"/>
        <w:rPr>
          <w:bCs/>
          <w:sz w:val="26"/>
          <w:szCs w:val="26"/>
        </w:rPr>
      </w:pPr>
      <w:r w:rsidRPr="00D30BC5">
        <w:rPr>
          <w:bCs/>
          <w:sz w:val="26"/>
          <w:szCs w:val="26"/>
        </w:rPr>
        <w:t>Таблица</w:t>
      </w:r>
      <w:r w:rsidR="00D30BC5" w:rsidRPr="00D30BC5">
        <w:rPr>
          <w:bCs/>
          <w:sz w:val="26"/>
          <w:szCs w:val="26"/>
        </w:rPr>
        <w:t xml:space="preserve"> 6</w:t>
      </w:r>
    </w:p>
    <w:p w:rsidR="00BD1EEC" w:rsidRPr="00EE07BB" w:rsidRDefault="00BD1EEC" w:rsidP="0058369F">
      <w:pPr>
        <w:suppressAutoHyphens/>
        <w:spacing w:after="120"/>
        <w:ind w:firstLine="540"/>
        <w:jc w:val="center"/>
        <w:rPr>
          <w:b/>
          <w:bCs/>
          <w:sz w:val="26"/>
          <w:szCs w:val="26"/>
        </w:rPr>
      </w:pPr>
      <w:r w:rsidRPr="00EE07BB">
        <w:rPr>
          <w:b/>
          <w:bCs/>
          <w:sz w:val="26"/>
          <w:szCs w:val="26"/>
        </w:rPr>
        <w:t>Динамика структуры безработных граждан</w:t>
      </w:r>
    </w:p>
    <w:tbl>
      <w:tblPr>
        <w:tblW w:w="5000" w:type="pct"/>
        <w:tblLayout w:type="fixed"/>
        <w:tblLook w:val="04A0" w:firstRow="1" w:lastRow="0" w:firstColumn="1" w:lastColumn="0" w:noHBand="0" w:noVBand="1"/>
      </w:tblPr>
      <w:tblGrid>
        <w:gridCol w:w="432"/>
        <w:gridCol w:w="4731"/>
        <w:gridCol w:w="1490"/>
        <w:gridCol w:w="1342"/>
        <w:gridCol w:w="1351"/>
      </w:tblGrid>
      <w:tr w:rsidR="00BD1EEC" w:rsidRPr="00EE07BB" w:rsidTr="00D17D2C">
        <w:trPr>
          <w:trHeight w:val="20"/>
          <w:tblHeader/>
        </w:trPr>
        <w:tc>
          <w:tcPr>
            <w:tcW w:w="2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EEC" w:rsidRPr="00D17D2C" w:rsidRDefault="00BD1EEC" w:rsidP="0058369F">
            <w:pPr>
              <w:suppressAutoHyphens/>
              <w:jc w:val="center"/>
              <w:rPr>
                <w:rFonts w:ascii="Times New Roman CYR" w:hAnsi="Times New Roman CYR" w:cs="Times New Roman CYR"/>
                <w:b/>
                <w:bCs/>
                <w:sz w:val="23"/>
                <w:szCs w:val="23"/>
              </w:rPr>
            </w:pPr>
            <w:r w:rsidRPr="00D17D2C">
              <w:rPr>
                <w:rFonts w:ascii="Times New Roman CYR" w:hAnsi="Times New Roman CYR" w:cs="Times New Roman CYR"/>
                <w:b/>
                <w:bCs/>
                <w:sz w:val="23"/>
                <w:szCs w:val="23"/>
              </w:rPr>
              <w:t>№</w:t>
            </w:r>
          </w:p>
        </w:tc>
        <w:tc>
          <w:tcPr>
            <w:tcW w:w="2531" w:type="pct"/>
            <w:tcBorders>
              <w:top w:val="single" w:sz="4" w:space="0" w:color="auto"/>
              <w:left w:val="nil"/>
              <w:bottom w:val="single" w:sz="4" w:space="0" w:color="auto"/>
              <w:right w:val="single" w:sz="4" w:space="0" w:color="auto"/>
            </w:tcBorders>
            <w:shd w:val="clear" w:color="auto" w:fill="auto"/>
            <w:noWrap/>
            <w:vAlign w:val="center"/>
            <w:hideMark/>
          </w:tcPr>
          <w:p w:rsidR="00BD1EEC" w:rsidRPr="00D17D2C" w:rsidRDefault="00BD1EEC" w:rsidP="0058369F">
            <w:pPr>
              <w:suppressAutoHyphens/>
              <w:jc w:val="center"/>
              <w:rPr>
                <w:rFonts w:ascii="Times New Roman CYR" w:hAnsi="Times New Roman CYR" w:cs="Times New Roman CYR"/>
                <w:b/>
                <w:bCs/>
                <w:sz w:val="23"/>
                <w:szCs w:val="23"/>
              </w:rPr>
            </w:pPr>
            <w:r w:rsidRPr="00D17D2C">
              <w:rPr>
                <w:rFonts w:ascii="Times New Roman CYR" w:hAnsi="Times New Roman CYR" w:cs="Times New Roman CYR"/>
                <w:b/>
                <w:bCs/>
                <w:sz w:val="23"/>
                <w:szCs w:val="23"/>
              </w:rPr>
              <w:t>Наименование показателя</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BD1EEC" w:rsidRPr="00D17D2C" w:rsidRDefault="00BD1EEC" w:rsidP="0058369F">
            <w:pPr>
              <w:suppressAutoHyphens/>
              <w:jc w:val="center"/>
              <w:rPr>
                <w:rFonts w:ascii="Times New Roman CYR" w:hAnsi="Times New Roman CYR" w:cs="Times New Roman CYR"/>
                <w:b/>
                <w:bCs/>
                <w:sz w:val="23"/>
                <w:szCs w:val="23"/>
              </w:rPr>
            </w:pPr>
            <w:r w:rsidRPr="00D17D2C">
              <w:rPr>
                <w:rFonts w:ascii="Times New Roman CYR" w:hAnsi="Times New Roman CYR" w:cs="Times New Roman CYR"/>
                <w:b/>
                <w:bCs/>
                <w:sz w:val="23"/>
                <w:szCs w:val="23"/>
              </w:rPr>
              <w:t>на 01.01.2016</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BD1EEC" w:rsidRPr="00D17D2C" w:rsidRDefault="00BD1EEC" w:rsidP="0058369F">
            <w:pPr>
              <w:suppressAutoHyphens/>
              <w:jc w:val="center"/>
              <w:rPr>
                <w:rFonts w:ascii="Times New Roman CYR" w:hAnsi="Times New Roman CYR" w:cs="Times New Roman CYR"/>
                <w:b/>
                <w:bCs/>
                <w:sz w:val="23"/>
                <w:szCs w:val="23"/>
              </w:rPr>
            </w:pPr>
            <w:r w:rsidRPr="00D17D2C">
              <w:rPr>
                <w:rFonts w:ascii="Times New Roman CYR" w:hAnsi="Times New Roman CYR" w:cs="Times New Roman CYR"/>
                <w:b/>
                <w:bCs/>
                <w:sz w:val="23"/>
                <w:szCs w:val="23"/>
              </w:rPr>
              <w:t>на 01.01.2017</w:t>
            </w:r>
          </w:p>
        </w:tc>
        <w:tc>
          <w:tcPr>
            <w:tcW w:w="722" w:type="pct"/>
            <w:tcBorders>
              <w:top w:val="single" w:sz="4" w:space="0" w:color="auto"/>
              <w:left w:val="nil"/>
              <w:bottom w:val="single" w:sz="4" w:space="0" w:color="auto"/>
              <w:right w:val="single" w:sz="4" w:space="0" w:color="auto"/>
            </w:tcBorders>
            <w:shd w:val="clear" w:color="auto" w:fill="auto"/>
            <w:noWrap/>
            <w:vAlign w:val="center"/>
            <w:hideMark/>
          </w:tcPr>
          <w:p w:rsidR="00BD1EEC" w:rsidRPr="00D17D2C" w:rsidRDefault="00BD1EEC" w:rsidP="0058369F">
            <w:pPr>
              <w:suppressAutoHyphens/>
              <w:jc w:val="center"/>
              <w:rPr>
                <w:rFonts w:ascii="Times New Roman CYR" w:hAnsi="Times New Roman CYR" w:cs="Times New Roman CYR"/>
                <w:b/>
                <w:bCs/>
                <w:sz w:val="22"/>
                <w:szCs w:val="22"/>
              </w:rPr>
            </w:pPr>
            <w:r w:rsidRPr="00D17D2C">
              <w:rPr>
                <w:rFonts w:ascii="Times New Roman CYR" w:hAnsi="Times New Roman CYR" w:cs="Times New Roman CYR"/>
                <w:b/>
                <w:bCs/>
                <w:sz w:val="22"/>
                <w:szCs w:val="22"/>
              </w:rPr>
              <w:t>Откл. (+,-)</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1.</w:t>
            </w:r>
          </w:p>
        </w:tc>
        <w:tc>
          <w:tcPr>
            <w:tcW w:w="4769" w:type="pct"/>
            <w:gridSpan w:val="4"/>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lang w:val="en-US"/>
              </w:rPr>
            </w:pPr>
            <w:r w:rsidRPr="00EE07BB">
              <w:rPr>
                <w:rFonts w:ascii="Times New Roman CYR" w:hAnsi="Times New Roman CYR" w:cs="Times New Roman CYR"/>
                <w:b/>
                <w:bCs/>
              </w:rPr>
              <w:t>Распределение безработных по полу, %</w:t>
            </w:r>
            <w:r>
              <w:rPr>
                <w:rFonts w:ascii="Times New Roman CYR" w:hAnsi="Times New Roman CYR" w:cs="Times New Roman CYR"/>
                <w:b/>
                <w:bCs/>
                <w:lang w:val="en-US"/>
              </w:rPr>
              <w:t>:</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мужчины </w:t>
            </w:r>
          </w:p>
        </w:tc>
        <w:tc>
          <w:tcPr>
            <w:tcW w:w="797"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35,4</w:t>
            </w:r>
          </w:p>
        </w:tc>
        <w:tc>
          <w:tcPr>
            <w:tcW w:w="718"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43,3</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7,9</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женщины </w:t>
            </w:r>
          </w:p>
        </w:tc>
        <w:tc>
          <w:tcPr>
            <w:tcW w:w="797"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64,6</w:t>
            </w:r>
          </w:p>
        </w:tc>
        <w:tc>
          <w:tcPr>
            <w:tcW w:w="718"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56,7</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-7,9</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2.</w:t>
            </w:r>
          </w:p>
        </w:tc>
        <w:tc>
          <w:tcPr>
            <w:tcW w:w="4769" w:type="pct"/>
            <w:gridSpan w:val="4"/>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b/>
                <w:bCs/>
              </w:rPr>
              <w:t>Распределение безработных по возрасту, %:</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до 30 лет </w:t>
            </w:r>
          </w:p>
        </w:tc>
        <w:tc>
          <w:tcPr>
            <w:tcW w:w="797"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34,5</w:t>
            </w:r>
          </w:p>
        </w:tc>
        <w:tc>
          <w:tcPr>
            <w:tcW w:w="718"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31,9</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-2,6</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от 30 лет до 40 лет </w:t>
            </w:r>
          </w:p>
        </w:tc>
        <w:tc>
          <w:tcPr>
            <w:tcW w:w="797"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33,9</w:t>
            </w:r>
          </w:p>
        </w:tc>
        <w:tc>
          <w:tcPr>
            <w:tcW w:w="718"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33,6</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-0,3</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lastRenderedPageBreak/>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старше 40 лет </w:t>
            </w:r>
          </w:p>
        </w:tc>
        <w:tc>
          <w:tcPr>
            <w:tcW w:w="797"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31,6</w:t>
            </w:r>
          </w:p>
        </w:tc>
        <w:tc>
          <w:tcPr>
            <w:tcW w:w="718"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34,5</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2,9</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3.</w:t>
            </w:r>
          </w:p>
        </w:tc>
        <w:tc>
          <w:tcPr>
            <w:tcW w:w="4769" w:type="pct"/>
            <w:gridSpan w:val="4"/>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b/>
                <w:bCs/>
              </w:rPr>
              <w:t>Распределение безработных по образованию, %:</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высшее профессиональное образование</w:t>
            </w:r>
          </w:p>
        </w:tc>
        <w:tc>
          <w:tcPr>
            <w:tcW w:w="797"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26,1</w:t>
            </w:r>
          </w:p>
        </w:tc>
        <w:tc>
          <w:tcPr>
            <w:tcW w:w="718"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28,2</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2,1</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среднее профессиональное образование</w:t>
            </w:r>
          </w:p>
        </w:tc>
        <w:tc>
          <w:tcPr>
            <w:tcW w:w="797"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31,9</w:t>
            </w:r>
          </w:p>
        </w:tc>
        <w:tc>
          <w:tcPr>
            <w:tcW w:w="718"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30,6</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-1,3</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среднее общее образование</w:t>
            </w:r>
          </w:p>
        </w:tc>
        <w:tc>
          <w:tcPr>
            <w:tcW w:w="797"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26,6</w:t>
            </w:r>
          </w:p>
        </w:tc>
        <w:tc>
          <w:tcPr>
            <w:tcW w:w="718"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25,3</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-1,3</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основное общее образование</w:t>
            </w:r>
          </w:p>
        </w:tc>
        <w:tc>
          <w:tcPr>
            <w:tcW w:w="797"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14,0</w:t>
            </w:r>
          </w:p>
        </w:tc>
        <w:tc>
          <w:tcPr>
            <w:tcW w:w="718"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15,0</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1,0</w:t>
            </w:r>
          </w:p>
        </w:tc>
      </w:tr>
      <w:tr w:rsidR="00BD1EEC" w:rsidRPr="00EE07BB" w:rsidTr="00D17D2C">
        <w:trPr>
          <w:trHeight w:val="20"/>
        </w:trPr>
        <w:tc>
          <w:tcPr>
            <w:tcW w:w="231" w:type="pct"/>
            <w:tcBorders>
              <w:top w:val="nil"/>
              <w:left w:val="single" w:sz="4" w:space="0" w:color="auto"/>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b/>
                <w:bCs/>
              </w:rPr>
            </w:pPr>
            <w:r w:rsidRPr="00EE07BB">
              <w:rPr>
                <w:rFonts w:ascii="Times New Roman CYR" w:hAnsi="Times New Roman CYR" w:cs="Times New Roman CYR"/>
                <w:b/>
                <w:bCs/>
              </w:rPr>
              <w:t> </w:t>
            </w:r>
          </w:p>
        </w:tc>
        <w:tc>
          <w:tcPr>
            <w:tcW w:w="2531" w:type="pct"/>
            <w:tcBorders>
              <w:top w:val="nil"/>
              <w:left w:val="nil"/>
              <w:bottom w:val="single" w:sz="4" w:space="0" w:color="auto"/>
              <w:right w:val="single" w:sz="4" w:space="0" w:color="auto"/>
            </w:tcBorders>
            <w:shd w:val="clear" w:color="auto" w:fill="auto"/>
            <w:noWrap/>
            <w:vAlign w:val="bottom"/>
            <w:hideMark/>
          </w:tcPr>
          <w:p w:rsidR="00BD1EEC" w:rsidRPr="00EE07BB" w:rsidRDefault="00BD1EEC" w:rsidP="0058369F">
            <w:pPr>
              <w:suppressAutoHyphens/>
              <w:rPr>
                <w:rFonts w:ascii="Times New Roman CYR" w:hAnsi="Times New Roman CYR" w:cs="Times New Roman CYR"/>
              </w:rPr>
            </w:pPr>
            <w:r w:rsidRPr="00EE07BB">
              <w:rPr>
                <w:rFonts w:ascii="Times New Roman CYR" w:hAnsi="Times New Roman CYR" w:cs="Times New Roman CYR"/>
              </w:rPr>
              <w:t xml:space="preserve"> - не имеющие основного общего образования</w:t>
            </w:r>
          </w:p>
        </w:tc>
        <w:tc>
          <w:tcPr>
            <w:tcW w:w="797"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1,4</w:t>
            </w:r>
          </w:p>
        </w:tc>
        <w:tc>
          <w:tcPr>
            <w:tcW w:w="718"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0,9</w:t>
            </w:r>
          </w:p>
        </w:tc>
        <w:tc>
          <w:tcPr>
            <w:tcW w:w="722" w:type="pct"/>
            <w:tcBorders>
              <w:top w:val="nil"/>
              <w:left w:val="nil"/>
              <w:bottom w:val="single" w:sz="4" w:space="0" w:color="auto"/>
              <w:right w:val="single" w:sz="4" w:space="0" w:color="auto"/>
            </w:tcBorders>
            <w:shd w:val="clear" w:color="auto" w:fill="auto"/>
            <w:noWrap/>
            <w:vAlign w:val="center"/>
            <w:hideMark/>
          </w:tcPr>
          <w:p w:rsidR="00BD1EEC" w:rsidRPr="00EE07BB" w:rsidRDefault="00BD1EEC" w:rsidP="0058369F">
            <w:pPr>
              <w:suppressAutoHyphens/>
              <w:jc w:val="center"/>
              <w:rPr>
                <w:rFonts w:ascii="Times New Roman CYR" w:hAnsi="Times New Roman CYR" w:cs="Times New Roman CYR"/>
              </w:rPr>
            </w:pPr>
            <w:r w:rsidRPr="00EE07BB">
              <w:rPr>
                <w:rFonts w:ascii="Times New Roman CYR" w:hAnsi="Times New Roman CYR" w:cs="Times New Roman CYR"/>
              </w:rPr>
              <w:t>-0,5</w:t>
            </w:r>
          </w:p>
        </w:tc>
      </w:tr>
    </w:tbl>
    <w:p w:rsidR="00166217" w:rsidRDefault="00166217" w:rsidP="0058369F">
      <w:pPr>
        <w:shd w:val="clear" w:color="auto" w:fill="FFFFFF"/>
        <w:suppressAutoHyphens/>
        <w:ind w:firstLine="709"/>
        <w:jc w:val="both"/>
        <w:rPr>
          <w:bCs/>
          <w:sz w:val="26"/>
          <w:szCs w:val="26"/>
        </w:rPr>
      </w:pPr>
    </w:p>
    <w:p w:rsidR="009A73B8" w:rsidRDefault="00BD1EEC" w:rsidP="0058369F">
      <w:pPr>
        <w:shd w:val="clear" w:color="auto" w:fill="FFFFFF"/>
        <w:suppressAutoHyphens/>
        <w:ind w:firstLine="709"/>
        <w:jc w:val="both"/>
        <w:rPr>
          <w:bCs/>
          <w:sz w:val="26"/>
          <w:szCs w:val="26"/>
        </w:rPr>
      </w:pPr>
      <w:r w:rsidRPr="00A64713">
        <w:rPr>
          <w:bCs/>
          <w:sz w:val="26"/>
          <w:szCs w:val="26"/>
        </w:rPr>
        <w:t xml:space="preserve">За 2016 год в структуре безработных граждан </w:t>
      </w:r>
      <w:r w:rsidR="009A73B8">
        <w:rPr>
          <w:bCs/>
          <w:sz w:val="26"/>
          <w:szCs w:val="26"/>
        </w:rPr>
        <w:t>произошли следующие изменения:</w:t>
      </w:r>
    </w:p>
    <w:p w:rsidR="009A73B8" w:rsidRDefault="009A73B8" w:rsidP="0058369F">
      <w:pPr>
        <w:shd w:val="clear" w:color="auto" w:fill="FFFFFF"/>
        <w:suppressAutoHyphens/>
        <w:ind w:firstLine="709"/>
        <w:jc w:val="both"/>
        <w:rPr>
          <w:bCs/>
          <w:sz w:val="26"/>
          <w:szCs w:val="26"/>
        </w:rPr>
      </w:pPr>
      <w:r w:rsidRPr="00724D31">
        <w:rPr>
          <w:szCs w:val="26"/>
        </w:rPr>
        <w:t>–</w:t>
      </w:r>
      <w:r w:rsidR="00BD1EEC" w:rsidRPr="00A64713">
        <w:rPr>
          <w:bCs/>
          <w:sz w:val="26"/>
          <w:szCs w:val="26"/>
        </w:rPr>
        <w:t xml:space="preserve"> </w:t>
      </w:r>
      <w:r>
        <w:rPr>
          <w:bCs/>
          <w:sz w:val="26"/>
          <w:szCs w:val="26"/>
        </w:rPr>
        <w:t>снижение доли женщин и, соответственно, увеличение доли мужчин;</w:t>
      </w:r>
    </w:p>
    <w:p w:rsidR="009A73B8" w:rsidRDefault="009A73B8" w:rsidP="0058369F">
      <w:pPr>
        <w:shd w:val="clear" w:color="auto" w:fill="FFFFFF"/>
        <w:suppressAutoHyphens/>
        <w:ind w:firstLine="709"/>
        <w:jc w:val="both"/>
        <w:rPr>
          <w:bCs/>
          <w:sz w:val="26"/>
          <w:szCs w:val="26"/>
        </w:rPr>
      </w:pPr>
      <w:r w:rsidRPr="00724D31">
        <w:rPr>
          <w:szCs w:val="26"/>
        </w:rPr>
        <w:t>–</w:t>
      </w:r>
      <w:r>
        <w:rPr>
          <w:szCs w:val="26"/>
        </w:rPr>
        <w:t xml:space="preserve"> </w:t>
      </w:r>
      <w:r>
        <w:rPr>
          <w:bCs/>
          <w:sz w:val="26"/>
          <w:szCs w:val="26"/>
        </w:rPr>
        <w:t xml:space="preserve">снижение доли </w:t>
      </w:r>
      <w:r w:rsidRPr="00A64713">
        <w:rPr>
          <w:bCs/>
          <w:sz w:val="26"/>
          <w:szCs w:val="26"/>
        </w:rPr>
        <w:t xml:space="preserve">безработных граждан в возрастной категории </w:t>
      </w:r>
      <w:r>
        <w:rPr>
          <w:bCs/>
          <w:sz w:val="26"/>
          <w:szCs w:val="26"/>
        </w:rPr>
        <w:t>«</w:t>
      </w:r>
      <w:r w:rsidRPr="00A64713">
        <w:rPr>
          <w:bCs/>
          <w:sz w:val="26"/>
          <w:szCs w:val="26"/>
        </w:rPr>
        <w:t>от 16 до 29 лет</w:t>
      </w:r>
      <w:r>
        <w:rPr>
          <w:bCs/>
          <w:sz w:val="26"/>
          <w:szCs w:val="26"/>
        </w:rPr>
        <w:t>» и в категории «</w:t>
      </w:r>
      <w:r w:rsidRPr="00A64713">
        <w:rPr>
          <w:bCs/>
          <w:sz w:val="26"/>
          <w:szCs w:val="26"/>
        </w:rPr>
        <w:t>от 30 до 39 лет</w:t>
      </w:r>
      <w:r>
        <w:rPr>
          <w:bCs/>
          <w:sz w:val="26"/>
          <w:szCs w:val="26"/>
        </w:rPr>
        <w:t xml:space="preserve">», увеличение </w:t>
      </w:r>
      <w:r w:rsidRPr="00A64713">
        <w:rPr>
          <w:bCs/>
          <w:sz w:val="26"/>
          <w:szCs w:val="26"/>
        </w:rPr>
        <w:t>безработных</w:t>
      </w:r>
      <w:r>
        <w:rPr>
          <w:bCs/>
          <w:sz w:val="26"/>
          <w:szCs w:val="26"/>
        </w:rPr>
        <w:t xml:space="preserve"> категории «</w:t>
      </w:r>
      <w:r w:rsidRPr="00A64713">
        <w:rPr>
          <w:bCs/>
          <w:sz w:val="26"/>
          <w:szCs w:val="26"/>
        </w:rPr>
        <w:t>старше 40 лет</w:t>
      </w:r>
      <w:r>
        <w:rPr>
          <w:bCs/>
          <w:sz w:val="26"/>
          <w:szCs w:val="26"/>
        </w:rPr>
        <w:t>»;</w:t>
      </w:r>
    </w:p>
    <w:p w:rsidR="009A73B8" w:rsidRDefault="009A73B8" w:rsidP="0058369F">
      <w:pPr>
        <w:shd w:val="clear" w:color="auto" w:fill="FFFFFF"/>
        <w:suppressAutoHyphens/>
        <w:ind w:firstLine="709"/>
        <w:jc w:val="both"/>
        <w:rPr>
          <w:bCs/>
          <w:sz w:val="26"/>
          <w:szCs w:val="26"/>
        </w:rPr>
      </w:pPr>
      <w:r w:rsidRPr="009A73B8">
        <w:rPr>
          <w:sz w:val="26"/>
          <w:szCs w:val="26"/>
        </w:rPr>
        <w:t>– увеличение</w:t>
      </w:r>
      <w:r>
        <w:rPr>
          <w:sz w:val="26"/>
          <w:szCs w:val="26"/>
        </w:rPr>
        <w:t xml:space="preserve"> доли</w:t>
      </w:r>
      <w:r w:rsidRPr="009A73B8">
        <w:rPr>
          <w:sz w:val="26"/>
          <w:szCs w:val="26"/>
        </w:rPr>
        <w:t xml:space="preserve"> безработных граждан, имеющих основное общее образование</w:t>
      </w:r>
      <w:r>
        <w:rPr>
          <w:sz w:val="26"/>
          <w:szCs w:val="26"/>
        </w:rPr>
        <w:t xml:space="preserve">, а также </w:t>
      </w:r>
      <w:r w:rsidRPr="001276F8">
        <w:rPr>
          <w:bCs/>
          <w:sz w:val="26"/>
          <w:szCs w:val="26"/>
        </w:rPr>
        <w:t>имеющих высшее профессиональное образование</w:t>
      </w:r>
      <w:r>
        <w:rPr>
          <w:bCs/>
          <w:sz w:val="26"/>
          <w:szCs w:val="26"/>
        </w:rPr>
        <w:t xml:space="preserve">; снижение доли граждан, </w:t>
      </w:r>
      <w:r w:rsidRPr="003D315D">
        <w:rPr>
          <w:bCs/>
          <w:sz w:val="26"/>
          <w:szCs w:val="26"/>
        </w:rPr>
        <w:t xml:space="preserve">со средним общим </w:t>
      </w:r>
      <w:r>
        <w:rPr>
          <w:bCs/>
          <w:sz w:val="26"/>
          <w:szCs w:val="26"/>
        </w:rPr>
        <w:t xml:space="preserve">и </w:t>
      </w:r>
      <w:r w:rsidRPr="001276F8">
        <w:rPr>
          <w:bCs/>
          <w:sz w:val="26"/>
          <w:szCs w:val="26"/>
        </w:rPr>
        <w:t>средн</w:t>
      </w:r>
      <w:r>
        <w:rPr>
          <w:bCs/>
          <w:sz w:val="26"/>
          <w:szCs w:val="26"/>
        </w:rPr>
        <w:t>и</w:t>
      </w:r>
      <w:r w:rsidRPr="001276F8">
        <w:rPr>
          <w:bCs/>
          <w:sz w:val="26"/>
          <w:szCs w:val="26"/>
        </w:rPr>
        <w:t>м профессиональным образованием</w:t>
      </w:r>
      <w:r>
        <w:rPr>
          <w:bCs/>
          <w:sz w:val="26"/>
          <w:szCs w:val="26"/>
        </w:rPr>
        <w:t>.</w:t>
      </w:r>
    </w:p>
    <w:p w:rsidR="00BD1EEC" w:rsidRPr="001276F8" w:rsidRDefault="00BD1EEC" w:rsidP="0058369F">
      <w:pPr>
        <w:suppressAutoHyphens/>
        <w:ind w:firstLine="709"/>
        <w:jc w:val="both"/>
        <w:rPr>
          <w:sz w:val="26"/>
          <w:szCs w:val="26"/>
        </w:rPr>
      </w:pPr>
      <w:r w:rsidRPr="001276F8">
        <w:rPr>
          <w:sz w:val="26"/>
          <w:szCs w:val="26"/>
        </w:rPr>
        <w:t>В качестве меры по стабилизации рынка труда КГКУ «Центр занятости населения города Норильска» совместно с Администрацией города Норильска разработан «План мероприятий кадрового обеспечения муниципального образования город Норильск», в рамках которого реализуются следующие мероприятия:</w:t>
      </w:r>
    </w:p>
    <w:p w:rsidR="00BD1EEC" w:rsidRPr="001276F8" w:rsidRDefault="00BD1EEC" w:rsidP="0058369F">
      <w:pPr>
        <w:pStyle w:val="afff2"/>
        <w:numPr>
          <w:ilvl w:val="0"/>
          <w:numId w:val="23"/>
        </w:numPr>
        <w:tabs>
          <w:tab w:val="left" w:pos="406"/>
          <w:tab w:val="left" w:pos="993"/>
        </w:tabs>
        <w:suppressAutoHyphens/>
        <w:ind w:left="42" w:firstLine="667"/>
        <w:jc w:val="both"/>
        <w:rPr>
          <w:sz w:val="26"/>
          <w:szCs w:val="26"/>
        </w:rPr>
      </w:pPr>
      <w:r w:rsidRPr="001276F8">
        <w:rPr>
          <w:sz w:val="26"/>
          <w:szCs w:val="26"/>
        </w:rPr>
        <w:t xml:space="preserve">взаимодействие с ЗФ ПАО «ГМК «Норильский никель» и НОУ ДПО «Корпоративный университет «Норильский никель» по трудоустройству и организации профессионального обучения по заказу компании; </w:t>
      </w:r>
    </w:p>
    <w:p w:rsidR="00BD1EEC" w:rsidRPr="001276F8" w:rsidRDefault="00BD1EEC" w:rsidP="0058369F">
      <w:pPr>
        <w:pStyle w:val="afff2"/>
        <w:numPr>
          <w:ilvl w:val="0"/>
          <w:numId w:val="23"/>
        </w:numPr>
        <w:tabs>
          <w:tab w:val="left" w:pos="406"/>
          <w:tab w:val="left" w:pos="993"/>
        </w:tabs>
        <w:suppressAutoHyphens/>
        <w:ind w:left="42" w:firstLine="667"/>
        <w:jc w:val="both"/>
        <w:rPr>
          <w:sz w:val="26"/>
          <w:szCs w:val="26"/>
        </w:rPr>
      </w:pPr>
      <w:r w:rsidRPr="001276F8">
        <w:rPr>
          <w:sz w:val="26"/>
          <w:szCs w:val="26"/>
        </w:rPr>
        <w:t>организация профессионального обучения безработных граждан на основании анализа востребованных профессий на территории, в т.ч. по заявкам работодателей;</w:t>
      </w:r>
    </w:p>
    <w:p w:rsidR="00BD1EEC" w:rsidRPr="001276F8" w:rsidRDefault="00BD1EEC" w:rsidP="0058369F">
      <w:pPr>
        <w:pStyle w:val="afff2"/>
        <w:numPr>
          <w:ilvl w:val="0"/>
          <w:numId w:val="23"/>
        </w:numPr>
        <w:tabs>
          <w:tab w:val="left" w:pos="406"/>
          <w:tab w:val="left" w:pos="993"/>
        </w:tabs>
        <w:suppressAutoHyphens/>
        <w:ind w:left="42" w:firstLine="667"/>
        <w:jc w:val="both"/>
        <w:rPr>
          <w:sz w:val="26"/>
          <w:szCs w:val="26"/>
        </w:rPr>
      </w:pPr>
      <w:r w:rsidRPr="001276F8">
        <w:rPr>
          <w:sz w:val="26"/>
          <w:szCs w:val="26"/>
        </w:rPr>
        <w:t>проведение специализированных ярмарок вакансий (за 2016 год проведено 10 ярмарок), а также советов кадровиков (проведено 3 совета);</w:t>
      </w:r>
    </w:p>
    <w:p w:rsidR="00BD1EEC" w:rsidRPr="001276F8" w:rsidRDefault="00BD1EEC" w:rsidP="0058369F">
      <w:pPr>
        <w:pStyle w:val="afff2"/>
        <w:numPr>
          <w:ilvl w:val="0"/>
          <w:numId w:val="23"/>
        </w:numPr>
        <w:tabs>
          <w:tab w:val="left" w:pos="406"/>
          <w:tab w:val="left" w:pos="993"/>
        </w:tabs>
        <w:suppressAutoHyphens/>
        <w:ind w:left="42" w:firstLine="667"/>
        <w:jc w:val="both"/>
        <w:rPr>
          <w:sz w:val="26"/>
          <w:szCs w:val="26"/>
        </w:rPr>
      </w:pPr>
      <w:r w:rsidRPr="001276F8">
        <w:rPr>
          <w:sz w:val="26"/>
          <w:szCs w:val="26"/>
        </w:rPr>
        <w:t>информирование граждан, ищущих работу о кадровой потребности, в том числе с использованием мобильного центра занятости;</w:t>
      </w:r>
    </w:p>
    <w:p w:rsidR="00BD1EEC" w:rsidRPr="001276F8" w:rsidRDefault="00BD1EEC" w:rsidP="0058369F">
      <w:pPr>
        <w:pStyle w:val="afff2"/>
        <w:numPr>
          <w:ilvl w:val="0"/>
          <w:numId w:val="23"/>
        </w:numPr>
        <w:tabs>
          <w:tab w:val="left" w:pos="406"/>
          <w:tab w:val="left" w:pos="993"/>
        </w:tabs>
        <w:suppressAutoHyphens/>
        <w:ind w:left="42" w:firstLine="667"/>
        <w:jc w:val="both"/>
        <w:rPr>
          <w:sz w:val="26"/>
          <w:szCs w:val="26"/>
        </w:rPr>
      </w:pPr>
      <w:r w:rsidRPr="001276F8">
        <w:rPr>
          <w:sz w:val="26"/>
          <w:szCs w:val="26"/>
        </w:rPr>
        <w:t xml:space="preserve">организация проведения </w:t>
      </w:r>
      <w:r w:rsidRPr="001276F8">
        <w:rPr>
          <w:sz w:val="26"/>
          <w:szCs w:val="26"/>
          <w:lang w:val="en-US"/>
        </w:rPr>
        <w:t>web-</w:t>
      </w:r>
      <w:r w:rsidRPr="001276F8">
        <w:rPr>
          <w:sz w:val="26"/>
          <w:szCs w:val="26"/>
        </w:rPr>
        <w:t>собеседований</w:t>
      </w:r>
      <w:r w:rsidRPr="001276F8">
        <w:rPr>
          <w:sz w:val="26"/>
          <w:szCs w:val="26"/>
          <w:lang w:val="en-US"/>
        </w:rPr>
        <w:t>;</w:t>
      </w:r>
    </w:p>
    <w:p w:rsidR="008B03B0" w:rsidRDefault="00BD1EEC" w:rsidP="0058369F">
      <w:pPr>
        <w:suppressAutoHyphens/>
        <w:ind w:firstLine="709"/>
        <w:jc w:val="both"/>
        <w:rPr>
          <w:highlight w:val="yellow"/>
        </w:rPr>
      </w:pPr>
      <w:r w:rsidRPr="001276F8">
        <w:rPr>
          <w:sz w:val="26"/>
          <w:szCs w:val="26"/>
        </w:rPr>
        <w:t>рассмотрение вопросов обеспеченности кадрами отдельных сфер деятельности (организаций) на заседаниях Координационного комитета</w:t>
      </w:r>
      <w:r w:rsidR="009A73B8">
        <w:rPr>
          <w:sz w:val="26"/>
          <w:szCs w:val="26"/>
        </w:rPr>
        <w:t>.</w:t>
      </w:r>
      <w:r w:rsidRPr="001276F8">
        <w:rPr>
          <w:sz w:val="26"/>
          <w:szCs w:val="26"/>
        </w:rPr>
        <w:t xml:space="preserve"> </w:t>
      </w:r>
    </w:p>
    <w:p w:rsidR="00384B9E" w:rsidRDefault="00384B9E" w:rsidP="0058369F">
      <w:pPr>
        <w:suppressAutoHyphens/>
        <w:rPr>
          <w:highlight w:val="yellow"/>
        </w:rPr>
      </w:pPr>
    </w:p>
    <w:p w:rsidR="002D0BB4" w:rsidRPr="002D0BB4" w:rsidRDefault="002D0BB4" w:rsidP="0058369F">
      <w:pPr>
        <w:suppressAutoHyphens/>
      </w:pPr>
    </w:p>
    <w:p w:rsidR="00516C04" w:rsidRPr="00084D3C" w:rsidRDefault="009A767B" w:rsidP="0058369F">
      <w:pPr>
        <w:pStyle w:val="10"/>
        <w:suppressAutoHyphens/>
        <w:jc w:val="center"/>
      </w:pPr>
      <w:bookmarkStart w:id="23" w:name="_Toc479355097"/>
      <w:r w:rsidRPr="00084D3C">
        <w:rPr>
          <w:lang w:val="en-US"/>
        </w:rPr>
        <w:t>I</w:t>
      </w:r>
      <w:r w:rsidR="00DC5B4C" w:rsidRPr="00084D3C">
        <w:rPr>
          <w:lang w:val="en-US"/>
        </w:rPr>
        <w:t>V</w:t>
      </w:r>
      <w:r w:rsidR="00E5529F" w:rsidRPr="00084D3C">
        <w:t xml:space="preserve">. </w:t>
      </w:r>
      <w:r w:rsidR="00516C04" w:rsidRPr="00084D3C">
        <w:t>Финансовое состояние территории</w:t>
      </w:r>
      <w:bookmarkEnd w:id="16"/>
      <w:bookmarkEnd w:id="17"/>
      <w:bookmarkEnd w:id="18"/>
      <w:bookmarkEnd w:id="23"/>
    </w:p>
    <w:p w:rsidR="00307B11" w:rsidRPr="00842A94" w:rsidRDefault="00307B11" w:rsidP="0058369F">
      <w:pPr>
        <w:suppressAutoHyphens/>
        <w:ind w:firstLine="709"/>
        <w:jc w:val="both"/>
        <w:rPr>
          <w:sz w:val="26"/>
          <w:szCs w:val="26"/>
          <w:highlight w:val="yellow"/>
        </w:rPr>
      </w:pPr>
    </w:p>
    <w:p w:rsidR="003D6AFF" w:rsidRPr="001D4482" w:rsidRDefault="003D6AFF" w:rsidP="0058369F">
      <w:pPr>
        <w:pStyle w:val="a4"/>
        <w:suppressAutoHyphens/>
        <w:ind w:firstLine="709"/>
        <w:rPr>
          <w:szCs w:val="26"/>
        </w:rPr>
      </w:pPr>
      <w:r w:rsidRPr="001D4482">
        <w:rPr>
          <w:b/>
          <w:szCs w:val="26"/>
        </w:rPr>
        <w:t>Общая сумма налоговых и неналоговых платежей</w:t>
      </w:r>
      <w:r w:rsidRPr="001D4482">
        <w:rPr>
          <w:szCs w:val="26"/>
        </w:rPr>
        <w:t>, поступивших в консолидированный бюджет края</w:t>
      </w:r>
      <w:r w:rsidRPr="00540AEF">
        <w:rPr>
          <w:szCs w:val="26"/>
        </w:rPr>
        <w:t>, на 01.01.2017 составила 44 </w:t>
      </w:r>
      <w:r w:rsidR="00EC2EDD" w:rsidRPr="00540AEF">
        <w:rPr>
          <w:szCs w:val="26"/>
        </w:rPr>
        <w:t>013</w:t>
      </w:r>
      <w:r w:rsidRPr="00540AEF">
        <w:rPr>
          <w:szCs w:val="26"/>
        </w:rPr>
        <w:t>,</w:t>
      </w:r>
      <w:r w:rsidR="00540AEF" w:rsidRPr="00540AEF">
        <w:rPr>
          <w:szCs w:val="26"/>
        </w:rPr>
        <w:t>8</w:t>
      </w:r>
      <w:r w:rsidRPr="00540AEF">
        <w:rPr>
          <w:szCs w:val="26"/>
        </w:rPr>
        <w:t xml:space="preserve"> млн рублей</w:t>
      </w:r>
      <w:r w:rsidR="00D253FB" w:rsidRPr="00540AEF">
        <w:rPr>
          <w:szCs w:val="26"/>
        </w:rPr>
        <w:t xml:space="preserve"> *</w:t>
      </w:r>
      <w:r w:rsidRPr="00540AEF">
        <w:rPr>
          <w:szCs w:val="26"/>
        </w:rPr>
        <w:t xml:space="preserve"> или 95,</w:t>
      </w:r>
      <w:r w:rsidR="003859EF" w:rsidRPr="00540AEF">
        <w:rPr>
          <w:szCs w:val="26"/>
        </w:rPr>
        <w:t>0</w:t>
      </w:r>
      <w:r w:rsidRPr="00540AEF">
        <w:rPr>
          <w:szCs w:val="26"/>
        </w:rPr>
        <w:t>% к уровню прошлого года</w:t>
      </w:r>
      <w:r w:rsidRPr="001D4482">
        <w:rPr>
          <w:szCs w:val="26"/>
        </w:rPr>
        <w:t>. Снижение налоговых и неналоговых платежей по отношению к предыдущему году, в большей степени, связано со снижением поступления налога на прибыль организаций в отчетном году, что в свою очередь обусловлено следующими факторами:</w:t>
      </w:r>
    </w:p>
    <w:p w:rsidR="003D6AFF" w:rsidRPr="001D4482" w:rsidRDefault="003D6AFF" w:rsidP="0058369F">
      <w:pPr>
        <w:pStyle w:val="afff2"/>
        <w:numPr>
          <w:ilvl w:val="0"/>
          <w:numId w:val="133"/>
        </w:numPr>
        <w:tabs>
          <w:tab w:val="left" w:pos="993"/>
          <w:tab w:val="left" w:pos="1083"/>
        </w:tabs>
        <w:suppressAutoHyphens/>
        <w:ind w:left="0" w:firstLine="709"/>
        <w:jc w:val="both"/>
        <w:rPr>
          <w:snapToGrid w:val="0"/>
          <w:sz w:val="26"/>
        </w:rPr>
      </w:pPr>
      <w:r w:rsidRPr="001D4482">
        <w:rPr>
          <w:snapToGrid w:val="0"/>
          <w:sz w:val="26"/>
        </w:rPr>
        <w:lastRenderedPageBreak/>
        <w:t>снижением цен на основные группы металлов, производимые на территории;</w:t>
      </w:r>
    </w:p>
    <w:p w:rsidR="003D6AFF" w:rsidRPr="001D4482" w:rsidRDefault="003D6AFF" w:rsidP="0058369F">
      <w:pPr>
        <w:pStyle w:val="afff2"/>
        <w:numPr>
          <w:ilvl w:val="0"/>
          <w:numId w:val="133"/>
        </w:numPr>
        <w:tabs>
          <w:tab w:val="num" w:pos="0"/>
          <w:tab w:val="left" w:pos="993"/>
        </w:tabs>
        <w:suppressAutoHyphens/>
        <w:ind w:left="0" w:firstLine="709"/>
        <w:jc w:val="both"/>
        <w:rPr>
          <w:snapToGrid w:val="0"/>
          <w:sz w:val="26"/>
          <w:szCs w:val="20"/>
        </w:rPr>
      </w:pPr>
      <w:r w:rsidRPr="001D4482">
        <w:rPr>
          <w:snapToGrid w:val="0"/>
          <w:sz w:val="26"/>
          <w:szCs w:val="20"/>
        </w:rPr>
        <w:t>проведенными в 2016 году зачетами переплат по налогу, образовавшихся по итогам 2015 года в результате отражения в налоговом учете отрицательных курсовых разниц.</w:t>
      </w:r>
    </w:p>
    <w:p w:rsidR="00084D3C" w:rsidRDefault="003D6AFF" w:rsidP="0058369F">
      <w:pPr>
        <w:pStyle w:val="22"/>
        <w:suppressAutoHyphens/>
        <w:ind w:firstLine="709"/>
        <w:rPr>
          <w:szCs w:val="26"/>
        </w:rPr>
      </w:pPr>
      <w:r w:rsidRPr="001D4482">
        <w:rPr>
          <w:szCs w:val="26"/>
        </w:rPr>
        <w:t>В краевой бюджет перечислено 83,</w:t>
      </w:r>
      <w:r w:rsidR="00883DF4" w:rsidRPr="001D4482">
        <w:rPr>
          <w:szCs w:val="26"/>
        </w:rPr>
        <w:t>5</w:t>
      </w:r>
      <w:r w:rsidRPr="001D4482">
        <w:rPr>
          <w:szCs w:val="26"/>
        </w:rPr>
        <w:t>% (36 </w:t>
      </w:r>
      <w:r w:rsidR="00883DF4" w:rsidRPr="001D4482">
        <w:rPr>
          <w:szCs w:val="26"/>
        </w:rPr>
        <w:t>772</w:t>
      </w:r>
      <w:r w:rsidRPr="001D4482">
        <w:rPr>
          <w:szCs w:val="26"/>
        </w:rPr>
        <w:t>,</w:t>
      </w:r>
      <w:r w:rsidR="00540AEF">
        <w:rPr>
          <w:szCs w:val="26"/>
        </w:rPr>
        <w:t>5</w:t>
      </w:r>
      <w:r w:rsidRPr="001D4482">
        <w:rPr>
          <w:szCs w:val="26"/>
        </w:rPr>
        <w:t xml:space="preserve"> млн руб.) общего объема поступлений, что на </w:t>
      </w:r>
      <w:r w:rsidR="003859EF">
        <w:rPr>
          <w:szCs w:val="26"/>
        </w:rPr>
        <w:t>428</w:t>
      </w:r>
      <w:r w:rsidRPr="001D4482">
        <w:rPr>
          <w:szCs w:val="26"/>
        </w:rPr>
        <w:t>,</w:t>
      </w:r>
      <w:r w:rsidR="00540AEF">
        <w:rPr>
          <w:szCs w:val="26"/>
        </w:rPr>
        <w:t>2</w:t>
      </w:r>
      <w:r w:rsidR="001D4482" w:rsidRPr="001D4482">
        <w:rPr>
          <w:szCs w:val="26"/>
        </w:rPr>
        <w:t xml:space="preserve"> млн рублей или на </w:t>
      </w:r>
      <w:r w:rsidR="003859EF">
        <w:rPr>
          <w:szCs w:val="26"/>
        </w:rPr>
        <w:t>1</w:t>
      </w:r>
      <w:r w:rsidR="001D4482" w:rsidRPr="001D4482">
        <w:rPr>
          <w:szCs w:val="26"/>
        </w:rPr>
        <w:t>,</w:t>
      </w:r>
      <w:r w:rsidR="003859EF">
        <w:rPr>
          <w:szCs w:val="26"/>
        </w:rPr>
        <w:t>2</w:t>
      </w:r>
      <w:r w:rsidRPr="001D4482">
        <w:rPr>
          <w:szCs w:val="26"/>
        </w:rPr>
        <w:t>% меньше, чем в аналогичном периоде прошлого года.</w:t>
      </w:r>
      <w:r w:rsidR="00084D3C">
        <w:rPr>
          <w:szCs w:val="26"/>
        </w:rPr>
        <w:t xml:space="preserve"> </w:t>
      </w:r>
    </w:p>
    <w:p w:rsidR="00593452" w:rsidRDefault="00593452" w:rsidP="0058369F">
      <w:pPr>
        <w:pStyle w:val="a8"/>
        <w:suppressAutoHyphens/>
        <w:ind w:firstLine="720"/>
        <w:jc w:val="right"/>
        <w:rPr>
          <w:sz w:val="26"/>
          <w:szCs w:val="26"/>
        </w:rPr>
      </w:pPr>
    </w:p>
    <w:p w:rsidR="00084D3C" w:rsidRPr="0085792B" w:rsidRDefault="00084D3C" w:rsidP="0058369F">
      <w:pPr>
        <w:pStyle w:val="a8"/>
        <w:suppressAutoHyphens/>
        <w:ind w:firstLine="720"/>
        <w:jc w:val="right"/>
        <w:rPr>
          <w:b/>
          <w:sz w:val="26"/>
          <w:szCs w:val="26"/>
        </w:rPr>
      </w:pPr>
      <w:r w:rsidRPr="00D30BC5">
        <w:rPr>
          <w:sz w:val="26"/>
          <w:szCs w:val="26"/>
        </w:rPr>
        <w:t>Таблица</w:t>
      </w:r>
      <w:r w:rsidR="00D30BC5" w:rsidRPr="00D30BC5">
        <w:rPr>
          <w:sz w:val="26"/>
          <w:szCs w:val="26"/>
        </w:rPr>
        <w:t xml:space="preserve"> 7</w:t>
      </w:r>
    </w:p>
    <w:p w:rsidR="00084D3C" w:rsidRPr="0085792B" w:rsidRDefault="00084D3C" w:rsidP="0058369F">
      <w:pPr>
        <w:suppressAutoHyphens/>
        <w:jc w:val="center"/>
        <w:rPr>
          <w:b/>
          <w:sz w:val="26"/>
        </w:rPr>
      </w:pPr>
      <w:r w:rsidRPr="0085792B">
        <w:rPr>
          <w:b/>
          <w:sz w:val="26"/>
        </w:rPr>
        <w:t xml:space="preserve">Налоги, сборы и иные обязательные платежи, </w:t>
      </w:r>
    </w:p>
    <w:p w:rsidR="00084D3C" w:rsidRDefault="00084D3C" w:rsidP="0058369F">
      <w:pPr>
        <w:suppressAutoHyphens/>
        <w:spacing w:after="120"/>
        <w:jc w:val="center"/>
        <w:rPr>
          <w:b/>
          <w:sz w:val="26"/>
        </w:rPr>
      </w:pPr>
      <w:r w:rsidRPr="0085792B">
        <w:rPr>
          <w:b/>
          <w:sz w:val="26"/>
        </w:rPr>
        <w:t>собираемые в консолидированный бюджет края</w:t>
      </w: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1002"/>
        <w:gridCol w:w="1544"/>
        <w:gridCol w:w="1544"/>
        <w:gridCol w:w="1138"/>
      </w:tblGrid>
      <w:tr w:rsidR="00084D3C" w:rsidRPr="0042652E" w:rsidTr="00D556CE">
        <w:trPr>
          <w:trHeight w:val="662"/>
          <w:tblHeader/>
        </w:trPr>
        <w:tc>
          <w:tcPr>
            <w:tcW w:w="2156" w:type="pct"/>
            <w:vMerge w:val="restar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b/>
                <w:bCs/>
                <w:sz w:val="28"/>
                <w:szCs w:val="28"/>
              </w:rPr>
            </w:pPr>
            <w:r w:rsidRPr="0042652E">
              <w:rPr>
                <w:rFonts w:ascii="Times New Roman CYR" w:hAnsi="Times New Roman CYR" w:cs="Times New Roman CYR"/>
                <w:b/>
                <w:bCs/>
                <w:sz w:val="28"/>
                <w:szCs w:val="28"/>
              </w:rPr>
              <w:t>Наименование показателя</w:t>
            </w:r>
          </w:p>
        </w:tc>
        <w:tc>
          <w:tcPr>
            <w:tcW w:w="548" w:type="pct"/>
            <w:vMerge w:val="restar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b/>
                <w:bCs/>
                <w:sz w:val="20"/>
                <w:szCs w:val="20"/>
              </w:rPr>
            </w:pPr>
            <w:r w:rsidRPr="0042652E">
              <w:rPr>
                <w:rFonts w:ascii="Times New Roman CYR" w:hAnsi="Times New Roman CYR" w:cs="Times New Roman CYR"/>
                <w:b/>
                <w:bCs/>
                <w:sz w:val="20"/>
                <w:szCs w:val="20"/>
              </w:rPr>
              <w:t xml:space="preserve"> Ед. изм.</w:t>
            </w:r>
          </w:p>
        </w:tc>
        <w:tc>
          <w:tcPr>
            <w:tcW w:w="826" w:type="pct"/>
            <w:vMerge w:val="restar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b/>
                <w:bCs/>
              </w:rPr>
            </w:pPr>
            <w:r w:rsidRPr="0042652E">
              <w:rPr>
                <w:rFonts w:ascii="Times New Roman CYR" w:hAnsi="Times New Roman CYR" w:cs="Times New Roman CYR"/>
                <w:b/>
                <w:bCs/>
              </w:rPr>
              <w:t>на 01.01.16г.</w:t>
            </w:r>
          </w:p>
        </w:tc>
        <w:tc>
          <w:tcPr>
            <w:tcW w:w="826" w:type="pct"/>
            <w:vMerge w:val="restar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b/>
                <w:bCs/>
              </w:rPr>
            </w:pPr>
            <w:r w:rsidRPr="0042652E">
              <w:rPr>
                <w:rFonts w:ascii="Times New Roman CYR" w:hAnsi="Times New Roman CYR" w:cs="Times New Roman CYR"/>
                <w:b/>
                <w:bCs/>
              </w:rPr>
              <w:t>на 01.01.17г.</w:t>
            </w:r>
          </w:p>
        </w:tc>
        <w:tc>
          <w:tcPr>
            <w:tcW w:w="644" w:type="pct"/>
            <w:vMerge w:val="restart"/>
            <w:shd w:val="clear" w:color="auto" w:fill="auto"/>
            <w:vAlign w:val="center"/>
            <w:hideMark/>
          </w:tcPr>
          <w:p w:rsidR="00084D3C" w:rsidRPr="0042652E" w:rsidRDefault="00084D3C" w:rsidP="0058369F">
            <w:pPr>
              <w:suppressAutoHyphens/>
              <w:jc w:val="center"/>
              <w:rPr>
                <w:rFonts w:ascii="Times New Roman CYR" w:hAnsi="Times New Roman CYR" w:cs="Times New Roman CYR"/>
                <w:b/>
                <w:bCs/>
                <w:sz w:val="22"/>
                <w:szCs w:val="22"/>
              </w:rPr>
            </w:pPr>
            <w:r w:rsidRPr="0042652E">
              <w:rPr>
                <w:rFonts w:ascii="Times New Roman CYR" w:hAnsi="Times New Roman CYR" w:cs="Times New Roman CYR"/>
                <w:b/>
                <w:bCs/>
                <w:sz w:val="22"/>
                <w:szCs w:val="22"/>
              </w:rPr>
              <w:t>Темп</w:t>
            </w:r>
          </w:p>
          <w:p w:rsidR="00084D3C" w:rsidRPr="0042652E" w:rsidRDefault="00084D3C" w:rsidP="0058369F">
            <w:pPr>
              <w:suppressAutoHyphens/>
              <w:jc w:val="center"/>
              <w:rPr>
                <w:rFonts w:ascii="Times New Roman CYR" w:hAnsi="Times New Roman CYR" w:cs="Times New Roman CYR"/>
                <w:b/>
                <w:bCs/>
                <w:sz w:val="22"/>
                <w:szCs w:val="22"/>
              </w:rPr>
            </w:pPr>
            <w:r w:rsidRPr="0042652E">
              <w:rPr>
                <w:rFonts w:ascii="Times New Roman CYR" w:hAnsi="Times New Roman CYR" w:cs="Times New Roman CYR"/>
                <w:b/>
                <w:bCs/>
                <w:sz w:val="22"/>
                <w:szCs w:val="22"/>
              </w:rPr>
              <w:t xml:space="preserve">роста, </w:t>
            </w:r>
            <w:r w:rsidRPr="0042652E">
              <w:rPr>
                <w:rFonts w:ascii="Times New Roman CYR" w:hAnsi="Times New Roman CYR" w:cs="Times New Roman CYR"/>
                <w:b/>
                <w:bCs/>
                <w:sz w:val="22"/>
                <w:szCs w:val="22"/>
              </w:rPr>
              <w:br/>
              <w:t>%</w:t>
            </w:r>
          </w:p>
        </w:tc>
      </w:tr>
      <w:tr w:rsidR="00084D3C" w:rsidRPr="0042652E" w:rsidTr="00D556CE">
        <w:trPr>
          <w:trHeight w:val="662"/>
          <w:tblHeader/>
        </w:trPr>
        <w:tc>
          <w:tcPr>
            <w:tcW w:w="2156" w:type="pct"/>
            <w:vMerge/>
            <w:vAlign w:val="center"/>
            <w:hideMark/>
          </w:tcPr>
          <w:p w:rsidR="00084D3C" w:rsidRPr="0042652E" w:rsidRDefault="00084D3C" w:rsidP="0058369F">
            <w:pPr>
              <w:suppressAutoHyphens/>
              <w:rPr>
                <w:rFonts w:ascii="Times New Roman CYR" w:hAnsi="Times New Roman CYR" w:cs="Times New Roman CYR"/>
                <w:b/>
                <w:bCs/>
                <w:sz w:val="28"/>
                <w:szCs w:val="28"/>
              </w:rPr>
            </w:pPr>
          </w:p>
        </w:tc>
        <w:tc>
          <w:tcPr>
            <w:tcW w:w="548" w:type="pct"/>
            <w:vMerge/>
            <w:vAlign w:val="center"/>
            <w:hideMark/>
          </w:tcPr>
          <w:p w:rsidR="00084D3C" w:rsidRPr="0042652E" w:rsidRDefault="00084D3C" w:rsidP="0058369F">
            <w:pPr>
              <w:suppressAutoHyphens/>
              <w:rPr>
                <w:rFonts w:ascii="Times New Roman CYR" w:hAnsi="Times New Roman CYR" w:cs="Times New Roman CYR"/>
                <w:b/>
                <w:bCs/>
                <w:sz w:val="20"/>
                <w:szCs w:val="20"/>
              </w:rPr>
            </w:pPr>
          </w:p>
        </w:tc>
        <w:tc>
          <w:tcPr>
            <w:tcW w:w="826" w:type="pct"/>
            <w:vMerge/>
            <w:vAlign w:val="center"/>
            <w:hideMark/>
          </w:tcPr>
          <w:p w:rsidR="00084D3C" w:rsidRPr="0042652E" w:rsidRDefault="00084D3C" w:rsidP="0058369F">
            <w:pPr>
              <w:suppressAutoHyphens/>
              <w:rPr>
                <w:rFonts w:ascii="Times New Roman CYR" w:hAnsi="Times New Roman CYR" w:cs="Times New Roman CYR"/>
                <w:b/>
                <w:bCs/>
              </w:rPr>
            </w:pPr>
          </w:p>
        </w:tc>
        <w:tc>
          <w:tcPr>
            <w:tcW w:w="826" w:type="pct"/>
            <w:vMerge/>
            <w:vAlign w:val="center"/>
            <w:hideMark/>
          </w:tcPr>
          <w:p w:rsidR="00084D3C" w:rsidRPr="0042652E" w:rsidRDefault="00084D3C" w:rsidP="0058369F">
            <w:pPr>
              <w:suppressAutoHyphens/>
              <w:rPr>
                <w:rFonts w:ascii="Times New Roman CYR" w:hAnsi="Times New Roman CYR" w:cs="Times New Roman CYR"/>
                <w:b/>
                <w:bCs/>
              </w:rPr>
            </w:pPr>
          </w:p>
        </w:tc>
        <w:tc>
          <w:tcPr>
            <w:tcW w:w="644" w:type="pct"/>
            <w:vMerge/>
            <w:vAlign w:val="center"/>
            <w:hideMark/>
          </w:tcPr>
          <w:p w:rsidR="00084D3C" w:rsidRPr="0042652E" w:rsidRDefault="00084D3C" w:rsidP="0058369F">
            <w:pPr>
              <w:suppressAutoHyphens/>
              <w:rPr>
                <w:rFonts w:ascii="Times New Roman CYR" w:hAnsi="Times New Roman CYR" w:cs="Times New Roman CYR"/>
                <w:b/>
                <w:bCs/>
                <w:sz w:val="22"/>
                <w:szCs w:val="22"/>
              </w:rPr>
            </w:pPr>
          </w:p>
        </w:tc>
      </w:tr>
      <w:tr w:rsidR="00084D3C" w:rsidRPr="0042652E" w:rsidTr="00D556CE">
        <w:trPr>
          <w:trHeight w:val="41"/>
        </w:trPr>
        <w:tc>
          <w:tcPr>
            <w:tcW w:w="2156" w:type="pct"/>
            <w:shd w:val="clear" w:color="auto" w:fill="auto"/>
            <w:vAlign w:val="center"/>
            <w:hideMark/>
          </w:tcPr>
          <w:p w:rsidR="00084D3C" w:rsidRPr="003859EF" w:rsidRDefault="00084D3C" w:rsidP="0058369F">
            <w:pPr>
              <w:suppressAutoHyphens/>
              <w:rPr>
                <w:rFonts w:ascii="Times New Roman CYR" w:hAnsi="Times New Roman CYR" w:cs="Times New Roman CYR"/>
                <w:b/>
                <w:bCs/>
              </w:rPr>
            </w:pPr>
            <w:r w:rsidRPr="003859EF">
              <w:rPr>
                <w:rFonts w:ascii="Times New Roman CYR" w:hAnsi="Times New Roman CYR" w:cs="Times New Roman CYR"/>
                <w:b/>
                <w:bCs/>
              </w:rPr>
              <w:t xml:space="preserve">Налоги, сборы и иные обязательные платежи, всего                                                             </w:t>
            </w:r>
            <w:r w:rsidRPr="003859EF">
              <w:rPr>
                <w:rFonts w:ascii="Times New Roman CYR" w:hAnsi="Times New Roman CYR" w:cs="Times New Roman CYR"/>
              </w:rPr>
              <w:t>(без переходящих остатков)</w:t>
            </w:r>
          </w:p>
        </w:tc>
        <w:tc>
          <w:tcPr>
            <w:tcW w:w="548" w:type="pct"/>
            <w:shd w:val="clear" w:color="auto" w:fill="auto"/>
            <w:vAlign w:val="center"/>
            <w:hideMark/>
          </w:tcPr>
          <w:p w:rsidR="00084D3C" w:rsidRPr="003859EF" w:rsidRDefault="00084D3C" w:rsidP="0058369F">
            <w:pPr>
              <w:suppressAutoHyphens/>
              <w:jc w:val="center"/>
              <w:rPr>
                <w:rFonts w:ascii="Times New Roman CYR" w:hAnsi="Times New Roman CYR" w:cs="Times New Roman CYR"/>
                <w:sz w:val="20"/>
                <w:szCs w:val="20"/>
              </w:rPr>
            </w:pPr>
            <w:r w:rsidRPr="003859EF">
              <w:rPr>
                <w:rFonts w:ascii="Times New Roman CYR" w:hAnsi="Times New Roman CYR" w:cs="Times New Roman CYR"/>
                <w:sz w:val="20"/>
                <w:szCs w:val="20"/>
              </w:rPr>
              <w:t>млн. руб.</w:t>
            </w:r>
          </w:p>
        </w:tc>
        <w:tc>
          <w:tcPr>
            <w:tcW w:w="826" w:type="pct"/>
            <w:shd w:val="clear" w:color="auto" w:fill="auto"/>
            <w:vAlign w:val="center"/>
            <w:hideMark/>
          </w:tcPr>
          <w:p w:rsidR="00084D3C" w:rsidRPr="003859EF" w:rsidRDefault="00084D3C" w:rsidP="0058369F">
            <w:pPr>
              <w:suppressAutoHyphens/>
              <w:jc w:val="center"/>
              <w:rPr>
                <w:rFonts w:ascii="Times New Roman CYR" w:hAnsi="Times New Roman CYR" w:cs="Times New Roman CYR"/>
                <w:sz w:val="26"/>
                <w:szCs w:val="26"/>
              </w:rPr>
            </w:pPr>
            <w:r w:rsidRPr="003859EF">
              <w:rPr>
                <w:rFonts w:ascii="Times New Roman CYR" w:hAnsi="Times New Roman CYR" w:cs="Times New Roman CYR"/>
                <w:sz w:val="26"/>
                <w:szCs w:val="26"/>
              </w:rPr>
              <w:t xml:space="preserve">46 </w:t>
            </w:r>
            <w:r w:rsidR="009D405E" w:rsidRPr="003859EF">
              <w:rPr>
                <w:rFonts w:ascii="Times New Roman CYR" w:hAnsi="Times New Roman CYR" w:cs="Times New Roman CYR"/>
                <w:sz w:val="26"/>
                <w:szCs w:val="26"/>
              </w:rPr>
              <w:t>319</w:t>
            </w:r>
            <w:r w:rsidRPr="003859EF">
              <w:rPr>
                <w:rFonts w:ascii="Times New Roman CYR" w:hAnsi="Times New Roman CYR" w:cs="Times New Roman CYR"/>
                <w:sz w:val="26"/>
                <w:szCs w:val="26"/>
              </w:rPr>
              <w:t>,</w:t>
            </w:r>
            <w:r w:rsidR="009D405E" w:rsidRPr="003859EF">
              <w:rPr>
                <w:rFonts w:ascii="Times New Roman CYR" w:hAnsi="Times New Roman CYR" w:cs="Times New Roman CYR"/>
                <w:sz w:val="26"/>
                <w:szCs w:val="26"/>
              </w:rPr>
              <w:t>9</w:t>
            </w:r>
            <w:r w:rsidR="009D405E" w:rsidRPr="003859EF">
              <w:rPr>
                <w:rFonts w:ascii="Times New Roman CYR" w:hAnsi="Times New Roman CYR" w:cs="Times New Roman CYR"/>
                <w:sz w:val="26"/>
                <w:szCs w:val="26"/>
                <w:vertAlign w:val="superscript"/>
              </w:rPr>
              <w:t>1)</w:t>
            </w:r>
          </w:p>
        </w:tc>
        <w:tc>
          <w:tcPr>
            <w:tcW w:w="826" w:type="pct"/>
            <w:shd w:val="clear" w:color="auto" w:fill="auto"/>
            <w:vAlign w:val="center"/>
            <w:hideMark/>
          </w:tcPr>
          <w:p w:rsidR="00084D3C" w:rsidRPr="003859EF" w:rsidRDefault="00084D3C" w:rsidP="0058369F">
            <w:pPr>
              <w:suppressAutoHyphens/>
              <w:jc w:val="center"/>
              <w:rPr>
                <w:rFonts w:ascii="Times New Roman CYR" w:hAnsi="Times New Roman CYR" w:cs="Times New Roman CYR"/>
                <w:sz w:val="26"/>
                <w:szCs w:val="26"/>
              </w:rPr>
            </w:pPr>
            <w:r w:rsidRPr="003859EF">
              <w:rPr>
                <w:rFonts w:ascii="Times New Roman CYR" w:hAnsi="Times New Roman CYR" w:cs="Times New Roman CYR"/>
                <w:sz w:val="26"/>
                <w:szCs w:val="26"/>
              </w:rPr>
              <w:t xml:space="preserve">44 </w:t>
            </w:r>
            <w:r w:rsidR="00357E1D" w:rsidRPr="003859EF">
              <w:rPr>
                <w:rFonts w:ascii="Times New Roman CYR" w:hAnsi="Times New Roman CYR" w:cs="Times New Roman CYR"/>
                <w:sz w:val="26"/>
                <w:szCs w:val="26"/>
              </w:rPr>
              <w:t>013</w:t>
            </w:r>
            <w:r w:rsidRPr="003859EF">
              <w:rPr>
                <w:rFonts w:ascii="Times New Roman CYR" w:hAnsi="Times New Roman CYR" w:cs="Times New Roman CYR"/>
                <w:sz w:val="26"/>
                <w:szCs w:val="26"/>
              </w:rPr>
              <w:t>,</w:t>
            </w:r>
            <w:r w:rsidR="00540AEF">
              <w:rPr>
                <w:rFonts w:ascii="Times New Roman CYR" w:hAnsi="Times New Roman CYR" w:cs="Times New Roman CYR"/>
                <w:sz w:val="26"/>
                <w:szCs w:val="26"/>
              </w:rPr>
              <w:t>8</w:t>
            </w:r>
            <w:r w:rsidR="009D405E" w:rsidRPr="003859EF">
              <w:rPr>
                <w:rFonts w:ascii="Times New Roman CYR" w:hAnsi="Times New Roman CYR" w:cs="Times New Roman CYR"/>
                <w:sz w:val="26"/>
                <w:szCs w:val="26"/>
                <w:vertAlign w:val="superscript"/>
              </w:rPr>
              <w:t>2)</w:t>
            </w:r>
          </w:p>
        </w:tc>
        <w:tc>
          <w:tcPr>
            <w:tcW w:w="644" w:type="pct"/>
            <w:shd w:val="clear" w:color="auto" w:fill="auto"/>
            <w:vAlign w:val="center"/>
            <w:hideMark/>
          </w:tcPr>
          <w:p w:rsidR="00084D3C" w:rsidRPr="003859EF" w:rsidRDefault="00084D3C" w:rsidP="0058369F">
            <w:pPr>
              <w:suppressAutoHyphens/>
              <w:jc w:val="center"/>
              <w:rPr>
                <w:rFonts w:ascii="Times New Roman CYR" w:hAnsi="Times New Roman CYR" w:cs="Times New Roman CYR"/>
                <w:sz w:val="26"/>
                <w:szCs w:val="26"/>
                <w:lang w:val="en-US"/>
              </w:rPr>
            </w:pPr>
            <w:r w:rsidRPr="003859EF">
              <w:rPr>
                <w:rFonts w:ascii="Times New Roman CYR" w:hAnsi="Times New Roman CYR" w:cs="Times New Roman CYR"/>
                <w:sz w:val="26"/>
                <w:szCs w:val="26"/>
              </w:rPr>
              <w:t>95,</w:t>
            </w:r>
            <w:r w:rsidR="009D405E" w:rsidRPr="003859EF">
              <w:rPr>
                <w:rFonts w:ascii="Times New Roman CYR" w:hAnsi="Times New Roman CYR" w:cs="Times New Roman CYR"/>
                <w:sz w:val="26"/>
                <w:szCs w:val="26"/>
              </w:rPr>
              <w:t>0</w:t>
            </w:r>
          </w:p>
        </w:tc>
      </w:tr>
      <w:tr w:rsidR="00084D3C" w:rsidRPr="0042652E" w:rsidTr="00D556CE">
        <w:trPr>
          <w:trHeight w:val="41"/>
        </w:trPr>
        <w:tc>
          <w:tcPr>
            <w:tcW w:w="2156" w:type="pct"/>
            <w:shd w:val="clear" w:color="auto" w:fill="auto"/>
            <w:noWrap/>
            <w:vAlign w:val="bottom"/>
            <w:hideMark/>
          </w:tcPr>
          <w:p w:rsidR="00084D3C" w:rsidRPr="0042652E" w:rsidRDefault="00084D3C" w:rsidP="0058369F">
            <w:pPr>
              <w:suppressAutoHyphens/>
              <w:rPr>
                <w:rFonts w:ascii="Times New Roman CYR" w:hAnsi="Times New Roman CYR" w:cs="Times New Roman CYR"/>
              </w:rPr>
            </w:pPr>
            <w:r w:rsidRPr="0042652E">
              <w:rPr>
                <w:rFonts w:ascii="Times New Roman CYR" w:hAnsi="Times New Roman CYR" w:cs="Times New Roman CYR"/>
              </w:rPr>
              <w:t xml:space="preserve">     в т.ч. перечислено в:</w:t>
            </w:r>
          </w:p>
        </w:tc>
        <w:tc>
          <w:tcPr>
            <w:tcW w:w="548" w:type="pct"/>
            <w:shd w:val="clear" w:color="auto" w:fill="auto"/>
            <w:noWrap/>
            <w:vAlign w:val="bottom"/>
            <w:hideMark/>
          </w:tcPr>
          <w:p w:rsidR="00084D3C" w:rsidRPr="0042652E" w:rsidRDefault="00084D3C" w:rsidP="0058369F">
            <w:pPr>
              <w:suppressAutoHyphens/>
              <w:jc w:val="center"/>
              <w:rPr>
                <w:rFonts w:ascii="Times New Roman CYR" w:hAnsi="Times New Roman CYR" w:cs="Times New Roman CYR"/>
                <w:sz w:val="20"/>
                <w:szCs w:val="20"/>
              </w:rPr>
            </w:pPr>
            <w:r w:rsidRPr="0042652E">
              <w:rPr>
                <w:rFonts w:ascii="Times New Roman CYR" w:hAnsi="Times New Roman CYR" w:cs="Times New Roman CYR"/>
                <w:sz w:val="20"/>
                <w:szCs w:val="20"/>
              </w:rPr>
              <w:t> </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 </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color w:val="FF0000"/>
                <w:sz w:val="26"/>
                <w:szCs w:val="26"/>
              </w:rPr>
            </w:pPr>
            <w:r w:rsidRPr="0042652E">
              <w:rPr>
                <w:rFonts w:ascii="Times New Roman CYR" w:hAnsi="Times New Roman CYR" w:cs="Times New Roman CYR"/>
                <w:color w:val="FF0000"/>
                <w:sz w:val="26"/>
                <w:szCs w:val="26"/>
              </w:rPr>
              <w:t> </w:t>
            </w:r>
          </w:p>
        </w:tc>
        <w:tc>
          <w:tcPr>
            <w:tcW w:w="644"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 </w:t>
            </w:r>
          </w:p>
        </w:tc>
      </w:tr>
      <w:tr w:rsidR="00084D3C" w:rsidRPr="0042652E" w:rsidTr="00D556CE">
        <w:trPr>
          <w:trHeight w:val="41"/>
        </w:trPr>
        <w:tc>
          <w:tcPr>
            <w:tcW w:w="2156" w:type="pct"/>
            <w:shd w:val="clear" w:color="auto" w:fill="auto"/>
            <w:noWrap/>
            <w:vAlign w:val="bottom"/>
            <w:hideMark/>
          </w:tcPr>
          <w:p w:rsidR="00084D3C" w:rsidRPr="0042652E" w:rsidRDefault="00084D3C" w:rsidP="0058369F">
            <w:pPr>
              <w:suppressAutoHyphens/>
              <w:rPr>
                <w:rFonts w:ascii="Times New Roman CYR" w:hAnsi="Times New Roman CYR" w:cs="Times New Roman CYR"/>
                <w:b/>
                <w:bCs/>
              </w:rPr>
            </w:pPr>
            <w:r w:rsidRPr="0042652E">
              <w:rPr>
                <w:rFonts w:ascii="Times New Roman CYR" w:hAnsi="Times New Roman CYR" w:cs="Times New Roman CYR"/>
                <w:b/>
                <w:bCs/>
              </w:rPr>
              <w:t xml:space="preserve">  - краевой бюджет</w:t>
            </w:r>
          </w:p>
        </w:tc>
        <w:tc>
          <w:tcPr>
            <w:tcW w:w="548" w:type="pct"/>
            <w:shd w:val="clear" w:color="auto" w:fill="auto"/>
            <w:noWrap/>
            <w:vAlign w:val="bottom"/>
            <w:hideMark/>
          </w:tcPr>
          <w:p w:rsidR="00084D3C" w:rsidRPr="0042652E" w:rsidRDefault="00084D3C" w:rsidP="0058369F">
            <w:pPr>
              <w:suppressAutoHyphens/>
              <w:jc w:val="center"/>
              <w:rPr>
                <w:rFonts w:ascii="Times New Roman CYR" w:hAnsi="Times New Roman CYR" w:cs="Times New Roman CYR"/>
                <w:sz w:val="20"/>
                <w:szCs w:val="20"/>
              </w:rPr>
            </w:pPr>
            <w:r w:rsidRPr="0042652E">
              <w:rPr>
                <w:rFonts w:ascii="Times New Roman CYR" w:hAnsi="Times New Roman CYR" w:cs="Times New Roman CYR"/>
                <w:sz w:val="20"/>
                <w:szCs w:val="20"/>
              </w:rPr>
              <w:t>млн. руб.</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 xml:space="preserve">37 </w:t>
            </w:r>
            <w:r w:rsidR="009D405E">
              <w:rPr>
                <w:rFonts w:ascii="Times New Roman CYR" w:hAnsi="Times New Roman CYR" w:cs="Times New Roman CYR"/>
                <w:sz w:val="26"/>
                <w:szCs w:val="26"/>
              </w:rPr>
              <w:t>200</w:t>
            </w:r>
            <w:r w:rsidRPr="0042652E">
              <w:rPr>
                <w:rFonts w:ascii="Times New Roman CYR" w:hAnsi="Times New Roman CYR" w:cs="Times New Roman CYR"/>
                <w:sz w:val="26"/>
                <w:szCs w:val="26"/>
              </w:rPr>
              <w:t>,</w:t>
            </w:r>
            <w:r w:rsidR="009D405E">
              <w:rPr>
                <w:rFonts w:ascii="Times New Roman CYR" w:hAnsi="Times New Roman CYR" w:cs="Times New Roman CYR"/>
                <w:sz w:val="26"/>
                <w:szCs w:val="26"/>
              </w:rPr>
              <w:t>7</w:t>
            </w:r>
            <w:r w:rsidR="009D405E" w:rsidRPr="009D405E">
              <w:rPr>
                <w:rFonts w:ascii="Times New Roman CYR" w:hAnsi="Times New Roman CYR" w:cs="Times New Roman CYR"/>
                <w:sz w:val="26"/>
                <w:szCs w:val="26"/>
                <w:vertAlign w:val="superscript"/>
              </w:rPr>
              <w:t>1)</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 xml:space="preserve">36 </w:t>
            </w:r>
            <w:r w:rsidR="00357E1D" w:rsidRPr="0042652E">
              <w:rPr>
                <w:rFonts w:ascii="Times New Roman CYR" w:hAnsi="Times New Roman CYR" w:cs="Times New Roman CYR"/>
                <w:sz w:val="26"/>
                <w:szCs w:val="26"/>
              </w:rPr>
              <w:t>772</w:t>
            </w:r>
            <w:r w:rsidRPr="0042652E">
              <w:rPr>
                <w:rFonts w:ascii="Times New Roman CYR" w:hAnsi="Times New Roman CYR" w:cs="Times New Roman CYR"/>
                <w:sz w:val="26"/>
                <w:szCs w:val="26"/>
              </w:rPr>
              <w:t>,</w:t>
            </w:r>
            <w:r w:rsidR="00540AEF">
              <w:rPr>
                <w:rFonts w:ascii="Times New Roman CYR" w:hAnsi="Times New Roman CYR" w:cs="Times New Roman CYR"/>
                <w:sz w:val="26"/>
                <w:szCs w:val="26"/>
              </w:rPr>
              <w:t>5</w:t>
            </w:r>
          </w:p>
        </w:tc>
        <w:tc>
          <w:tcPr>
            <w:tcW w:w="644"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lang w:val="en-US"/>
              </w:rPr>
            </w:pPr>
            <w:r w:rsidRPr="0042652E">
              <w:rPr>
                <w:rFonts w:ascii="Times New Roman CYR" w:hAnsi="Times New Roman CYR" w:cs="Times New Roman CYR"/>
                <w:sz w:val="26"/>
                <w:szCs w:val="26"/>
              </w:rPr>
              <w:t>9</w:t>
            </w:r>
            <w:r w:rsidR="003859EF">
              <w:rPr>
                <w:rFonts w:ascii="Times New Roman CYR" w:hAnsi="Times New Roman CYR" w:cs="Times New Roman CYR"/>
                <w:sz w:val="26"/>
                <w:szCs w:val="26"/>
              </w:rPr>
              <w:t>8</w:t>
            </w:r>
            <w:r w:rsidRPr="0042652E">
              <w:rPr>
                <w:rFonts w:ascii="Times New Roman CYR" w:hAnsi="Times New Roman CYR" w:cs="Times New Roman CYR"/>
                <w:sz w:val="26"/>
                <w:szCs w:val="26"/>
              </w:rPr>
              <w:t>,</w:t>
            </w:r>
            <w:r w:rsidR="003859EF">
              <w:rPr>
                <w:rFonts w:ascii="Times New Roman CYR" w:hAnsi="Times New Roman CYR" w:cs="Times New Roman CYR"/>
                <w:sz w:val="26"/>
                <w:szCs w:val="26"/>
              </w:rPr>
              <w:t>8</w:t>
            </w:r>
          </w:p>
        </w:tc>
      </w:tr>
      <w:tr w:rsidR="00084D3C" w:rsidRPr="0042652E" w:rsidTr="00D556CE">
        <w:trPr>
          <w:trHeight w:val="41"/>
        </w:trPr>
        <w:tc>
          <w:tcPr>
            <w:tcW w:w="2156" w:type="pct"/>
            <w:shd w:val="clear" w:color="auto" w:fill="auto"/>
            <w:noWrap/>
            <w:vAlign w:val="bottom"/>
            <w:hideMark/>
          </w:tcPr>
          <w:p w:rsidR="00084D3C" w:rsidRPr="0042652E" w:rsidRDefault="00084D3C" w:rsidP="0058369F">
            <w:pPr>
              <w:suppressAutoHyphens/>
              <w:jc w:val="right"/>
              <w:rPr>
                <w:rFonts w:ascii="Times New Roman CYR" w:hAnsi="Times New Roman CYR" w:cs="Times New Roman CYR"/>
                <w:i/>
                <w:iCs/>
              </w:rPr>
            </w:pPr>
            <w:r w:rsidRPr="0042652E">
              <w:rPr>
                <w:rFonts w:ascii="Times New Roman CYR" w:hAnsi="Times New Roman CYR" w:cs="Times New Roman CYR"/>
                <w:i/>
                <w:iCs/>
              </w:rPr>
              <w:t>Удельный вес</w:t>
            </w:r>
          </w:p>
        </w:tc>
        <w:tc>
          <w:tcPr>
            <w:tcW w:w="548" w:type="pct"/>
            <w:shd w:val="clear" w:color="auto" w:fill="auto"/>
            <w:noWrap/>
            <w:vAlign w:val="bottom"/>
            <w:hideMark/>
          </w:tcPr>
          <w:p w:rsidR="00084D3C" w:rsidRPr="0042652E" w:rsidRDefault="00084D3C" w:rsidP="0058369F">
            <w:pPr>
              <w:suppressAutoHyphens/>
              <w:jc w:val="center"/>
              <w:rPr>
                <w:rFonts w:ascii="Times New Roman CYR" w:hAnsi="Times New Roman CYR" w:cs="Times New Roman CYR"/>
                <w:i/>
                <w:iCs/>
                <w:sz w:val="20"/>
                <w:szCs w:val="20"/>
              </w:rPr>
            </w:pPr>
            <w:r w:rsidRPr="0042652E">
              <w:rPr>
                <w:rFonts w:ascii="Times New Roman CYR" w:hAnsi="Times New Roman CYR" w:cs="Times New Roman CYR"/>
                <w:i/>
                <w:iCs/>
                <w:sz w:val="20"/>
                <w:szCs w:val="20"/>
              </w:rPr>
              <w:t>%</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i/>
                <w:iCs/>
                <w:sz w:val="26"/>
                <w:szCs w:val="26"/>
              </w:rPr>
            </w:pPr>
            <w:r w:rsidRPr="0042652E">
              <w:rPr>
                <w:rFonts w:ascii="Times New Roman CYR" w:hAnsi="Times New Roman CYR" w:cs="Times New Roman CYR"/>
                <w:i/>
                <w:iCs/>
                <w:sz w:val="26"/>
                <w:szCs w:val="26"/>
              </w:rPr>
              <w:t>80,</w:t>
            </w:r>
            <w:r w:rsidR="009D405E">
              <w:rPr>
                <w:rFonts w:ascii="Times New Roman CYR" w:hAnsi="Times New Roman CYR" w:cs="Times New Roman CYR"/>
                <w:i/>
                <w:iCs/>
                <w:sz w:val="26"/>
                <w:szCs w:val="26"/>
              </w:rPr>
              <w:t>3</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i/>
                <w:iCs/>
                <w:sz w:val="26"/>
                <w:szCs w:val="26"/>
              </w:rPr>
            </w:pPr>
            <w:r w:rsidRPr="0042652E">
              <w:rPr>
                <w:rFonts w:ascii="Times New Roman CYR" w:hAnsi="Times New Roman CYR" w:cs="Times New Roman CYR"/>
                <w:i/>
                <w:iCs/>
                <w:sz w:val="26"/>
                <w:szCs w:val="26"/>
              </w:rPr>
              <w:t>83,</w:t>
            </w:r>
            <w:r w:rsidR="00357E1D" w:rsidRPr="0042652E">
              <w:rPr>
                <w:rFonts w:ascii="Times New Roman CYR" w:hAnsi="Times New Roman CYR" w:cs="Times New Roman CYR"/>
                <w:i/>
                <w:iCs/>
                <w:sz w:val="26"/>
                <w:szCs w:val="26"/>
              </w:rPr>
              <w:t>5</w:t>
            </w:r>
          </w:p>
        </w:tc>
        <w:tc>
          <w:tcPr>
            <w:tcW w:w="644"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 </w:t>
            </w:r>
          </w:p>
        </w:tc>
      </w:tr>
      <w:tr w:rsidR="00084D3C" w:rsidRPr="0042652E" w:rsidTr="00D556CE">
        <w:trPr>
          <w:trHeight w:val="41"/>
        </w:trPr>
        <w:tc>
          <w:tcPr>
            <w:tcW w:w="2156" w:type="pct"/>
            <w:shd w:val="clear" w:color="auto" w:fill="auto"/>
            <w:vAlign w:val="center"/>
            <w:hideMark/>
          </w:tcPr>
          <w:p w:rsidR="00084D3C" w:rsidRPr="0042652E" w:rsidRDefault="00084D3C" w:rsidP="0058369F">
            <w:pPr>
              <w:suppressAutoHyphens/>
              <w:rPr>
                <w:rFonts w:ascii="Times New Roman CYR" w:hAnsi="Times New Roman CYR" w:cs="Times New Roman CYR"/>
                <w:b/>
                <w:bCs/>
              </w:rPr>
            </w:pPr>
            <w:r w:rsidRPr="0042652E">
              <w:rPr>
                <w:rFonts w:ascii="Times New Roman CYR" w:hAnsi="Times New Roman CYR" w:cs="Times New Roman CYR"/>
                <w:b/>
                <w:bCs/>
              </w:rPr>
              <w:t xml:space="preserve"> - городской бюджет*                                        </w:t>
            </w:r>
            <w:r w:rsidRPr="0042652E">
              <w:rPr>
                <w:rFonts w:ascii="Times New Roman CYR" w:hAnsi="Times New Roman CYR" w:cs="Times New Roman CYR"/>
                <w:i/>
                <w:iCs/>
              </w:rPr>
              <w:t>(без безвозмездных перечислений)</w:t>
            </w:r>
          </w:p>
        </w:tc>
        <w:tc>
          <w:tcPr>
            <w:tcW w:w="548"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0"/>
                <w:szCs w:val="20"/>
              </w:rPr>
            </w:pPr>
            <w:r w:rsidRPr="0042652E">
              <w:rPr>
                <w:rFonts w:ascii="Times New Roman CYR" w:hAnsi="Times New Roman CYR" w:cs="Times New Roman CYR"/>
                <w:sz w:val="20"/>
                <w:szCs w:val="20"/>
              </w:rPr>
              <w:t>млн. руб.</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9 119,2</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7 241,3</w:t>
            </w:r>
          </w:p>
        </w:tc>
        <w:tc>
          <w:tcPr>
            <w:tcW w:w="644"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79,4</w:t>
            </w:r>
          </w:p>
        </w:tc>
      </w:tr>
      <w:tr w:rsidR="00084D3C" w:rsidRPr="0042652E" w:rsidTr="00D556CE">
        <w:trPr>
          <w:trHeight w:val="41"/>
        </w:trPr>
        <w:tc>
          <w:tcPr>
            <w:tcW w:w="2156" w:type="pct"/>
            <w:shd w:val="clear" w:color="auto" w:fill="auto"/>
            <w:noWrap/>
            <w:vAlign w:val="bottom"/>
            <w:hideMark/>
          </w:tcPr>
          <w:p w:rsidR="00084D3C" w:rsidRPr="0042652E" w:rsidRDefault="00084D3C" w:rsidP="0058369F">
            <w:pPr>
              <w:suppressAutoHyphens/>
              <w:jc w:val="right"/>
              <w:rPr>
                <w:rFonts w:ascii="Times New Roman CYR" w:hAnsi="Times New Roman CYR" w:cs="Times New Roman CYR"/>
                <w:i/>
                <w:iCs/>
              </w:rPr>
            </w:pPr>
            <w:r w:rsidRPr="0042652E">
              <w:rPr>
                <w:rFonts w:ascii="Times New Roman CYR" w:hAnsi="Times New Roman CYR" w:cs="Times New Roman CYR"/>
                <w:i/>
                <w:iCs/>
              </w:rPr>
              <w:t>Удельный вес</w:t>
            </w:r>
          </w:p>
        </w:tc>
        <w:tc>
          <w:tcPr>
            <w:tcW w:w="548" w:type="pct"/>
            <w:shd w:val="clear" w:color="auto" w:fill="auto"/>
            <w:noWrap/>
            <w:vAlign w:val="bottom"/>
            <w:hideMark/>
          </w:tcPr>
          <w:p w:rsidR="00084D3C" w:rsidRPr="0042652E" w:rsidRDefault="00084D3C" w:rsidP="0058369F">
            <w:pPr>
              <w:suppressAutoHyphens/>
              <w:jc w:val="center"/>
              <w:rPr>
                <w:rFonts w:ascii="Times New Roman CYR" w:hAnsi="Times New Roman CYR" w:cs="Times New Roman CYR"/>
                <w:i/>
                <w:iCs/>
                <w:sz w:val="20"/>
                <w:szCs w:val="20"/>
              </w:rPr>
            </w:pPr>
            <w:r w:rsidRPr="0042652E">
              <w:rPr>
                <w:rFonts w:ascii="Times New Roman CYR" w:hAnsi="Times New Roman CYR" w:cs="Times New Roman CYR"/>
                <w:i/>
                <w:iCs/>
                <w:sz w:val="20"/>
                <w:szCs w:val="20"/>
              </w:rPr>
              <w:t>%</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i/>
                <w:iCs/>
                <w:sz w:val="26"/>
                <w:szCs w:val="26"/>
              </w:rPr>
            </w:pPr>
            <w:r w:rsidRPr="0042652E">
              <w:rPr>
                <w:rFonts w:ascii="Times New Roman CYR" w:hAnsi="Times New Roman CYR" w:cs="Times New Roman CYR"/>
                <w:i/>
                <w:iCs/>
                <w:sz w:val="26"/>
                <w:szCs w:val="26"/>
              </w:rPr>
              <w:t>19,</w:t>
            </w:r>
            <w:r w:rsidR="009D405E">
              <w:rPr>
                <w:rFonts w:ascii="Times New Roman CYR" w:hAnsi="Times New Roman CYR" w:cs="Times New Roman CYR"/>
                <w:i/>
                <w:iCs/>
                <w:sz w:val="26"/>
                <w:szCs w:val="26"/>
              </w:rPr>
              <w:t>7</w:t>
            </w:r>
          </w:p>
        </w:tc>
        <w:tc>
          <w:tcPr>
            <w:tcW w:w="826"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i/>
                <w:iCs/>
                <w:sz w:val="26"/>
                <w:szCs w:val="26"/>
              </w:rPr>
            </w:pPr>
            <w:r w:rsidRPr="0042652E">
              <w:rPr>
                <w:rFonts w:ascii="Times New Roman CYR" w:hAnsi="Times New Roman CYR" w:cs="Times New Roman CYR"/>
                <w:i/>
                <w:iCs/>
                <w:sz w:val="26"/>
                <w:szCs w:val="26"/>
              </w:rPr>
              <w:t>16,</w:t>
            </w:r>
            <w:r w:rsidR="00357E1D" w:rsidRPr="0042652E">
              <w:rPr>
                <w:rFonts w:ascii="Times New Roman CYR" w:hAnsi="Times New Roman CYR" w:cs="Times New Roman CYR"/>
                <w:i/>
                <w:iCs/>
                <w:sz w:val="26"/>
                <w:szCs w:val="26"/>
              </w:rPr>
              <w:t>5</w:t>
            </w:r>
          </w:p>
        </w:tc>
        <w:tc>
          <w:tcPr>
            <w:tcW w:w="644" w:type="pct"/>
            <w:shd w:val="clear" w:color="auto" w:fill="auto"/>
            <w:noWrap/>
            <w:vAlign w:val="center"/>
            <w:hideMark/>
          </w:tcPr>
          <w:p w:rsidR="00084D3C" w:rsidRPr="0042652E" w:rsidRDefault="00084D3C" w:rsidP="0058369F">
            <w:pPr>
              <w:suppressAutoHyphens/>
              <w:jc w:val="center"/>
              <w:rPr>
                <w:rFonts w:ascii="Times New Roman CYR" w:hAnsi="Times New Roman CYR" w:cs="Times New Roman CYR"/>
                <w:sz w:val="26"/>
                <w:szCs w:val="26"/>
              </w:rPr>
            </w:pPr>
            <w:r w:rsidRPr="0042652E">
              <w:rPr>
                <w:rFonts w:ascii="Times New Roman CYR" w:hAnsi="Times New Roman CYR" w:cs="Times New Roman CYR"/>
                <w:sz w:val="26"/>
                <w:szCs w:val="26"/>
              </w:rPr>
              <w:t> </w:t>
            </w:r>
          </w:p>
        </w:tc>
      </w:tr>
    </w:tbl>
    <w:p w:rsidR="009D405E" w:rsidRPr="009D405E" w:rsidRDefault="009D405E" w:rsidP="0058369F">
      <w:pPr>
        <w:suppressAutoHyphens/>
        <w:jc w:val="both"/>
        <w:rPr>
          <w:sz w:val="20"/>
          <w:szCs w:val="20"/>
        </w:rPr>
      </w:pPr>
      <w:r w:rsidRPr="009D405E">
        <w:rPr>
          <w:sz w:val="20"/>
          <w:szCs w:val="20"/>
        </w:rPr>
        <w:t>1)</w:t>
      </w:r>
      <w:r>
        <w:rPr>
          <w:sz w:val="20"/>
          <w:szCs w:val="20"/>
        </w:rPr>
        <w:t xml:space="preserve"> -</w:t>
      </w:r>
      <w:r w:rsidRPr="009D405E">
        <w:rPr>
          <w:sz w:val="20"/>
          <w:szCs w:val="20"/>
        </w:rPr>
        <w:t xml:space="preserve"> </w:t>
      </w:r>
      <w:r>
        <w:rPr>
          <w:sz w:val="20"/>
          <w:szCs w:val="20"/>
        </w:rPr>
        <w:t>по данным Министерства финансов Красноярского края</w:t>
      </w:r>
    </w:p>
    <w:p w:rsidR="00084D3C" w:rsidRPr="008033E0" w:rsidRDefault="009D405E" w:rsidP="0058369F">
      <w:pPr>
        <w:suppressAutoHyphens/>
        <w:jc w:val="both"/>
        <w:rPr>
          <w:sz w:val="26"/>
        </w:rPr>
      </w:pPr>
      <w:r w:rsidRPr="009D405E">
        <w:rPr>
          <w:sz w:val="20"/>
          <w:szCs w:val="20"/>
        </w:rPr>
        <w:t>2)</w:t>
      </w:r>
      <w:r>
        <w:rPr>
          <w:sz w:val="20"/>
          <w:szCs w:val="20"/>
        </w:rPr>
        <w:t xml:space="preserve"> </w:t>
      </w:r>
      <w:r>
        <w:rPr>
          <w:b/>
          <w:bCs/>
          <w:sz w:val="20"/>
          <w:szCs w:val="20"/>
        </w:rPr>
        <w:t xml:space="preserve">- </w:t>
      </w:r>
      <w:r w:rsidR="00084D3C" w:rsidRPr="0042652E">
        <w:rPr>
          <w:bCs/>
          <w:sz w:val="20"/>
          <w:szCs w:val="20"/>
        </w:rPr>
        <w:t xml:space="preserve">фактические доходы бюджета города </w:t>
      </w:r>
      <w:r w:rsidR="00084D3C" w:rsidRPr="0042652E">
        <w:rPr>
          <w:bCs/>
          <w:i/>
          <w:sz w:val="20"/>
          <w:szCs w:val="20"/>
        </w:rPr>
        <w:t>(с учетом безвозмездных перечислений)</w:t>
      </w:r>
      <w:r w:rsidR="00084D3C" w:rsidRPr="0042652E">
        <w:rPr>
          <w:bCs/>
          <w:sz w:val="20"/>
          <w:szCs w:val="20"/>
        </w:rPr>
        <w:t xml:space="preserve"> за 2016 год составили 16 815,8 млн руб. или 97,8% к уровню прошлого года (2015г. – 17 191,3 млн. рублей).</w:t>
      </w:r>
      <w:r w:rsidR="00084D3C" w:rsidRPr="008033E0">
        <w:rPr>
          <w:bCs/>
          <w:sz w:val="20"/>
          <w:szCs w:val="20"/>
        </w:rPr>
        <w:t xml:space="preserve"> </w:t>
      </w:r>
    </w:p>
    <w:p w:rsidR="00084D3C" w:rsidRDefault="00084D3C" w:rsidP="0058369F">
      <w:pPr>
        <w:suppressAutoHyphens/>
        <w:jc w:val="both"/>
        <w:rPr>
          <w:bCs/>
          <w:sz w:val="20"/>
          <w:szCs w:val="20"/>
        </w:rPr>
      </w:pPr>
    </w:p>
    <w:p w:rsidR="002D0BB4" w:rsidRPr="00B036E2" w:rsidRDefault="003859EF" w:rsidP="0058369F">
      <w:pPr>
        <w:suppressAutoHyphens/>
        <w:jc w:val="both"/>
        <w:rPr>
          <w:bCs/>
          <w:sz w:val="20"/>
          <w:szCs w:val="20"/>
        </w:rPr>
      </w:pPr>
      <w:r>
        <w:rPr>
          <w:noProof/>
        </w:rPr>
        <w:drawing>
          <wp:inline distT="0" distB="0" distL="0" distR="0" wp14:anchorId="025D6E59" wp14:editId="555EFB29">
            <wp:extent cx="5941060" cy="355092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57DD4" w:rsidRDefault="00084D3C" w:rsidP="0058369F">
      <w:pPr>
        <w:pStyle w:val="22"/>
        <w:suppressAutoHyphens/>
        <w:ind w:firstLine="709"/>
        <w:rPr>
          <w:szCs w:val="26"/>
        </w:rPr>
      </w:pPr>
      <w:r w:rsidRPr="00D94D95">
        <w:rPr>
          <w:szCs w:val="26"/>
        </w:rPr>
        <w:lastRenderedPageBreak/>
        <w:t xml:space="preserve">Приведенные данные свидетельствуют о снижении доли </w:t>
      </w:r>
      <w:r w:rsidR="00157DD4">
        <w:rPr>
          <w:szCs w:val="26"/>
        </w:rPr>
        <w:t>доходов, остающихся на территории</w:t>
      </w:r>
      <w:r w:rsidR="00D253FB">
        <w:rPr>
          <w:szCs w:val="26"/>
        </w:rPr>
        <w:t>,</w:t>
      </w:r>
      <w:r w:rsidR="00157DD4">
        <w:rPr>
          <w:szCs w:val="26"/>
        </w:rPr>
        <w:t xml:space="preserve"> в общей сумме доходов, собранных в консолидированный бюджет Красноярского края</w:t>
      </w:r>
      <w:r w:rsidR="00D253FB">
        <w:rPr>
          <w:szCs w:val="26"/>
        </w:rPr>
        <w:t>,</w:t>
      </w:r>
      <w:r w:rsidR="00157DD4">
        <w:rPr>
          <w:szCs w:val="26"/>
        </w:rPr>
        <w:t xml:space="preserve"> </w:t>
      </w:r>
      <w:r w:rsidR="00EB5FCC" w:rsidRPr="00D94D95">
        <w:rPr>
          <w:szCs w:val="26"/>
        </w:rPr>
        <w:t>с 19,</w:t>
      </w:r>
      <w:r w:rsidR="001063A3">
        <w:rPr>
          <w:szCs w:val="26"/>
        </w:rPr>
        <w:t>7</w:t>
      </w:r>
      <w:r w:rsidRPr="00D94D95">
        <w:rPr>
          <w:szCs w:val="26"/>
        </w:rPr>
        <w:t>% в 2015 году до 16,</w:t>
      </w:r>
      <w:r w:rsidR="00EB5FCC" w:rsidRPr="00D94D95">
        <w:rPr>
          <w:szCs w:val="26"/>
        </w:rPr>
        <w:t>5</w:t>
      </w:r>
      <w:r w:rsidRPr="00D94D95">
        <w:rPr>
          <w:szCs w:val="26"/>
        </w:rPr>
        <w:t>% в 2016 году</w:t>
      </w:r>
      <w:r w:rsidR="009358F1" w:rsidRPr="00D94D95">
        <w:rPr>
          <w:szCs w:val="26"/>
        </w:rPr>
        <w:t>, что обусловлено уменьшен</w:t>
      </w:r>
      <w:r w:rsidR="00157DD4">
        <w:rPr>
          <w:szCs w:val="26"/>
        </w:rPr>
        <w:t>ием</w:t>
      </w:r>
      <w:r w:rsidR="009358F1" w:rsidRPr="00D94D95">
        <w:rPr>
          <w:szCs w:val="26"/>
        </w:rPr>
        <w:t xml:space="preserve"> норматив</w:t>
      </w:r>
      <w:r w:rsidR="00157DD4">
        <w:rPr>
          <w:szCs w:val="26"/>
        </w:rPr>
        <w:t>а</w:t>
      </w:r>
      <w:r w:rsidR="009358F1" w:rsidRPr="00D94D95">
        <w:rPr>
          <w:szCs w:val="26"/>
        </w:rPr>
        <w:t xml:space="preserve"> отчислений в местные бюджеты от налога на прибыль организаций, зачисляемого в бюджет субъекта, с 10 до 5 %.</w:t>
      </w:r>
      <w:r w:rsidR="00157DD4">
        <w:rPr>
          <w:szCs w:val="26"/>
        </w:rPr>
        <w:t xml:space="preserve"> Снижение норматива отчислений связано с </w:t>
      </w:r>
      <w:r w:rsidR="00157DD4" w:rsidRPr="00D94D95">
        <w:rPr>
          <w:szCs w:val="26"/>
        </w:rPr>
        <w:t xml:space="preserve">перераспределением расходных обязательств в </w:t>
      </w:r>
      <w:r w:rsidR="00157DD4">
        <w:rPr>
          <w:szCs w:val="26"/>
        </w:rPr>
        <w:t>пользу краевого бюджета.</w:t>
      </w:r>
    </w:p>
    <w:p w:rsidR="00BA4F0F" w:rsidRDefault="00BA4F0F" w:rsidP="0058369F">
      <w:pPr>
        <w:suppressAutoHyphens/>
      </w:pPr>
    </w:p>
    <w:p w:rsidR="00EA4231" w:rsidRPr="00E42CC0" w:rsidRDefault="00EA4231" w:rsidP="0058369F">
      <w:pPr>
        <w:suppressAutoHyphens/>
      </w:pPr>
    </w:p>
    <w:p w:rsidR="00BF3AC6" w:rsidRPr="00E42CC0" w:rsidRDefault="00933636" w:rsidP="0058369F">
      <w:pPr>
        <w:pStyle w:val="10"/>
        <w:suppressAutoHyphens/>
        <w:jc w:val="center"/>
        <w:rPr>
          <w:szCs w:val="26"/>
        </w:rPr>
      </w:pPr>
      <w:bookmarkStart w:id="24" w:name="_Toc479355098"/>
      <w:r w:rsidRPr="00E42CC0">
        <w:rPr>
          <w:szCs w:val="26"/>
          <w:lang w:val="en-US"/>
        </w:rPr>
        <w:t>V</w:t>
      </w:r>
      <w:r w:rsidR="00BF3AC6" w:rsidRPr="00E42CC0">
        <w:rPr>
          <w:szCs w:val="26"/>
        </w:rPr>
        <w:t>. Доходы от использования</w:t>
      </w:r>
      <w:r w:rsidR="00D253FB">
        <w:rPr>
          <w:szCs w:val="26"/>
        </w:rPr>
        <w:t xml:space="preserve"> и реализации</w:t>
      </w:r>
      <w:r w:rsidR="00BF3AC6" w:rsidRPr="00E42CC0">
        <w:rPr>
          <w:szCs w:val="26"/>
        </w:rPr>
        <w:t xml:space="preserve"> муниципального имущества</w:t>
      </w:r>
      <w:bookmarkEnd w:id="24"/>
    </w:p>
    <w:p w:rsidR="00BF3AC6" w:rsidRPr="00842A94" w:rsidRDefault="00BF3AC6" w:rsidP="0058369F">
      <w:pPr>
        <w:suppressAutoHyphens/>
        <w:rPr>
          <w:sz w:val="26"/>
          <w:szCs w:val="26"/>
          <w:highlight w:val="yellow"/>
        </w:rPr>
      </w:pPr>
    </w:p>
    <w:p w:rsidR="00E42CC0" w:rsidRDefault="00E42CC0" w:rsidP="0058369F">
      <w:pPr>
        <w:pStyle w:val="22"/>
        <w:suppressAutoHyphens/>
        <w:ind w:firstLine="709"/>
        <w:rPr>
          <w:szCs w:val="26"/>
        </w:rPr>
      </w:pPr>
      <w:r>
        <w:rPr>
          <w:szCs w:val="26"/>
        </w:rPr>
        <w:t>На начало 2017 года в</w:t>
      </w:r>
      <w:r w:rsidRPr="002D1BCD">
        <w:rPr>
          <w:szCs w:val="26"/>
        </w:rPr>
        <w:t xml:space="preserve"> собственности муниципального образования числится 2 </w:t>
      </w:r>
      <w:r>
        <w:rPr>
          <w:szCs w:val="26"/>
        </w:rPr>
        <w:t>332</w:t>
      </w:r>
      <w:r w:rsidRPr="002D1BCD">
        <w:rPr>
          <w:szCs w:val="26"/>
        </w:rPr>
        <w:t xml:space="preserve"> объектов (</w:t>
      </w:r>
      <w:r w:rsidRPr="00393EA6">
        <w:rPr>
          <w:szCs w:val="26"/>
        </w:rPr>
        <w:t>на 01.0</w:t>
      </w:r>
      <w:r>
        <w:rPr>
          <w:szCs w:val="26"/>
        </w:rPr>
        <w:t>1</w:t>
      </w:r>
      <w:r w:rsidRPr="00393EA6">
        <w:rPr>
          <w:szCs w:val="26"/>
        </w:rPr>
        <w:t>.201</w:t>
      </w:r>
      <w:r>
        <w:rPr>
          <w:szCs w:val="26"/>
        </w:rPr>
        <w:t>6</w:t>
      </w:r>
      <w:r w:rsidRPr="00393EA6">
        <w:rPr>
          <w:szCs w:val="26"/>
        </w:rPr>
        <w:t xml:space="preserve"> – </w:t>
      </w:r>
      <w:r w:rsidRPr="008033E0">
        <w:rPr>
          <w:szCs w:val="26"/>
        </w:rPr>
        <w:t>2 268</w:t>
      </w:r>
      <w:r w:rsidRPr="00393EA6">
        <w:rPr>
          <w:szCs w:val="26"/>
        </w:rPr>
        <w:t>) недвижимого имущества, общая площадь которых составляет 6 5</w:t>
      </w:r>
      <w:r>
        <w:rPr>
          <w:szCs w:val="26"/>
        </w:rPr>
        <w:t>44</w:t>
      </w:r>
      <w:r w:rsidRPr="00393EA6">
        <w:rPr>
          <w:szCs w:val="26"/>
        </w:rPr>
        <w:t>,</w:t>
      </w:r>
      <w:r>
        <w:rPr>
          <w:szCs w:val="26"/>
        </w:rPr>
        <w:t>9</w:t>
      </w:r>
      <w:r w:rsidRPr="00393EA6">
        <w:rPr>
          <w:szCs w:val="26"/>
        </w:rPr>
        <w:t xml:space="preserve"> тыс. м</w:t>
      </w:r>
      <w:r w:rsidRPr="00393EA6">
        <w:rPr>
          <w:szCs w:val="26"/>
          <w:vertAlign w:val="superscript"/>
        </w:rPr>
        <w:t>2</w:t>
      </w:r>
      <w:r w:rsidRPr="00393EA6">
        <w:rPr>
          <w:szCs w:val="26"/>
        </w:rPr>
        <w:t xml:space="preserve"> (на 01.0</w:t>
      </w:r>
      <w:r>
        <w:rPr>
          <w:szCs w:val="26"/>
        </w:rPr>
        <w:t>1</w:t>
      </w:r>
      <w:r w:rsidRPr="00393EA6">
        <w:rPr>
          <w:szCs w:val="26"/>
        </w:rPr>
        <w:t>.201</w:t>
      </w:r>
      <w:r>
        <w:rPr>
          <w:szCs w:val="26"/>
        </w:rPr>
        <w:t>6</w:t>
      </w:r>
      <w:r w:rsidRPr="00393EA6">
        <w:rPr>
          <w:szCs w:val="26"/>
        </w:rPr>
        <w:t xml:space="preserve"> – </w:t>
      </w:r>
      <w:r w:rsidRPr="008033E0">
        <w:rPr>
          <w:szCs w:val="26"/>
        </w:rPr>
        <w:t>6 996,8 тыс. м</w:t>
      </w:r>
      <w:r w:rsidRPr="008033E0">
        <w:rPr>
          <w:szCs w:val="26"/>
          <w:vertAlign w:val="superscript"/>
        </w:rPr>
        <w:t>2</w:t>
      </w:r>
      <w:r w:rsidRPr="00393EA6">
        <w:rPr>
          <w:szCs w:val="26"/>
        </w:rPr>
        <w:t>).</w:t>
      </w:r>
    </w:p>
    <w:p w:rsidR="00E42CC0" w:rsidRDefault="00E42CC0" w:rsidP="0058369F">
      <w:pPr>
        <w:suppressAutoHyphens/>
        <w:ind w:firstLine="709"/>
        <w:jc w:val="both"/>
        <w:rPr>
          <w:sz w:val="26"/>
          <w:szCs w:val="26"/>
        </w:rPr>
      </w:pPr>
      <w:r w:rsidRPr="00CF2DD2">
        <w:rPr>
          <w:sz w:val="26"/>
          <w:szCs w:val="26"/>
        </w:rPr>
        <w:t>Доходы от использования</w:t>
      </w:r>
      <w:r w:rsidR="00D253FB">
        <w:rPr>
          <w:sz w:val="26"/>
          <w:szCs w:val="26"/>
        </w:rPr>
        <w:t xml:space="preserve"> и реализации</w:t>
      </w:r>
      <w:r w:rsidRPr="00CF2DD2">
        <w:rPr>
          <w:sz w:val="26"/>
          <w:szCs w:val="26"/>
        </w:rPr>
        <w:t xml:space="preserve"> муниципального имущества в отчетном периоде составили 1 193,2 </w:t>
      </w:r>
      <w:r w:rsidRPr="00CF2DD2">
        <w:rPr>
          <w:bCs/>
          <w:sz w:val="26"/>
          <w:szCs w:val="26"/>
        </w:rPr>
        <w:t>млн</w:t>
      </w:r>
      <w:r w:rsidRPr="00CF2DD2">
        <w:rPr>
          <w:sz w:val="26"/>
          <w:szCs w:val="26"/>
        </w:rPr>
        <w:t xml:space="preserve"> рублей или 109,1% к уровню прошлого года.</w:t>
      </w:r>
    </w:p>
    <w:p w:rsidR="00C65BFE" w:rsidRDefault="00C65BFE" w:rsidP="0058369F">
      <w:pPr>
        <w:suppressAutoHyphens/>
        <w:ind w:firstLine="567"/>
        <w:jc w:val="right"/>
        <w:rPr>
          <w:sz w:val="26"/>
          <w:szCs w:val="26"/>
        </w:rPr>
      </w:pPr>
    </w:p>
    <w:p w:rsidR="00E42CC0" w:rsidRPr="00393EA6" w:rsidRDefault="00E42CC0" w:rsidP="0058369F">
      <w:pPr>
        <w:suppressAutoHyphens/>
        <w:spacing w:after="120"/>
        <w:ind w:firstLine="567"/>
        <w:jc w:val="right"/>
        <w:rPr>
          <w:sz w:val="26"/>
          <w:szCs w:val="26"/>
        </w:rPr>
      </w:pPr>
      <w:r w:rsidRPr="00D30BC5">
        <w:rPr>
          <w:sz w:val="26"/>
          <w:szCs w:val="26"/>
        </w:rPr>
        <w:t>Таблица</w:t>
      </w:r>
      <w:r w:rsidR="00AE41C5">
        <w:rPr>
          <w:sz w:val="26"/>
          <w:szCs w:val="26"/>
        </w:rPr>
        <w:t xml:space="preserve"> </w:t>
      </w:r>
      <w:r w:rsidR="00EA4231">
        <w:rPr>
          <w:sz w:val="26"/>
          <w:szCs w:val="26"/>
        </w:rPr>
        <w:t>8</w:t>
      </w:r>
    </w:p>
    <w:p w:rsidR="00E42CC0" w:rsidRPr="00393EA6" w:rsidRDefault="00E42CC0" w:rsidP="0058369F">
      <w:pPr>
        <w:pStyle w:val="22"/>
        <w:tabs>
          <w:tab w:val="num" w:pos="1485"/>
        </w:tabs>
        <w:suppressAutoHyphens/>
        <w:ind w:firstLine="539"/>
        <w:jc w:val="center"/>
        <w:rPr>
          <w:b/>
          <w:bCs w:val="0"/>
          <w:szCs w:val="26"/>
        </w:rPr>
      </w:pPr>
      <w:r w:rsidRPr="00393EA6">
        <w:rPr>
          <w:b/>
          <w:bCs w:val="0"/>
          <w:szCs w:val="26"/>
        </w:rPr>
        <w:t>Доходы от использования</w:t>
      </w:r>
      <w:r w:rsidR="00D253FB">
        <w:rPr>
          <w:b/>
          <w:bCs w:val="0"/>
          <w:szCs w:val="26"/>
        </w:rPr>
        <w:t xml:space="preserve"> и реализации</w:t>
      </w:r>
      <w:r w:rsidRPr="00393EA6">
        <w:rPr>
          <w:b/>
          <w:bCs w:val="0"/>
          <w:szCs w:val="26"/>
        </w:rPr>
        <w:t xml:space="preserve"> муниципального имущества,</w:t>
      </w:r>
    </w:p>
    <w:p w:rsidR="00E42CC0" w:rsidRPr="00393EA6" w:rsidRDefault="00E42CC0" w:rsidP="0058369F">
      <w:pPr>
        <w:pStyle w:val="22"/>
        <w:tabs>
          <w:tab w:val="num" w:pos="1485"/>
        </w:tabs>
        <w:suppressAutoHyphens/>
        <w:ind w:firstLine="540"/>
        <w:jc w:val="center"/>
        <w:rPr>
          <w:b/>
          <w:bCs w:val="0"/>
          <w:szCs w:val="26"/>
        </w:rPr>
      </w:pPr>
      <w:r w:rsidRPr="00393EA6">
        <w:rPr>
          <w:b/>
          <w:bCs w:val="0"/>
          <w:szCs w:val="26"/>
        </w:rPr>
        <w:t xml:space="preserve"> направленные в городской бюджет </w:t>
      </w:r>
    </w:p>
    <w:p w:rsidR="00E42CC0" w:rsidRDefault="00E42CC0" w:rsidP="0058369F">
      <w:pPr>
        <w:pStyle w:val="22"/>
        <w:tabs>
          <w:tab w:val="num" w:pos="1485"/>
        </w:tabs>
        <w:suppressAutoHyphens/>
        <w:ind w:firstLine="540"/>
        <w:jc w:val="right"/>
        <w:rPr>
          <w:bCs w:val="0"/>
          <w:szCs w:val="26"/>
        </w:rPr>
      </w:pPr>
      <w:r w:rsidRPr="00393EA6">
        <w:rPr>
          <w:bCs w:val="0"/>
          <w:szCs w:val="26"/>
        </w:rPr>
        <w:t>млн руб.</w:t>
      </w:r>
    </w:p>
    <w:tbl>
      <w:tblPr>
        <w:tblW w:w="4882" w:type="pct"/>
        <w:tblInd w:w="108" w:type="dxa"/>
        <w:tblLayout w:type="fixed"/>
        <w:tblLook w:val="04A0" w:firstRow="1" w:lastRow="0" w:firstColumn="1" w:lastColumn="0" w:noHBand="0" w:noVBand="1"/>
      </w:tblPr>
      <w:tblGrid>
        <w:gridCol w:w="6218"/>
        <w:gridCol w:w="971"/>
        <w:gridCol w:w="929"/>
        <w:gridCol w:w="1007"/>
      </w:tblGrid>
      <w:tr w:rsidR="00E42CC0" w:rsidRPr="008033E0" w:rsidTr="00E42CC0">
        <w:trPr>
          <w:trHeight w:val="20"/>
          <w:tblHeader/>
        </w:trPr>
        <w:tc>
          <w:tcPr>
            <w:tcW w:w="34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2CC0" w:rsidRPr="008033E0" w:rsidRDefault="00E42CC0" w:rsidP="0058369F">
            <w:pPr>
              <w:suppressAutoHyphens/>
              <w:jc w:val="center"/>
            </w:pPr>
            <w:r w:rsidRPr="008033E0">
              <w:t>Вид доходов</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2CC0" w:rsidRPr="008033E0" w:rsidRDefault="00E42CC0" w:rsidP="0058369F">
            <w:pPr>
              <w:suppressAutoHyphens/>
              <w:jc w:val="center"/>
              <w:rPr>
                <w:bCs/>
              </w:rPr>
            </w:pPr>
            <w:r w:rsidRPr="008033E0">
              <w:rPr>
                <w:bCs/>
              </w:rPr>
              <w:t>201</w:t>
            </w:r>
            <w:r>
              <w:rPr>
                <w:bCs/>
              </w:rPr>
              <w:t>5</w:t>
            </w:r>
            <w:r w:rsidRPr="008033E0">
              <w:rPr>
                <w:bCs/>
              </w:rPr>
              <w:t xml:space="preserve"> год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E42CC0" w:rsidRPr="008033E0" w:rsidRDefault="00E42CC0" w:rsidP="0058369F">
            <w:pPr>
              <w:suppressAutoHyphens/>
              <w:jc w:val="center"/>
              <w:rPr>
                <w:bCs/>
              </w:rPr>
            </w:pPr>
            <w:r w:rsidRPr="008033E0">
              <w:rPr>
                <w:bCs/>
              </w:rPr>
              <w:t>201</w:t>
            </w:r>
            <w:r>
              <w:rPr>
                <w:bCs/>
              </w:rPr>
              <w:t>6</w:t>
            </w:r>
            <w:r w:rsidRPr="008033E0">
              <w:rPr>
                <w:bCs/>
              </w:rPr>
              <w:t xml:space="preserve"> год</w:t>
            </w: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CC0" w:rsidRPr="008033E0" w:rsidRDefault="00E42CC0" w:rsidP="0058369F">
            <w:pPr>
              <w:suppressAutoHyphens/>
              <w:jc w:val="center"/>
            </w:pPr>
            <w:r w:rsidRPr="008033E0">
              <w:t>Темп роста, %</w:t>
            </w:r>
          </w:p>
        </w:tc>
      </w:tr>
      <w:tr w:rsidR="00E42CC0" w:rsidRPr="00E25E63" w:rsidTr="00E42CC0">
        <w:trPr>
          <w:trHeight w:val="20"/>
        </w:trPr>
        <w:tc>
          <w:tcPr>
            <w:tcW w:w="3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CC0" w:rsidRPr="008033E0" w:rsidRDefault="00E42CC0" w:rsidP="0058369F">
            <w:pPr>
              <w:suppressAutoHyphens/>
            </w:pPr>
            <w:r w:rsidRPr="008033E0">
              <w:t>1. Сдача в аренду имущества, находящегося в муниципальной собственности, в том числе:</w:t>
            </w:r>
          </w:p>
        </w:tc>
        <w:tc>
          <w:tcPr>
            <w:tcW w:w="532" w:type="pct"/>
            <w:tcBorders>
              <w:top w:val="single" w:sz="4" w:space="0" w:color="auto"/>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746,3</w:t>
            </w:r>
          </w:p>
        </w:tc>
        <w:tc>
          <w:tcPr>
            <w:tcW w:w="509" w:type="pct"/>
            <w:tcBorders>
              <w:top w:val="single" w:sz="4" w:space="0" w:color="auto"/>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708,7</w:t>
            </w:r>
          </w:p>
        </w:tc>
        <w:tc>
          <w:tcPr>
            <w:tcW w:w="552" w:type="pct"/>
            <w:tcBorders>
              <w:top w:val="single" w:sz="4" w:space="0" w:color="auto"/>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95,0</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vAlign w:val="center"/>
            <w:hideMark/>
          </w:tcPr>
          <w:p w:rsidR="00E42CC0" w:rsidRPr="008033E0" w:rsidRDefault="00E42CC0" w:rsidP="0058369F">
            <w:pPr>
              <w:suppressAutoHyphens/>
              <w:rPr>
                <w:i/>
                <w:iCs/>
              </w:rPr>
            </w:pPr>
            <w:r w:rsidRPr="008033E0">
              <w:rPr>
                <w:i/>
                <w:iCs/>
              </w:rPr>
              <w:t>- арендная плата за земли</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548,5</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537,6</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98,0</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noWrap/>
            <w:vAlign w:val="center"/>
            <w:hideMark/>
          </w:tcPr>
          <w:p w:rsidR="00E42CC0" w:rsidRPr="008033E0" w:rsidRDefault="00E42CC0" w:rsidP="0058369F">
            <w:pPr>
              <w:suppressAutoHyphens/>
              <w:rPr>
                <w:i/>
                <w:iCs/>
              </w:rPr>
            </w:pPr>
            <w:r w:rsidRPr="008033E0">
              <w:rPr>
                <w:i/>
                <w:iCs/>
              </w:rPr>
              <w:t>- доходы от сдачи в аренду имущества</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197,8</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171,1</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86,5</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vAlign w:val="center"/>
            <w:hideMark/>
          </w:tcPr>
          <w:p w:rsidR="00E42CC0" w:rsidRPr="008033E0" w:rsidRDefault="00E42CC0" w:rsidP="0058369F">
            <w:pPr>
              <w:suppressAutoHyphens/>
            </w:pPr>
            <w:r w:rsidRPr="008033E0">
              <w:t xml:space="preserve">2. Платежи от государственных и муниципальных унитарных предприятий </w:t>
            </w:r>
            <w:r w:rsidRPr="008033E0">
              <w:rPr>
                <w:i/>
              </w:rPr>
              <w:t>(доходы от перечисления части прибыли, остающейся после уплаты налогов и иных обязательных платежей)</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3,0</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11,9</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в 4 раза</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vAlign w:val="center"/>
            <w:hideMark/>
          </w:tcPr>
          <w:p w:rsidR="00E42CC0" w:rsidRPr="008033E0" w:rsidRDefault="00E42CC0" w:rsidP="0058369F">
            <w:pPr>
              <w:suppressAutoHyphens/>
            </w:pPr>
            <w:r w:rsidRPr="008033E0">
              <w:t>3.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88,8</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101,4</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114,2</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noWrap/>
            <w:vAlign w:val="center"/>
            <w:hideMark/>
          </w:tcPr>
          <w:p w:rsidR="00E42CC0" w:rsidRPr="008033E0" w:rsidRDefault="00E42CC0" w:rsidP="0058369F">
            <w:pPr>
              <w:suppressAutoHyphens/>
            </w:pPr>
            <w:r w:rsidRPr="008033E0">
              <w:t>4. Доходы от продажи материальных и нематериальных активов</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256,0</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693EC4">
              <w:rPr>
                <w:color w:val="000000"/>
              </w:rPr>
              <w:t>371,</w:t>
            </w:r>
            <w:r w:rsidR="007151F2" w:rsidRPr="00693EC4">
              <w:rPr>
                <w:color w:val="000000"/>
              </w:rPr>
              <w:t>2</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145,0</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vAlign w:val="center"/>
            <w:hideMark/>
          </w:tcPr>
          <w:p w:rsidR="00E42CC0" w:rsidRPr="008033E0" w:rsidRDefault="00E42CC0" w:rsidP="0058369F">
            <w:pPr>
              <w:suppressAutoHyphens/>
              <w:rPr>
                <w:i/>
                <w:iCs/>
              </w:rPr>
            </w:pPr>
            <w:r w:rsidRPr="008033E0">
              <w:rPr>
                <w:i/>
                <w:iCs/>
              </w:rPr>
              <w:t xml:space="preserve">- 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248,5</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340,</w:t>
            </w:r>
            <w:r w:rsidR="007151F2">
              <w:rPr>
                <w:color w:val="000000"/>
              </w:rPr>
              <w:t>1</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136,9</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vAlign w:val="center"/>
            <w:hideMark/>
          </w:tcPr>
          <w:p w:rsidR="00E42CC0" w:rsidRPr="008033E0" w:rsidRDefault="00E42CC0" w:rsidP="0058369F">
            <w:pPr>
              <w:suppressAutoHyphens/>
              <w:rPr>
                <w:i/>
                <w:iCs/>
              </w:rPr>
            </w:pPr>
            <w:r w:rsidRPr="008033E0">
              <w:rPr>
                <w:i/>
                <w:iCs/>
              </w:rPr>
              <w:t xml:space="preserve">- доходы от продажи земельных участков, находящихся в государственной и муниципальной собственности (за </w:t>
            </w:r>
            <w:r w:rsidRPr="008033E0">
              <w:rPr>
                <w:i/>
                <w:iCs/>
              </w:rPr>
              <w:lastRenderedPageBreak/>
              <w:t>исключением земельных участков бюджетных и автономных учреждений)</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lastRenderedPageBreak/>
              <w:t>7,5</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31,1</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в 4,1 раза</w:t>
            </w:r>
          </w:p>
        </w:tc>
      </w:tr>
      <w:tr w:rsidR="00E42CC0" w:rsidRPr="008033E0" w:rsidTr="00E42CC0">
        <w:trPr>
          <w:trHeight w:val="20"/>
        </w:trPr>
        <w:tc>
          <w:tcPr>
            <w:tcW w:w="3407" w:type="pct"/>
            <w:tcBorders>
              <w:top w:val="nil"/>
              <w:left w:val="single" w:sz="4" w:space="0" w:color="auto"/>
              <w:bottom w:val="single" w:sz="4" w:space="0" w:color="auto"/>
              <w:right w:val="single" w:sz="4" w:space="0" w:color="auto"/>
            </w:tcBorders>
            <w:shd w:val="clear" w:color="auto" w:fill="auto"/>
            <w:noWrap/>
            <w:vAlign w:val="center"/>
            <w:hideMark/>
          </w:tcPr>
          <w:p w:rsidR="00E42CC0" w:rsidRPr="008033E0" w:rsidRDefault="00E42CC0" w:rsidP="0058369F">
            <w:pPr>
              <w:suppressAutoHyphens/>
            </w:pPr>
            <w:r w:rsidRPr="008033E0">
              <w:lastRenderedPageBreak/>
              <w:t>Итого:</w:t>
            </w:r>
          </w:p>
        </w:tc>
        <w:tc>
          <w:tcPr>
            <w:tcW w:w="532"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sidRPr="008033E0">
              <w:rPr>
                <w:color w:val="000000"/>
              </w:rPr>
              <w:t>1 094,1</w:t>
            </w:r>
          </w:p>
        </w:tc>
        <w:tc>
          <w:tcPr>
            <w:tcW w:w="509" w:type="pct"/>
            <w:tcBorders>
              <w:top w:val="nil"/>
              <w:left w:val="nil"/>
              <w:bottom w:val="single" w:sz="4" w:space="0" w:color="auto"/>
              <w:right w:val="single" w:sz="4" w:space="0" w:color="auto"/>
            </w:tcBorders>
            <w:shd w:val="clear" w:color="auto" w:fill="auto"/>
            <w:noWrap/>
            <w:vAlign w:val="center"/>
          </w:tcPr>
          <w:p w:rsidR="00E42CC0" w:rsidRPr="008033E0" w:rsidRDefault="00E42CC0" w:rsidP="0058369F">
            <w:pPr>
              <w:suppressAutoHyphens/>
              <w:jc w:val="center"/>
              <w:rPr>
                <w:color w:val="000000"/>
              </w:rPr>
            </w:pPr>
            <w:r>
              <w:rPr>
                <w:color w:val="000000"/>
              </w:rPr>
              <w:t>1 193,</w:t>
            </w:r>
            <w:r w:rsidR="0066004B">
              <w:rPr>
                <w:color w:val="000000"/>
              </w:rPr>
              <w:t>2</w:t>
            </w:r>
          </w:p>
        </w:tc>
        <w:tc>
          <w:tcPr>
            <w:tcW w:w="552" w:type="pct"/>
            <w:tcBorders>
              <w:top w:val="nil"/>
              <w:left w:val="nil"/>
              <w:bottom w:val="single" w:sz="4" w:space="0" w:color="auto"/>
              <w:right w:val="single" w:sz="4" w:space="0" w:color="auto"/>
            </w:tcBorders>
            <w:shd w:val="clear" w:color="auto" w:fill="auto"/>
            <w:noWrap/>
            <w:vAlign w:val="center"/>
          </w:tcPr>
          <w:p w:rsidR="00E42CC0" w:rsidRDefault="00E42CC0" w:rsidP="0058369F">
            <w:pPr>
              <w:suppressAutoHyphens/>
              <w:jc w:val="center"/>
              <w:rPr>
                <w:i/>
                <w:iCs/>
                <w:color w:val="000000"/>
              </w:rPr>
            </w:pPr>
            <w:r>
              <w:rPr>
                <w:i/>
                <w:iCs/>
                <w:color w:val="000000"/>
              </w:rPr>
              <w:t>109,1</w:t>
            </w:r>
          </w:p>
        </w:tc>
      </w:tr>
    </w:tbl>
    <w:p w:rsidR="00E42CC0" w:rsidRDefault="00E42CC0" w:rsidP="0058369F">
      <w:pPr>
        <w:pStyle w:val="22"/>
        <w:tabs>
          <w:tab w:val="num" w:pos="1485"/>
        </w:tabs>
        <w:suppressAutoHyphens/>
        <w:ind w:firstLine="709"/>
        <w:rPr>
          <w:bCs w:val="0"/>
          <w:szCs w:val="26"/>
        </w:rPr>
      </w:pPr>
    </w:p>
    <w:p w:rsidR="00E42CC0" w:rsidRPr="009742BB" w:rsidRDefault="00E42CC0" w:rsidP="0058369F">
      <w:pPr>
        <w:pStyle w:val="a8"/>
        <w:numPr>
          <w:ilvl w:val="0"/>
          <w:numId w:val="59"/>
        </w:numPr>
        <w:tabs>
          <w:tab w:val="left" w:pos="684"/>
          <w:tab w:val="left" w:pos="993"/>
        </w:tabs>
        <w:suppressAutoHyphens/>
        <w:ind w:left="0" w:firstLine="709"/>
        <w:rPr>
          <w:sz w:val="26"/>
          <w:szCs w:val="26"/>
        </w:rPr>
      </w:pPr>
      <w:r w:rsidRPr="009742BB">
        <w:rPr>
          <w:sz w:val="26"/>
          <w:szCs w:val="26"/>
        </w:rPr>
        <w:t>Доходы, получаемые в виде арендной платы за земли</w:t>
      </w:r>
      <w:r w:rsidR="00F31E12">
        <w:rPr>
          <w:sz w:val="26"/>
          <w:szCs w:val="26"/>
        </w:rPr>
        <w:t>,</w:t>
      </w:r>
      <w:r w:rsidRPr="009742BB">
        <w:rPr>
          <w:sz w:val="26"/>
          <w:szCs w:val="26"/>
        </w:rPr>
        <w:t xml:space="preserve"> в 2016 году составили 537,6 млн рублей или 98,0% к уровню прошлого года, что обусловлено </w:t>
      </w:r>
      <w:r w:rsidR="00D253FB">
        <w:rPr>
          <w:sz w:val="26"/>
          <w:szCs w:val="26"/>
        </w:rPr>
        <w:t>выкупом в начале 2016 года земельных участков ООО «НТПО».</w:t>
      </w:r>
    </w:p>
    <w:p w:rsidR="00E42CC0" w:rsidRPr="0059579D" w:rsidRDefault="00E42CC0" w:rsidP="0058369F">
      <w:pPr>
        <w:suppressAutoHyphens/>
        <w:ind w:firstLine="709"/>
        <w:contextualSpacing/>
        <w:jc w:val="both"/>
        <w:rPr>
          <w:sz w:val="26"/>
          <w:szCs w:val="26"/>
        </w:rPr>
      </w:pPr>
      <w:r w:rsidRPr="0059579D">
        <w:rPr>
          <w:sz w:val="26"/>
          <w:szCs w:val="26"/>
        </w:rPr>
        <w:t>В течение текущего года подготовлено аукционной документации на право заключения договоров аренды по 209 лотам, из них проведены аукционы на повышение начальной цены по 20 земельным участкам. По 148 лотам договоры заключены с единственными участниками, подавшими заявку на участие в аукционе. Всего заключено договоров на общую сумму годовой арендной платы 13,2 млн рублей. Предоставлено в аренду 134 новых земельных участка общей площадью 885,5 тыс. м</w:t>
      </w:r>
      <w:r w:rsidRPr="0059579D">
        <w:rPr>
          <w:sz w:val="26"/>
          <w:szCs w:val="26"/>
          <w:vertAlign w:val="superscript"/>
        </w:rPr>
        <w:t>2</w:t>
      </w:r>
      <w:r w:rsidRPr="0059579D">
        <w:rPr>
          <w:sz w:val="26"/>
          <w:szCs w:val="26"/>
        </w:rPr>
        <w:t xml:space="preserve"> под строительство объектов, не являющихся объектами жилищного строительства, из них 86 участков предоставлены по результатам аукционов.</w:t>
      </w:r>
    </w:p>
    <w:p w:rsidR="00E42CC0" w:rsidRPr="0059579D" w:rsidRDefault="00E42CC0" w:rsidP="0058369F">
      <w:pPr>
        <w:suppressAutoHyphens/>
        <w:ind w:firstLine="709"/>
        <w:contextualSpacing/>
        <w:jc w:val="both"/>
        <w:rPr>
          <w:sz w:val="26"/>
          <w:szCs w:val="26"/>
        </w:rPr>
      </w:pPr>
      <w:r w:rsidRPr="0059579D">
        <w:rPr>
          <w:sz w:val="26"/>
          <w:szCs w:val="26"/>
        </w:rPr>
        <w:t>Заключены муниципальные контракты на разработку схем расположения земельных участков на кадастровом плане территории, с определением площади земельных участков, занятых объектами муниципальной собственности, межевых планов земельных участков, кадастровых паспортов на 75 земельных участков и оценку 1</w:t>
      </w:r>
      <w:r>
        <w:rPr>
          <w:sz w:val="26"/>
          <w:szCs w:val="26"/>
        </w:rPr>
        <w:t xml:space="preserve"> </w:t>
      </w:r>
      <w:r w:rsidRPr="0059579D">
        <w:rPr>
          <w:sz w:val="26"/>
          <w:szCs w:val="26"/>
        </w:rPr>
        <w:t xml:space="preserve">000 земельных участков, в том числе, для определения начальной минимальной цены аукционов на право заключения договоров аренды. </w:t>
      </w:r>
    </w:p>
    <w:p w:rsidR="00E42CC0" w:rsidRPr="0059579D" w:rsidRDefault="00E42CC0" w:rsidP="0058369F">
      <w:pPr>
        <w:pStyle w:val="a8"/>
        <w:numPr>
          <w:ilvl w:val="0"/>
          <w:numId w:val="26"/>
        </w:numPr>
        <w:tabs>
          <w:tab w:val="left" w:pos="684"/>
          <w:tab w:val="left" w:pos="993"/>
        </w:tabs>
        <w:suppressAutoHyphens/>
        <w:ind w:left="0" w:firstLine="709"/>
        <w:rPr>
          <w:sz w:val="26"/>
          <w:szCs w:val="26"/>
        </w:rPr>
      </w:pPr>
      <w:r w:rsidRPr="0059579D">
        <w:rPr>
          <w:bCs/>
          <w:iCs/>
          <w:sz w:val="26"/>
          <w:szCs w:val="26"/>
        </w:rPr>
        <w:t xml:space="preserve">Доходы от сдачи в аренду имущества составили 171,1 млн рублей </w:t>
      </w:r>
      <w:r w:rsidRPr="0059579D">
        <w:rPr>
          <w:sz w:val="26"/>
          <w:szCs w:val="26"/>
        </w:rPr>
        <w:t>и снизились относительно прошлого года на 13,5%, что обусловлено:</w:t>
      </w:r>
    </w:p>
    <w:p w:rsidR="00E42CC0" w:rsidRPr="001D2429" w:rsidRDefault="00E42CC0" w:rsidP="0058369F">
      <w:pPr>
        <w:pStyle w:val="a8"/>
        <w:numPr>
          <w:ilvl w:val="0"/>
          <w:numId w:val="25"/>
        </w:numPr>
        <w:tabs>
          <w:tab w:val="left" w:pos="684"/>
          <w:tab w:val="left" w:pos="993"/>
        </w:tabs>
        <w:suppressAutoHyphens/>
        <w:ind w:left="0" w:firstLine="709"/>
        <w:rPr>
          <w:sz w:val="26"/>
          <w:szCs w:val="26"/>
        </w:rPr>
      </w:pPr>
      <w:r w:rsidRPr="001D2429">
        <w:rPr>
          <w:rFonts w:eastAsia="Calibri"/>
          <w:sz w:val="26"/>
          <w:szCs w:val="26"/>
        </w:rPr>
        <w:t>расторжением договоров аренды недвижимого имущества муниципальной собственности в связи с отказом арендаторов от помещений</w:t>
      </w:r>
      <w:r w:rsidRPr="001D2429">
        <w:rPr>
          <w:sz w:val="26"/>
          <w:szCs w:val="26"/>
        </w:rPr>
        <w:t>;</w:t>
      </w:r>
    </w:p>
    <w:p w:rsidR="00E42CC0" w:rsidRDefault="00E42CC0" w:rsidP="0058369F">
      <w:pPr>
        <w:pStyle w:val="a8"/>
        <w:numPr>
          <w:ilvl w:val="0"/>
          <w:numId w:val="25"/>
        </w:numPr>
        <w:tabs>
          <w:tab w:val="left" w:pos="684"/>
          <w:tab w:val="left" w:pos="993"/>
        </w:tabs>
        <w:suppressAutoHyphens/>
        <w:ind w:left="0" w:firstLine="709"/>
        <w:rPr>
          <w:sz w:val="26"/>
          <w:szCs w:val="26"/>
        </w:rPr>
      </w:pPr>
      <w:r w:rsidRPr="001D2429">
        <w:rPr>
          <w:sz w:val="26"/>
          <w:szCs w:val="26"/>
        </w:rPr>
        <w:t>реализаци</w:t>
      </w:r>
      <w:r w:rsidR="00D253FB">
        <w:rPr>
          <w:sz w:val="26"/>
          <w:szCs w:val="26"/>
        </w:rPr>
        <w:t>ей</w:t>
      </w:r>
      <w:r w:rsidRPr="001D2429">
        <w:rPr>
          <w:sz w:val="26"/>
          <w:szCs w:val="26"/>
        </w:rPr>
        <w:t xml:space="preserve"> недвижимого имущества в соответствии с ФЗ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арендуемого субъектами малого или среднего предпринимательства, и о внесении изменений в отдельные законодательные акты Российской Федерации».</w:t>
      </w:r>
    </w:p>
    <w:p w:rsidR="00E42CC0" w:rsidRPr="00036941" w:rsidRDefault="00E42CC0" w:rsidP="0058369F">
      <w:pPr>
        <w:pStyle w:val="afff2"/>
        <w:widowControl w:val="0"/>
        <w:numPr>
          <w:ilvl w:val="0"/>
          <w:numId w:val="58"/>
        </w:numPr>
        <w:tabs>
          <w:tab w:val="left" w:pos="684"/>
          <w:tab w:val="num" w:pos="993"/>
        </w:tabs>
        <w:suppressAutoHyphens/>
        <w:snapToGrid w:val="0"/>
        <w:ind w:left="0" w:firstLine="709"/>
        <w:jc w:val="both"/>
        <w:rPr>
          <w:sz w:val="26"/>
          <w:szCs w:val="26"/>
        </w:rPr>
      </w:pPr>
      <w:r w:rsidRPr="00036941">
        <w:rPr>
          <w:sz w:val="26"/>
          <w:szCs w:val="26"/>
        </w:rPr>
        <w:t xml:space="preserve">Доходы от перечисления части прибыли, остающейся после уплаты налогов и иных обязательных платежей муниципальных унитарных предприятий увеличились с 3,0 млн руб. до 11,9 млн руб. Увеличение поступлений </w:t>
      </w:r>
      <w:r>
        <w:rPr>
          <w:sz w:val="26"/>
          <w:szCs w:val="26"/>
        </w:rPr>
        <w:t>в</w:t>
      </w:r>
      <w:r w:rsidRPr="00036941">
        <w:rPr>
          <w:sz w:val="26"/>
          <w:szCs w:val="26"/>
        </w:rPr>
        <w:t xml:space="preserve"> 2016 год</w:t>
      </w:r>
      <w:r>
        <w:rPr>
          <w:sz w:val="26"/>
          <w:szCs w:val="26"/>
        </w:rPr>
        <w:t>у</w:t>
      </w:r>
      <w:r w:rsidRPr="00036941">
        <w:rPr>
          <w:sz w:val="26"/>
          <w:szCs w:val="26"/>
        </w:rPr>
        <w:t xml:space="preserve"> по сравнению с предыдущ</w:t>
      </w:r>
      <w:r>
        <w:rPr>
          <w:sz w:val="26"/>
          <w:szCs w:val="26"/>
        </w:rPr>
        <w:t>им</w:t>
      </w:r>
      <w:r w:rsidRPr="00036941">
        <w:rPr>
          <w:sz w:val="26"/>
          <w:szCs w:val="26"/>
        </w:rPr>
        <w:t xml:space="preserve"> год</w:t>
      </w:r>
      <w:r>
        <w:rPr>
          <w:sz w:val="26"/>
          <w:szCs w:val="26"/>
        </w:rPr>
        <w:t>ом</w:t>
      </w:r>
      <w:r w:rsidRPr="00036941">
        <w:rPr>
          <w:sz w:val="26"/>
          <w:szCs w:val="26"/>
        </w:rPr>
        <w:t xml:space="preserve"> обусловлено результатами финансово-хозяйственной деятельности муниципальных унитарных предприятий.</w:t>
      </w:r>
    </w:p>
    <w:p w:rsidR="00E42CC0" w:rsidRPr="00693EC4" w:rsidRDefault="00E42CC0" w:rsidP="0058369F">
      <w:pPr>
        <w:pStyle w:val="a8"/>
        <w:numPr>
          <w:ilvl w:val="0"/>
          <w:numId w:val="27"/>
        </w:numPr>
        <w:tabs>
          <w:tab w:val="left" w:pos="993"/>
        </w:tabs>
        <w:suppressAutoHyphens/>
        <w:ind w:left="0" w:firstLine="709"/>
        <w:rPr>
          <w:sz w:val="26"/>
          <w:szCs w:val="26"/>
        </w:rPr>
      </w:pPr>
      <w:r w:rsidRPr="00036941">
        <w:rPr>
          <w:bCs/>
          <w:iCs/>
          <w:sz w:val="26"/>
        </w:rPr>
        <w:t xml:space="preserve">Сумма </w:t>
      </w:r>
      <w:r w:rsidRPr="00693EC4">
        <w:rPr>
          <w:bCs/>
          <w:iCs/>
          <w:sz w:val="26"/>
        </w:rPr>
        <w:t xml:space="preserve">доходов от продажи материальных и нематериальных активов </w:t>
      </w:r>
      <w:r w:rsidRPr="00693EC4">
        <w:rPr>
          <w:sz w:val="26"/>
          <w:szCs w:val="26"/>
        </w:rPr>
        <w:t>в 2016 году составила 371,</w:t>
      </w:r>
      <w:r w:rsidR="00693EC4" w:rsidRPr="00693EC4">
        <w:rPr>
          <w:sz w:val="26"/>
          <w:szCs w:val="26"/>
        </w:rPr>
        <w:t>2</w:t>
      </w:r>
      <w:r w:rsidRPr="00693EC4">
        <w:rPr>
          <w:sz w:val="26"/>
          <w:szCs w:val="26"/>
        </w:rPr>
        <w:t xml:space="preserve"> млн руб. (темп роста – 145,0%), в том числе:</w:t>
      </w:r>
    </w:p>
    <w:p w:rsidR="00E42CC0" w:rsidRPr="00EE20DE" w:rsidRDefault="00E42CC0" w:rsidP="0058369F">
      <w:pPr>
        <w:pStyle w:val="a8"/>
        <w:numPr>
          <w:ilvl w:val="0"/>
          <w:numId w:val="28"/>
        </w:numPr>
        <w:tabs>
          <w:tab w:val="left" w:pos="993"/>
        </w:tabs>
        <w:suppressAutoHyphens/>
        <w:ind w:left="0" w:firstLine="709"/>
        <w:rPr>
          <w:sz w:val="26"/>
          <w:szCs w:val="26"/>
        </w:rPr>
      </w:pPr>
      <w:r w:rsidRPr="00693EC4">
        <w:rPr>
          <w:sz w:val="26"/>
          <w:szCs w:val="26"/>
        </w:rPr>
        <w:t>доходы от реализации имущества, находящегося в государственной и муниципальной собственности</w:t>
      </w:r>
      <w:r w:rsidRPr="00EE20DE">
        <w:rPr>
          <w:sz w:val="26"/>
          <w:szCs w:val="26"/>
        </w:rPr>
        <w:t xml:space="preserve"> </w:t>
      </w:r>
      <w:r>
        <w:rPr>
          <w:sz w:val="26"/>
          <w:szCs w:val="26"/>
        </w:rPr>
        <w:t xml:space="preserve">– </w:t>
      </w:r>
      <w:r w:rsidRPr="00EE20DE">
        <w:rPr>
          <w:sz w:val="26"/>
          <w:szCs w:val="26"/>
        </w:rPr>
        <w:t>340,</w:t>
      </w:r>
      <w:r w:rsidR="0066004B">
        <w:rPr>
          <w:sz w:val="26"/>
          <w:szCs w:val="26"/>
        </w:rPr>
        <w:t>1</w:t>
      </w:r>
      <w:r w:rsidRPr="00EE20DE">
        <w:rPr>
          <w:sz w:val="26"/>
          <w:szCs w:val="26"/>
        </w:rPr>
        <w:t xml:space="preserve"> млн руб.;</w:t>
      </w:r>
    </w:p>
    <w:p w:rsidR="00E42CC0" w:rsidRPr="00EE20DE" w:rsidRDefault="00E42CC0" w:rsidP="0058369F">
      <w:pPr>
        <w:pStyle w:val="a8"/>
        <w:numPr>
          <w:ilvl w:val="0"/>
          <w:numId w:val="28"/>
        </w:numPr>
        <w:tabs>
          <w:tab w:val="left" w:pos="993"/>
        </w:tabs>
        <w:suppressAutoHyphens/>
        <w:ind w:left="0" w:firstLine="709"/>
        <w:rPr>
          <w:sz w:val="26"/>
          <w:szCs w:val="26"/>
        </w:rPr>
      </w:pPr>
      <w:r w:rsidRPr="00EE20DE">
        <w:rPr>
          <w:sz w:val="26"/>
          <w:szCs w:val="26"/>
        </w:rPr>
        <w:t>доходы от продажи земельных участков, находящихся в государственной и муниципальной собственности</w:t>
      </w:r>
      <w:r>
        <w:rPr>
          <w:sz w:val="26"/>
          <w:szCs w:val="26"/>
        </w:rPr>
        <w:t xml:space="preserve"> –</w:t>
      </w:r>
      <w:r w:rsidRPr="00EE20DE">
        <w:rPr>
          <w:sz w:val="26"/>
          <w:szCs w:val="26"/>
        </w:rPr>
        <w:t xml:space="preserve"> 31,1 млн руб.</w:t>
      </w:r>
    </w:p>
    <w:p w:rsidR="00E42CC0" w:rsidRPr="00314F75" w:rsidRDefault="00E42CC0" w:rsidP="0058369F">
      <w:pPr>
        <w:pStyle w:val="afff2"/>
        <w:suppressAutoHyphens/>
        <w:ind w:left="0" w:firstLine="709"/>
        <w:jc w:val="both"/>
        <w:rPr>
          <w:sz w:val="26"/>
          <w:szCs w:val="26"/>
        </w:rPr>
      </w:pPr>
      <w:r w:rsidRPr="00314F75">
        <w:rPr>
          <w:sz w:val="26"/>
          <w:szCs w:val="26"/>
        </w:rPr>
        <w:t>Увеличение поступлений доходов от реализации имущества, находящегося в государственной и муниципальной собственности по сравнению с поступлениями за</w:t>
      </w:r>
      <w:r>
        <w:rPr>
          <w:sz w:val="26"/>
          <w:szCs w:val="26"/>
        </w:rPr>
        <w:t xml:space="preserve"> </w:t>
      </w:r>
      <w:r>
        <w:rPr>
          <w:sz w:val="26"/>
          <w:szCs w:val="26"/>
        </w:rPr>
        <w:lastRenderedPageBreak/>
        <w:t>2015 год</w:t>
      </w:r>
      <w:r w:rsidRPr="00314F75">
        <w:rPr>
          <w:sz w:val="26"/>
          <w:szCs w:val="26"/>
        </w:rPr>
        <w:t xml:space="preserve"> произошло за счет поступлений от реализации объектов недвижимого имущества муниципальной собственности по Федеральному закону № 159-ФЗ, в связи с увеличением количества реализуемых объектов, а также </w:t>
      </w:r>
      <w:r w:rsidR="00955313">
        <w:rPr>
          <w:sz w:val="26"/>
          <w:szCs w:val="26"/>
        </w:rPr>
        <w:t>увеличением количества и стоимости реализуемых объектов в соответствии с местной программой приватизации.</w:t>
      </w:r>
    </w:p>
    <w:p w:rsidR="00E42CC0" w:rsidRPr="00376C06" w:rsidRDefault="00E42CC0" w:rsidP="0058369F">
      <w:pPr>
        <w:suppressAutoHyphens/>
        <w:ind w:firstLine="709"/>
        <w:jc w:val="both"/>
        <w:rPr>
          <w:color w:val="5F497A" w:themeColor="accent4" w:themeShade="BF"/>
          <w:sz w:val="26"/>
          <w:szCs w:val="26"/>
        </w:rPr>
      </w:pPr>
      <w:r w:rsidRPr="00314F75">
        <w:rPr>
          <w:sz w:val="26"/>
          <w:szCs w:val="26"/>
        </w:rPr>
        <w:t xml:space="preserve">Увеличение поступлений доходов от продажи земельных участков по сравнению с поступлениями прошлого года в </w:t>
      </w:r>
      <w:r>
        <w:rPr>
          <w:sz w:val="26"/>
          <w:szCs w:val="26"/>
        </w:rPr>
        <w:t>4</w:t>
      </w:r>
      <w:r w:rsidRPr="00314F75">
        <w:rPr>
          <w:sz w:val="26"/>
          <w:szCs w:val="26"/>
        </w:rPr>
        <w:t>,</w:t>
      </w:r>
      <w:r>
        <w:rPr>
          <w:sz w:val="26"/>
          <w:szCs w:val="26"/>
        </w:rPr>
        <w:t>1</w:t>
      </w:r>
      <w:r w:rsidRPr="00314F75">
        <w:rPr>
          <w:sz w:val="26"/>
          <w:szCs w:val="26"/>
        </w:rPr>
        <w:t xml:space="preserve"> раза </w:t>
      </w:r>
      <w:r>
        <w:rPr>
          <w:sz w:val="26"/>
          <w:szCs w:val="26"/>
        </w:rPr>
        <w:t>связано</w:t>
      </w:r>
      <w:r w:rsidRPr="00314F75">
        <w:rPr>
          <w:sz w:val="26"/>
          <w:szCs w:val="26"/>
        </w:rPr>
        <w:t xml:space="preserve"> </w:t>
      </w:r>
      <w:r>
        <w:rPr>
          <w:sz w:val="26"/>
          <w:szCs w:val="26"/>
        </w:rPr>
        <w:t xml:space="preserve">с </w:t>
      </w:r>
      <w:r w:rsidRPr="00314F75">
        <w:rPr>
          <w:sz w:val="26"/>
          <w:szCs w:val="26"/>
        </w:rPr>
        <w:t>незапланированным выкупом земельных участков ООО «</w:t>
      </w:r>
      <w:r w:rsidR="00955313">
        <w:rPr>
          <w:sz w:val="26"/>
          <w:szCs w:val="26"/>
        </w:rPr>
        <w:t>НТПО</w:t>
      </w:r>
      <w:r w:rsidRPr="00314F75">
        <w:rPr>
          <w:sz w:val="26"/>
          <w:szCs w:val="26"/>
        </w:rPr>
        <w:t xml:space="preserve">» на сумму 23,2 млн руб., а также увеличением количества обращений юридических и физических лиц </w:t>
      </w:r>
      <w:r>
        <w:rPr>
          <w:sz w:val="26"/>
          <w:szCs w:val="26"/>
        </w:rPr>
        <w:t>с целью</w:t>
      </w:r>
      <w:r w:rsidRPr="00314F75">
        <w:rPr>
          <w:sz w:val="26"/>
          <w:szCs w:val="26"/>
        </w:rPr>
        <w:t xml:space="preserve"> приобретени</w:t>
      </w:r>
      <w:r>
        <w:rPr>
          <w:sz w:val="26"/>
          <w:szCs w:val="26"/>
        </w:rPr>
        <w:t>я</w:t>
      </w:r>
      <w:r w:rsidRPr="00314F75">
        <w:rPr>
          <w:sz w:val="26"/>
          <w:szCs w:val="26"/>
        </w:rPr>
        <w:t xml:space="preserve"> в собственность земельных участков. В 20</w:t>
      </w:r>
      <w:r>
        <w:rPr>
          <w:sz w:val="26"/>
          <w:szCs w:val="26"/>
        </w:rPr>
        <w:t>16 году</w:t>
      </w:r>
      <w:r w:rsidRPr="00314F75">
        <w:rPr>
          <w:sz w:val="26"/>
          <w:szCs w:val="26"/>
        </w:rPr>
        <w:t xml:space="preserve"> в собственность граждан и юр</w:t>
      </w:r>
      <w:r w:rsidRPr="00376C06">
        <w:rPr>
          <w:sz w:val="26"/>
          <w:szCs w:val="26"/>
        </w:rPr>
        <w:t xml:space="preserve">идических лиц передано </w:t>
      </w:r>
      <w:r w:rsidR="00955313" w:rsidRPr="00693EC4">
        <w:rPr>
          <w:sz w:val="26"/>
          <w:szCs w:val="26"/>
        </w:rPr>
        <w:t>459</w:t>
      </w:r>
      <w:r w:rsidRPr="00693EC4">
        <w:rPr>
          <w:sz w:val="26"/>
          <w:szCs w:val="26"/>
        </w:rPr>
        <w:t xml:space="preserve"> земельных участка (в 2015 году – 319).</w:t>
      </w:r>
    </w:p>
    <w:p w:rsidR="00E42CC0" w:rsidRPr="00376C06" w:rsidRDefault="00E42CC0" w:rsidP="0058369F">
      <w:pPr>
        <w:pStyle w:val="a8"/>
        <w:numPr>
          <w:ilvl w:val="0"/>
          <w:numId w:val="27"/>
        </w:numPr>
        <w:tabs>
          <w:tab w:val="left" w:pos="567"/>
          <w:tab w:val="left" w:pos="993"/>
        </w:tabs>
        <w:suppressAutoHyphens/>
        <w:ind w:left="0" w:right="-2" w:firstLine="709"/>
        <w:rPr>
          <w:color w:val="5F497A" w:themeColor="accent4" w:themeShade="BF"/>
          <w:sz w:val="26"/>
          <w:szCs w:val="26"/>
        </w:rPr>
      </w:pPr>
      <w:r w:rsidRPr="00376C06">
        <w:rPr>
          <w:sz w:val="26"/>
          <w:szCs w:val="26"/>
        </w:rPr>
        <w:t>Прочие доходы от использования имущества и прав, находящихся в государственной и муниципальной собственности – 101,4 млн рублей. По данно</w:t>
      </w:r>
      <w:r>
        <w:rPr>
          <w:sz w:val="26"/>
          <w:szCs w:val="26"/>
        </w:rPr>
        <w:t>й</w:t>
      </w:r>
      <w:r w:rsidRPr="00376C06">
        <w:rPr>
          <w:sz w:val="26"/>
          <w:szCs w:val="26"/>
        </w:rPr>
        <w:t xml:space="preserve"> </w:t>
      </w:r>
      <w:r>
        <w:rPr>
          <w:sz w:val="26"/>
          <w:szCs w:val="26"/>
        </w:rPr>
        <w:t>статье</w:t>
      </w:r>
      <w:r w:rsidRPr="00376C06">
        <w:rPr>
          <w:sz w:val="26"/>
          <w:szCs w:val="26"/>
        </w:rPr>
        <w:t xml:space="preserve"> дохода отражаются поступления от использования имущества, находящ</w:t>
      </w:r>
      <w:r w:rsidR="00955313">
        <w:rPr>
          <w:sz w:val="26"/>
          <w:szCs w:val="26"/>
        </w:rPr>
        <w:t>егося</w:t>
      </w:r>
      <w:r w:rsidRPr="00376C06">
        <w:rPr>
          <w:sz w:val="26"/>
          <w:szCs w:val="26"/>
        </w:rPr>
        <w:t xml:space="preserve"> в собственности, связанные с предоставлением жилых помещений по договорам коммерческого найма, социального найма, а также по договорам на установку и эксплуатацию рекламных конструкций и аренды помещений.</w:t>
      </w:r>
      <w:r w:rsidRPr="00376C06">
        <w:rPr>
          <w:color w:val="5F497A" w:themeColor="accent4" w:themeShade="BF"/>
          <w:sz w:val="26"/>
          <w:szCs w:val="26"/>
        </w:rPr>
        <w:t xml:space="preserve"> </w:t>
      </w:r>
    </w:p>
    <w:p w:rsidR="00E42CC0" w:rsidRPr="00376C06" w:rsidRDefault="00E42CC0" w:rsidP="0058369F">
      <w:pPr>
        <w:pStyle w:val="a8"/>
        <w:tabs>
          <w:tab w:val="left" w:pos="993"/>
        </w:tabs>
        <w:suppressAutoHyphens/>
        <w:ind w:right="-2" w:firstLine="709"/>
        <w:rPr>
          <w:sz w:val="26"/>
          <w:szCs w:val="26"/>
        </w:rPr>
      </w:pPr>
      <w:r w:rsidRPr="00376C06">
        <w:rPr>
          <w:sz w:val="26"/>
          <w:szCs w:val="26"/>
        </w:rPr>
        <w:t>Рост поступлений по сравнению с аналогичным периодом прошлого года на 14,2 % связан с заключением новых договоров коммерческого найма и аренды жилых помещений</w:t>
      </w:r>
      <w:r w:rsidR="00955313">
        <w:rPr>
          <w:sz w:val="26"/>
          <w:szCs w:val="26"/>
        </w:rPr>
        <w:t xml:space="preserve"> </w:t>
      </w:r>
      <w:r w:rsidRPr="00376C06">
        <w:rPr>
          <w:sz w:val="26"/>
          <w:szCs w:val="26"/>
        </w:rPr>
        <w:t>в отчетном периоде</w:t>
      </w:r>
      <w:r w:rsidR="00955313">
        <w:rPr>
          <w:sz w:val="26"/>
          <w:szCs w:val="26"/>
        </w:rPr>
        <w:t xml:space="preserve"> </w:t>
      </w:r>
      <w:r w:rsidRPr="00376C06">
        <w:rPr>
          <w:sz w:val="26"/>
          <w:szCs w:val="26"/>
        </w:rPr>
        <w:t>и проводимой работой по погашению дебиторской задолженности</w:t>
      </w:r>
      <w:r w:rsidR="00955313">
        <w:rPr>
          <w:sz w:val="26"/>
          <w:szCs w:val="26"/>
        </w:rPr>
        <w:t>,</w:t>
      </w:r>
      <w:r w:rsidR="00955313" w:rsidRPr="00955313">
        <w:rPr>
          <w:sz w:val="26"/>
          <w:szCs w:val="26"/>
        </w:rPr>
        <w:t xml:space="preserve"> </w:t>
      </w:r>
      <w:r w:rsidR="00955313">
        <w:rPr>
          <w:sz w:val="26"/>
          <w:szCs w:val="26"/>
        </w:rPr>
        <w:t>а также ростом тарифов по договорам социального найма</w:t>
      </w:r>
      <w:r w:rsidRPr="00376C06">
        <w:rPr>
          <w:sz w:val="26"/>
          <w:szCs w:val="26"/>
        </w:rPr>
        <w:t xml:space="preserve">. </w:t>
      </w:r>
    </w:p>
    <w:p w:rsidR="00E42CC0" w:rsidRDefault="00E42CC0" w:rsidP="0058369F">
      <w:pPr>
        <w:pStyle w:val="22"/>
        <w:suppressAutoHyphens/>
        <w:ind w:firstLine="709"/>
        <w:rPr>
          <w:bCs w:val="0"/>
        </w:rPr>
      </w:pPr>
      <w:r w:rsidRPr="0035585A">
        <w:rPr>
          <w:szCs w:val="26"/>
        </w:rPr>
        <w:t xml:space="preserve">Общая площадь помещений, сдаваемых в аренду по целевому назначению на 01.01.2017 составила – </w:t>
      </w:r>
      <w:r>
        <w:rPr>
          <w:szCs w:val="26"/>
        </w:rPr>
        <w:t>60</w:t>
      </w:r>
      <w:r w:rsidRPr="0035585A">
        <w:rPr>
          <w:szCs w:val="26"/>
        </w:rPr>
        <w:t>,</w:t>
      </w:r>
      <w:r>
        <w:rPr>
          <w:szCs w:val="26"/>
        </w:rPr>
        <w:t>23</w:t>
      </w:r>
      <w:r w:rsidRPr="0035585A">
        <w:rPr>
          <w:szCs w:val="26"/>
        </w:rPr>
        <w:t xml:space="preserve"> тыс.м</w:t>
      </w:r>
      <w:r w:rsidRPr="0035585A">
        <w:rPr>
          <w:szCs w:val="26"/>
          <w:vertAlign w:val="superscript"/>
        </w:rPr>
        <w:t xml:space="preserve">2 </w:t>
      </w:r>
      <w:r w:rsidRPr="0035585A">
        <w:rPr>
          <w:bCs w:val="0"/>
        </w:rPr>
        <w:t>(</w:t>
      </w:r>
      <w:r>
        <w:rPr>
          <w:bCs w:val="0"/>
        </w:rPr>
        <w:t>63</w:t>
      </w:r>
      <w:r w:rsidRPr="0035585A">
        <w:rPr>
          <w:bCs w:val="0"/>
          <w:szCs w:val="26"/>
        </w:rPr>
        <w:t>,</w:t>
      </w:r>
      <w:r>
        <w:rPr>
          <w:bCs w:val="0"/>
          <w:szCs w:val="26"/>
        </w:rPr>
        <w:t>0</w:t>
      </w:r>
      <w:r w:rsidRPr="0035585A">
        <w:rPr>
          <w:bCs w:val="0"/>
          <w:szCs w:val="26"/>
        </w:rPr>
        <w:t>% от уровня аналогичного показателя прошлого года</w:t>
      </w:r>
      <w:r w:rsidRPr="0035585A">
        <w:rPr>
          <w:bCs w:val="0"/>
        </w:rPr>
        <w:t>).</w:t>
      </w:r>
    </w:p>
    <w:p w:rsidR="00E42CC0" w:rsidRPr="00D30BC5" w:rsidRDefault="00E42CC0" w:rsidP="0058369F">
      <w:pPr>
        <w:pStyle w:val="22"/>
        <w:suppressAutoHyphens/>
        <w:jc w:val="right"/>
        <w:rPr>
          <w:szCs w:val="26"/>
        </w:rPr>
      </w:pPr>
      <w:r w:rsidRPr="00D30BC5">
        <w:rPr>
          <w:szCs w:val="26"/>
        </w:rPr>
        <w:t>Таблица</w:t>
      </w:r>
      <w:r w:rsidR="00821EEB">
        <w:rPr>
          <w:szCs w:val="26"/>
        </w:rPr>
        <w:t xml:space="preserve"> </w:t>
      </w:r>
      <w:r w:rsidR="00AE41C5">
        <w:rPr>
          <w:szCs w:val="26"/>
        </w:rPr>
        <w:t>9</w:t>
      </w:r>
    </w:p>
    <w:p w:rsidR="00E42CC0" w:rsidRPr="004577E6" w:rsidRDefault="00E42CC0" w:rsidP="0058369F">
      <w:pPr>
        <w:pStyle w:val="22"/>
        <w:suppressAutoHyphens/>
        <w:ind w:firstLine="540"/>
        <w:jc w:val="center"/>
        <w:rPr>
          <w:b/>
          <w:szCs w:val="26"/>
        </w:rPr>
      </w:pPr>
      <w:r w:rsidRPr="004577E6">
        <w:rPr>
          <w:b/>
          <w:szCs w:val="26"/>
        </w:rPr>
        <w:t>Распределение по районам муниципальных площадей</w:t>
      </w:r>
    </w:p>
    <w:p w:rsidR="00E42CC0" w:rsidRPr="004577E6" w:rsidRDefault="00E42CC0" w:rsidP="0058369F">
      <w:pPr>
        <w:pStyle w:val="22"/>
        <w:suppressAutoHyphens/>
        <w:ind w:firstLine="539"/>
        <w:jc w:val="center"/>
        <w:rPr>
          <w:b/>
          <w:szCs w:val="26"/>
        </w:rPr>
      </w:pPr>
      <w:r w:rsidRPr="004577E6">
        <w:rPr>
          <w:b/>
          <w:szCs w:val="26"/>
        </w:rPr>
        <w:t xml:space="preserve"> сдаваемых в аренду по целевому назначению</w:t>
      </w:r>
    </w:p>
    <w:p w:rsidR="00E42CC0" w:rsidRPr="004577E6" w:rsidRDefault="00E42CC0" w:rsidP="0058369F">
      <w:pPr>
        <w:pStyle w:val="22"/>
        <w:suppressAutoHyphens/>
        <w:ind w:firstLine="540"/>
        <w:jc w:val="right"/>
        <w:rPr>
          <w:szCs w:val="26"/>
          <w:vertAlign w:val="superscript"/>
        </w:rPr>
      </w:pPr>
      <w:r w:rsidRPr="004577E6">
        <w:rPr>
          <w:szCs w:val="26"/>
        </w:rPr>
        <w:t>тыс. м</w:t>
      </w:r>
      <w:r w:rsidRPr="004577E6">
        <w:rPr>
          <w:szCs w:val="26"/>
          <w:vertAlign w:val="superscript"/>
        </w:rPr>
        <w:t>2</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2445"/>
        <w:gridCol w:w="2445"/>
        <w:gridCol w:w="1889"/>
      </w:tblGrid>
      <w:tr w:rsidR="00E42CC0" w:rsidRPr="00CF2DD2" w:rsidTr="00693132">
        <w:trPr>
          <w:tblHeader/>
        </w:trPr>
        <w:tc>
          <w:tcPr>
            <w:tcW w:w="1296" w:type="pct"/>
            <w:vAlign w:val="center"/>
          </w:tcPr>
          <w:p w:rsidR="00E42CC0" w:rsidRPr="00A62D41" w:rsidRDefault="00E42CC0" w:rsidP="0058369F">
            <w:pPr>
              <w:pStyle w:val="22"/>
              <w:suppressAutoHyphens/>
              <w:ind w:firstLine="0"/>
              <w:jc w:val="center"/>
              <w:rPr>
                <w:sz w:val="24"/>
                <w:szCs w:val="24"/>
              </w:rPr>
            </w:pPr>
            <w:r w:rsidRPr="00A62D41">
              <w:rPr>
                <w:sz w:val="24"/>
                <w:szCs w:val="24"/>
              </w:rPr>
              <w:t>Район</w:t>
            </w:r>
          </w:p>
        </w:tc>
        <w:tc>
          <w:tcPr>
            <w:tcW w:w="1336" w:type="pct"/>
            <w:vAlign w:val="center"/>
          </w:tcPr>
          <w:p w:rsidR="00E42CC0" w:rsidRPr="00CF2DD2" w:rsidRDefault="00E42CC0" w:rsidP="0058369F">
            <w:pPr>
              <w:suppressAutoHyphens/>
              <w:jc w:val="center"/>
              <w:rPr>
                <w:highlight w:val="yellow"/>
              </w:rPr>
            </w:pPr>
            <w:r w:rsidRPr="0035585A">
              <w:t>на 01.01.2016</w:t>
            </w:r>
          </w:p>
        </w:tc>
        <w:tc>
          <w:tcPr>
            <w:tcW w:w="1336" w:type="pct"/>
            <w:vAlign w:val="center"/>
          </w:tcPr>
          <w:p w:rsidR="00E42CC0" w:rsidRPr="0035585A" w:rsidRDefault="00E42CC0" w:rsidP="0058369F">
            <w:pPr>
              <w:suppressAutoHyphens/>
              <w:jc w:val="center"/>
            </w:pPr>
            <w:r w:rsidRPr="0035585A">
              <w:t>на 01.01.2017</w:t>
            </w:r>
          </w:p>
        </w:tc>
        <w:tc>
          <w:tcPr>
            <w:tcW w:w="1032" w:type="pct"/>
            <w:vAlign w:val="center"/>
          </w:tcPr>
          <w:p w:rsidR="00E42CC0" w:rsidRPr="00A62D41" w:rsidRDefault="00E42CC0" w:rsidP="0058369F">
            <w:pPr>
              <w:suppressAutoHyphens/>
              <w:jc w:val="center"/>
            </w:pPr>
            <w:r w:rsidRPr="00A62D41">
              <w:t>Темп роста, %</w:t>
            </w:r>
          </w:p>
        </w:tc>
      </w:tr>
      <w:tr w:rsidR="00E42CC0" w:rsidRPr="00CF2DD2" w:rsidTr="00693132">
        <w:tc>
          <w:tcPr>
            <w:tcW w:w="1296" w:type="pct"/>
          </w:tcPr>
          <w:p w:rsidR="00E42CC0" w:rsidRPr="00A62D41" w:rsidRDefault="00E42CC0" w:rsidP="0058369F">
            <w:pPr>
              <w:pStyle w:val="22"/>
              <w:suppressAutoHyphens/>
              <w:ind w:firstLine="0"/>
              <w:rPr>
                <w:sz w:val="24"/>
                <w:szCs w:val="24"/>
              </w:rPr>
            </w:pPr>
            <w:r w:rsidRPr="00A62D41">
              <w:rPr>
                <w:sz w:val="24"/>
                <w:szCs w:val="24"/>
              </w:rPr>
              <w:t>Центральный</w:t>
            </w:r>
          </w:p>
        </w:tc>
        <w:tc>
          <w:tcPr>
            <w:tcW w:w="1336" w:type="pct"/>
            <w:vAlign w:val="center"/>
          </w:tcPr>
          <w:p w:rsidR="00E42CC0" w:rsidRPr="008033E0" w:rsidRDefault="00E42CC0" w:rsidP="0058369F">
            <w:pPr>
              <w:suppressAutoHyphens/>
              <w:jc w:val="center"/>
              <w:rPr>
                <w:color w:val="000000"/>
              </w:rPr>
            </w:pPr>
            <w:r w:rsidRPr="008033E0">
              <w:rPr>
                <w:color w:val="000000"/>
              </w:rPr>
              <w:t>77,69</w:t>
            </w:r>
          </w:p>
        </w:tc>
        <w:tc>
          <w:tcPr>
            <w:tcW w:w="1336" w:type="pct"/>
            <w:vAlign w:val="center"/>
          </w:tcPr>
          <w:p w:rsidR="00E42CC0" w:rsidRPr="0035585A" w:rsidRDefault="00E42CC0" w:rsidP="0058369F">
            <w:pPr>
              <w:suppressAutoHyphens/>
              <w:jc w:val="center"/>
            </w:pPr>
            <w:r w:rsidRPr="0035585A">
              <w:t>50,8</w:t>
            </w:r>
            <w:r>
              <w:t>1</w:t>
            </w:r>
          </w:p>
        </w:tc>
        <w:tc>
          <w:tcPr>
            <w:tcW w:w="1032" w:type="pct"/>
            <w:vAlign w:val="center"/>
          </w:tcPr>
          <w:p w:rsidR="00E42CC0" w:rsidRPr="00A62D41" w:rsidRDefault="00E42CC0" w:rsidP="0058369F">
            <w:pPr>
              <w:suppressAutoHyphens/>
              <w:jc w:val="center"/>
            </w:pPr>
            <w:r w:rsidRPr="00A62D41">
              <w:t>65,4</w:t>
            </w:r>
          </w:p>
        </w:tc>
      </w:tr>
      <w:tr w:rsidR="00E42CC0" w:rsidRPr="00CF2DD2" w:rsidTr="00693132">
        <w:tc>
          <w:tcPr>
            <w:tcW w:w="1296" w:type="pct"/>
          </w:tcPr>
          <w:p w:rsidR="00E42CC0" w:rsidRPr="00A62D41" w:rsidRDefault="00E42CC0" w:rsidP="0058369F">
            <w:pPr>
              <w:pStyle w:val="22"/>
              <w:suppressAutoHyphens/>
              <w:ind w:firstLine="0"/>
              <w:rPr>
                <w:sz w:val="24"/>
                <w:szCs w:val="24"/>
              </w:rPr>
            </w:pPr>
            <w:r w:rsidRPr="00A62D41">
              <w:rPr>
                <w:sz w:val="24"/>
                <w:szCs w:val="24"/>
              </w:rPr>
              <w:t>Талнах</w:t>
            </w:r>
          </w:p>
        </w:tc>
        <w:tc>
          <w:tcPr>
            <w:tcW w:w="1336" w:type="pct"/>
            <w:vAlign w:val="center"/>
          </w:tcPr>
          <w:p w:rsidR="00E42CC0" w:rsidRPr="008033E0" w:rsidRDefault="00E42CC0" w:rsidP="0058369F">
            <w:pPr>
              <w:suppressAutoHyphens/>
              <w:jc w:val="center"/>
              <w:rPr>
                <w:color w:val="000000"/>
              </w:rPr>
            </w:pPr>
            <w:r w:rsidRPr="008033E0">
              <w:rPr>
                <w:color w:val="000000"/>
              </w:rPr>
              <w:t>12,42</w:t>
            </w:r>
          </w:p>
        </w:tc>
        <w:tc>
          <w:tcPr>
            <w:tcW w:w="1336" w:type="pct"/>
            <w:vAlign w:val="center"/>
          </w:tcPr>
          <w:p w:rsidR="00E42CC0" w:rsidRPr="0035585A" w:rsidRDefault="00E42CC0" w:rsidP="0058369F">
            <w:pPr>
              <w:suppressAutoHyphens/>
              <w:jc w:val="center"/>
            </w:pPr>
            <w:r w:rsidRPr="0035585A">
              <w:t>6,</w:t>
            </w:r>
            <w:r>
              <w:t>60</w:t>
            </w:r>
          </w:p>
        </w:tc>
        <w:tc>
          <w:tcPr>
            <w:tcW w:w="1032" w:type="pct"/>
            <w:vAlign w:val="center"/>
          </w:tcPr>
          <w:p w:rsidR="00E42CC0" w:rsidRPr="00CF2DD2" w:rsidRDefault="00E42CC0" w:rsidP="0058369F">
            <w:pPr>
              <w:suppressAutoHyphens/>
              <w:jc w:val="center"/>
              <w:rPr>
                <w:highlight w:val="yellow"/>
              </w:rPr>
            </w:pPr>
            <w:r w:rsidRPr="00A62D41">
              <w:t>53,1</w:t>
            </w:r>
          </w:p>
        </w:tc>
      </w:tr>
      <w:tr w:rsidR="00E42CC0" w:rsidRPr="00CF2DD2" w:rsidTr="00693132">
        <w:tc>
          <w:tcPr>
            <w:tcW w:w="1296" w:type="pct"/>
          </w:tcPr>
          <w:p w:rsidR="00E42CC0" w:rsidRPr="00A62D41" w:rsidRDefault="00E42CC0" w:rsidP="0058369F">
            <w:pPr>
              <w:pStyle w:val="22"/>
              <w:suppressAutoHyphens/>
              <w:ind w:firstLine="0"/>
              <w:rPr>
                <w:sz w:val="24"/>
                <w:szCs w:val="24"/>
              </w:rPr>
            </w:pPr>
            <w:r w:rsidRPr="00A62D41">
              <w:rPr>
                <w:sz w:val="24"/>
                <w:szCs w:val="24"/>
              </w:rPr>
              <w:t>Кайеркан</w:t>
            </w:r>
          </w:p>
        </w:tc>
        <w:tc>
          <w:tcPr>
            <w:tcW w:w="1336" w:type="pct"/>
            <w:vAlign w:val="center"/>
          </w:tcPr>
          <w:p w:rsidR="00E42CC0" w:rsidRPr="008033E0" w:rsidRDefault="00E42CC0" w:rsidP="0058369F">
            <w:pPr>
              <w:suppressAutoHyphens/>
              <w:jc w:val="center"/>
              <w:rPr>
                <w:color w:val="000000"/>
              </w:rPr>
            </w:pPr>
            <w:r w:rsidRPr="008033E0">
              <w:rPr>
                <w:color w:val="000000"/>
              </w:rPr>
              <w:t>5,46</w:t>
            </w:r>
          </w:p>
        </w:tc>
        <w:tc>
          <w:tcPr>
            <w:tcW w:w="1336" w:type="pct"/>
            <w:vAlign w:val="center"/>
          </w:tcPr>
          <w:p w:rsidR="00E42CC0" w:rsidRPr="0035585A" w:rsidRDefault="00E42CC0" w:rsidP="0058369F">
            <w:pPr>
              <w:suppressAutoHyphens/>
              <w:jc w:val="center"/>
            </w:pPr>
            <w:r w:rsidRPr="0035585A">
              <w:t>2,82</w:t>
            </w:r>
          </w:p>
        </w:tc>
        <w:tc>
          <w:tcPr>
            <w:tcW w:w="1032" w:type="pct"/>
            <w:vAlign w:val="center"/>
          </w:tcPr>
          <w:p w:rsidR="00E42CC0" w:rsidRPr="00A62D41" w:rsidRDefault="00E42CC0" w:rsidP="0058369F">
            <w:pPr>
              <w:suppressAutoHyphens/>
              <w:jc w:val="center"/>
            </w:pPr>
            <w:r w:rsidRPr="00A62D41">
              <w:t>51,6</w:t>
            </w:r>
          </w:p>
        </w:tc>
      </w:tr>
      <w:tr w:rsidR="00E42CC0" w:rsidRPr="00CF2DD2" w:rsidTr="00693132">
        <w:tc>
          <w:tcPr>
            <w:tcW w:w="1296" w:type="pct"/>
          </w:tcPr>
          <w:p w:rsidR="00E42CC0" w:rsidRPr="00A62D41" w:rsidRDefault="00E42CC0" w:rsidP="0058369F">
            <w:pPr>
              <w:pStyle w:val="22"/>
              <w:suppressAutoHyphens/>
              <w:ind w:firstLine="0"/>
              <w:rPr>
                <w:bCs w:val="0"/>
                <w:sz w:val="24"/>
                <w:szCs w:val="24"/>
              </w:rPr>
            </w:pPr>
            <w:r w:rsidRPr="00A62D41">
              <w:rPr>
                <w:bCs w:val="0"/>
                <w:sz w:val="24"/>
                <w:szCs w:val="24"/>
              </w:rPr>
              <w:t>Итого:</w:t>
            </w:r>
          </w:p>
        </w:tc>
        <w:tc>
          <w:tcPr>
            <w:tcW w:w="1336" w:type="pct"/>
            <w:vAlign w:val="center"/>
          </w:tcPr>
          <w:p w:rsidR="00E42CC0" w:rsidRPr="008033E0" w:rsidRDefault="00E42CC0" w:rsidP="0058369F">
            <w:pPr>
              <w:suppressAutoHyphens/>
              <w:jc w:val="center"/>
              <w:rPr>
                <w:color w:val="000000"/>
              </w:rPr>
            </w:pPr>
            <w:r w:rsidRPr="008033E0">
              <w:rPr>
                <w:color w:val="000000"/>
              </w:rPr>
              <w:t>95,57</w:t>
            </w:r>
          </w:p>
        </w:tc>
        <w:tc>
          <w:tcPr>
            <w:tcW w:w="1336" w:type="pct"/>
            <w:vAlign w:val="center"/>
          </w:tcPr>
          <w:p w:rsidR="00E42CC0" w:rsidRPr="0035585A" w:rsidRDefault="00E42CC0" w:rsidP="0058369F">
            <w:pPr>
              <w:suppressAutoHyphens/>
              <w:jc w:val="center"/>
            </w:pPr>
            <w:r w:rsidRPr="0035585A">
              <w:rPr>
                <w:bCs/>
              </w:rPr>
              <w:t>60,2</w:t>
            </w:r>
            <w:r>
              <w:rPr>
                <w:bCs/>
              </w:rPr>
              <w:t>3</w:t>
            </w:r>
          </w:p>
        </w:tc>
        <w:tc>
          <w:tcPr>
            <w:tcW w:w="1032" w:type="pct"/>
            <w:vAlign w:val="center"/>
          </w:tcPr>
          <w:p w:rsidR="00E42CC0" w:rsidRPr="00A62D41" w:rsidRDefault="00E42CC0" w:rsidP="0058369F">
            <w:pPr>
              <w:suppressAutoHyphens/>
              <w:jc w:val="center"/>
            </w:pPr>
            <w:r w:rsidRPr="00A62D41">
              <w:t>63,0</w:t>
            </w:r>
          </w:p>
        </w:tc>
      </w:tr>
    </w:tbl>
    <w:p w:rsidR="00E42CC0" w:rsidRPr="00CF2DD2" w:rsidRDefault="00E42CC0" w:rsidP="0058369F">
      <w:pPr>
        <w:pStyle w:val="22"/>
        <w:suppressAutoHyphens/>
        <w:ind w:firstLine="709"/>
        <w:rPr>
          <w:bCs w:val="0"/>
          <w:szCs w:val="26"/>
          <w:highlight w:val="yellow"/>
        </w:rPr>
      </w:pPr>
    </w:p>
    <w:p w:rsidR="00E42CC0" w:rsidRPr="00B75110" w:rsidRDefault="00E42CC0" w:rsidP="0058369F">
      <w:pPr>
        <w:pStyle w:val="22"/>
        <w:suppressAutoHyphens/>
        <w:ind w:firstLine="709"/>
        <w:rPr>
          <w:bCs w:val="0"/>
          <w:szCs w:val="26"/>
        </w:rPr>
      </w:pPr>
      <w:r w:rsidRPr="00B75110">
        <w:rPr>
          <w:bCs w:val="0"/>
          <w:szCs w:val="26"/>
        </w:rPr>
        <w:t>В соответствии с Федеральным законом от 26.07.2006 №135-ФЗ «О защите конкуренции» проведены торги в форме аукциона на право заключения договоров аренды с широким целевым назначением недвижимого имущества муниципальной собственности по 96 объектам общей площадью 21 361,03 м</w:t>
      </w:r>
      <w:r w:rsidRPr="00B75110">
        <w:rPr>
          <w:bCs w:val="0"/>
          <w:szCs w:val="26"/>
          <w:vertAlign w:val="superscript"/>
        </w:rPr>
        <w:t>2</w:t>
      </w:r>
      <w:r w:rsidRPr="00B75110">
        <w:rPr>
          <w:bCs w:val="0"/>
          <w:szCs w:val="26"/>
        </w:rPr>
        <w:t>.</w:t>
      </w:r>
    </w:p>
    <w:p w:rsidR="00D30BC5" w:rsidRDefault="00E42CC0" w:rsidP="0058369F">
      <w:pPr>
        <w:pStyle w:val="22"/>
        <w:suppressAutoHyphens/>
        <w:ind w:firstLine="709"/>
        <w:rPr>
          <w:bCs w:val="0"/>
          <w:szCs w:val="26"/>
        </w:rPr>
      </w:pPr>
      <w:r w:rsidRPr="0091456B">
        <w:rPr>
          <w:bCs w:val="0"/>
          <w:szCs w:val="26"/>
        </w:rPr>
        <w:t>По итогам проведенных аукционов заключено 28 договора аренды недвижимого имущества общей площадью 9 013,59 м</w:t>
      </w:r>
      <w:r w:rsidRPr="0091456B">
        <w:rPr>
          <w:bCs w:val="0"/>
          <w:szCs w:val="26"/>
          <w:vertAlign w:val="superscript"/>
        </w:rPr>
        <w:t>2</w:t>
      </w:r>
      <w:r w:rsidRPr="0091456B">
        <w:rPr>
          <w:bCs w:val="0"/>
          <w:szCs w:val="26"/>
        </w:rPr>
        <w:t>, общая сумма ежемесячного платежа составляет 2 783,46 тыс. руб.</w:t>
      </w:r>
    </w:p>
    <w:p w:rsidR="00E42CC0" w:rsidRPr="00D30BC5" w:rsidRDefault="00E42CC0" w:rsidP="0058369F">
      <w:pPr>
        <w:pStyle w:val="22"/>
        <w:suppressAutoHyphens/>
        <w:ind w:firstLine="709"/>
        <w:jc w:val="right"/>
        <w:rPr>
          <w:szCs w:val="26"/>
        </w:rPr>
      </w:pPr>
      <w:r w:rsidRPr="00D30BC5">
        <w:rPr>
          <w:szCs w:val="26"/>
        </w:rPr>
        <w:t>Таблица</w:t>
      </w:r>
      <w:r w:rsidR="00D30BC5" w:rsidRPr="00D30BC5">
        <w:rPr>
          <w:szCs w:val="26"/>
        </w:rPr>
        <w:t xml:space="preserve"> 1</w:t>
      </w:r>
      <w:r w:rsidR="00AE41C5">
        <w:rPr>
          <w:szCs w:val="26"/>
        </w:rPr>
        <w:t>0</w:t>
      </w:r>
    </w:p>
    <w:p w:rsidR="00E42CC0" w:rsidRPr="00224A6D" w:rsidRDefault="00E42CC0" w:rsidP="0058369F">
      <w:pPr>
        <w:pStyle w:val="22"/>
        <w:suppressAutoHyphens/>
        <w:ind w:firstLine="540"/>
        <w:jc w:val="center"/>
        <w:rPr>
          <w:b/>
          <w:szCs w:val="26"/>
        </w:rPr>
      </w:pPr>
      <w:r w:rsidRPr="00224A6D">
        <w:rPr>
          <w:b/>
          <w:szCs w:val="26"/>
        </w:rPr>
        <w:t xml:space="preserve">Недвижимое муниципальное имущество, </w:t>
      </w:r>
    </w:p>
    <w:p w:rsidR="00E42CC0" w:rsidRPr="00224A6D" w:rsidRDefault="00E42CC0" w:rsidP="0058369F">
      <w:pPr>
        <w:pStyle w:val="22"/>
        <w:suppressAutoHyphens/>
        <w:spacing w:after="120"/>
        <w:ind w:firstLine="539"/>
        <w:jc w:val="center"/>
        <w:rPr>
          <w:b/>
          <w:szCs w:val="26"/>
        </w:rPr>
      </w:pPr>
      <w:r w:rsidRPr="00224A6D">
        <w:rPr>
          <w:b/>
          <w:szCs w:val="26"/>
        </w:rPr>
        <w:t>переданное в безвозмездное пользование</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7"/>
        <w:gridCol w:w="1182"/>
        <w:gridCol w:w="1453"/>
      </w:tblGrid>
      <w:tr w:rsidR="00E42CC0" w:rsidRPr="00CF2DD2" w:rsidTr="00693132">
        <w:trPr>
          <w:tblHeader/>
        </w:trPr>
        <w:tc>
          <w:tcPr>
            <w:tcW w:w="3560" w:type="pct"/>
            <w:vAlign w:val="center"/>
          </w:tcPr>
          <w:p w:rsidR="00E42CC0" w:rsidRPr="00224A6D" w:rsidRDefault="00E42CC0" w:rsidP="0058369F">
            <w:pPr>
              <w:tabs>
                <w:tab w:val="left" w:pos="709"/>
              </w:tabs>
              <w:suppressAutoHyphens/>
              <w:jc w:val="center"/>
            </w:pPr>
            <w:r w:rsidRPr="00224A6D">
              <w:t>Наименование</w:t>
            </w:r>
          </w:p>
        </w:tc>
        <w:tc>
          <w:tcPr>
            <w:tcW w:w="646" w:type="pct"/>
            <w:vAlign w:val="center"/>
          </w:tcPr>
          <w:p w:rsidR="00E42CC0" w:rsidRPr="00224A6D" w:rsidRDefault="00E42CC0" w:rsidP="0058369F">
            <w:pPr>
              <w:tabs>
                <w:tab w:val="left" w:pos="709"/>
              </w:tabs>
              <w:suppressAutoHyphens/>
              <w:jc w:val="center"/>
              <w:rPr>
                <w:vertAlign w:val="superscript"/>
              </w:rPr>
            </w:pPr>
            <w:r w:rsidRPr="00224A6D">
              <w:t>Площадь тыс. м</w:t>
            </w:r>
            <w:r w:rsidRPr="00224A6D">
              <w:rPr>
                <w:vertAlign w:val="superscript"/>
              </w:rPr>
              <w:t>2</w:t>
            </w:r>
          </w:p>
        </w:tc>
        <w:tc>
          <w:tcPr>
            <w:tcW w:w="794" w:type="pct"/>
          </w:tcPr>
          <w:p w:rsidR="00E42CC0" w:rsidRPr="00224A6D" w:rsidRDefault="00E42CC0" w:rsidP="0058369F">
            <w:pPr>
              <w:tabs>
                <w:tab w:val="left" w:pos="709"/>
              </w:tabs>
              <w:suppressAutoHyphens/>
              <w:jc w:val="center"/>
            </w:pPr>
            <w:r w:rsidRPr="00224A6D">
              <w:t>Количество договоров</w:t>
            </w:r>
          </w:p>
        </w:tc>
      </w:tr>
      <w:tr w:rsidR="00E42CC0" w:rsidRPr="00CF2DD2" w:rsidTr="00693132">
        <w:tc>
          <w:tcPr>
            <w:tcW w:w="3560" w:type="pct"/>
          </w:tcPr>
          <w:p w:rsidR="00E42CC0" w:rsidRPr="00224A6D" w:rsidRDefault="00E42CC0" w:rsidP="0058369F">
            <w:pPr>
              <w:tabs>
                <w:tab w:val="left" w:pos="709"/>
              </w:tabs>
              <w:suppressAutoHyphens/>
              <w:jc w:val="both"/>
            </w:pPr>
            <w:r w:rsidRPr="00224A6D">
              <w:t>Муниципальные учреждения</w:t>
            </w:r>
          </w:p>
        </w:tc>
        <w:tc>
          <w:tcPr>
            <w:tcW w:w="646" w:type="pct"/>
            <w:vAlign w:val="center"/>
          </w:tcPr>
          <w:p w:rsidR="00E42CC0" w:rsidRPr="00224A6D" w:rsidRDefault="00E42CC0" w:rsidP="0058369F">
            <w:pPr>
              <w:suppressAutoHyphens/>
              <w:jc w:val="center"/>
            </w:pPr>
            <w:r w:rsidRPr="00224A6D">
              <w:t>27,</w:t>
            </w:r>
            <w:r>
              <w:t>30</w:t>
            </w:r>
          </w:p>
        </w:tc>
        <w:tc>
          <w:tcPr>
            <w:tcW w:w="794" w:type="pct"/>
            <w:vAlign w:val="center"/>
          </w:tcPr>
          <w:p w:rsidR="00E42CC0" w:rsidRPr="00224A6D" w:rsidRDefault="00E42CC0" w:rsidP="0058369F">
            <w:pPr>
              <w:tabs>
                <w:tab w:val="left" w:pos="709"/>
              </w:tabs>
              <w:suppressAutoHyphens/>
              <w:jc w:val="center"/>
            </w:pPr>
            <w:r w:rsidRPr="00224A6D">
              <w:t>10</w:t>
            </w:r>
          </w:p>
        </w:tc>
      </w:tr>
      <w:tr w:rsidR="00E42CC0" w:rsidRPr="00CF2DD2" w:rsidTr="00693132">
        <w:tc>
          <w:tcPr>
            <w:tcW w:w="3560" w:type="pct"/>
          </w:tcPr>
          <w:p w:rsidR="00E42CC0" w:rsidRPr="00224A6D" w:rsidRDefault="00E42CC0" w:rsidP="0058369F">
            <w:pPr>
              <w:tabs>
                <w:tab w:val="left" w:pos="709"/>
              </w:tabs>
              <w:suppressAutoHyphens/>
              <w:jc w:val="both"/>
            </w:pPr>
            <w:r w:rsidRPr="00224A6D">
              <w:lastRenderedPageBreak/>
              <w:t>Муниципальные унитарные предприятия</w:t>
            </w:r>
          </w:p>
        </w:tc>
        <w:tc>
          <w:tcPr>
            <w:tcW w:w="646" w:type="pct"/>
            <w:vAlign w:val="center"/>
          </w:tcPr>
          <w:p w:rsidR="00E42CC0" w:rsidRPr="00224A6D" w:rsidRDefault="00E42CC0" w:rsidP="0058369F">
            <w:pPr>
              <w:suppressAutoHyphens/>
              <w:jc w:val="center"/>
            </w:pPr>
            <w:r w:rsidRPr="00224A6D">
              <w:t>4,86</w:t>
            </w:r>
          </w:p>
        </w:tc>
        <w:tc>
          <w:tcPr>
            <w:tcW w:w="794" w:type="pct"/>
            <w:vAlign w:val="center"/>
          </w:tcPr>
          <w:p w:rsidR="00E42CC0" w:rsidRPr="00224A6D" w:rsidRDefault="00E42CC0" w:rsidP="0058369F">
            <w:pPr>
              <w:tabs>
                <w:tab w:val="left" w:pos="709"/>
              </w:tabs>
              <w:suppressAutoHyphens/>
              <w:jc w:val="center"/>
            </w:pPr>
            <w:r w:rsidRPr="00224A6D">
              <w:t>2</w:t>
            </w:r>
          </w:p>
        </w:tc>
      </w:tr>
      <w:tr w:rsidR="00E42CC0" w:rsidRPr="00CF2DD2" w:rsidTr="00693132">
        <w:tc>
          <w:tcPr>
            <w:tcW w:w="3560" w:type="pct"/>
          </w:tcPr>
          <w:p w:rsidR="00E42CC0" w:rsidRPr="00224A6D" w:rsidRDefault="00E42CC0" w:rsidP="0058369F">
            <w:pPr>
              <w:tabs>
                <w:tab w:val="left" w:pos="709"/>
              </w:tabs>
              <w:suppressAutoHyphens/>
              <w:jc w:val="both"/>
            </w:pPr>
            <w:r w:rsidRPr="00224A6D">
              <w:t>Государственные учреждения и предприятия</w:t>
            </w:r>
          </w:p>
        </w:tc>
        <w:tc>
          <w:tcPr>
            <w:tcW w:w="646" w:type="pct"/>
            <w:vAlign w:val="center"/>
          </w:tcPr>
          <w:p w:rsidR="00E42CC0" w:rsidRPr="00224A6D" w:rsidRDefault="00E42CC0" w:rsidP="0058369F">
            <w:pPr>
              <w:suppressAutoHyphens/>
              <w:jc w:val="center"/>
            </w:pPr>
            <w:r w:rsidRPr="00224A6D">
              <w:t>27,26</w:t>
            </w:r>
          </w:p>
        </w:tc>
        <w:tc>
          <w:tcPr>
            <w:tcW w:w="794" w:type="pct"/>
            <w:vAlign w:val="center"/>
          </w:tcPr>
          <w:p w:rsidR="00E42CC0" w:rsidRPr="00224A6D" w:rsidRDefault="00E42CC0" w:rsidP="0058369F">
            <w:pPr>
              <w:tabs>
                <w:tab w:val="left" w:pos="709"/>
              </w:tabs>
              <w:suppressAutoHyphens/>
              <w:jc w:val="center"/>
            </w:pPr>
            <w:r w:rsidRPr="00224A6D">
              <w:t>53</w:t>
            </w:r>
          </w:p>
        </w:tc>
      </w:tr>
      <w:tr w:rsidR="00E42CC0" w:rsidRPr="00CF2DD2" w:rsidTr="00693132">
        <w:tc>
          <w:tcPr>
            <w:tcW w:w="3560" w:type="pct"/>
          </w:tcPr>
          <w:p w:rsidR="00E42CC0" w:rsidRPr="00224A6D" w:rsidRDefault="00E42CC0" w:rsidP="0058369F">
            <w:pPr>
              <w:tabs>
                <w:tab w:val="left" w:pos="709"/>
              </w:tabs>
              <w:suppressAutoHyphens/>
              <w:jc w:val="both"/>
            </w:pPr>
            <w:r w:rsidRPr="00224A6D">
              <w:t>Общественные организации и нотариусы</w:t>
            </w:r>
          </w:p>
        </w:tc>
        <w:tc>
          <w:tcPr>
            <w:tcW w:w="646" w:type="pct"/>
            <w:vAlign w:val="center"/>
          </w:tcPr>
          <w:p w:rsidR="00E42CC0" w:rsidRPr="00224A6D" w:rsidRDefault="00E42CC0" w:rsidP="0058369F">
            <w:pPr>
              <w:suppressAutoHyphens/>
              <w:jc w:val="center"/>
            </w:pPr>
            <w:r w:rsidRPr="00224A6D">
              <w:t>15,73</w:t>
            </w:r>
          </w:p>
        </w:tc>
        <w:tc>
          <w:tcPr>
            <w:tcW w:w="794" w:type="pct"/>
            <w:vAlign w:val="center"/>
          </w:tcPr>
          <w:p w:rsidR="00E42CC0" w:rsidRPr="00224A6D" w:rsidRDefault="00E42CC0" w:rsidP="0058369F">
            <w:pPr>
              <w:tabs>
                <w:tab w:val="left" w:pos="709"/>
              </w:tabs>
              <w:suppressAutoHyphens/>
              <w:jc w:val="center"/>
            </w:pPr>
            <w:r w:rsidRPr="00224A6D">
              <w:t>56</w:t>
            </w:r>
          </w:p>
        </w:tc>
      </w:tr>
      <w:tr w:rsidR="00E42CC0" w:rsidRPr="00CF2DD2" w:rsidTr="00693132">
        <w:tc>
          <w:tcPr>
            <w:tcW w:w="3560" w:type="pct"/>
          </w:tcPr>
          <w:p w:rsidR="00E42CC0" w:rsidRPr="00224A6D" w:rsidRDefault="00E42CC0" w:rsidP="0058369F">
            <w:pPr>
              <w:tabs>
                <w:tab w:val="left" w:pos="709"/>
              </w:tabs>
              <w:suppressAutoHyphens/>
              <w:jc w:val="both"/>
            </w:pPr>
            <w:r w:rsidRPr="00224A6D">
              <w:t>Отдел МВД России</w:t>
            </w:r>
          </w:p>
        </w:tc>
        <w:tc>
          <w:tcPr>
            <w:tcW w:w="646" w:type="pct"/>
            <w:vAlign w:val="center"/>
          </w:tcPr>
          <w:p w:rsidR="00E42CC0" w:rsidRPr="00224A6D" w:rsidRDefault="00E42CC0" w:rsidP="0058369F">
            <w:pPr>
              <w:suppressAutoHyphens/>
              <w:jc w:val="center"/>
            </w:pPr>
            <w:r w:rsidRPr="00224A6D">
              <w:t>1,03</w:t>
            </w:r>
          </w:p>
        </w:tc>
        <w:tc>
          <w:tcPr>
            <w:tcW w:w="794" w:type="pct"/>
            <w:vAlign w:val="center"/>
          </w:tcPr>
          <w:p w:rsidR="00E42CC0" w:rsidRPr="00224A6D" w:rsidRDefault="00E42CC0" w:rsidP="0058369F">
            <w:pPr>
              <w:tabs>
                <w:tab w:val="left" w:pos="709"/>
              </w:tabs>
              <w:suppressAutoHyphens/>
              <w:jc w:val="center"/>
            </w:pPr>
            <w:r w:rsidRPr="00224A6D">
              <w:t>1</w:t>
            </w:r>
          </w:p>
        </w:tc>
      </w:tr>
      <w:tr w:rsidR="00E42CC0" w:rsidRPr="00CF2DD2" w:rsidTr="00693132">
        <w:tc>
          <w:tcPr>
            <w:tcW w:w="3560" w:type="pct"/>
          </w:tcPr>
          <w:p w:rsidR="00E42CC0" w:rsidRPr="00224A6D" w:rsidRDefault="00E42CC0" w:rsidP="0058369F">
            <w:pPr>
              <w:tabs>
                <w:tab w:val="left" w:pos="709"/>
              </w:tabs>
              <w:suppressAutoHyphens/>
              <w:jc w:val="both"/>
              <w:rPr>
                <w:lang w:val="en-US"/>
              </w:rPr>
            </w:pPr>
            <w:r w:rsidRPr="00224A6D">
              <w:t>Итого</w:t>
            </w:r>
            <w:r w:rsidRPr="00224A6D">
              <w:rPr>
                <w:lang w:val="en-US"/>
              </w:rPr>
              <w:t>:</w:t>
            </w:r>
          </w:p>
        </w:tc>
        <w:tc>
          <w:tcPr>
            <w:tcW w:w="646" w:type="pct"/>
            <w:vAlign w:val="center"/>
          </w:tcPr>
          <w:p w:rsidR="00E42CC0" w:rsidRPr="00224A6D" w:rsidRDefault="00E42CC0" w:rsidP="0058369F">
            <w:pPr>
              <w:suppressAutoHyphens/>
              <w:jc w:val="center"/>
            </w:pPr>
            <w:r w:rsidRPr="00224A6D">
              <w:t>76,18</w:t>
            </w:r>
          </w:p>
        </w:tc>
        <w:tc>
          <w:tcPr>
            <w:tcW w:w="794" w:type="pct"/>
            <w:vAlign w:val="center"/>
          </w:tcPr>
          <w:p w:rsidR="00E42CC0" w:rsidRPr="00224A6D" w:rsidRDefault="00E42CC0" w:rsidP="0058369F">
            <w:pPr>
              <w:tabs>
                <w:tab w:val="left" w:pos="709"/>
              </w:tabs>
              <w:suppressAutoHyphens/>
              <w:jc w:val="center"/>
            </w:pPr>
            <w:r w:rsidRPr="00224A6D">
              <w:t>122</w:t>
            </w:r>
          </w:p>
        </w:tc>
      </w:tr>
    </w:tbl>
    <w:p w:rsidR="00E42CC0" w:rsidRPr="00CF2DD2" w:rsidRDefault="00E42CC0" w:rsidP="0058369F">
      <w:pPr>
        <w:suppressAutoHyphens/>
        <w:ind w:firstLine="709"/>
        <w:jc w:val="both"/>
        <w:rPr>
          <w:color w:val="5F497A" w:themeColor="accent4" w:themeShade="BF"/>
          <w:sz w:val="26"/>
          <w:szCs w:val="26"/>
          <w:highlight w:val="yellow"/>
        </w:rPr>
      </w:pPr>
    </w:p>
    <w:p w:rsidR="00BF3AC6" w:rsidRDefault="00E42CC0" w:rsidP="0058369F">
      <w:pPr>
        <w:pStyle w:val="22"/>
        <w:suppressAutoHyphens/>
        <w:ind w:firstLine="709"/>
        <w:rPr>
          <w:spacing w:val="2"/>
          <w:szCs w:val="26"/>
        </w:rPr>
      </w:pPr>
      <w:r w:rsidRPr="00F07500">
        <w:rPr>
          <w:szCs w:val="26"/>
        </w:rPr>
        <w:t>Незначительное изменение общей площади недвижимого муниципального имущества, переданного в безвозмездное пользование на 01.01.2017 по сравнению с аналогичным периодом предыдущего года объясняется</w:t>
      </w:r>
      <w:r w:rsidRPr="00F07500">
        <w:rPr>
          <w:spacing w:val="2"/>
          <w:szCs w:val="26"/>
        </w:rPr>
        <w:t xml:space="preserve"> отказом ссудополучателей от нежилых помещений, предоставленных в безвозмездное пользование, расторжением и заключением новых договоров безвозмездного пользования недвижимым имуществом муниципальной собственности.</w:t>
      </w:r>
    </w:p>
    <w:p w:rsidR="0066170F" w:rsidRDefault="0066170F" w:rsidP="0058369F">
      <w:pPr>
        <w:pStyle w:val="22"/>
        <w:suppressAutoHyphens/>
        <w:ind w:firstLine="709"/>
        <w:rPr>
          <w:spacing w:val="2"/>
          <w:szCs w:val="26"/>
        </w:rPr>
      </w:pPr>
    </w:p>
    <w:p w:rsidR="0066170F" w:rsidRDefault="0066170F" w:rsidP="0058369F">
      <w:pPr>
        <w:pStyle w:val="22"/>
        <w:suppressAutoHyphens/>
        <w:ind w:firstLine="709"/>
        <w:rPr>
          <w:spacing w:val="2"/>
          <w:szCs w:val="26"/>
        </w:rPr>
      </w:pPr>
    </w:p>
    <w:p w:rsidR="0003115E" w:rsidRPr="00063EA3" w:rsidRDefault="0003115E" w:rsidP="0058369F">
      <w:pPr>
        <w:pStyle w:val="10"/>
        <w:suppressAutoHyphens/>
        <w:jc w:val="center"/>
      </w:pPr>
      <w:bookmarkStart w:id="25" w:name="_Toc479355099"/>
      <w:r>
        <w:rPr>
          <w:lang w:val="en-US"/>
        </w:rPr>
        <w:t>VI</w:t>
      </w:r>
      <w:r w:rsidRPr="0003115E">
        <w:t>. Развитие потребительского рынка</w:t>
      </w:r>
      <w:r w:rsidR="00063EA3" w:rsidRPr="00063EA3">
        <w:t xml:space="preserve"> </w:t>
      </w:r>
      <w:r w:rsidR="00063EA3">
        <w:t>и предпринимательского сектора</w:t>
      </w:r>
      <w:bookmarkEnd w:id="25"/>
    </w:p>
    <w:p w:rsidR="00D556CE" w:rsidRDefault="00D556CE" w:rsidP="0058369F">
      <w:pPr>
        <w:pStyle w:val="22"/>
        <w:suppressAutoHyphens/>
        <w:ind w:firstLine="709"/>
        <w:rPr>
          <w:spacing w:val="2"/>
          <w:szCs w:val="26"/>
        </w:rPr>
      </w:pPr>
    </w:p>
    <w:p w:rsidR="00063EA3" w:rsidRDefault="00063EA3" w:rsidP="0058369F">
      <w:pPr>
        <w:suppressAutoHyphens/>
        <w:jc w:val="center"/>
        <w:rPr>
          <w:b/>
          <w:i/>
          <w:sz w:val="26"/>
          <w:szCs w:val="26"/>
        </w:rPr>
      </w:pPr>
      <w:r>
        <w:rPr>
          <w:b/>
          <w:i/>
          <w:sz w:val="26"/>
          <w:szCs w:val="26"/>
        </w:rPr>
        <w:t>А</w:t>
      </w:r>
      <w:r w:rsidRPr="00E13486">
        <w:rPr>
          <w:b/>
          <w:i/>
          <w:sz w:val="26"/>
          <w:szCs w:val="26"/>
        </w:rPr>
        <w:t xml:space="preserve">нализ развития </w:t>
      </w:r>
      <w:r>
        <w:rPr>
          <w:b/>
          <w:i/>
          <w:sz w:val="26"/>
          <w:szCs w:val="26"/>
        </w:rPr>
        <w:t>предпринимательского сектора</w:t>
      </w:r>
      <w:r w:rsidRPr="00E13486">
        <w:rPr>
          <w:b/>
          <w:i/>
          <w:sz w:val="26"/>
          <w:szCs w:val="26"/>
        </w:rPr>
        <w:t xml:space="preserve"> на территории</w:t>
      </w:r>
    </w:p>
    <w:p w:rsidR="00063EA3" w:rsidRDefault="00063EA3" w:rsidP="0058369F">
      <w:pPr>
        <w:suppressAutoHyphens/>
        <w:jc w:val="center"/>
        <w:rPr>
          <w:b/>
          <w:i/>
          <w:sz w:val="26"/>
          <w:szCs w:val="26"/>
        </w:rPr>
      </w:pPr>
    </w:p>
    <w:p w:rsidR="00063EA3" w:rsidRPr="00E13486" w:rsidRDefault="00063EA3" w:rsidP="0058369F">
      <w:pPr>
        <w:suppressAutoHyphens/>
        <w:ind w:firstLine="709"/>
        <w:jc w:val="both"/>
        <w:rPr>
          <w:bCs/>
          <w:sz w:val="20"/>
        </w:rPr>
      </w:pPr>
      <w:r>
        <w:rPr>
          <w:sz w:val="26"/>
          <w:szCs w:val="26"/>
        </w:rPr>
        <w:t>Основные показатели деятельности субъектов предпринимательства представлены в таблице</w:t>
      </w:r>
      <w:r w:rsidRPr="00120C53">
        <w:rPr>
          <w:sz w:val="26"/>
          <w:szCs w:val="26"/>
        </w:rPr>
        <w:t>:</w:t>
      </w:r>
    </w:p>
    <w:p w:rsidR="00063EA3" w:rsidRDefault="00063EA3" w:rsidP="0058369F">
      <w:pPr>
        <w:suppressAutoHyphens/>
        <w:ind w:firstLine="709"/>
        <w:jc w:val="right"/>
        <w:rPr>
          <w:bCs/>
          <w:sz w:val="26"/>
          <w:szCs w:val="26"/>
        </w:rPr>
      </w:pPr>
      <w:r w:rsidRPr="00821EEB">
        <w:rPr>
          <w:bCs/>
          <w:sz w:val="26"/>
          <w:szCs w:val="26"/>
        </w:rPr>
        <w:t>Таблица</w:t>
      </w:r>
      <w:r w:rsidR="00821EEB" w:rsidRPr="00821EEB">
        <w:rPr>
          <w:bCs/>
          <w:sz w:val="26"/>
          <w:szCs w:val="26"/>
        </w:rPr>
        <w:t xml:space="preserve"> 1</w:t>
      </w:r>
      <w:r w:rsidR="00AE41C5">
        <w:rPr>
          <w:bCs/>
          <w:sz w:val="26"/>
          <w:szCs w:val="26"/>
        </w:rPr>
        <w:t>1</w:t>
      </w:r>
    </w:p>
    <w:p w:rsidR="00063EA3" w:rsidRPr="005E19F5" w:rsidRDefault="00063EA3" w:rsidP="0058369F">
      <w:pPr>
        <w:suppressAutoHyphens/>
        <w:ind w:firstLine="709"/>
        <w:jc w:val="right"/>
        <w:rPr>
          <w:bCs/>
          <w:sz w:val="12"/>
          <w:szCs w:val="12"/>
        </w:rPr>
      </w:pPr>
    </w:p>
    <w:tbl>
      <w:tblPr>
        <w:tblW w:w="4897" w:type="pct"/>
        <w:tblInd w:w="108" w:type="dxa"/>
        <w:tblLook w:val="04A0" w:firstRow="1" w:lastRow="0" w:firstColumn="1" w:lastColumn="0" w:noHBand="0" w:noVBand="1"/>
      </w:tblPr>
      <w:tblGrid>
        <w:gridCol w:w="5241"/>
        <w:gridCol w:w="675"/>
        <w:gridCol w:w="1135"/>
        <w:gridCol w:w="1135"/>
        <w:gridCol w:w="967"/>
      </w:tblGrid>
      <w:tr w:rsidR="00063EA3" w:rsidTr="00CC72C8">
        <w:trPr>
          <w:trHeight w:val="20"/>
          <w:tblHeader/>
        </w:trPr>
        <w:tc>
          <w:tcPr>
            <w:tcW w:w="28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63EA3" w:rsidRDefault="00063EA3" w:rsidP="0058369F">
            <w:pPr>
              <w:suppressAutoHyphens/>
              <w:jc w:val="center"/>
              <w:rPr>
                <w:b/>
                <w:bCs/>
                <w:color w:val="000000"/>
              </w:rPr>
            </w:pPr>
            <w:r>
              <w:rPr>
                <w:b/>
                <w:bCs/>
                <w:color w:val="000000"/>
              </w:rPr>
              <w:t>Наименование показателя</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b/>
                <w:bCs/>
                <w:color w:val="000000"/>
              </w:rPr>
            </w:pPr>
            <w:r>
              <w:rPr>
                <w:b/>
                <w:bCs/>
                <w:color w:val="000000"/>
              </w:rPr>
              <w:t>Ед. изм.</w:t>
            </w:r>
          </w:p>
        </w:tc>
        <w:tc>
          <w:tcPr>
            <w:tcW w:w="621" w:type="pct"/>
            <w:tcBorders>
              <w:top w:val="single" w:sz="4" w:space="0" w:color="auto"/>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b/>
                <w:bCs/>
                <w:color w:val="000000"/>
              </w:rPr>
            </w:pPr>
            <w:r>
              <w:rPr>
                <w:b/>
                <w:bCs/>
                <w:color w:val="000000"/>
              </w:rPr>
              <w:t>2015 год</w:t>
            </w:r>
          </w:p>
        </w:tc>
        <w:tc>
          <w:tcPr>
            <w:tcW w:w="621" w:type="pct"/>
            <w:tcBorders>
              <w:top w:val="single" w:sz="4" w:space="0" w:color="auto"/>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b/>
                <w:bCs/>
                <w:color w:val="000000"/>
              </w:rPr>
            </w:pPr>
            <w:r>
              <w:rPr>
                <w:b/>
                <w:bCs/>
                <w:color w:val="000000"/>
              </w:rPr>
              <w:t>2016 год</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b/>
                <w:bCs/>
                <w:color w:val="000000"/>
              </w:rPr>
            </w:pPr>
            <w:r>
              <w:rPr>
                <w:b/>
                <w:bCs/>
                <w:color w:val="000000"/>
              </w:rPr>
              <w:t>Темп роста, %</w:t>
            </w:r>
          </w:p>
        </w:tc>
      </w:tr>
      <w:tr w:rsidR="00063EA3" w:rsidTr="00CC72C8">
        <w:trPr>
          <w:trHeight w:val="20"/>
        </w:trPr>
        <w:tc>
          <w:tcPr>
            <w:tcW w:w="2864" w:type="pct"/>
            <w:tcBorders>
              <w:top w:val="nil"/>
              <w:left w:val="single" w:sz="4" w:space="0" w:color="auto"/>
              <w:bottom w:val="single" w:sz="4" w:space="0" w:color="auto"/>
              <w:right w:val="single" w:sz="4" w:space="0" w:color="auto"/>
            </w:tcBorders>
            <w:shd w:val="clear" w:color="auto" w:fill="auto"/>
            <w:vAlign w:val="center"/>
            <w:hideMark/>
          </w:tcPr>
          <w:p w:rsidR="00063EA3" w:rsidRDefault="00063EA3" w:rsidP="0058369F">
            <w:pPr>
              <w:suppressAutoHyphens/>
              <w:rPr>
                <w:color w:val="000000"/>
              </w:rPr>
            </w:pPr>
            <w:r>
              <w:rPr>
                <w:color w:val="000000"/>
              </w:rPr>
              <w:t>Количество организаций малого и среднего предпринимательства (юридических лиц) по состоянию на конец года</w:t>
            </w:r>
          </w:p>
        </w:tc>
        <w:tc>
          <w:tcPr>
            <w:tcW w:w="365"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rPr>
            </w:pPr>
            <w:r>
              <w:rPr>
                <w:color w:val="000000"/>
              </w:rPr>
              <w:t>ед.</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1 776</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1 782</w:t>
            </w:r>
          </w:p>
        </w:tc>
        <w:tc>
          <w:tcPr>
            <w:tcW w:w="530"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100,3</w:t>
            </w:r>
          </w:p>
        </w:tc>
      </w:tr>
      <w:tr w:rsidR="00063EA3" w:rsidTr="00CC72C8">
        <w:trPr>
          <w:trHeight w:val="20"/>
        </w:trPr>
        <w:tc>
          <w:tcPr>
            <w:tcW w:w="2864" w:type="pct"/>
            <w:tcBorders>
              <w:top w:val="nil"/>
              <w:left w:val="single" w:sz="4" w:space="0" w:color="auto"/>
              <w:bottom w:val="single" w:sz="4" w:space="0" w:color="auto"/>
              <w:right w:val="single" w:sz="4" w:space="0" w:color="auto"/>
            </w:tcBorders>
            <w:shd w:val="clear" w:color="auto" w:fill="auto"/>
            <w:vAlign w:val="center"/>
            <w:hideMark/>
          </w:tcPr>
          <w:p w:rsidR="00063EA3" w:rsidRDefault="00063EA3" w:rsidP="0058369F">
            <w:pPr>
              <w:suppressAutoHyphens/>
              <w:rPr>
                <w:color w:val="000000"/>
              </w:rPr>
            </w:pPr>
            <w:r>
              <w:rPr>
                <w:color w:val="000000"/>
              </w:rPr>
              <w:t xml:space="preserve">Количество индивидуальных предпринимателей, прошедших государственную регистрацию по состоянию на конец периода </w:t>
            </w:r>
          </w:p>
        </w:tc>
        <w:tc>
          <w:tcPr>
            <w:tcW w:w="365"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rPr>
            </w:pPr>
            <w:r>
              <w:rPr>
                <w:color w:val="000000"/>
              </w:rPr>
              <w:t>чел.</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5 018</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5 035*</w:t>
            </w:r>
          </w:p>
        </w:tc>
        <w:tc>
          <w:tcPr>
            <w:tcW w:w="530"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100,3</w:t>
            </w:r>
          </w:p>
        </w:tc>
      </w:tr>
      <w:tr w:rsidR="00063EA3" w:rsidTr="00CC72C8">
        <w:trPr>
          <w:trHeight w:val="20"/>
        </w:trPr>
        <w:tc>
          <w:tcPr>
            <w:tcW w:w="2864" w:type="pct"/>
            <w:tcBorders>
              <w:top w:val="nil"/>
              <w:left w:val="single" w:sz="4" w:space="0" w:color="auto"/>
              <w:bottom w:val="single" w:sz="4" w:space="0" w:color="auto"/>
              <w:right w:val="single" w:sz="4" w:space="0" w:color="auto"/>
            </w:tcBorders>
            <w:shd w:val="clear" w:color="auto" w:fill="auto"/>
            <w:vAlign w:val="center"/>
            <w:hideMark/>
          </w:tcPr>
          <w:p w:rsidR="00063EA3" w:rsidRDefault="00063EA3" w:rsidP="0058369F">
            <w:pPr>
              <w:suppressAutoHyphens/>
              <w:rPr>
                <w:color w:val="000000"/>
              </w:rPr>
            </w:pPr>
            <w:r>
              <w:rPr>
                <w:color w:val="000000"/>
              </w:rPr>
              <w:t>Среднесписочная численность работников организаций малого и среднего предпринимательства (юридических лиц)</w:t>
            </w:r>
          </w:p>
        </w:tc>
        <w:tc>
          <w:tcPr>
            <w:tcW w:w="365"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rPr>
            </w:pPr>
            <w:r>
              <w:rPr>
                <w:color w:val="000000"/>
              </w:rPr>
              <w:t>чел.</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10 352</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10 388</w:t>
            </w:r>
          </w:p>
        </w:tc>
        <w:tc>
          <w:tcPr>
            <w:tcW w:w="530"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100,3</w:t>
            </w:r>
          </w:p>
        </w:tc>
      </w:tr>
      <w:tr w:rsidR="00063EA3" w:rsidTr="00CC72C8">
        <w:trPr>
          <w:trHeight w:val="20"/>
        </w:trPr>
        <w:tc>
          <w:tcPr>
            <w:tcW w:w="2864" w:type="pct"/>
            <w:tcBorders>
              <w:top w:val="nil"/>
              <w:left w:val="single" w:sz="4" w:space="0" w:color="auto"/>
              <w:bottom w:val="single" w:sz="4" w:space="0" w:color="auto"/>
              <w:right w:val="single" w:sz="4" w:space="0" w:color="auto"/>
            </w:tcBorders>
            <w:shd w:val="clear" w:color="auto" w:fill="auto"/>
            <w:vAlign w:val="center"/>
            <w:hideMark/>
          </w:tcPr>
          <w:p w:rsidR="00063EA3" w:rsidRDefault="00063EA3" w:rsidP="0058369F">
            <w:pPr>
              <w:suppressAutoHyphens/>
              <w:rPr>
                <w:color w:val="000000"/>
              </w:rPr>
            </w:pPr>
            <w:r>
              <w:rPr>
                <w:color w:val="000000"/>
              </w:rPr>
              <w:t>Среднесписочная численность работников у индивидуальных предпринимателей</w:t>
            </w:r>
          </w:p>
        </w:tc>
        <w:tc>
          <w:tcPr>
            <w:tcW w:w="365"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rPr>
            </w:pPr>
            <w:r>
              <w:rPr>
                <w:color w:val="000000"/>
              </w:rPr>
              <w:t>чел.</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2 743</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 xml:space="preserve">2 </w:t>
            </w:r>
            <w:r w:rsidR="00B16011">
              <w:rPr>
                <w:color w:val="000000"/>
                <w:sz w:val="22"/>
                <w:szCs w:val="22"/>
              </w:rPr>
              <w:t>752</w:t>
            </w:r>
          </w:p>
        </w:tc>
        <w:tc>
          <w:tcPr>
            <w:tcW w:w="530" w:type="pct"/>
            <w:tcBorders>
              <w:top w:val="nil"/>
              <w:left w:val="nil"/>
              <w:bottom w:val="single" w:sz="4" w:space="0" w:color="auto"/>
              <w:right w:val="single" w:sz="4" w:space="0" w:color="auto"/>
            </w:tcBorders>
            <w:shd w:val="clear" w:color="auto" w:fill="auto"/>
            <w:vAlign w:val="center"/>
            <w:hideMark/>
          </w:tcPr>
          <w:p w:rsidR="00063EA3" w:rsidRDefault="00B16011" w:rsidP="0058369F">
            <w:pPr>
              <w:suppressAutoHyphens/>
              <w:jc w:val="center"/>
              <w:rPr>
                <w:color w:val="000000"/>
                <w:sz w:val="22"/>
                <w:szCs w:val="22"/>
              </w:rPr>
            </w:pPr>
            <w:r>
              <w:rPr>
                <w:color w:val="000000"/>
                <w:sz w:val="22"/>
                <w:szCs w:val="22"/>
              </w:rPr>
              <w:t>100,3</w:t>
            </w:r>
          </w:p>
        </w:tc>
      </w:tr>
      <w:tr w:rsidR="00063EA3" w:rsidTr="00CC72C8">
        <w:trPr>
          <w:trHeight w:val="20"/>
        </w:trPr>
        <w:tc>
          <w:tcPr>
            <w:tcW w:w="2864" w:type="pct"/>
            <w:tcBorders>
              <w:top w:val="nil"/>
              <w:left w:val="single" w:sz="4" w:space="0" w:color="auto"/>
              <w:bottom w:val="single" w:sz="4" w:space="0" w:color="auto"/>
              <w:right w:val="single" w:sz="4" w:space="0" w:color="auto"/>
            </w:tcBorders>
            <w:shd w:val="clear" w:color="auto" w:fill="auto"/>
            <w:vAlign w:val="center"/>
            <w:hideMark/>
          </w:tcPr>
          <w:p w:rsidR="00063EA3" w:rsidRDefault="00063EA3" w:rsidP="0058369F">
            <w:pPr>
              <w:suppressAutoHyphens/>
              <w:rPr>
                <w:color w:val="000000"/>
              </w:rPr>
            </w:pPr>
            <w:r>
              <w:rPr>
                <w:color w:val="000000"/>
              </w:rPr>
              <w:t>Количество организаций по поддержке малого и среднего предпринимательства</w:t>
            </w:r>
          </w:p>
        </w:tc>
        <w:tc>
          <w:tcPr>
            <w:tcW w:w="365"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rPr>
            </w:pPr>
            <w:r>
              <w:rPr>
                <w:color w:val="000000"/>
              </w:rPr>
              <w:t>ед.</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8</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8</w:t>
            </w:r>
          </w:p>
        </w:tc>
        <w:tc>
          <w:tcPr>
            <w:tcW w:w="530"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100,0</w:t>
            </w:r>
          </w:p>
        </w:tc>
      </w:tr>
      <w:tr w:rsidR="00063EA3" w:rsidTr="00CC72C8">
        <w:trPr>
          <w:trHeight w:val="20"/>
        </w:trPr>
        <w:tc>
          <w:tcPr>
            <w:tcW w:w="2864" w:type="pct"/>
            <w:tcBorders>
              <w:top w:val="nil"/>
              <w:left w:val="single" w:sz="4" w:space="0" w:color="auto"/>
              <w:bottom w:val="single" w:sz="4" w:space="0" w:color="auto"/>
              <w:right w:val="single" w:sz="4" w:space="0" w:color="auto"/>
            </w:tcBorders>
            <w:shd w:val="clear" w:color="auto" w:fill="auto"/>
            <w:vAlign w:val="center"/>
            <w:hideMark/>
          </w:tcPr>
          <w:p w:rsidR="00063EA3" w:rsidRDefault="00063EA3" w:rsidP="0058369F">
            <w:pPr>
              <w:suppressAutoHyphens/>
              <w:rPr>
                <w:color w:val="000000"/>
              </w:rPr>
            </w:pPr>
            <w:r>
              <w:rPr>
                <w:color w:val="000000"/>
              </w:rPr>
              <w:t>Размер фонда поддержки</w:t>
            </w:r>
          </w:p>
        </w:tc>
        <w:tc>
          <w:tcPr>
            <w:tcW w:w="365"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rPr>
            </w:pPr>
            <w:r>
              <w:rPr>
                <w:color w:val="000000"/>
              </w:rPr>
              <w:t>тыс. руб.</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5 693,7</w:t>
            </w:r>
          </w:p>
        </w:tc>
        <w:tc>
          <w:tcPr>
            <w:tcW w:w="621"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8 013,0</w:t>
            </w:r>
          </w:p>
        </w:tc>
        <w:tc>
          <w:tcPr>
            <w:tcW w:w="530" w:type="pct"/>
            <w:tcBorders>
              <w:top w:val="nil"/>
              <w:left w:val="nil"/>
              <w:bottom w:val="single" w:sz="4" w:space="0" w:color="auto"/>
              <w:right w:val="single" w:sz="4" w:space="0" w:color="auto"/>
            </w:tcBorders>
            <w:shd w:val="clear" w:color="auto" w:fill="auto"/>
            <w:vAlign w:val="center"/>
            <w:hideMark/>
          </w:tcPr>
          <w:p w:rsidR="00063EA3" w:rsidRDefault="00063EA3" w:rsidP="0058369F">
            <w:pPr>
              <w:suppressAutoHyphens/>
              <w:jc w:val="center"/>
              <w:rPr>
                <w:color w:val="000000"/>
                <w:sz w:val="22"/>
                <w:szCs w:val="22"/>
              </w:rPr>
            </w:pPr>
            <w:r>
              <w:rPr>
                <w:color w:val="000000"/>
                <w:sz w:val="22"/>
                <w:szCs w:val="22"/>
              </w:rPr>
              <w:t>140,7</w:t>
            </w:r>
          </w:p>
        </w:tc>
      </w:tr>
    </w:tbl>
    <w:p w:rsidR="00063EA3" w:rsidRPr="006225FA" w:rsidRDefault="00063EA3" w:rsidP="0058369F">
      <w:pPr>
        <w:suppressAutoHyphens/>
        <w:rPr>
          <w:bCs/>
          <w:sz w:val="22"/>
        </w:rPr>
      </w:pPr>
      <w:r w:rsidRPr="006225FA">
        <w:rPr>
          <w:bCs/>
          <w:sz w:val="22"/>
        </w:rPr>
        <w:t>*оценка 2016 года</w:t>
      </w:r>
    </w:p>
    <w:p w:rsidR="00063EA3" w:rsidRPr="005E19F5" w:rsidRDefault="00063EA3" w:rsidP="0058369F">
      <w:pPr>
        <w:suppressAutoHyphens/>
        <w:ind w:firstLine="709"/>
        <w:jc w:val="both"/>
        <w:rPr>
          <w:bCs/>
          <w:sz w:val="12"/>
          <w:szCs w:val="12"/>
        </w:rPr>
      </w:pPr>
    </w:p>
    <w:p w:rsidR="0065073F" w:rsidRDefault="0065073F" w:rsidP="0058369F">
      <w:pPr>
        <w:suppressAutoHyphens/>
        <w:ind w:firstLine="709"/>
        <w:jc w:val="both"/>
        <w:rPr>
          <w:bCs/>
          <w:sz w:val="26"/>
          <w:szCs w:val="26"/>
        </w:rPr>
      </w:pPr>
      <w:r>
        <w:rPr>
          <w:bCs/>
          <w:sz w:val="26"/>
          <w:szCs w:val="26"/>
        </w:rPr>
        <w:br w:type="page"/>
      </w:r>
    </w:p>
    <w:p w:rsidR="00063EA3" w:rsidRPr="00120C53" w:rsidRDefault="00063EA3" w:rsidP="0058369F">
      <w:pPr>
        <w:suppressAutoHyphens/>
        <w:ind w:firstLine="709"/>
        <w:jc w:val="both"/>
        <w:rPr>
          <w:bCs/>
          <w:sz w:val="26"/>
          <w:szCs w:val="26"/>
        </w:rPr>
      </w:pPr>
      <w:r w:rsidRPr="00120C53">
        <w:rPr>
          <w:bCs/>
          <w:sz w:val="26"/>
          <w:szCs w:val="26"/>
        </w:rPr>
        <w:lastRenderedPageBreak/>
        <w:t>Структура малого и среднего предпринимательства представлена на диаграмме:</w:t>
      </w:r>
    </w:p>
    <w:p w:rsidR="00063EA3" w:rsidRDefault="00063EA3" w:rsidP="0058369F">
      <w:pPr>
        <w:suppressAutoHyphens/>
        <w:ind w:firstLine="709"/>
        <w:jc w:val="both"/>
        <w:rPr>
          <w:bCs/>
          <w:sz w:val="26"/>
          <w:szCs w:val="26"/>
        </w:rPr>
      </w:pPr>
    </w:p>
    <w:p w:rsidR="00063EA3" w:rsidRDefault="00063EA3" w:rsidP="0058369F">
      <w:pPr>
        <w:suppressAutoHyphens/>
        <w:rPr>
          <w:bCs/>
          <w:sz w:val="26"/>
          <w:szCs w:val="26"/>
        </w:rPr>
      </w:pPr>
      <w:r w:rsidRPr="00D00835">
        <w:rPr>
          <w:bCs/>
          <w:noProof/>
          <w:sz w:val="26"/>
          <w:szCs w:val="26"/>
        </w:rPr>
        <w:drawing>
          <wp:inline distT="0" distB="0" distL="0" distR="0" wp14:anchorId="37D641E4" wp14:editId="31AAAB2F">
            <wp:extent cx="5941060" cy="3292475"/>
            <wp:effectExtent l="0" t="0" r="2540" b="317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E41C5" w:rsidRDefault="00AE41C5" w:rsidP="0058369F">
      <w:pPr>
        <w:suppressAutoHyphens/>
        <w:autoSpaceDE w:val="0"/>
        <w:autoSpaceDN w:val="0"/>
        <w:adjustRightInd w:val="0"/>
        <w:ind w:firstLine="709"/>
        <w:jc w:val="both"/>
        <w:rPr>
          <w:sz w:val="26"/>
          <w:szCs w:val="26"/>
        </w:rPr>
      </w:pPr>
    </w:p>
    <w:p w:rsidR="00063EA3" w:rsidRPr="00D00310" w:rsidRDefault="00063EA3" w:rsidP="0058369F">
      <w:pPr>
        <w:suppressAutoHyphens/>
        <w:autoSpaceDE w:val="0"/>
        <w:autoSpaceDN w:val="0"/>
        <w:adjustRightInd w:val="0"/>
        <w:ind w:firstLine="709"/>
        <w:jc w:val="both"/>
        <w:rPr>
          <w:sz w:val="26"/>
          <w:szCs w:val="26"/>
        </w:rPr>
      </w:pPr>
      <w:r>
        <w:rPr>
          <w:sz w:val="26"/>
          <w:szCs w:val="26"/>
        </w:rPr>
        <w:t>С</w:t>
      </w:r>
      <w:r w:rsidRPr="00C9105D">
        <w:rPr>
          <w:sz w:val="26"/>
          <w:szCs w:val="26"/>
        </w:rPr>
        <w:t>ектор малого и среднего предпринимательства</w:t>
      </w:r>
      <w:r>
        <w:rPr>
          <w:sz w:val="26"/>
          <w:szCs w:val="26"/>
        </w:rPr>
        <w:t xml:space="preserve"> в городе</w:t>
      </w:r>
      <w:r w:rsidRPr="00C9105D">
        <w:rPr>
          <w:sz w:val="26"/>
          <w:szCs w:val="26"/>
        </w:rPr>
        <w:t xml:space="preserve">, как и в целом по стране, сосредоточен в основном в сфере потребительского рынка: прежде всего это торговля и </w:t>
      </w:r>
      <w:r w:rsidRPr="00D00310">
        <w:rPr>
          <w:sz w:val="26"/>
          <w:szCs w:val="26"/>
        </w:rPr>
        <w:t xml:space="preserve">общественное питание – 47,6%. </w:t>
      </w:r>
    </w:p>
    <w:p w:rsidR="00063EA3" w:rsidRPr="00D00310" w:rsidRDefault="00063EA3" w:rsidP="0058369F">
      <w:pPr>
        <w:suppressAutoHyphens/>
        <w:autoSpaceDE w:val="0"/>
        <w:autoSpaceDN w:val="0"/>
        <w:adjustRightInd w:val="0"/>
        <w:ind w:firstLine="709"/>
        <w:jc w:val="both"/>
        <w:rPr>
          <w:sz w:val="26"/>
          <w:szCs w:val="26"/>
        </w:rPr>
      </w:pPr>
      <w:r w:rsidRPr="00D00310">
        <w:rPr>
          <w:sz w:val="26"/>
          <w:szCs w:val="26"/>
        </w:rPr>
        <w:t>Кроме того, субъекты малого и среднего предпринимательства оказывают:</w:t>
      </w:r>
    </w:p>
    <w:p w:rsidR="00063EA3" w:rsidRPr="00D00310" w:rsidRDefault="00063EA3" w:rsidP="0058369F">
      <w:pPr>
        <w:tabs>
          <w:tab w:val="left" w:pos="993"/>
        </w:tabs>
        <w:suppressAutoHyphens/>
        <w:autoSpaceDE w:val="0"/>
        <w:autoSpaceDN w:val="0"/>
        <w:adjustRightInd w:val="0"/>
        <w:ind w:firstLine="709"/>
        <w:jc w:val="both"/>
        <w:rPr>
          <w:sz w:val="26"/>
          <w:szCs w:val="26"/>
        </w:rPr>
      </w:pPr>
      <w:r w:rsidRPr="00D00310">
        <w:rPr>
          <w:sz w:val="26"/>
          <w:szCs w:val="26"/>
        </w:rPr>
        <w:t>•</w:t>
      </w:r>
      <w:r w:rsidRPr="00D00310">
        <w:rPr>
          <w:sz w:val="26"/>
          <w:szCs w:val="26"/>
        </w:rPr>
        <w:tab/>
        <w:t>19,3% - транспортные услуги;</w:t>
      </w:r>
    </w:p>
    <w:p w:rsidR="00063EA3" w:rsidRPr="00D00310" w:rsidRDefault="00063EA3" w:rsidP="0058369F">
      <w:pPr>
        <w:tabs>
          <w:tab w:val="left" w:pos="993"/>
        </w:tabs>
        <w:suppressAutoHyphens/>
        <w:autoSpaceDE w:val="0"/>
        <w:autoSpaceDN w:val="0"/>
        <w:adjustRightInd w:val="0"/>
        <w:ind w:firstLine="709"/>
        <w:jc w:val="both"/>
        <w:rPr>
          <w:sz w:val="26"/>
          <w:szCs w:val="26"/>
        </w:rPr>
      </w:pPr>
      <w:r w:rsidRPr="00D00310">
        <w:rPr>
          <w:sz w:val="26"/>
          <w:szCs w:val="26"/>
        </w:rPr>
        <w:t>•</w:t>
      </w:r>
      <w:r w:rsidRPr="00D00310">
        <w:rPr>
          <w:sz w:val="26"/>
          <w:szCs w:val="26"/>
        </w:rPr>
        <w:tab/>
        <w:t>14,5% - прочие услуги;</w:t>
      </w:r>
    </w:p>
    <w:p w:rsidR="00063EA3" w:rsidRPr="00D00310" w:rsidRDefault="00063EA3" w:rsidP="0058369F">
      <w:pPr>
        <w:tabs>
          <w:tab w:val="left" w:pos="993"/>
        </w:tabs>
        <w:suppressAutoHyphens/>
        <w:autoSpaceDE w:val="0"/>
        <w:autoSpaceDN w:val="0"/>
        <w:adjustRightInd w:val="0"/>
        <w:ind w:firstLine="709"/>
        <w:jc w:val="both"/>
        <w:rPr>
          <w:sz w:val="26"/>
          <w:szCs w:val="26"/>
        </w:rPr>
      </w:pPr>
      <w:r w:rsidRPr="00D00310">
        <w:rPr>
          <w:sz w:val="26"/>
          <w:szCs w:val="26"/>
        </w:rPr>
        <w:t>•</w:t>
      </w:r>
      <w:r w:rsidRPr="00D00310">
        <w:rPr>
          <w:sz w:val="26"/>
          <w:szCs w:val="26"/>
        </w:rPr>
        <w:tab/>
        <w:t>12,1% - бытовые услуги;</w:t>
      </w:r>
    </w:p>
    <w:p w:rsidR="00063EA3" w:rsidRPr="00D00310" w:rsidRDefault="00063EA3" w:rsidP="0058369F">
      <w:pPr>
        <w:tabs>
          <w:tab w:val="left" w:pos="993"/>
        </w:tabs>
        <w:suppressAutoHyphens/>
        <w:autoSpaceDE w:val="0"/>
        <w:autoSpaceDN w:val="0"/>
        <w:adjustRightInd w:val="0"/>
        <w:ind w:firstLine="709"/>
        <w:jc w:val="both"/>
        <w:rPr>
          <w:sz w:val="26"/>
          <w:szCs w:val="26"/>
        </w:rPr>
      </w:pPr>
      <w:r w:rsidRPr="00D00310">
        <w:rPr>
          <w:sz w:val="26"/>
          <w:szCs w:val="26"/>
        </w:rPr>
        <w:t>•</w:t>
      </w:r>
      <w:r w:rsidRPr="00D00310">
        <w:rPr>
          <w:sz w:val="26"/>
          <w:szCs w:val="26"/>
        </w:rPr>
        <w:tab/>
        <w:t>3,5% - операции с недвижимым имуществом;</w:t>
      </w:r>
    </w:p>
    <w:p w:rsidR="00063EA3" w:rsidRDefault="00063EA3" w:rsidP="0058369F">
      <w:pPr>
        <w:widowControl w:val="0"/>
        <w:suppressAutoHyphens/>
        <w:autoSpaceDE w:val="0"/>
        <w:autoSpaceDN w:val="0"/>
        <w:adjustRightInd w:val="0"/>
        <w:ind w:firstLine="709"/>
        <w:jc w:val="both"/>
        <w:rPr>
          <w:sz w:val="26"/>
          <w:szCs w:val="26"/>
        </w:rPr>
      </w:pPr>
      <w:r w:rsidRPr="00D00310">
        <w:rPr>
          <w:sz w:val="26"/>
          <w:szCs w:val="26"/>
        </w:rPr>
        <w:t>•   3,0% работают в производственной сфере деятельности.</w:t>
      </w:r>
    </w:p>
    <w:p w:rsidR="00063EA3" w:rsidRDefault="00063EA3" w:rsidP="0058369F">
      <w:pPr>
        <w:widowControl w:val="0"/>
        <w:suppressAutoHyphens/>
        <w:autoSpaceDE w:val="0"/>
        <w:autoSpaceDN w:val="0"/>
        <w:adjustRightInd w:val="0"/>
        <w:ind w:firstLine="709"/>
        <w:jc w:val="both"/>
        <w:rPr>
          <w:sz w:val="26"/>
          <w:szCs w:val="26"/>
        </w:rPr>
      </w:pPr>
      <w:r>
        <w:rPr>
          <w:sz w:val="26"/>
          <w:szCs w:val="26"/>
        </w:rPr>
        <w:t>Несмотря на незначительную долю субъектов предпринимательства, осуществляющих деятельность в производственной сфере, их деятельность является важным</w:t>
      </w:r>
      <w:r w:rsidRPr="00C9105D">
        <w:rPr>
          <w:sz w:val="26"/>
          <w:szCs w:val="26"/>
        </w:rPr>
        <w:t xml:space="preserve"> направлением в развитии экономического потенциала</w:t>
      </w:r>
      <w:r>
        <w:rPr>
          <w:sz w:val="26"/>
          <w:szCs w:val="26"/>
        </w:rPr>
        <w:t>,</w:t>
      </w:r>
      <w:r w:rsidRPr="00C9105D">
        <w:rPr>
          <w:sz w:val="26"/>
          <w:szCs w:val="26"/>
        </w:rPr>
        <w:t xml:space="preserve"> </w:t>
      </w:r>
      <w:r>
        <w:rPr>
          <w:sz w:val="26"/>
          <w:szCs w:val="26"/>
        </w:rPr>
        <w:t xml:space="preserve">и </w:t>
      </w:r>
      <w:r w:rsidRPr="00C9105D">
        <w:rPr>
          <w:sz w:val="26"/>
          <w:szCs w:val="26"/>
        </w:rPr>
        <w:t>важной составляющей продовольственной безопасности Норильска (с учетом его географического положения).</w:t>
      </w:r>
    </w:p>
    <w:p w:rsidR="00063EA3" w:rsidRPr="00C9105D" w:rsidRDefault="00063EA3" w:rsidP="0058369F">
      <w:pPr>
        <w:suppressAutoHyphens/>
        <w:autoSpaceDE w:val="0"/>
        <w:autoSpaceDN w:val="0"/>
        <w:adjustRightInd w:val="0"/>
        <w:ind w:firstLine="709"/>
        <w:jc w:val="both"/>
        <w:rPr>
          <w:sz w:val="26"/>
          <w:szCs w:val="26"/>
        </w:rPr>
      </w:pPr>
      <w:r w:rsidRPr="00C9105D">
        <w:rPr>
          <w:sz w:val="26"/>
          <w:szCs w:val="26"/>
        </w:rPr>
        <w:t>Местными товаропроизводителями обеспечивается весь объем потребления хлебобулочных изделий на территории</w:t>
      </w:r>
      <w:r>
        <w:rPr>
          <w:sz w:val="26"/>
          <w:szCs w:val="26"/>
        </w:rPr>
        <w:t>,</w:t>
      </w:r>
      <w:r w:rsidRPr="00C9105D">
        <w:rPr>
          <w:sz w:val="26"/>
          <w:szCs w:val="26"/>
        </w:rPr>
        <w:t xml:space="preserve"> около 44% молока и молочных продуктов</w:t>
      </w:r>
      <w:r>
        <w:rPr>
          <w:sz w:val="26"/>
          <w:szCs w:val="26"/>
        </w:rPr>
        <w:t>,</w:t>
      </w:r>
      <w:r w:rsidRPr="00C9105D">
        <w:rPr>
          <w:sz w:val="26"/>
          <w:szCs w:val="26"/>
        </w:rPr>
        <w:t xml:space="preserve"> более 43% колбасных изделий</w:t>
      </w:r>
      <w:r>
        <w:rPr>
          <w:sz w:val="26"/>
          <w:szCs w:val="26"/>
        </w:rPr>
        <w:t>,</w:t>
      </w:r>
      <w:r w:rsidRPr="00C9105D">
        <w:rPr>
          <w:sz w:val="26"/>
          <w:szCs w:val="26"/>
        </w:rPr>
        <w:t xml:space="preserve"> более 60% безалкогольных напитков</w:t>
      </w:r>
      <w:r>
        <w:rPr>
          <w:sz w:val="26"/>
          <w:szCs w:val="26"/>
        </w:rPr>
        <w:t>,</w:t>
      </w:r>
      <w:r w:rsidRPr="00C9105D">
        <w:rPr>
          <w:sz w:val="26"/>
          <w:szCs w:val="26"/>
        </w:rPr>
        <w:t xml:space="preserve"> около 8% кондитерских изделий. </w:t>
      </w:r>
    </w:p>
    <w:p w:rsidR="00063EA3" w:rsidRDefault="00063EA3" w:rsidP="0058369F">
      <w:pPr>
        <w:widowControl w:val="0"/>
        <w:suppressAutoHyphens/>
        <w:autoSpaceDE w:val="0"/>
        <w:autoSpaceDN w:val="0"/>
        <w:adjustRightInd w:val="0"/>
        <w:ind w:firstLine="709"/>
        <w:jc w:val="both"/>
        <w:rPr>
          <w:sz w:val="26"/>
          <w:szCs w:val="26"/>
        </w:rPr>
      </w:pPr>
      <w:r w:rsidRPr="00C9105D">
        <w:rPr>
          <w:sz w:val="26"/>
          <w:szCs w:val="26"/>
        </w:rPr>
        <w:t xml:space="preserve">На территории Норильска осуществляют деятельность в сфере пищевой и перерабатывающей промышленности и представляют продукцию на внутреннем рынке 42 хозяйствующих субъекта. Пищевая промышленность представлена ООО «Норильский хлебозавод» и 24 пекарнями, 3 пекарнями с кондитерскими цехами, ООО «Норильский молочный завод», ООО «Рыбокомбинат «Таймыр», ООО «МПК «Норильский», мясоперерабатывающим цехом ООО «Золотой олень плюс», 3 рыбокоптильными цехами, 3 цехами полуфабрикатов, 2 цехами по розливу безалкогольных напитков, 2 цехами по розливу пива и безалкогольных напитков, 7 </w:t>
      </w:r>
      <w:r w:rsidRPr="00C9105D">
        <w:rPr>
          <w:sz w:val="26"/>
          <w:szCs w:val="26"/>
        </w:rPr>
        <w:lastRenderedPageBreak/>
        <w:t>цехами по производству кондитерских изделий, цехом по дражированию и расфасовке сухих завтраков.</w:t>
      </w:r>
    </w:p>
    <w:p w:rsidR="00063EA3" w:rsidRDefault="00063EA3" w:rsidP="0058369F">
      <w:pPr>
        <w:widowControl w:val="0"/>
        <w:suppressAutoHyphens/>
        <w:autoSpaceDE w:val="0"/>
        <w:autoSpaceDN w:val="0"/>
        <w:adjustRightInd w:val="0"/>
        <w:ind w:firstLine="709"/>
        <w:jc w:val="both"/>
        <w:rPr>
          <w:sz w:val="26"/>
          <w:szCs w:val="26"/>
        </w:rPr>
      </w:pPr>
      <w:r>
        <w:rPr>
          <w:sz w:val="26"/>
          <w:szCs w:val="26"/>
        </w:rPr>
        <w:t xml:space="preserve">Кроме того, в среднесрочной перспективе на территории планируется реализация инвестиционных проектов по </w:t>
      </w:r>
      <w:r w:rsidRPr="002E2D7B">
        <w:rPr>
          <w:sz w:val="26"/>
          <w:szCs w:val="26"/>
        </w:rPr>
        <w:t>строительству двух тепличных комплексов, на которых будет выращиват</w:t>
      </w:r>
      <w:r>
        <w:rPr>
          <w:sz w:val="26"/>
          <w:szCs w:val="26"/>
        </w:rPr>
        <w:t>ь</w:t>
      </w:r>
      <w:r w:rsidRPr="002E2D7B">
        <w:rPr>
          <w:sz w:val="26"/>
          <w:szCs w:val="26"/>
        </w:rPr>
        <w:t xml:space="preserve">ся плодоовощная продукция (огурцы, помидоры) </w:t>
      </w:r>
      <w:r>
        <w:rPr>
          <w:sz w:val="26"/>
          <w:szCs w:val="26"/>
        </w:rPr>
        <w:t>и</w:t>
      </w:r>
      <w:r w:rsidRPr="002E2D7B">
        <w:rPr>
          <w:sz w:val="26"/>
          <w:szCs w:val="26"/>
        </w:rPr>
        <w:t xml:space="preserve"> зеленая масса (салат, зелень), а также проекта по строительству нового объекта по производству и реализации хлебобулочных и кондитерских изделий</w:t>
      </w:r>
      <w:r>
        <w:rPr>
          <w:sz w:val="26"/>
          <w:szCs w:val="26"/>
        </w:rPr>
        <w:t xml:space="preserve"> и проекта по о</w:t>
      </w:r>
      <w:r w:rsidRPr="00AD38B2">
        <w:rPr>
          <w:sz w:val="26"/>
          <w:szCs w:val="26"/>
        </w:rPr>
        <w:t>рганизаци</w:t>
      </w:r>
      <w:r>
        <w:rPr>
          <w:sz w:val="26"/>
          <w:szCs w:val="26"/>
        </w:rPr>
        <w:t>и</w:t>
      </w:r>
      <w:r w:rsidRPr="00AD38B2">
        <w:rPr>
          <w:sz w:val="26"/>
          <w:szCs w:val="26"/>
        </w:rPr>
        <w:t xml:space="preserve"> рыбоперерабатывающего производства, а также производства мясных, мясорастительных и рыбных консервов</w:t>
      </w:r>
      <w:r w:rsidRPr="002E2D7B">
        <w:rPr>
          <w:sz w:val="26"/>
          <w:szCs w:val="26"/>
        </w:rPr>
        <w:t>.</w:t>
      </w:r>
    </w:p>
    <w:p w:rsidR="00063EA3" w:rsidRPr="00ED51E8" w:rsidRDefault="00063EA3" w:rsidP="0058369F">
      <w:pPr>
        <w:widowControl w:val="0"/>
        <w:suppressAutoHyphens/>
        <w:autoSpaceDE w:val="0"/>
        <w:autoSpaceDN w:val="0"/>
        <w:adjustRightInd w:val="0"/>
        <w:ind w:firstLine="709"/>
        <w:jc w:val="both"/>
        <w:rPr>
          <w:sz w:val="26"/>
          <w:szCs w:val="26"/>
        </w:rPr>
      </w:pPr>
      <w:r w:rsidRPr="00ED51E8">
        <w:rPr>
          <w:sz w:val="26"/>
          <w:szCs w:val="26"/>
        </w:rPr>
        <w:t>Ввод санкций на ввоз ряда продуктов из Европы послужил мощным стимулом для развития отечественных товаропроизводителей. Открывшиеся новые рыночные возможности потребовали существенного переосмысления маркетинговых стратегий и ассортиментной политики, с целью удовлетворения потребительских предпочтений в разных товарных группах и ценовых категориях.</w:t>
      </w:r>
    </w:p>
    <w:p w:rsidR="00063EA3" w:rsidRPr="00ED51E8" w:rsidRDefault="00063EA3" w:rsidP="0058369F">
      <w:pPr>
        <w:widowControl w:val="0"/>
        <w:suppressAutoHyphens/>
        <w:autoSpaceDE w:val="0"/>
        <w:autoSpaceDN w:val="0"/>
        <w:adjustRightInd w:val="0"/>
        <w:ind w:firstLine="709"/>
        <w:jc w:val="both"/>
        <w:rPr>
          <w:sz w:val="26"/>
          <w:szCs w:val="26"/>
        </w:rPr>
      </w:pPr>
      <w:r w:rsidRPr="00ED51E8">
        <w:rPr>
          <w:sz w:val="26"/>
          <w:szCs w:val="26"/>
        </w:rPr>
        <w:t xml:space="preserve">Так, </w:t>
      </w:r>
      <w:r>
        <w:rPr>
          <w:sz w:val="26"/>
          <w:szCs w:val="26"/>
        </w:rPr>
        <w:t xml:space="preserve">например, </w:t>
      </w:r>
      <w:r w:rsidRPr="00ED51E8">
        <w:rPr>
          <w:sz w:val="26"/>
          <w:szCs w:val="26"/>
        </w:rPr>
        <w:t>приоритетной задачей для «Мясоперерабатывающего комбината «Норильский» стало изготовление эксклюзивных сырокопченых продуктов, которые не уступали бы по вкусу и качеству традиционным итальянским и испанским мясным деликатесам. Ведь у этой продукции есть свой требовательный покупатель.</w:t>
      </w:r>
    </w:p>
    <w:p w:rsidR="00063EA3" w:rsidRPr="00ED51E8" w:rsidRDefault="00063EA3" w:rsidP="0058369F">
      <w:pPr>
        <w:widowControl w:val="0"/>
        <w:suppressAutoHyphens/>
        <w:autoSpaceDE w:val="0"/>
        <w:autoSpaceDN w:val="0"/>
        <w:adjustRightInd w:val="0"/>
        <w:ind w:firstLine="709"/>
        <w:jc w:val="both"/>
        <w:rPr>
          <w:sz w:val="26"/>
          <w:szCs w:val="26"/>
        </w:rPr>
      </w:pPr>
      <w:r w:rsidRPr="00ED51E8">
        <w:rPr>
          <w:sz w:val="26"/>
          <w:szCs w:val="26"/>
        </w:rPr>
        <w:t>Разработка новой продуктовой линейки велась в сотрудничестве с европейскими технологами, которые приезжали в Норильск на тестовые выработки, работали вместе с норильскими специалистами над рецептурой и технологией производства. В рамках программы импортозамещения было разработано четыре мясных деликатеса: сырокопченая колбаса «Чоризо» и сыровяленые колбасы «Прошутто», «Фелино», «Сальчичон».</w:t>
      </w:r>
    </w:p>
    <w:p w:rsidR="00063EA3" w:rsidRPr="00ED51E8" w:rsidRDefault="00063EA3" w:rsidP="0058369F">
      <w:pPr>
        <w:widowControl w:val="0"/>
        <w:suppressAutoHyphens/>
        <w:autoSpaceDE w:val="0"/>
        <w:autoSpaceDN w:val="0"/>
        <w:adjustRightInd w:val="0"/>
        <w:ind w:firstLine="709"/>
        <w:jc w:val="both"/>
        <w:rPr>
          <w:sz w:val="26"/>
          <w:szCs w:val="26"/>
        </w:rPr>
      </w:pPr>
      <w:r w:rsidRPr="00ED51E8">
        <w:rPr>
          <w:sz w:val="26"/>
          <w:szCs w:val="26"/>
        </w:rPr>
        <w:t>Для подтверждения высокого качества и вкусовых свойств МПК «Норильский» представил к соревнованию все мясные деликатесы, разработанные в рамках программы импортозамещения, для оценки на Международный конкурс мясной продукции IFFA 2016 в Германии (Франкфурт-на-Майне). И каждый из них получил высшую оценку качества от международного жюри и был удостоен золотой медали. Само предприятие-производитель было награждено кубком IFFA за подтверждение качества всех представленных на конкурс продуктов.</w:t>
      </w:r>
    </w:p>
    <w:p w:rsidR="00063EA3" w:rsidRDefault="00063EA3" w:rsidP="0058369F">
      <w:pPr>
        <w:widowControl w:val="0"/>
        <w:suppressAutoHyphens/>
        <w:autoSpaceDE w:val="0"/>
        <w:autoSpaceDN w:val="0"/>
        <w:adjustRightInd w:val="0"/>
        <w:ind w:firstLine="709"/>
        <w:jc w:val="both"/>
        <w:rPr>
          <w:sz w:val="26"/>
          <w:szCs w:val="26"/>
        </w:rPr>
      </w:pPr>
      <w:r w:rsidRPr="00ED51E8">
        <w:rPr>
          <w:sz w:val="26"/>
          <w:szCs w:val="26"/>
        </w:rPr>
        <w:t>Награды, полученные МПК «Норильский» в Германии, подтверждают, что программа импортозамещения имеет большие перспективы. Российская продукция (в частности продукция норильского производителя) отвечает всем европейским стандартам качества и безопасности. Более того, даже по оценкам международных экспертов, способна обойти многих своих конкурентов из европейских стран, веками считавшихся лучшими в изготовлении колбас и мясных деликатесов.</w:t>
      </w:r>
    </w:p>
    <w:p w:rsidR="00EA2E62" w:rsidRPr="00EA2E62" w:rsidRDefault="00EA2E62" w:rsidP="0058369F">
      <w:pPr>
        <w:widowControl w:val="0"/>
        <w:suppressAutoHyphens/>
        <w:autoSpaceDE w:val="0"/>
        <w:autoSpaceDN w:val="0"/>
        <w:adjustRightInd w:val="0"/>
        <w:ind w:firstLine="709"/>
        <w:jc w:val="both"/>
        <w:rPr>
          <w:sz w:val="26"/>
          <w:szCs w:val="26"/>
        </w:rPr>
      </w:pPr>
      <w:r w:rsidRPr="00EA2E62">
        <w:rPr>
          <w:sz w:val="26"/>
          <w:szCs w:val="26"/>
        </w:rPr>
        <w:t>Стоит отметить, что местные производители уникальных мясных продуктов и деликатесов из биологически ценного мяса дикого северного оленя и рыбной продукции, сырьем для которой является рыба, выловленная в озерах и реках Таймыра, стремятся к расширению линейки и географии сбыта своей продукции.</w:t>
      </w:r>
    </w:p>
    <w:p w:rsidR="00EA2E62" w:rsidRPr="00EA2E62" w:rsidRDefault="00EA2E62" w:rsidP="0058369F">
      <w:pPr>
        <w:widowControl w:val="0"/>
        <w:suppressAutoHyphens/>
        <w:autoSpaceDE w:val="0"/>
        <w:autoSpaceDN w:val="0"/>
        <w:adjustRightInd w:val="0"/>
        <w:ind w:firstLine="709"/>
        <w:jc w:val="both"/>
        <w:rPr>
          <w:sz w:val="26"/>
          <w:szCs w:val="26"/>
        </w:rPr>
      </w:pPr>
      <w:r w:rsidRPr="00EA2E62">
        <w:rPr>
          <w:sz w:val="26"/>
          <w:szCs w:val="26"/>
        </w:rPr>
        <w:t xml:space="preserve">Так, ООО «Мясоперерабатывающий комбинат «Норильский» поставляет собственную продукцию (изделия колбасные сырокопченые, мясные деликатесы) в 57 городов России, в т.ч. в Красноярск, Москву, Санкт-Петербург, Хабаровск, Новосибирск, Краснодар. География поставок ООО «Золотой олень плюс» – 9 городов России, в т.ч. Красноярск, Москва, Санкт-Петербург, Самара, Сочи, Симферополь. Ассортимент поставляемой продукции – изделия колбасные </w:t>
      </w:r>
      <w:r w:rsidRPr="00EA2E62">
        <w:rPr>
          <w:sz w:val="26"/>
          <w:szCs w:val="26"/>
        </w:rPr>
        <w:lastRenderedPageBreak/>
        <w:t>сырокопченые, закуски сыровяленые.</w:t>
      </w:r>
    </w:p>
    <w:p w:rsidR="00EA2E62" w:rsidRPr="00EA2E62" w:rsidRDefault="00EA2E62" w:rsidP="0058369F">
      <w:pPr>
        <w:widowControl w:val="0"/>
        <w:suppressAutoHyphens/>
        <w:autoSpaceDE w:val="0"/>
        <w:autoSpaceDN w:val="0"/>
        <w:adjustRightInd w:val="0"/>
        <w:ind w:firstLine="709"/>
        <w:jc w:val="both"/>
        <w:rPr>
          <w:sz w:val="26"/>
          <w:szCs w:val="26"/>
        </w:rPr>
      </w:pPr>
      <w:r w:rsidRPr="00EA2E62">
        <w:rPr>
          <w:sz w:val="26"/>
          <w:szCs w:val="26"/>
        </w:rPr>
        <w:t xml:space="preserve">Копченая рыба северных пород (нельма, чир, муксун, корюшка, ряпушка, туруханка), производимая ИП Марьясовой Е.Ю., нашла своего потребителя в 6 российских городах (Москва, Санкт-Петербург, Краснодар, Самара, Кемерово, Новосибирск). </w:t>
      </w:r>
    </w:p>
    <w:p w:rsidR="00063EA3" w:rsidRDefault="00EA2E62" w:rsidP="0058369F">
      <w:pPr>
        <w:pStyle w:val="22"/>
        <w:suppressAutoHyphens/>
        <w:ind w:firstLine="709"/>
        <w:rPr>
          <w:szCs w:val="26"/>
        </w:rPr>
      </w:pPr>
      <w:r w:rsidRPr="00EA2E62">
        <w:rPr>
          <w:szCs w:val="26"/>
        </w:rPr>
        <w:t>Начинает осваивать внешний рынок молодое предприятие города Норильска рыбокомбинат «Таймыр». Сегодня ООО «Рыбокомбинат «Таймыр» поставляет копченую рыбу северных пород (чир, нельма, муксун, омуль) в 5 городов России (Красноярск, Москва, Санкт-Петербург, Тюмень, Нижний Новгород).</w:t>
      </w:r>
    </w:p>
    <w:p w:rsidR="000E5C2A" w:rsidRDefault="000E5C2A" w:rsidP="0058369F">
      <w:pPr>
        <w:pStyle w:val="22"/>
        <w:suppressAutoHyphens/>
        <w:ind w:firstLine="709"/>
        <w:rPr>
          <w:spacing w:val="2"/>
          <w:szCs w:val="26"/>
        </w:rPr>
      </w:pPr>
    </w:p>
    <w:p w:rsidR="000E5C2A" w:rsidRPr="008050BD" w:rsidRDefault="000E5C2A" w:rsidP="0058369F">
      <w:pPr>
        <w:suppressAutoHyphens/>
        <w:jc w:val="center"/>
        <w:rPr>
          <w:b/>
          <w:i/>
          <w:iCs/>
          <w:sz w:val="26"/>
        </w:rPr>
      </w:pPr>
      <w:r w:rsidRPr="008050BD">
        <w:rPr>
          <w:b/>
          <w:i/>
          <w:iCs/>
          <w:sz w:val="26"/>
        </w:rPr>
        <w:t>Анализ состояния торговли на потребительском рынке</w:t>
      </w:r>
    </w:p>
    <w:p w:rsidR="000E5C2A" w:rsidRPr="008050BD" w:rsidRDefault="000E5C2A" w:rsidP="0058369F">
      <w:pPr>
        <w:suppressAutoHyphens/>
        <w:jc w:val="center"/>
        <w:rPr>
          <w:iCs/>
          <w:sz w:val="26"/>
        </w:rPr>
      </w:pPr>
      <w:r w:rsidRPr="008050BD">
        <w:rPr>
          <w:b/>
          <w:i/>
          <w:iCs/>
          <w:sz w:val="26"/>
        </w:rPr>
        <w:t>муниципального образования город Норильск</w:t>
      </w:r>
    </w:p>
    <w:p w:rsidR="000E5C2A" w:rsidRPr="008050BD" w:rsidRDefault="000E5C2A" w:rsidP="0058369F">
      <w:pPr>
        <w:suppressAutoHyphens/>
        <w:ind w:firstLine="709"/>
        <w:jc w:val="both"/>
        <w:rPr>
          <w:sz w:val="26"/>
        </w:rPr>
      </w:pPr>
    </w:p>
    <w:p w:rsidR="000E5C2A" w:rsidRPr="008050BD" w:rsidRDefault="000E5C2A" w:rsidP="0058369F">
      <w:pPr>
        <w:suppressAutoHyphens/>
        <w:ind w:firstLine="709"/>
        <w:jc w:val="both"/>
        <w:rPr>
          <w:sz w:val="26"/>
          <w:szCs w:val="26"/>
        </w:rPr>
      </w:pPr>
      <w:r w:rsidRPr="008050BD">
        <w:rPr>
          <w:sz w:val="26"/>
          <w:szCs w:val="26"/>
        </w:rPr>
        <w:t>По состоянию на 01 января 2017 года на потребительском рынке муниципального образования город Норильск функционировало:</w:t>
      </w:r>
    </w:p>
    <w:p w:rsidR="000E5C2A" w:rsidRPr="008050BD" w:rsidRDefault="000E5C2A" w:rsidP="0058369F">
      <w:pPr>
        <w:pStyle w:val="afff2"/>
        <w:numPr>
          <w:ilvl w:val="0"/>
          <w:numId w:val="50"/>
        </w:numPr>
        <w:tabs>
          <w:tab w:val="left" w:pos="993"/>
        </w:tabs>
        <w:suppressAutoHyphens/>
        <w:ind w:left="993" w:hanging="284"/>
        <w:jc w:val="both"/>
        <w:rPr>
          <w:sz w:val="26"/>
          <w:szCs w:val="26"/>
        </w:rPr>
      </w:pPr>
      <w:r w:rsidRPr="008050BD">
        <w:rPr>
          <w:sz w:val="26"/>
          <w:szCs w:val="26"/>
        </w:rPr>
        <w:t>808 предприятий торговли с торговой площадью 140 140,5 м</w:t>
      </w:r>
      <w:r w:rsidRPr="008050BD">
        <w:rPr>
          <w:sz w:val="26"/>
          <w:szCs w:val="26"/>
          <w:vertAlign w:val="superscript"/>
        </w:rPr>
        <w:t>2</w:t>
      </w:r>
      <w:r w:rsidRPr="008050BD">
        <w:rPr>
          <w:sz w:val="26"/>
          <w:szCs w:val="26"/>
        </w:rPr>
        <w:t>;</w:t>
      </w:r>
    </w:p>
    <w:p w:rsidR="000E5C2A" w:rsidRPr="008050BD" w:rsidRDefault="000E5C2A" w:rsidP="0058369F">
      <w:pPr>
        <w:pStyle w:val="afff2"/>
        <w:numPr>
          <w:ilvl w:val="0"/>
          <w:numId w:val="50"/>
        </w:numPr>
        <w:suppressAutoHyphens/>
        <w:ind w:left="993" w:hanging="284"/>
        <w:jc w:val="both"/>
        <w:rPr>
          <w:sz w:val="26"/>
          <w:szCs w:val="26"/>
        </w:rPr>
      </w:pPr>
      <w:r w:rsidRPr="008050BD">
        <w:rPr>
          <w:sz w:val="26"/>
          <w:szCs w:val="26"/>
        </w:rPr>
        <w:t>1 розничный рынок на 25 торговых мест.</w:t>
      </w:r>
    </w:p>
    <w:p w:rsidR="000E5C2A" w:rsidRPr="008050BD" w:rsidRDefault="000E5C2A" w:rsidP="0058369F">
      <w:pPr>
        <w:suppressAutoHyphens/>
        <w:ind w:firstLine="708"/>
        <w:jc w:val="both"/>
        <w:rPr>
          <w:sz w:val="26"/>
          <w:szCs w:val="26"/>
        </w:rPr>
      </w:pPr>
      <w:r w:rsidRPr="008050BD">
        <w:rPr>
          <w:sz w:val="26"/>
          <w:szCs w:val="26"/>
        </w:rPr>
        <w:t>По итогам 2016 года предприятия розничной сети по типу распределяются следующим образом:</w:t>
      </w:r>
    </w:p>
    <w:p w:rsidR="000E5C2A" w:rsidRPr="008050BD" w:rsidRDefault="000E5C2A" w:rsidP="0058369F">
      <w:pPr>
        <w:numPr>
          <w:ilvl w:val="0"/>
          <w:numId w:val="30"/>
        </w:numPr>
        <w:suppressAutoHyphens/>
        <w:ind w:left="993" w:hanging="278"/>
        <w:jc w:val="both"/>
        <w:rPr>
          <w:sz w:val="26"/>
          <w:szCs w:val="26"/>
        </w:rPr>
      </w:pPr>
      <w:r w:rsidRPr="008050BD">
        <w:rPr>
          <w:sz w:val="26"/>
          <w:szCs w:val="26"/>
        </w:rPr>
        <w:t>35 торговых центров и комплексов (торговая площадь 43 865,4 м</w:t>
      </w:r>
      <w:r w:rsidRPr="008050BD">
        <w:rPr>
          <w:sz w:val="26"/>
          <w:szCs w:val="26"/>
          <w:vertAlign w:val="superscript"/>
        </w:rPr>
        <w:t>2</w:t>
      </w:r>
      <w:r w:rsidRPr="008050BD">
        <w:rPr>
          <w:sz w:val="26"/>
          <w:szCs w:val="26"/>
        </w:rPr>
        <w:t xml:space="preserve">); </w:t>
      </w:r>
    </w:p>
    <w:p w:rsidR="000E5C2A" w:rsidRPr="008050BD" w:rsidRDefault="000E5C2A" w:rsidP="0058369F">
      <w:pPr>
        <w:numPr>
          <w:ilvl w:val="0"/>
          <w:numId w:val="30"/>
        </w:numPr>
        <w:suppressAutoHyphens/>
        <w:ind w:left="993" w:hanging="278"/>
        <w:jc w:val="both"/>
        <w:rPr>
          <w:sz w:val="26"/>
          <w:szCs w:val="26"/>
        </w:rPr>
      </w:pPr>
      <w:r w:rsidRPr="008050BD">
        <w:rPr>
          <w:sz w:val="26"/>
          <w:szCs w:val="26"/>
        </w:rPr>
        <w:t>539 магазинов (84 508,2 м</w:t>
      </w:r>
      <w:r w:rsidRPr="008050BD">
        <w:rPr>
          <w:sz w:val="26"/>
          <w:szCs w:val="26"/>
          <w:vertAlign w:val="superscript"/>
        </w:rPr>
        <w:t>2</w:t>
      </w:r>
      <w:r w:rsidRPr="008050BD">
        <w:rPr>
          <w:sz w:val="26"/>
          <w:szCs w:val="26"/>
        </w:rPr>
        <w:t xml:space="preserve">); </w:t>
      </w:r>
    </w:p>
    <w:p w:rsidR="000E5C2A" w:rsidRPr="008050BD" w:rsidRDefault="000E5C2A" w:rsidP="0058369F">
      <w:pPr>
        <w:numPr>
          <w:ilvl w:val="0"/>
          <w:numId w:val="30"/>
        </w:numPr>
        <w:suppressAutoHyphens/>
        <w:ind w:left="993" w:hanging="278"/>
        <w:jc w:val="both"/>
        <w:rPr>
          <w:sz w:val="26"/>
          <w:szCs w:val="26"/>
        </w:rPr>
      </w:pPr>
      <w:r w:rsidRPr="008050BD">
        <w:rPr>
          <w:sz w:val="26"/>
          <w:szCs w:val="26"/>
        </w:rPr>
        <w:t>213 павильонов (11 766,9 м</w:t>
      </w:r>
      <w:r w:rsidRPr="008050BD">
        <w:rPr>
          <w:sz w:val="26"/>
          <w:szCs w:val="26"/>
          <w:vertAlign w:val="superscript"/>
        </w:rPr>
        <w:t>2</w:t>
      </w:r>
      <w:r w:rsidRPr="008050BD">
        <w:rPr>
          <w:sz w:val="26"/>
          <w:szCs w:val="26"/>
        </w:rPr>
        <w:t xml:space="preserve">); </w:t>
      </w:r>
    </w:p>
    <w:p w:rsidR="000E5C2A" w:rsidRPr="008050BD" w:rsidRDefault="000E5C2A" w:rsidP="0058369F">
      <w:pPr>
        <w:numPr>
          <w:ilvl w:val="0"/>
          <w:numId w:val="30"/>
        </w:numPr>
        <w:suppressAutoHyphens/>
        <w:ind w:left="993" w:hanging="278"/>
        <w:jc w:val="both"/>
        <w:rPr>
          <w:sz w:val="26"/>
          <w:szCs w:val="26"/>
        </w:rPr>
      </w:pPr>
      <w:r w:rsidRPr="008050BD">
        <w:rPr>
          <w:sz w:val="26"/>
          <w:szCs w:val="26"/>
        </w:rPr>
        <w:t>9 киосков;</w:t>
      </w:r>
    </w:p>
    <w:p w:rsidR="000E5C2A" w:rsidRPr="008050BD" w:rsidRDefault="000E5C2A" w:rsidP="0058369F">
      <w:pPr>
        <w:numPr>
          <w:ilvl w:val="0"/>
          <w:numId w:val="30"/>
        </w:numPr>
        <w:suppressAutoHyphens/>
        <w:ind w:left="993" w:hanging="278"/>
        <w:jc w:val="both"/>
        <w:rPr>
          <w:sz w:val="26"/>
          <w:szCs w:val="26"/>
        </w:rPr>
      </w:pPr>
      <w:r w:rsidRPr="008050BD">
        <w:rPr>
          <w:sz w:val="26"/>
          <w:szCs w:val="26"/>
        </w:rPr>
        <w:t>12 автозаправочных станций.</w:t>
      </w:r>
    </w:p>
    <w:p w:rsidR="000E5C2A" w:rsidRPr="008050BD" w:rsidRDefault="000E5C2A" w:rsidP="0058369F">
      <w:pPr>
        <w:suppressAutoHyphens/>
        <w:ind w:left="993"/>
        <w:jc w:val="both"/>
        <w:rPr>
          <w:sz w:val="26"/>
          <w:szCs w:val="26"/>
        </w:rPr>
      </w:pPr>
    </w:p>
    <w:p w:rsidR="000E5C2A" w:rsidRPr="008050BD" w:rsidRDefault="000E5C2A" w:rsidP="0058369F">
      <w:pPr>
        <w:suppressAutoHyphens/>
        <w:ind w:firstLine="708"/>
        <w:jc w:val="both"/>
        <w:rPr>
          <w:sz w:val="26"/>
          <w:szCs w:val="26"/>
        </w:rPr>
      </w:pPr>
      <w:r w:rsidRPr="008050BD">
        <w:rPr>
          <w:sz w:val="26"/>
          <w:szCs w:val="26"/>
        </w:rPr>
        <w:t xml:space="preserve">Инфраструктура розничной торговли города характеризуется разнообразием торговых объектов и форм торгового обслуживания. </w:t>
      </w:r>
    </w:p>
    <w:p w:rsidR="000E5C2A" w:rsidRPr="008050BD" w:rsidRDefault="000E5C2A" w:rsidP="0058369F">
      <w:pPr>
        <w:suppressAutoHyphens/>
        <w:ind w:firstLine="708"/>
        <w:jc w:val="both"/>
        <w:rPr>
          <w:sz w:val="26"/>
        </w:rPr>
      </w:pPr>
      <w:r w:rsidRPr="008050BD">
        <w:rPr>
          <w:sz w:val="26"/>
        </w:rPr>
        <w:t xml:space="preserve">Все больше потребителей отдают предпочтения объектам торговли современного формата с широким ассортиментом продовольственных и непродовольственных товаров, предлагающих дополнительные сервисы для покупателей (банкоматы, объекты общественного питания, бытовых услуг и др.). </w:t>
      </w:r>
    </w:p>
    <w:p w:rsidR="000E5C2A" w:rsidRPr="008050BD" w:rsidRDefault="000E5C2A" w:rsidP="0058369F">
      <w:pPr>
        <w:suppressAutoHyphens/>
        <w:ind w:firstLine="708"/>
        <w:jc w:val="both"/>
        <w:rPr>
          <w:sz w:val="26"/>
          <w:szCs w:val="26"/>
        </w:rPr>
      </w:pPr>
      <w:r w:rsidRPr="008050BD">
        <w:rPr>
          <w:sz w:val="26"/>
          <w:szCs w:val="26"/>
        </w:rPr>
        <w:t>В связи с этим на потребительском рынке происходят количественные и качественные изменения, связанные с применением современных технологий в сфере торговли.</w:t>
      </w:r>
    </w:p>
    <w:p w:rsidR="000E5C2A" w:rsidRPr="008050BD" w:rsidRDefault="000E5C2A" w:rsidP="0058369F">
      <w:pPr>
        <w:suppressAutoHyphens/>
        <w:ind w:firstLine="708"/>
        <w:jc w:val="both"/>
        <w:rPr>
          <w:sz w:val="26"/>
          <w:szCs w:val="26"/>
        </w:rPr>
      </w:pPr>
      <w:r w:rsidRPr="008050BD">
        <w:rPr>
          <w:sz w:val="26"/>
          <w:szCs w:val="26"/>
        </w:rPr>
        <w:t>Наиболее привлекательной формой торговли для населения является самообслуживание, в связи с чем ежегодно растет число объектов торговли такого типа. В 2016 году количество функционирующих объектов составило 120 ед.</w:t>
      </w:r>
    </w:p>
    <w:p w:rsidR="000E5C2A" w:rsidRPr="008050BD" w:rsidRDefault="000E5C2A" w:rsidP="0058369F">
      <w:pPr>
        <w:suppressAutoHyphens/>
        <w:ind w:firstLine="708"/>
        <w:jc w:val="both"/>
        <w:rPr>
          <w:sz w:val="26"/>
        </w:rPr>
      </w:pPr>
      <w:r w:rsidRPr="008050BD">
        <w:rPr>
          <w:sz w:val="26"/>
          <w:szCs w:val="26"/>
        </w:rPr>
        <w:t xml:space="preserve">На потребительском рынке города функционирует около 150 торговых сетей.  </w:t>
      </w:r>
      <w:r w:rsidRPr="008050BD">
        <w:rPr>
          <w:sz w:val="26"/>
        </w:rPr>
        <w:t>Торговые сети, предлагающие товары по более низким ценам, и объекты торговли современного формата становятся более привлекательными для потребителей, чем магазины традиционной торговли.</w:t>
      </w:r>
    </w:p>
    <w:p w:rsidR="000E5C2A" w:rsidRPr="008050BD" w:rsidRDefault="000E5C2A" w:rsidP="0058369F">
      <w:pPr>
        <w:shd w:val="clear" w:color="auto" w:fill="FFFFFF"/>
        <w:suppressAutoHyphens/>
        <w:ind w:firstLine="708"/>
        <w:jc w:val="both"/>
        <w:rPr>
          <w:sz w:val="26"/>
          <w:szCs w:val="26"/>
        </w:rPr>
      </w:pPr>
      <w:r w:rsidRPr="008050BD">
        <w:rPr>
          <w:sz w:val="26"/>
          <w:szCs w:val="26"/>
        </w:rPr>
        <w:t>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 – это торговые сети «Подсолнух», «Жар.Птица», «Океан», «Медведь», «Материк», «Юга</w:t>
      </w:r>
      <w:r>
        <w:rPr>
          <w:sz w:val="26"/>
          <w:szCs w:val="26"/>
        </w:rPr>
        <w:t xml:space="preserve">с». Торговые сети «Подсолнух», </w:t>
      </w:r>
      <w:r w:rsidRPr="008050BD">
        <w:rPr>
          <w:sz w:val="26"/>
          <w:szCs w:val="26"/>
        </w:rPr>
        <w:t xml:space="preserve">«Жар.Птица», «Медведь» предлагают жителям </w:t>
      </w:r>
      <w:r>
        <w:rPr>
          <w:sz w:val="26"/>
          <w:szCs w:val="26"/>
        </w:rPr>
        <w:t>города</w:t>
      </w:r>
      <w:r w:rsidRPr="008050BD">
        <w:rPr>
          <w:sz w:val="26"/>
          <w:szCs w:val="26"/>
        </w:rPr>
        <w:t xml:space="preserve"> товары, выпускаемые под собственными товарными марками, для удобства потребителей издаются корпоративные журналы.</w:t>
      </w:r>
    </w:p>
    <w:p w:rsidR="000E5C2A" w:rsidRPr="008050BD" w:rsidRDefault="000E5C2A" w:rsidP="0058369F">
      <w:pPr>
        <w:shd w:val="clear" w:color="auto" w:fill="FFFFFF"/>
        <w:suppressAutoHyphens/>
        <w:ind w:firstLine="708"/>
        <w:jc w:val="both"/>
        <w:rPr>
          <w:sz w:val="26"/>
          <w:szCs w:val="26"/>
        </w:rPr>
      </w:pPr>
      <w:r w:rsidRPr="008050BD">
        <w:rPr>
          <w:sz w:val="26"/>
          <w:szCs w:val="26"/>
        </w:rPr>
        <w:lastRenderedPageBreak/>
        <w:t>На территории работают крупные федеральные торговые сети – «Л’Этуаль», «Эльдорадо», «DNS», «585», «Sunlight», «Спортмастер», «Kari», «Евросеть», «Связной», офисы продаж операторов сотовой связи – «МТС», «Билайн», «Мегафон», «Теле 2».</w:t>
      </w:r>
    </w:p>
    <w:p w:rsidR="000E5C2A" w:rsidRPr="008050BD" w:rsidRDefault="000E5C2A" w:rsidP="0058369F">
      <w:pPr>
        <w:shd w:val="clear" w:color="auto" w:fill="FFFFFF"/>
        <w:suppressAutoHyphens/>
        <w:ind w:firstLine="708"/>
        <w:jc w:val="both"/>
        <w:rPr>
          <w:sz w:val="26"/>
          <w:szCs w:val="26"/>
        </w:rPr>
      </w:pPr>
      <w:r w:rsidRPr="008050BD">
        <w:rPr>
          <w:sz w:val="26"/>
          <w:szCs w:val="26"/>
        </w:rPr>
        <w:t>Для жителей города представлена продукция таких торговых марок, как «Yves Rocher», «Рив Гош», «Savage», «Sasch», «Милавица» «Incanto», «Глория Джинс», «Oggi», «O’stin», «Veles», «Baldinini», «Вестфалика», «Tamaris», «Рибок», «Адидас» и др.</w:t>
      </w:r>
    </w:p>
    <w:p w:rsidR="00C65BFE" w:rsidRDefault="000E5C2A" w:rsidP="0058369F">
      <w:pPr>
        <w:shd w:val="clear" w:color="auto" w:fill="FFFFFF"/>
        <w:suppressAutoHyphens/>
        <w:ind w:firstLine="708"/>
        <w:jc w:val="both"/>
        <w:rPr>
          <w:sz w:val="26"/>
        </w:rPr>
      </w:pPr>
      <w:r w:rsidRPr="008050BD">
        <w:rPr>
          <w:sz w:val="26"/>
          <w:szCs w:val="26"/>
        </w:rPr>
        <w:t>Сеть объектов розничной торговли на территории представлена торговыми центрами, торговыми комплексами, магазинами самообслуживания, магазинами с традиционными формами обслуживания (через прилавок, с открытой выкладкой), магазинами салонной торговли, торговыми павильонами.</w:t>
      </w:r>
    </w:p>
    <w:p w:rsidR="000E5C2A" w:rsidRPr="00301838" w:rsidRDefault="000E5C2A" w:rsidP="0058369F">
      <w:pPr>
        <w:suppressAutoHyphens/>
        <w:ind w:firstLine="480"/>
        <w:jc w:val="right"/>
        <w:rPr>
          <w:sz w:val="26"/>
        </w:rPr>
      </w:pPr>
      <w:r w:rsidRPr="00301838">
        <w:rPr>
          <w:sz w:val="26"/>
        </w:rPr>
        <w:t>Таблица</w:t>
      </w:r>
      <w:r w:rsidR="00301838" w:rsidRPr="00301838">
        <w:rPr>
          <w:sz w:val="26"/>
        </w:rPr>
        <w:t xml:space="preserve"> 1</w:t>
      </w:r>
      <w:r w:rsidR="00AE41C5">
        <w:rPr>
          <w:sz w:val="26"/>
        </w:rPr>
        <w:t>2</w:t>
      </w:r>
    </w:p>
    <w:p w:rsidR="000E5C2A" w:rsidRPr="008050BD" w:rsidRDefault="000E5C2A" w:rsidP="0058369F">
      <w:pPr>
        <w:suppressAutoHyphens/>
        <w:spacing w:after="120"/>
        <w:ind w:firstLine="709"/>
        <w:jc w:val="center"/>
        <w:rPr>
          <w:b/>
          <w:sz w:val="26"/>
        </w:rPr>
      </w:pPr>
      <w:r w:rsidRPr="008050BD">
        <w:rPr>
          <w:b/>
          <w:sz w:val="26"/>
        </w:rPr>
        <w:t>Состояние торговой сети</w:t>
      </w:r>
    </w:p>
    <w:tbl>
      <w:tblPr>
        <w:tblW w:w="490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7"/>
        <w:gridCol w:w="1241"/>
        <w:gridCol w:w="1550"/>
        <w:gridCol w:w="1241"/>
        <w:gridCol w:w="1393"/>
        <w:gridCol w:w="929"/>
        <w:gridCol w:w="772"/>
      </w:tblGrid>
      <w:tr w:rsidR="000E5C2A" w:rsidRPr="008050BD" w:rsidTr="000E5C2A">
        <w:trPr>
          <w:trHeight w:val="20"/>
          <w:tblHeader/>
        </w:trPr>
        <w:tc>
          <w:tcPr>
            <w:tcW w:w="1112" w:type="pct"/>
            <w:vAlign w:val="center"/>
          </w:tcPr>
          <w:p w:rsidR="000E5C2A" w:rsidRPr="008050BD" w:rsidRDefault="000E5C2A" w:rsidP="0058369F">
            <w:pPr>
              <w:suppressAutoHyphens/>
              <w:jc w:val="center"/>
            </w:pPr>
            <w:r w:rsidRPr="008050BD">
              <w:t>Районы</w:t>
            </w:r>
          </w:p>
        </w:tc>
        <w:tc>
          <w:tcPr>
            <w:tcW w:w="677" w:type="pct"/>
            <w:vAlign w:val="center"/>
          </w:tcPr>
          <w:p w:rsidR="000E5C2A" w:rsidRPr="008050BD" w:rsidRDefault="000E5C2A" w:rsidP="0058369F">
            <w:pPr>
              <w:suppressAutoHyphens/>
              <w:jc w:val="center"/>
              <w:rPr>
                <w:sz w:val="18"/>
                <w:szCs w:val="18"/>
              </w:rPr>
            </w:pPr>
            <w:r w:rsidRPr="008050BD">
              <w:rPr>
                <w:sz w:val="18"/>
                <w:szCs w:val="18"/>
              </w:rPr>
              <w:t>Количество объектов</w:t>
            </w:r>
          </w:p>
        </w:tc>
        <w:tc>
          <w:tcPr>
            <w:tcW w:w="846" w:type="pct"/>
            <w:vAlign w:val="center"/>
          </w:tcPr>
          <w:p w:rsidR="000E5C2A" w:rsidRPr="008050BD" w:rsidRDefault="000E5C2A" w:rsidP="0058369F">
            <w:pPr>
              <w:suppressAutoHyphens/>
              <w:jc w:val="center"/>
              <w:rPr>
                <w:sz w:val="20"/>
              </w:rPr>
            </w:pPr>
            <w:r w:rsidRPr="008050BD">
              <w:rPr>
                <w:sz w:val="20"/>
              </w:rPr>
              <w:t>Торговые комплексы и центры</w:t>
            </w:r>
          </w:p>
        </w:tc>
        <w:tc>
          <w:tcPr>
            <w:tcW w:w="677" w:type="pct"/>
            <w:vAlign w:val="center"/>
          </w:tcPr>
          <w:p w:rsidR="000E5C2A" w:rsidRPr="008050BD" w:rsidRDefault="000E5C2A" w:rsidP="0058369F">
            <w:pPr>
              <w:suppressAutoHyphens/>
              <w:jc w:val="center"/>
              <w:rPr>
                <w:sz w:val="20"/>
              </w:rPr>
            </w:pPr>
            <w:r w:rsidRPr="008050BD">
              <w:rPr>
                <w:sz w:val="20"/>
              </w:rPr>
              <w:t>Магазины</w:t>
            </w:r>
          </w:p>
        </w:tc>
        <w:tc>
          <w:tcPr>
            <w:tcW w:w="760" w:type="pct"/>
            <w:vAlign w:val="center"/>
          </w:tcPr>
          <w:p w:rsidR="000E5C2A" w:rsidRPr="008050BD" w:rsidRDefault="000E5C2A" w:rsidP="0058369F">
            <w:pPr>
              <w:suppressAutoHyphens/>
              <w:jc w:val="center"/>
              <w:rPr>
                <w:sz w:val="20"/>
              </w:rPr>
            </w:pPr>
            <w:r w:rsidRPr="008050BD">
              <w:rPr>
                <w:sz w:val="20"/>
              </w:rPr>
              <w:t>Павильоны</w:t>
            </w:r>
          </w:p>
        </w:tc>
        <w:tc>
          <w:tcPr>
            <w:tcW w:w="507" w:type="pct"/>
            <w:vAlign w:val="center"/>
          </w:tcPr>
          <w:p w:rsidR="000E5C2A" w:rsidRPr="008050BD" w:rsidRDefault="000E5C2A" w:rsidP="0058369F">
            <w:pPr>
              <w:suppressAutoHyphens/>
              <w:jc w:val="center"/>
              <w:rPr>
                <w:sz w:val="20"/>
              </w:rPr>
            </w:pPr>
            <w:r w:rsidRPr="008050BD">
              <w:rPr>
                <w:sz w:val="20"/>
              </w:rPr>
              <w:t>Киоски</w:t>
            </w:r>
          </w:p>
        </w:tc>
        <w:tc>
          <w:tcPr>
            <w:tcW w:w="422" w:type="pct"/>
            <w:vAlign w:val="center"/>
          </w:tcPr>
          <w:p w:rsidR="000E5C2A" w:rsidRPr="008050BD" w:rsidRDefault="000E5C2A" w:rsidP="0058369F">
            <w:pPr>
              <w:suppressAutoHyphens/>
              <w:jc w:val="center"/>
              <w:rPr>
                <w:sz w:val="20"/>
              </w:rPr>
            </w:pPr>
            <w:r w:rsidRPr="008050BD">
              <w:rPr>
                <w:sz w:val="18"/>
                <w:szCs w:val="18"/>
              </w:rPr>
              <w:t>АЗС</w:t>
            </w:r>
          </w:p>
        </w:tc>
      </w:tr>
      <w:tr w:rsidR="000E5C2A" w:rsidRPr="008050BD" w:rsidTr="000E5C2A">
        <w:trPr>
          <w:trHeight w:val="20"/>
        </w:trPr>
        <w:tc>
          <w:tcPr>
            <w:tcW w:w="1112" w:type="pct"/>
          </w:tcPr>
          <w:p w:rsidR="000E5C2A" w:rsidRPr="008050BD" w:rsidRDefault="000E5C2A" w:rsidP="0058369F">
            <w:pPr>
              <w:suppressAutoHyphens/>
              <w:jc w:val="both"/>
            </w:pPr>
            <w:r w:rsidRPr="008050BD">
              <w:rPr>
                <w:sz w:val="22"/>
                <w:szCs w:val="22"/>
              </w:rPr>
              <w:t>Центральный</w:t>
            </w:r>
          </w:p>
        </w:tc>
        <w:tc>
          <w:tcPr>
            <w:tcW w:w="677" w:type="pct"/>
          </w:tcPr>
          <w:p w:rsidR="000E5C2A" w:rsidRPr="008050BD" w:rsidRDefault="000E5C2A" w:rsidP="0058369F">
            <w:pPr>
              <w:suppressAutoHyphens/>
              <w:jc w:val="center"/>
              <w:rPr>
                <w:b/>
              </w:rPr>
            </w:pPr>
            <w:r w:rsidRPr="008050BD">
              <w:rPr>
                <w:b/>
              </w:rPr>
              <w:t>557</w:t>
            </w:r>
          </w:p>
        </w:tc>
        <w:tc>
          <w:tcPr>
            <w:tcW w:w="846" w:type="pct"/>
          </w:tcPr>
          <w:p w:rsidR="000E5C2A" w:rsidRPr="008050BD" w:rsidRDefault="000E5C2A" w:rsidP="0058369F">
            <w:pPr>
              <w:suppressAutoHyphens/>
              <w:jc w:val="center"/>
            </w:pPr>
            <w:r w:rsidRPr="008050BD">
              <w:t>15</w:t>
            </w:r>
          </w:p>
        </w:tc>
        <w:tc>
          <w:tcPr>
            <w:tcW w:w="677" w:type="pct"/>
          </w:tcPr>
          <w:p w:rsidR="000E5C2A" w:rsidRPr="008050BD" w:rsidRDefault="000E5C2A" w:rsidP="0058369F">
            <w:pPr>
              <w:suppressAutoHyphens/>
              <w:jc w:val="center"/>
            </w:pPr>
            <w:r w:rsidRPr="008050BD">
              <w:t>443</w:t>
            </w:r>
          </w:p>
        </w:tc>
        <w:tc>
          <w:tcPr>
            <w:tcW w:w="760" w:type="pct"/>
          </w:tcPr>
          <w:p w:rsidR="000E5C2A" w:rsidRPr="008050BD" w:rsidRDefault="000E5C2A" w:rsidP="0058369F">
            <w:pPr>
              <w:suppressAutoHyphens/>
              <w:jc w:val="center"/>
            </w:pPr>
            <w:r w:rsidRPr="008050BD">
              <w:t>84</w:t>
            </w:r>
          </w:p>
        </w:tc>
        <w:tc>
          <w:tcPr>
            <w:tcW w:w="507" w:type="pct"/>
          </w:tcPr>
          <w:p w:rsidR="000E5C2A" w:rsidRPr="008050BD" w:rsidRDefault="000E5C2A" w:rsidP="0058369F">
            <w:pPr>
              <w:suppressAutoHyphens/>
              <w:jc w:val="center"/>
            </w:pPr>
            <w:r w:rsidRPr="008050BD">
              <w:t>8</w:t>
            </w:r>
          </w:p>
        </w:tc>
        <w:tc>
          <w:tcPr>
            <w:tcW w:w="422" w:type="pct"/>
          </w:tcPr>
          <w:p w:rsidR="000E5C2A" w:rsidRPr="008050BD" w:rsidRDefault="000E5C2A" w:rsidP="0058369F">
            <w:pPr>
              <w:suppressAutoHyphens/>
              <w:jc w:val="center"/>
            </w:pPr>
            <w:r w:rsidRPr="008050BD">
              <w:t>7</w:t>
            </w:r>
          </w:p>
        </w:tc>
      </w:tr>
      <w:tr w:rsidR="000E5C2A" w:rsidRPr="008050BD" w:rsidTr="000E5C2A">
        <w:trPr>
          <w:trHeight w:val="20"/>
        </w:trPr>
        <w:tc>
          <w:tcPr>
            <w:tcW w:w="1112" w:type="pct"/>
          </w:tcPr>
          <w:p w:rsidR="000E5C2A" w:rsidRPr="008050BD" w:rsidRDefault="000E5C2A" w:rsidP="0058369F">
            <w:pPr>
              <w:suppressAutoHyphens/>
              <w:jc w:val="both"/>
            </w:pPr>
            <w:r w:rsidRPr="008050BD">
              <w:rPr>
                <w:sz w:val="22"/>
                <w:szCs w:val="22"/>
              </w:rPr>
              <w:t>Талнах</w:t>
            </w:r>
          </w:p>
        </w:tc>
        <w:tc>
          <w:tcPr>
            <w:tcW w:w="677" w:type="pct"/>
          </w:tcPr>
          <w:p w:rsidR="000E5C2A" w:rsidRPr="008050BD" w:rsidRDefault="000E5C2A" w:rsidP="0058369F">
            <w:pPr>
              <w:suppressAutoHyphens/>
              <w:jc w:val="center"/>
              <w:rPr>
                <w:b/>
              </w:rPr>
            </w:pPr>
            <w:r w:rsidRPr="008050BD">
              <w:rPr>
                <w:b/>
              </w:rPr>
              <w:t>137</w:t>
            </w:r>
          </w:p>
        </w:tc>
        <w:tc>
          <w:tcPr>
            <w:tcW w:w="846" w:type="pct"/>
          </w:tcPr>
          <w:p w:rsidR="000E5C2A" w:rsidRPr="008050BD" w:rsidRDefault="000E5C2A" w:rsidP="0058369F">
            <w:pPr>
              <w:suppressAutoHyphens/>
              <w:jc w:val="center"/>
            </w:pPr>
            <w:r w:rsidRPr="008050BD">
              <w:t>16</w:t>
            </w:r>
          </w:p>
        </w:tc>
        <w:tc>
          <w:tcPr>
            <w:tcW w:w="677" w:type="pct"/>
          </w:tcPr>
          <w:p w:rsidR="000E5C2A" w:rsidRPr="008050BD" w:rsidRDefault="000E5C2A" w:rsidP="0058369F">
            <w:pPr>
              <w:suppressAutoHyphens/>
              <w:jc w:val="center"/>
            </w:pPr>
            <w:r w:rsidRPr="008050BD">
              <w:t>62</w:t>
            </w:r>
          </w:p>
        </w:tc>
        <w:tc>
          <w:tcPr>
            <w:tcW w:w="760" w:type="pct"/>
          </w:tcPr>
          <w:p w:rsidR="000E5C2A" w:rsidRPr="008050BD" w:rsidRDefault="000E5C2A" w:rsidP="0058369F">
            <w:pPr>
              <w:suppressAutoHyphens/>
              <w:jc w:val="center"/>
            </w:pPr>
            <w:r w:rsidRPr="008050BD">
              <w:t>57</w:t>
            </w:r>
          </w:p>
        </w:tc>
        <w:tc>
          <w:tcPr>
            <w:tcW w:w="507" w:type="pct"/>
          </w:tcPr>
          <w:p w:rsidR="000E5C2A" w:rsidRPr="008050BD" w:rsidRDefault="000E5C2A" w:rsidP="0058369F">
            <w:pPr>
              <w:suppressAutoHyphens/>
              <w:jc w:val="center"/>
            </w:pPr>
            <w:r w:rsidRPr="008050BD">
              <w:t>0</w:t>
            </w:r>
          </w:p>
        </w:tc>
        <w:tc>
          <w:tcPr>
            <w:tcW w:w="422" w:type="pct"/>
          </w:tcPr>
          <w:p w:rsidR="000E5C2A" w:rsidRPr="008050BD" w:rsidRDefault="000E5C2A" w:rsidP="0058369F">
            <w:pPr>
              <w:suppressAutoHyphens/>
              <w:jc w:val="center"/>
            </w:pPr>
            <w:r w:rsidRPr="008050BD">
              <w:t>2</w:t>
            </w:r>
          </w:p>
        </w:tc>
      </w:tr>
      <w:tr w:rsidR="000E5C2A" w:rsidRPr="008050BD" w:rsidTr="000E5C2A">
        <w:trPr>
          <w:trHeight w:val="20"/>
        </w:trPr>
        <w:tc>
          <w:tcPr>
            <w:tcW w:w="1112" w:type="pct"/>
          </w:tcPr>
          <w:p w:rsidR="000E5C2A" w:rsidRPr="008050BD" w:rsidRDefault="000E5C2A" w:rsidP="0058369F">
            <w:pPr>
              <w:suppressAutoHyphens/>
              <w:jc w:val="both"/>
            </w:pPr>
            <w:r w:rsidRPr="008050BD">
              <w:rPr>
                <w:sz w:val="22"/>
                <w:szCs w:val="22"/>
              </w:rPr>
              <w:t>Кайеркан</w:t>
            </w:r>
          </w:p>
        </w:tc>
        <w:tc>
          <w:tcPr>
            <w:tcW w:w="677" w:type="pct"/>
          </w:tcPr>
          <w:p w:rsidR="000E5C2A" w:rsidRPr="008050BD" w:rsidRDefault="000E5C2A" w:rsidP="0058369F">
            <w:pPr>
              <w:suppressAutoHyphens/>
              <w:jc w:val="center"/>
              <w:rPr>
                <w:b/>
              </w:rPr>
            </w:pPr>
            <w:r w:rsidRPr="008050BD">
              <w:rPr>
                <w:b/>
              </w:rPr>
              <w:t>105</w:t>
            </w:r>
          </w:p>
        </w:tc>
        <w:tc>
          <w:tcPr>
            <w:tcW w:w="846" w:type="pct"/>
          </w:tcPr>
          <w:p w:rsidR="000E5C2A" w:rsidRPr="008050BD" w:rsidRDefault="000E5C2A" w:rsidP="0058369F">
            <w:pPr>
              <w:suppressAutoHyphens/>
              <w:jc w:val="center"/>
            </w:pPr>
            <w:r w:rsidRPr="008050BD">
              <w:t>4</w:t>
            </w:r>
          </w:p>
        </w:tc>
        <w:tc>
          <w:tcPr>
            <w:tcW w:w="677" w:type="pct"/>
          </w:tcPr>
          <w:p w:rsidR="000E5C2A" w:rsidRPr="008050BD" w:rsidRDefault="000E5C2A" w:rsidP="0058369F">
            <w:pPr>
              <w:suppressAutoHyphens/>
              <w:jc w:val="center"/>
            </w:pPr>
            <w:r w:rsidRPr="008050BD">
              <w:t>26</w:t>
            </w:r>
          </w:p>
        </w:tc>
        <w:tc>
          <w:tcPr>
            <w:tcW w:w="760" w:type="pct"/>
          </w:tcPr>
          <w:p w:rsidR="000E5C2A" w:rsidRPr="008050BD" w:rsidRDefault="000E5C2A" w:rsidP="0058369F">
            <w:pPr>
              <w:suppressAutoHyphens/>
              <w:jc w:val="center"/>
            </w:pPr>
            <w:r w:rsidRPr="008050BD">
              <w:t>72</w:t>
            </w:r>
          </w:p>
        </w:tc>
        <w:tc>
          <w:tcPr>
            <w:tcW w:w="507" w:type="pct"/>
          </w:tcPr>
          <w:p w:rsidR="000E5C2A" w:rsidRPr="008050BD" w:rsidRDefault="000E5C2A" w:rsidP="0058369F">
            <w:pPr>
              <w:suppressAutoHyphens/>
              <w:jc w:val="center"/>
            </w:pPr>
            <w:r w:rsidRPr="008050BD">
              <w:t>1</w:t>
            </w:r>
          </w:p>
        </w:tc>
        <w:tc>
          <w:tcPr>
            <w:tcW w:w="422" w:type="pct"/>
          </w:tcPr>
          <w:p w:rsidR="000E5C2A" w:rsidRPr="008050BD" w:rsidRDefault="000E5C2A" w:rsidP="0058369F">
            <w:pPr>
              <w:suppressAutoHyphens/>
              <w:jc w:val="center"/>
            </w:pPr>
            <w:r w:rsidRPr="008050BD">
              <w:t>2</w:t>
            </w:r>
          </w:p>
        </w:tc>
      </w:tr>
      <w:tr w:rsidR="000E5C2A" w:rsidRPr="008050BD" w:rsidTr="000E5C2A">
        <w:trPr>
          <w:trHeight w:val="20"/>
        </w:trPr>
        <w:tc>
          <w:tcPr>
            <w:tcW w:w="1112" w:type="pct"/>
          </w:tcPr>
          <w:p w:rsidR="000E5C2A" w:rsidRPr="008050BD" w:rsidRDefault="000E5C2A" w:rsidP="0058369F">
            <w:pPr>
              <w:suppressAutoHyphens/>
              <w:jc w:val="both"/>
            </w:pPr>
            <w:r w:rsidRPr="008050BD">
              <w:rPr>
                <w:sz w:val="22"/>
                <w:szCs w:val="22"/>
              </w:rPr>
              <w:t>пос. Снежногорск</w:t>
            </w:r>
          </w:p>
        </w:tc>
        <w:tc>
          <w:tcPr>
            <w:tcW w:w="677" w:type="pct"/>
          </w:tcPr>
          <w:p w:rsidR="000E5C2A" w:rsidRPr="008050BD" w:rsidRDefault="000E5C2A" w:rsidP="0058369F">
            <w:pPr>
              <w:suppressAutoHyphens/>
              <w:jc w:val="center"/>
              <w:rPr>
                <w:b/>
              </w:rPr>
            </w:pPr>
            <w:r w:rsidRPr="008050BD">
              <w:rPr>
                <w:b/>
              </w:rPr>
              <w:t>9</w:t>
            </w:r>
          </w:p>
        </w:tc>
        <w:tc>
          <w:tcPr>
            <w:tcW w:w="846" w:type="pct"/>
          </w:tcPr>
          <w:p w:rsidR="000E5C2A" w:rsidRPr="008050BD" w:rsidRDefault="000E5C2A" w:rsidP="0058369F">
            <w:pPr>
              <w:suppressAutoHyphens/>
              <w:jc w:val="center"/>
            </w:pPr>
            <w:r w:rsidRPr="008050BD">
              <w:t>0</w:t>
            </w:r>
          </w:p>
        </w:tc>
        <w:tc>
          <w:tcPr>
            <w:tcW w:w="677" w:type="pct"/>
          </w:tcPr>
          <w:p w:rsidR="000E5C2A" w:rsidRPr="008050BD" w:rsidRDefault="000E5C2A" w:rsidP="0058369F">
            <w:pPr>
              <w:suppressAutoHyphens/>
              <w:jc w:val="center"/>
            </w:pPr>
            <w:r w:rsidRPr="008050BD">
              <w:t>8</w:t>
            </w:r>
          </w:p>
        </w:tc>
        <w:tc>
          <w:tcPr>
            <w:tcW w:w="760" w:type="pct"/>
          </w:tcPr>
          <w:p w:rsidR="000E5C2A" w:rsidRPr="008050BD" w:rsidRDefault="000E5C2A" w:rsidP="0058369F">
            <w:pPr>
              <w:suppressAutoHyphens/>
              <w:jc w:val="center"/>
            </w:pPr>
            <w:r w:rsidRPr="008050BD">
              <w:t>0</w:t>
            </w:r>
          </w:p>
        </w:tc>
        <w:tc>
          <w:tcPr>
            <w:tcW w:w="507" w:type="pct"/>
          </w:tcPr>
          <w:p w:rsidR="000E5C2A" w:rsidRPr="008050BD" w:rsidRDefault="000E5C2A" w:rsidP="0058369F">
            <w:pPr>
              <w:suppressAutoHyphens/>
              <w:jc w:val="center"/>
            </w:pPr>
            <w:r w:rsidRPr="008050BD">
              <w:t>0</w:t>
            </w:r>
          </w:p>
        </w:tc>
        <w:tc>
          <w:tcPr>
            <w:tcW w:w="422" w:type="pct"/>
          </w:tcPr>
          <w:p w:rsidR="000E5C2A" w:rsidRPr="008050BD" w:rsidRDefault="000E5C2A" w:rsidP="0058369F">
            <w:pPr>
              <w:suppressAutoHyphens/>
              <w:jc w:val="center"/>
            </w:pPr>
            <w:r w:rsidRPr="008050BD">
              <w:t>1</w:t>
            </w:r>
          </w:p>
        </w:tc>
      </w:tr>
      <w:tr w:rsidR="000E5C2A" w:rsidRPr="008050BD" w:rsidTr="000E5C2A">
        <w:trPr>
          <w:trHeight w:val="20"/>
        </w:trPr>
        <w:tc>
          <w:tcPr>
            <w:tcW w:w="1112" w:type="pct"/>
          </w:tcPr>
          <w:p w:rsidR="000E5C2A" w:rsidRPr="008050BD" w:rsidRDefault="000E5C2A" w:rsidP="0058369F">
            <w:pPr>
              <w:suppressAutoHyphens/>
              <w:jc w:val="both"/>
              <w:rPr>
                <w:b/>
              </w:rPr>
            </w:pPr>
            <w:r w:rsidRPr="008050BD">
              <w:rPr>
                <w:b/>
              </w:rPr>
              <w:t>ИТОГО</w:t>
            </w:r>
          </w:p>
        </w:tc>
        <w:tc>
          <w:tcPr>
            <w:tcW w:w="677" w:type="pct"/>
          </w:tcPr>
          <w:p w:rsidR="000E5C2A" w:rsidRPr="008050BD" w:rsidRDefault="000E5C2A" w:rsidP="0058369F">
            <w:pPr>
              <w:suppressAutoHyphens/>
              <w:jc w:val="center"/>
              <w:rPr>
                <w:b/>
              </w:rPr>
            </w:pPr>
            <w:r w:rsidRPr="008050BD">
              <w:rPr>
                <w:b/>
              </w:rPr>
              <w:t>808</w:t>
            </w:r>
          </w:p>
        </w:tc>
        <w:tc>
          <w:tcPr>
            <w:tcW w:w="846" w:type="pct"/>
          </w:tcPr>
          <w:p w:rsidR="000E5C2A" w:rsidRPr="008050BD" w:rsidRDefault="000E5C2A" w:rsidP="0058369F">
            <w:pPr>
              <w:suppressAutoHyphens/>
              <w:jc w:val="center"/>
              <w:rPr>
                <w:b/>
              </w:rPr>
            </w:pPr>
            <w:r w:rsidRPr="008050BD">
              <w:rPr>
                <w:b/>
              </w:rPr>
              <w:t>35</w:t>
            </w:r>
          </w:p>
        </w:tc>
        <w:tc>
          <w:tcPr>
            <w:tcW w:w="677" w:type="pct"/>
          </w:tcPr>
          <w:p w:rsidR="000E5C2A" w:rsidRPr="008050BD" w:rsidRDefault="000E5C2A" w:rsidP="0058369F">
            <w:pPr>
              <w:suppressAutoHyphens/>
              <w:jc w:val="center"/>
              <w:rPr>
                <w:b/>
              </w:rPr>
            </w:pPr>
            <w:r w:rsidRPr="008050BD">
              <w:rPr>
                <w:b/>
              </w:rPr>
              <w:t>539</w:t>
            </w:r>
          </w:p>
        </w:tc>
        <w:tc>
          <w:tcPr>
            <w:tcW w:w="760" w:type="pct"/>
          </w:tcPr>
          <w:p w:rsidR="000E5C2A" w:rsidRPr="008050BD" w:rsidRDefault="000E5C2A" w:rsidP="0058369F">
            <w:pPr>
              <w:suppressAutoHyphens/>
              <w:jc w:val="center"/>
              <w:rPr>
                <w:b/>
              </w:rPr>
            </w:pPr>
            <w:r w:rsidRPr="008050BD">
              <w:rPr>
                <w:b/>
              </w:rPr>
              <w:t>213</w:t>
            </w:r>
          </w:p>
        </w:tc>
        <w:tc>
          <w:tcPr>
            <w:tcW w:w="507" w:type="pct"/>
          </w:tcPr>
          <w:p w:rsidR="000E5C2A" w:rsidRPr="008050BD" w:rsidRDefault="000E5C2A" w:rsidP="0058369F">
            <w:pPr>
              <w:suppressAutoHyphens/>
              <w:jc w:val="center"/>
              <w:rPr>
                <w:b/>
              </w:rPr>
            </w:pPr>
            <w:r w:rsidRPr="008050BD">
              <w:rPr>
                <w:b/>
              </w:rPr>
              <w:t>9</w:t>
            </w:r>
          </w:p>
        </w:tc>
        <w:tc>
          <w:tcPr>
            <w:tcW w:w="422" w:type="pct"/>
          </w:tcPr>
          <w:p w:rsidR="000E5C2A" w:rsidRPr="008050BD" w:rsidRDefault="000E5C2A" w:rsidP="0058369F">
            <w:pPr>
              <w:suppressAutoHyphens/>
              <w:jc w:val="center"/>
              <w:rPr>
                <w:b/>
              </w:rPr>
            </w:pPr>
            <w:r w:rsidRPr="008050BD">
              <w:rPr>
                <w:b/>
              </w:rPr>
              <w:t>12</w:t>
            </w:r>
          </w:p>
        </w:tc>
      </w:tr>
    </w:tbl>
    <w:p w:rsidR="000E5C2A" w:rsidRPr="008050BD" w:rsidRDefault="000E5C2A" w:rsidP="0058369F">
      <w:pPr>
        <w:suppressAutoHyphens/>
        <w:ind w:firstLine="708"/>
        <w:jc w:val="both"/>
        <w:rPr>
          <w:sz w:val="26"/>
        </w:rPr>
      </w:pPr>
      <w:r w:rsidRPr="008050BD">
        <w:rPr>
          <w:sz w:val="26"/>
        </w:rPr>
        <w:t xml:space="preserve">Отдельно можно выделить магазины со специализированным ассортиментом, осуществляющие продажу товаров одной группы или ее части. По итогам года специализированных магазинов на территории 199 </w:t>
      </w:r>
      <w:r w:rsidRPr="008050BD">
        <w:rPr>
          <w:sz w:val="26"/>
          <w:szCs w:val="26"/>
        </w:rPr>
        <w:t>(торговая площадь – 32 232 м</w:t>
      </w:r>
      <w:r w:rsidRPr="008050BD">
        <w:rPr>
          <w:sz w:val="26"/>
          <w:szCs w:val="26"/>
          <w:vertAlign w:val="superscript"/>
        </w:rPr>
        <w:t>2</w:t>
      </w:r>
      <w:r w:rsidRPr="008050BD">
        <w:rPr>
          <w:sz w:val="26"/>
          <w:szCs w:val="26"/>
        </w:rPr>
        <w:t>),</w:t>
      </w:r>
      <w:r w:rsidRPr="008050BD">
        <w:rPr>
          <w:sz w:val="26"/>
        </w:rPr>
        <w:t xml:space="preserve"> из которых реализуют товары продовольственной группы – 14 </w:t>
      </w:r>
      <w:r w:rsidRPr="008050BD">
        <w:rPr>
          <w:sz w:val="26"/>
          <w:szCs w:val="26"/>
        </w:rPr>
        <w:t>(торговая площадь 684,7 м</w:t>
      </w:r>
      <w:r w:rsidRPr="008050BD">
        <w:rPr>
          <w:sz w:val="26"/>
          <w:szCs w:val="26"/>
          <w:vertAlign w:val="superscript"/>
        </w:rPr>
        <w:t>2</w:t>
      </w:r>
      <w:r w:rsidRPr="008050BD">
        <w:rPr>
          <w:sz w:val="26"/>
          <w:szCs w:val="26"/>
        </w:rPr>
        <w:t>)</w:t>
      </w:r>
      <w:r w:rsidRPr="008050BD">
        <w:rPr>
          <w:sz w:val="26"/>
        </w:rPr>
        <w:t xml:space="preserve">, товары непродовольственной группы – 185 </w:t>
      </w:r>
      <w:r w:rsidRPr="008050BD">
        <w:rPr>
          <w:sz w:val="26"/>
          <w:szCs w:val="26"/>
        </w:rPr>
        <w:t xml:space="preserve">(торговая площадь 31 547,3 </w:t>
      </w:r>
      <w:r w:rsidRPr="008050BD">
        <w:rPr>
          <w:szCs w:val="26"/>
        </w:rPr>
        <w:t>м</w:t>
      </w:r>
      <w:r w:rsidRPr="008050BD">
        <w:rPr>
          <w:szCs w:val="26"/>
          <w:vertAlign w:val="superscript"/>
        </w:rPr>
        <w:t>2</w:t>
      </w:r>
      <w:r w:rsidRPr="008050BD">
        <w:rPr>
          <w:sz w:val="26"/>
          <w:szCs w:val="26"/>
        </w:rPr>
        <w:t>)</w:t>
      </w:r>
      <w:r w:rsidRPr="008050BD">
        <w:rPr>
          <w:sz w:val="26"/>
        </w:rPr>
        <w:t xml:space="preserve">. Доля специализированных магазинов составляет 36,9% от общего количества магазинов, </w:t>
      </w:r>
      <w:r w:rsidRPr="008050BD">
        <w:rPr>
          <w:sz w:val="26"/>
          <w:szCs w:val="26"/>
        </w:rPr>
        <w:t>торговая площадь составляет 38,1% от торговой площади всех магазинов.</w:t>
      </w:r>
    </w:p>
    <w:p w:rsidR="000E5C2A" w:rsidRPr="008050BD" w:rsidRDefault="000E5C2A" w:rsidP="0058369F">
      <w:pPr>
        <w:suppressAutoHyphens/>
        <w:ind w:firstLine="708"/>
        <w:jc w:val="both"/>
        <w:rPr>
          <w:sz w:val="26"/>
          <w:szCs w:val="26"/>
        </w:rPr>
      </w:pPr>
      <w:r w:rsidRPr="008050BD">
        <w:rPr>
          <w:sz w:val="26"/>
        </w:rPr>
        <w:t xml:space="preserve">К современным (перспективным) форматам развития торговых организаций относятся супермаркеты, представляющие собой магазины с площадью торгового зала от 400 </w:t>
      </w:r>
      <w:r w:rsidRPr="008050BD">
        <w:rPr>
          <w:szCs w:val="26"/>
        </w:rPr>
        <w:t>м</w:t>
      </w:r>
      <w:r w:rsidRPr="008050BD">
        <w:rPr>
          <w:szCs w:val="26"/>
          <w:vertAlign w:val="superscript"/>
        </w:rPr>
        <w:t>2</w:t>
      </w:r>
      <w:r w:rsidRPr="008050BD">
        <w:rPr>
          <w:sz w:val="26"/>
        </w:rPr>
        <w:t xml:space="preserve">, в которых осуществляется продажа продовольственных и непродовольственных товаров повседневного спроса преимущественно по методу самообслуживания. На территории города по состоянию на 01.01.2017 года функционировало 28 супермаркетов </w:t>
      </w:r>
      <w:r w:rsidRPr="008050BD">
        <w:rPr>
          <w:sz w:val="26"/>
          <w:szCs w:val="26"/>
        </w:rPr>
        <w:t xml:space="preserve">(торговая площадь 16 465,2 </w:t>
      </w:r>
      <w:r w:rsidRPr="008050BD">
        <w:rPr>
          <w:szCs w:val="26"/>
        </w:rPr>
        <w:t>м</w:t>
      </w:r>
      <w:r w:rsidRPr="008050BD">
        <w:rPr>
          <w:szCs w:val="26"/>
          <w:vertAlign w:val="superscript"/>
        </w:rPr>
        <w:t>2</w:t>
      </w:r>
      <w:r w:rsidRPr="008050BD">
        <w:rPr>
          <w:sz w:val="26"/>
          <w:szCs w:val="26"/>
        </w:rPr>
        <w:t xml:space="preserve">), в том числе с разбивкой по районам: Центральный – 24 (торговая площадь 13 686,2 </w:t>
      </w:r>
      <w:r w:rsidRPr="008050BD">
        <w:rPr>
          <w:szCs w:val="26"/>
        </w:rPr>
        <w:t>м</w:t>
      </w:r>
      <w:r w:rsidRPr="008050BD">
        <w:rPr>
          <w:szCs w:val="26"/>
          <w:vertAlign w:val="superscript"/>
        </w:rPr>
        <w:t>2</w:t>
      </w:r>
      <w:r w:rsidRPr="008050BD">
        <w:rPr>
          <w:sz w:val="26"/>
          <w:szCs w:val="26"/>
        </w:rPr>
        <w:t xml:space="preserve">), Талнах – 3 (торговая площадь 1 979 </w:t>
      </w:r>
      <w:r w:rsidRPr="008050BD">
        <w:rPr>
          <w:szCs w:val="26"/>
        </w:rPr>
        <w:t>м</w:t>
      </w:r>
      <w:r w:rsidRPr="008050BD">
        <w:rPr>
          <w:szCs w:val="26"/>
          <w:vertAlign w:val="superscript"/>
        </w:rPr>
        <w:t>2</w:t>
      </w:r>
      <w:r w:rsidRPr="008050BD">
        <w:rPr>
          <w:sz w:val="26"/>
          <w:szCs w:val="26"/>
        </w:rPr>
        <w:t xml:space="preserve">), Кайеркан – 1 (торговая площадь 800 </w:t>
      </w:r>
      <w:r w:rsidRPr="008050BD">
        <w:rPr>
          <w:szCs w:val="26"/>
        </w:rPr>
        <w:t>м</w:t>
      </w:r>
      <w:r w:rsidRPr="008050BD">
        <w:rPr>
          <w:szCs w:val="26"/>
          <w:vertAlign w:val="superscript"/>
        </w:rPr>
        <w:t>2</w:t>
      </w:r>
      <w:r w:rsidRPr="008050BD">
        <w:rPr>
          <w:sz w:val="26"/>
          <w:szCs w:val="26"/>
        </w:rPr>
        <w:t>).</w:t>
      </w:r>
      <w:r w:rsidRPr="008050BD">
        <w:rPr>
          <w:sz w:val="26"/>
        </w:rPr>
        <w:t xml:space="preserve"> На долю супермаркетов приходится всего 5,2% от общего количества магазинов,</w:t>
      </w:r>
      <w:r w:rsidRPr="008050BD">
        <w:rPr>
          <w:sz w:val="26"/>
          <w:szCs w:val="26"/>
        </w:rPr>
        <w:t xml:space="preserve"> торговая площадь составляет 19,5% от торговой площади всех магазинов.</w:t>
      </w:r>
    </w:p>
    <w:p w:rsidR="000E5C2A" w:rsidRPr="008050BD" w:rsidRDefault="000E5C2A" w:rsidP="0058369F">
      <w:pPr>
        <w:suppressAutoHyphens/>
        <w:ind w:firstLine="708"/>
        <w:jc w:val="both"/>
        <w:rPr>
          <w:sz w:val="26"/>
          <w:szCs w:val="26"/>
        </w:rPr>
      </w:pPr>
      <w:r w:rsidRPr="008050BD">
        <w:rPr>
          <w:sz w:val="26"/>
          <w:szCs w:val="26"/>
        </w:rPr>
        <w:t>Значительный сегмент потребительского рынка представлен нестационарными объектами торговли «шаговой доступности» – 213 павильонов с торговой площадью 11 767 м</w:t>
      </w:r>
      <w:r w:rsidRPr="008050BD">
        <w:rPr>
          <w:sz w:val="26"/>
          <w:szCs w:val="26"/>
          <w:vertAlign w:val="superscript"/>
        </w:rPr>
        <w:t>2</w:t>
      </w:r>
      <w:r w:rsidRPr="008050BD">
        <w:rPr>
          <w:sz w:val="26"/>
          <w:szCs w:val="26"/>
        </w:rPr>
        <w:t>, которая составляет 8,4% от торговой площади всех объектов торговли.</w:t>
      </w:r>
    </w:p>
    <w:p w:rsidR="000E5C2A" w:rsidRPr="008050BD" w:rsidRDefault="000E5C2A" w:rsidP="0058369F">
      <w:pPr>
        <w:tabs>
          <w:tab w:val="left" w:pos="993"/>
        </w:tabs>
        <w:suppressAutoHyphens/>
        <w:ind w:firstLine="709"/>
        <w:jc w:val="both"/>
        <w:rPr>
          <w:sz w:val="26"/>
          <w:szCs w:val="26"/>
        </w:rPr>
      </w:pPr>
      <w:r w:rsidRPr="008050BD">
        <w:rPr>
          <w:sz w:val="26"/>
          <w:szCs w:val="26"/>
        </w:rPr>
        <w:t>По итогам 2016 года на территории функционировало:</w:t>
      </w:r>
    </w:p>
    <w:p w:rsidR="000E5C2A" w:rsidRPr="008050BD" w:rsidRDefault="000E5C2A" w:rsidP="0058369F">
      <w:pPr>
        <w:numPr>
          <w:ilvl w:val="0"/>
          <w:numId w:val="31"/>
        </w:numPr>
        <w:tabs>
          <w:tab w:val="left" w:pos="993"/>
        </w:tabs>
        <w:suppressAutoHyphens/>
        <w:ind w:left="0" w:firstLine="708"/>
        <w:jc w:val="both"/>
        <w:rPr>
          <w:sz w:val="26"/>
          <w:szCs w:val="26"/>
        </w:rPr>
      </w:pPr>
      <w:r w:rsidRPr="008050BD">
        <w:rPr>
          <w:sz w:val="26"/>
          <w:szCs w:val="26"/>
        </w:rPr>
        <w:t>378 объектов торговли по реализации продовольственных товаров с торговой площадью 26 342,6 м</w:t>
      </w:r>
      <w:r w:rsidRPr="008050BD">
        <w:rPr>
          <w:sz w:val="26"/>
          <w:szCs w:val="26"/>
          <w:vertAlign w:val="superscript"/>
        </w:rPr>
        <w:t>2</w:t>
      </w:r>
      <w:r w:rsidRPr="008050BD">
        <w:rPr>
          <w:sz w:val="26"/>
          <w:szCs w:val="26"/>
        </w:rPr>
        <w:t>, которая составляет 19% от торговой площади всех объектов торговли.</w:t>
      </w:r>
    </w:p>
    <w:p w:rsidR="000E5C2A" w:rsidRPr="008050BD" w:rsidRDefault="000E5C2A" w:rsidP="0058369F">
      <w:pPr>
        <w:numPr>
          <w:ilvl w:val="0"/>
          <w:numId w:val="31"/>
        </w:numPr>
        <w:tabs>
          <w:tab w:val="left" w:pos="993"/>
        </w:tabs>
        <w:suppressAutoHyphens/>
        <w:ind w:left="0" w:firstLine="708"/>
        <w:jc w:val="both"/>
        <w:rPr>
          <w:sz w:val="26"/>
          <w:szCs w:val="26"/>
        </w:rPr>
      </w:pPr>
      <w:r w:rsidRPr="008050BD">
        <w:rPr>
          <w:sz w:val="26"/>
          <w:szCs w:val="26"/>
        </w:rPr>
        <w:lastRenderedPageBreak/>
        <w:t>358 объектов торговли по реализации непродовольственных товаров с торговой площадью 67 638,6 м</w:t>
      </w:r>
      <w:r w:rsidRPr="008050BD">
        <w:rPr>
          <w:sz w:val="26"/>
          <w:szCs w:val="26"/>
          <w:vertAlign w:val="superscript"/>
        </w:rPr>
        <w:t>2</w:t>
      </w:r>
      <w:r>
        <w:rPr>
          <w:sz w:val="26"/>
          <w:szCs w:val="26"/>
        </w:rPr>
        <w:t>, которая составляет 48</w:t>
      </w:r>
      <w:r w:rsidRPr="008050BD">
        <w:rPr>
          <w:sz w:val="26"/>
          <w:szCs w:val="26"/>
        </w:rPr>
        <w:t xml:space="preserve">% от торговой площади всех объектов торговли. </w:t>
      </w:r>
    </w:p>
    <w:p w:rsidR="000E5C2A" w:rsidRPr="008050BD" w:rsidRDefault="000E5C2A" w:rsidP="0058369F">
      <w:pPr>
        <w:numPr>
          <w:ilvl w:val="0"/>
          <w:numId w:val="31"/>
        </w:numPr>
        <w:tabs>
          <w:tab w:val="left" w:pos="993"/>
        </w:tabs>
        <w:suppressAutoHyphens/>
        <w:ind w:left="0" w:firstLine="708"/>
        <w:jc w:val="both"/>
        <w:rPr>
          <w:sz w:val="26"/>
          <w:szCs w:val="26"/>
        </w:rPr>
      </w:pPr>
      <w:r w:rsidRPr="008050BD">
        <w:rPr>
          <w:sz w:val="26"/>
          <w:szCs w:val="26"/>
        </w:rPr>
        <w:t>72 объекта торговли по реализации товаров смешанного ассортимента с торговой площадью 46 159,3 м</w:t>
      </w:r>
      <w:r w:rsidRPr="008050BD">
        <w:rPr>
          <w:sz w:val="26"/>
          <w:szCs w:val="26"/>
          <w:vertAlign w:val="superscript"/>
        </w:rPr>
        <w:t>2</w:t>
      </w:r>
      <w:r w:rsidRPr="008050BD">
        <w:rPr>
          <w:sz w:val="26"/>
          <w:szCs w:val="26"/>
        </w:rPr>
        <w:t xml:space="preserve">, которая составляет 33% от торговой площади всех объектов торговли. </w:t>
      </w:r>
    </w:p>
    <w:p w:rsidR="000E5C2A" w:rsidRDefault="000E5C2A" w:rsidP="0058369F">
      <w:pPr>
        <w:suppressAutoHyphens/>
        <w:ind w:firstLine="709"/>
        <w:jc w:val="both"/>
        <w:rPr>
          <w:color w:val="000000"/>
          <w:sz w:val="26"/>
          <w:szCs w:val="26"/>
        </w:rPr>
      </w:pPr>
    </w:p>
    <w:p w:rsidR="000E5C2A" w:rsidRPr="008050BD" w:rsidRDefault="000E5C2A" w:rsidP="0058369F">
      <w:pPr>
        <w:suppressAutoHyphens/>
        <w:ind w:firstLine="709"/>
        <w:jc w:val="both"/>
        <w:rPr>
          <w:color w:val="000000"/>
          <w:sz w:val="26"/>
        </w:rPr>
      </w:pPr>
      <w:r w:rsidRPr="008050BD">
        <w:rPr>
          <w:color w:val="000000"/>
          <w:sz w:val="26"/>
          <w:szCs w:val="26"/>
        </w:rPr>
        <w:t xml:space="preserve">Сравнительный анализ количества </w:t>
      </w:r>
      <w:r w:rsidRPr="008050BD">
        <w:rPr>
          <w:color w:val="000000"/>
          <w:sz w:val="26"/>
        </w:rPr>
        <w:t>нестационарных объектов торговли (павильонов) в период с 2013 по 2017 год представлен в таблице:</w:t>
      </w:r>
    </w:p>
    <w:p w:rsidR="000E5C2A" w:rsidRPr="00301838" w:rsidRDefault="000E5C2A" w:rsidP="0058369F">
      <w:pPr>
        <w:suppressAutoHyphens/>
        <w:ind w:firstLine="709"/>
        <w:jc w:val="right"/>
        <w:rPr>
          <w:sz w:val="26"/>
        </w:rPr>
      </w:pPr>
      <w:r w:rsidRPr="00301838">
        <w:rPr>
          <w:sz w:val="26"/>
        </w:rPr>
        <w:t>Таблица</w:t>
      </w:r>
      <w:r w:rsidR="00301838" w:rsidRPr="00301838">
        <w:rPr>
          <w:sz w:val="26"/>
        </w:rPr>
        <w:t xml:space="preserve"> 1</w:t>
      </w:r>
      <w:r w:rsidR="00AE41C5">
        <w:rPr>
          <w:sz w:val="26"/>
        </w:rPr>
        <w:t>3</w:t>
      </w:r>
    </w:p>
    <w:p w:rsidR="000E5C2A" w:rsidRPr="008050BD" w:rsidRDefault="000E5C2A" w:rsidP="0058369F">
      <w:pPr>
        <w:suppressAutoHyphens/>
        <w:ind w:firstLine="709"/>
        <w:jc w:val="right"/>
        <w:rPr>
          <w:color w:val="000000"/>
          <w:sz w:val="26"/>
          <w:highlight w:val="yellow"/>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15"/>
        <w:gridCol w:w="1134"/>
        <w:gridCol w:w="1134"/>
        <w:gridCol w:w="1134"/>
        <w:gridCol w:w="1134"/>
        <w:gridCol w:w="1133"/>
      </w:tblGrid>
      <w:tr w:rsidR="000E5C2A" w:rsidRPr="008050BD" w:rsidTr="006C494B">
        <w:tc>
          <w:tcPr>
            <w:tcW w:w="3715" w:type="dxa"/>
            <w:shd w:val="clear" w:color="auto" w:fill="auto"/>
            <w:vAlign w:val="center"/>
          </w:tcPr>
          <w:p w:rsidR="000E5C2A" w:rsidRPr="008050BD" w:rsidRDefault="000E5C2A" w:rsidP="0058369F">
            <w:pPr>
              <w:suppressAutoHyphens/>
              <w:jc w:val="center"/>
              <w:rPr>
                <w:sz w:val="20"/>
                <w:szCs w:val="20"/>
              </w:rPr>
            </w:pPr>
            <w:bookmarkStart w:id="26" w:name="_Toc415675270"/>
          </w:p>
        </w:tc>
        <w:tc>
          <w:tcPr>
            <w:tcW w:w="1134" w:type="dxa"/>
            <w:shd w:val="clear" w:color="auto" w:fill="auto"/>
            <w:vAlign w:val="center"/>
          </w:tcPr>
          <w:p w:rsidR="000E5C2A" w:rsidRPr="008050BD" w:rsidRDefault="000E5C2A" w:rsidP="0058369F">
            <w:pPr>
              <w:suppressAutoHyphens/>
              <w:jc w:val="center"/>
              <w:rPr>
                <w:sz w:val="20"/>
                <w:szCs w:val="20"/>
              </w:rPr>
            </w:pPr>
            <w:r w:rsidRPr="008050BD">
              <w:rPr>
                <w:sz w:val="20"/>
                <w:szCs w:val="20"/>
              </w:rPr>
              <w:t>на 01.01.2013</w:t>
            </w:r>
          </w:p>
        </w:tc>
        <w:tc>
          <w:tcPr>
            <w:tcW w:w="1134" w:type="dxa"/>
            <w:shd w:val="clear" w:color="auto" w:fill="auto"/>
            <w:vAlign w:val="center"/>
          </w:tcPr>
          <w:p w:rsidR="000E5C2A" w:rsidRPr="008050BD" w:rsidRDefault="000E5C2A" w:rsidP="0058369F">
            <w:pPr>
              <w:suppressAutoHyphens/>
              <w:jc w:val="center"/>
              <w:rPr>
                <w:sz w:val="20"/>
                <w:szCs w:val="20"/>
              </w:rPr>
            </w:pPr>
            <w:r w:rsidRPr="008050BD">
              <w:rPr>
                <w:sz w:val="20"/>
                <w:szCs w:val="20"/>
              </w:rPr>
              <w:t>на 01.01.2014</w:t>
            </w:r>
          </w:p>
        </w:tc>
        <w:tc>
          <w:tcPr>
            <w:tcW w:w="1134" w:type="dxa"/>
            <w:shd w:val="clear" w:color="auto" w:fill="auto"/>
            <w:vAlign w:val="center"/>
          </w:tcPr>
          <w:p w:rsidR="000E5C2A" w:rsidRPr="008050BD" w:rsidRDefault="000E5C2A" w:rsidP="0058369F">
            <w:pPr>
              <w:suppressAutoHyphens/>
              <w:jc w:val="center"/>
              <w:rPr>
                <w:sz w:val="20"/>
                <w:szCs w:val="20"/>
              </w:rPr>
            </w:pPr>
            <w:r w:rsidRPr="008050BD">
              <w:rPr>
                <w:sz w:val="20"/>
                <w:szCs w:val="20"/>
              </w:rPr>
              <w:t>на 01.01.2015</w:t>
            </w:r>
          </w:p>
        </w:tc>
        <w:tc>
          <w:tcPr>
            <w:tcW w:w="1134" w:type="dxa"/>
            <w:shd w:val="clear" w:color="auto" w:fill="auto"/>
            <w:vAlign w:val="center"/>
          </w:tcPr>
          <w:p w:rsidR="000E5C2A" w:rsidRPr="008050BD" w:rsidRDefault="000E5C2A" w:rsidP="0058369F">
            <w:pPr>
              <w:suppressAutoHyphens/>
              <w:jc w:val="center"/>
              <w:rPr>
                <w:sz w:val="20"/>
                <w:szCs w:val="20"/>
              </w:rPr>
            </w:pPr>
            <w:r w:rsidRPr="008050BD">
              <w:rPr>
                <w:sz w:val="20"/>
                <w:szCs w:val="20"/>
              </w:rPr>
              <w:t>на</w:t>
            </w:r>
          </w:p>
          <w:p w:rsidR="000E5C2A" w:rsidRPr="008050BD" w:rsidRDefault="000E5C2A" w:rsidP="0058369F">
            <w:pPr>
              <w:suppressAutoHyphens/>
              <w:jc w:val="center"/>
              <w:rPr>
                <w:sz w:val="20"/>
                <w:szCs w:val="20"/>
              </w:rPr>
            </w:pPr>
            <w:r w:rsidRPr="008050BD">
              <w:rPr>
                <w:sz w:val="20"/>
                <w:szCs w:val="20"/>
              </w:rPr>
              <w:t>01.01.2016</w:t>
            </w:r>
          </w:p>
        </w:tc>
        <w:tc>
          <w:tcPr>
            <w:tcW w:w="1133" w:type="dxa"/>
            <w:vAlign w:val="center"/>
          </w:tcPr>
          <w:p w:rsidR="000E5C2A" w:rsidRPr="008050BD" w:rsidRDefault="000E5C2A" w:rsidP="0058369F">
            <w:pPr>
              <w:suppressAutoHyphens/>
              <w:jc w:val="center"/>
              <w:rPr>
                <w:sz w:val="20"/>
                <w:szCs w:val="20"/>
              </w:rPr>
            </w:pPr>
            <w:r w:rsidRPr="008050BD">
              <w:rPr>
                <w:sz w:val="20"/>
                <w:szCs w:val="20"/>
              </w:rPr>
              <w:t>на</w:t>
            </w:r>
          </w:p>
          <w:p w:rsidR="000E5C2A" w:rsidRPr="008050BD" w:rsidRDefault="000E5C2A" w:rsidP="0058369F">
            <w:pPr>
              <w:suppressAutoHyphens/>
              <w:jc w:val="center"/>
              <w:rPr>
                <w:sz w:val="20"/>
                <w:szCs w:val="20"/>
              </w:rPr>
            </w:pPr>
            <w:r w:rsidRPr="008050BD">
              <w:rPr>
                <w:sz w:val="20"/>
                <w:szCs w:val="20"/>
              </w:rPr>
              <w:t>01.01.2017</w:t>
            </w:r>
          </w:p>
        </w:tc>
      </w:tr>
      <w:tr w:rsidR="000E5C2A" w:rsidRPr="008050BD" w:rsidTr="006C494B">
        <w:tc>
          <w:tcPr>
            <w:tcW w:w="3715" w:type="dxa"/>
            <w:shd w:val="clear" w:color="auto" w:fill="D9D9D9" w:themeFill="background1" w:themeFillShade="D9"/>
            <w:vAlign w:val="center"/>
          </w:tcPr>
          <w:p w:rsidR="000E5C2A" w:rsidRPr="008050BD" w:rsidRDefault="000E5C2A" w:rsidP="0058369F">
            <w:pPr>
              <w:suppressAutoHyphens/>
              <w:rPr>
                <w:b/>
              </w:rPr>
            </w:pPr>
            <w:r w:rsidRPr="008050BD">
              <w:rPr>
                <w:b/>
              </w:rPr>
              <w:t>Всего павильонов,</w:t>
            </w:r>
          </w:p>
          <w:p w:rsidR="000E5C2A" w:rsidRPr="008050BD" w:rsidRDefault="000E5C2A" w:rsidP="0058369F">
            <w:pPr>
              <w:suppressAutoHyphens/>
            </w:pPr>
            <w:r w:rsidRPr="008050BD">
              <w:t>в том числе:</w:t>
            </w:r>
          </w:p>
        </w:tc>
        <w:tc>
          <w:tcPr>
            <w:tcW w:w="1134" w:type="dxa"/>
            <w:shd w:val="clear" w:color="auto" w:fill="D9D9D9" w:themeFill="background1" w:themeFillShade="D9"/>
            <w:vAlign w:val="center"/>
          </w:tcPr>
          <w:p w:rsidR="000E5C2A" w:rsidRPr="008050BD" w:rsidRDefault="000E5C2A" w:rsidP="0058369F">
            <w:pPr>
              <w:suppressAutoHyphens/>
              <w:jc w:val="center"/>
              <w:rPr>
                <w:b/>
              </w:rPr>
            </w:pPr>
            <w:r w:rsidRPr="008050BD">
              <w:rPr>
                <w:b/>
              </w:rPr>
              <w:t>271</w:t>
            </w:r>
          </w:p>
        </w:tc>
        <w:tc>
          <w:tcPr>
            <w:tcW w:w="1134" w:type="dxa"/>
            <w:shd w:val="clear" w:color="auto" w:fill="D9D9D9" w:themeFill="background1" w:themeFillShade="D9"/>
            <w:vAlign w:val="center"/>
          </w:tcPr>
          <w:p w:rsidR="000E5C2A" w:rsidRPr="008050BD" w:rsidRDefault="000E5C2A" w:rsidP="0058369F">
            <w:pPr>
              <w:suppressAutoHyphens/>
              <w:jc w:val="center"/>
              <w:rPr>
                <w:b/>
              </w:rPr>
            </w:pPr>
            <w:r w:rsidRPr="008050BD">
              <w:rPr>
                <w:b/>
              </w:rPr>
              <w:t>260</w:t>
            </w:r>
          </w:p>
        </w:tc>
        <w:tc>
          <w:tcPr>
            <w:tcW w:w="1134" w:type="dxa"/>
            <w:shd w:val="clear" w:color="auto" w:fill="D9D9D9" w:themeFill="background1" w:themeFillShade="D9"/>
            <w:vAlign w:val="center"/>
          </w:tcPr>
          <w:p w:rsidR="000E5C2A" w:rsidRPr="008050BD" w:rsidRDefault="000E5C2A" w:rsidP="0058369F">
            <w:pPr>
              <w:suppressAutoHyphens/>
              <w:jc w:val="center"/>
              <w:rPr>
                <w:b/>
              </w:rPr>
            </w:pPr>
            <w:r w:rsidRPr="008050BD">
              <w:rPr>
                <w:b/>
              </w:rPr>
              <w:t>233</w:t>
            </w:r>
          </w:p>
        </w:tc>
        <w:tc>
          <w:tcPr>
            <w:tcW w:w="1134" w:type="dxa"/>
            <w:shd w:val="clear" w:color="auto" w:fill="D9D9D9" w:themeFill="background1" w:themeFillShade="D9"/>
            <w:vAlign w:val="center"/>
          </w:tcPr>
          <w:p w:rsidR="000E5C2A" w:rsidRPr="008050BD" w:rsidRDefault="000E5C2A" w:rsidP="0058369F">
            <w:pPr>
              <w:suppressAutoHyphens/>
              <w:jc w:val="center"/>
              <w:rPr>
                <w:b/>
              </w:rPr>
            </w:pPr>
            <w:r w:rsidRPr="008050BD">
              <w:rPr>
                <w:b/>
              </w:rPr>
              <w:t>221</w:t>
            </w:r>
          </w:p>
        </w:tc>
        <w:tc>
          <w:tcPr>
            <w:tcW w:w="1133" w:type="dxa"/>
            <w:shd w:val="clear" w:color="auto" w:fill="D9D9D9" w:themeFill="background1" w:themeFillShade="D9"/>
            <w:vAlign w:val="center"/>
          </w:tcPr>
          <w:p w:rsidR="000E5C2A" w:rsidRPr="008050BD" w:rsidRDefault="000E5C2A" w:rsidP="0058369F">
            <w:pPr>
              <w:suppressAutoHyphens/>
              <w:jc w:val="center"/>
              <w:rPr>
                <w:b/>
              </w:rPr>
            </w:pPr>
            <w:r w:rsidRPr="008050BD">
              <w:rPr>
                <w:b/>
              </w:rPr>
              <w:t>213</w:t>
            </w:r>
          </w:p>
        </w:tc>
      </w:tr>
      <w:tr w:rsidR="000E5C2A" w:rsidRPr="008050BD" w:rsidTr="006C494B">
        <w:tc>
          <w:tcPr>
            <w:tcW w:w="3715" w:type="dxa"/>
            <w:shd w:val="clear" w:color="auto" w:fill="auto"/>
            <w:vAlign w:val="center"/>
          </w:tcPr>
          <w:p w:rsidR="000E5C2A" w:rsidRPr="008050BD" w:rsidRDefault="000E5C2A" w:rsidP="0058369F">
            <w:pPr>
              <w:suppressAutoHyphens/>
            </w:pPr>
            <w:r w:rsidRPr="008050BD">
              <w:t>по реализации продовольственных товаров</w:t>
            </w:r>
          </w:p>
        </w:tc>
        <w:tc>
          <w:tcPr>
            <w:tcW w:w="1134" w:type="dxa"/>
            <w:shd w:val="clear" w:color="auto" w:fill="auto"/>
            <w:vAlign w:val="center"/>
          </w:tcPr>
          <w:p w:rsidR="000E5C2A" w:rsidRPr="008050BD" w:rsidRDefault="000E5C2A" w:rsidP="0058369F">
            <w:pPr>
              <w:suppressAutoHyphens/>
              <w:jc w:val="center"/>
            </w:pPr>
            <w:r w:rsidRPr="008050BD">
              <w:t>240</w:t>
            </w:r>
          </w:p>
        </w:tc>
        <w:tc>
          <w:tcPr>
            <w:tcW w:w="1134" w:type="dxa"/>
            <w:shd w:val="clear" w:color="auto" w:fill="auto"/>
            <w:vAlign w:val="center"/>
          </w:tcPr>
          <w:p w:rsidR="000E5C2A" w:rsidRPr="008050BD" w:rsidRDefault="000E5C2A" w:rsidP="0058369F">
            <w:pPr>
              <w:suppressAutoHyphens/>
              <w:jc w:val="center"/>
            </w:pPr>
            <w:r w:rsidRPr="008050BD">
              <w:t>223</w:t>
            </w:r>
          </w:p>
        </w:tc>
        <w:tc>
          <w:tcPr>
            <w:tcW w:w="1134" w:type="dxa"/>
            <w:shd w:val="clear" w:color="auto" w:fill="auto"/>
            <w:vAlign w:val="center"/>
          </w:tcPr>
          <w:p w:rsidR="000E5C2A" w:rsidRPr="008050BD" w:rsidRDefault="000E5C2A" w:rsidP="0058369F">
            <w:pPr>
              <w:suppressAutoHyphens/>
              <w:jc w:val="center"/>
            </w:pPr>
            <w:r w:rsidRPr="008050BD">
              <w:t>195</w:t>
            </w:r>
          </w:p>
        </w:tc>
        <w:tc>
          <w:tcPr>
            <w:tcW w:w="1134" w:type="dxa"/>
            <w:shd w:val="clear" w:color="auto" w:fill="auto"/>
            <w:vAlign w:val="center"/>
          </w:tcPr>
          <w:p w:rsidR="000E5C2A" w:rsidRPr="008050BD" w:rsidRDefault="000E5C2A" w:rsidP="0058369F">
            <w:pPr>
              <w:suppressAutoHyphens/>
              <w:jc w:val="center"/>
            </w:pPr>
            <w:r w:rsidRPr="008050BD">
              <w:t>184</w:t>
            </w:r>
          </w:p>
        </w:tc>
        <w:tc>
          <w:tcPr>
            <w:tcW w:w="1133" w:type="dxa"/>
            <w:vAlign w:val="center"/>
          </w:tcPr>
          <w:p w:rsidR="000E5C2A" w:rsidRPr="008050BD" w:rsidRDefault="000E5C2A" w:rsidP="0058369F">
            <w:pPr>
              <w:suppressAutoHyphens/>
              <w:jc w:val="center"/>
            </w:pPr>
            <w:r w:rsidRPr="008050BD">
              <w:t>174</w:t>
            </w:r>
          </w:p>
        </w:tc>
      </w:tr>
      <w:tr w:rsidR="000E5C2A" w:rsidRPr="008050BD" w:rsidTr="006C494B">
        <w:tc>
          <w:tcPr>
            <w:tcW w:w="3715" w:type="dxa"/>
            <w:shd w:val="clear" w:color="auto" w:fill="auto"/>
            <w:vAlign w:val="center"/>
          </w:tcPr>
          <w:p w:rsidR="000E5C2A" w:rsidRPr="008050BD" w:rsidRDefault="000E5C2A" w:rsidP="0058369F">
            <w:pPr>
              <w:suppressAutoHyphens/>
            </w:pPr>
            <w:r w:rsidRPr="008050BD">
              <w:t>по реализации непродовольственных товаров</w:t>
            </w:r>
          </w:p>
        </w:tc>
        <w:tc>
          <w:tcPr>
            <w:tcW w:w="1134" w:type="dxa"/>
            <w:shd w:val="clear" w:color="auto" w:fill="auto"/>
            <w:vAlign w:val="center"/>
          </w:tcPr>
          <w:p w:rsidR="000E5C2A" w:rsidRPr="008050BD" w:rsidRDefault="000E5C2A" w:rsidP="0058369F">
            <w:pPr>
              <w:suppressAutoHyphens/>
              <w:jc w:val="center"/>
            </w:pPr>
            <w:r w:rsidRPr="008050BD">
              <w:t>28</w:t>
            </w:r>
          </w:p>
        </w:tc>
        <w:tc>
          <w:tcPr>
            <w:tcW w:w="1134" w:type="dxa"/>
            <w:shd w:val="clear" w:color="auto" w:fill="auto"/>
            <w:vAlign w:val="center"/>
          </w:tcPr>
          <w:p w:rsidR="000E5C2A" w:rsidRPr="008050BD" w:rsidRDefault="000E5C2A" w:rsidP="0058369F">
            <w:pPr>
              <w:suppressAutoHyphens/>
              <w:jc w:val="center"/>
            </w:pPr>
            <w:r w:rsidRPr="008050BD">
              <w:t>32</w:t>
            </w:r>
          </w:p>
        </w:tc>
        <w:tc>
          <w:tcPr>
            <w:tcW w:w="1134" w:type="dxa"/>
            <w:shd w:val="clear" w:color="auto" w:fill="auto"/>
            <w:vAlign w:val="center"/>
          </w:tcPr>
          <w:p w:rsidR="000E5C2A" w:rsidRPr="008050BD" w:rsidRDefault="000E5C2A" w:rsidP="0058369F">
            <w:pPr>
              <w:suppressAutoHyphens/>
              <w:jc w:val="center"/>
            </w:pPr>
            <w:r w:rsidRPr="008050BD">
              <w:t>34</w:t>
            </w:r>
          </w:p>
        </w:tc>
        <w:tc>
          <w:tcPr>
            <w:tcW w:w="1134" w:type="dxa"/>
            <w:shd w:val="clear" w:color="auto" w:fill="auto"/>
            <w:vAlign w:val="center"/>
          </w:tcPr>
          <w:p w:rsidR="000E5C2A" w:rsidRPr="008050BD" w:rsidRDefault="000E5C2A" w:rsidP="0058369F">
            <w:pPr>
              <w:suppressAutoHyphens/>
              <w:jc w:val="center"/>
            </w:pPr>
            <w:r w:rsidRPr="008050BD">
              <w:t>34</w:t>
            </w:r>
          </w:p>
        </w:tc>
        <w:tc>
          <w:tcPr>
            <w:tcW w:w="1133" w:type="dxa"/>
            <w:vAlign w:val="center"/>
          </w:tcPr>
          <w:p w:rsidR="000E5C2A" w:rsidRPr="008050BD" w:rsidRDefault="000E5C2A" w:rsidP="0058369F">
            <w:pPr>
              <w:suppressAutoHyphens/>
              <w:jc w:val="center"/>
            </w:pPr>
            <w:r w:rsidRPr="008050BD">
              <w:t>36</w:t>
            </w:r>
          </w:p>
        </w:tc>
      </w:tr>
      <w:tr w:rsidR="000E5C2A" w:rsidRPr="008050BD" w:rsidTr="006C494B">
        <w:tc>
          <w:tcPr>
            <w:tcW w:w="3715" w:type="dxa"/>
            <w:shd w:val="clear" w:color="auto" w:fill="auto"/>
            <w:vAlign w:val="center"/>
          </w:tcPr>
          <w:p w:rsidR="000E5C2A" w:rsidRPr="008050BD" w:rsidRDefault="000E5C2A" w:rsidP="0058369F">
            <w:pPr>
              <w:suppressAutoHyphens/>
            </w:pPr>
            <w:r w:rsidRPr="008050BD">
              <w:t>по реализации смешанного ассортимента</w:t>
            </w:r>
          </w:p>
        </w:tc>
        <w:tc>
          <w:tcPr>
            <w:tcW w:w="1134" w:type="dxa"/>
            <w:shd w:val="clear" w:color="auto" w:fill="auto"/>
            <w:vAlign w:val="center"/>
          </w:tcPr>
          <w:p w:rsidR="000E5C2A" w:rsidRPr="008050BD" w:rsidRDefault="000E5C2A" w:rsidP="0058369F">
            <w:pPr>
              <w:suppressAutoHyphens/>
              <w:jc w:val="center"/>
            </w:pPr>
            <w:r w:rsidRPr="008050BD">
              <w:t>3</w:t>
            </w:r>
          </w:p>
        </w:tc>
        <w:tc>
          <w:tcPr>
            <w:tcW w:w="1134" w:type="dxa"/>
            <w:shd w:val="clear" w:color="auto" w:fill="auto"/>
            <w:vAlign w:val="center"/>
          </w:tcPr>
          <w:p w:rsidR="000E5C2A" w:rsidRPr="008050BD" w:rsidRDefault="000E5C2A" w:rsidP="0058369F">
            <w:pPr>
              <w:suppressAutoHyphens/>
              <w:jc w:val="center"/>
            </w:pPr>
            <w:r w:rsidRPr="008050BD">
              <w:t>5</w:t>
            </w:r>
          </w:p>
        </w:tc>
        <w:tc>
          <w:tcPr>
            <w:tcW w:w="1134" w:type="dxa"/>
            <w:shd w:val="clear" w:color="auto" w:fill="auto"/>
            <w:vAlign w:val="center"/>
          </w:tcPr>
          <w:p w:rsidR="000E5C2A" w:rsidRPr="008050BD" w:rsidRDefault="000E5C2A" w:rsidP="0058369F">
            <w:pPr>
              <w:suppressAutoHyphens/>
              <w:jc w:val="center"/>
            </w:pPr>
            <w:r w:rsidRPr="008050BD">
              <w:t>4</w:t>
            </w:r>
          </w:p>
        </w:tc>
        <w:tc>
          <w:tcPr>
            <w:tcW w:w="1134" w:type="dxa"/>
            <w:shd w:val="clear" w:color="auto" w:fill="auto"/>
            <w:vAlign w:val="center"/>
          </w:tcPr>
          <w:p w:rsidR="000E5C2A" w:rsidRPr="008050BD" w:rsidRDefault="000E5C2A" w:rsidP="0058369F">
            <w:pPr>
              <w:suppressAutoHyphens/>
              <w:jc w:val="center"/>
            </w:pPr>
            <w:r w:rsidRPr="008050BD">
              <w:t>3</w:t>
            </w:r>
          </w:p>
        </w:tc>
        <w:tc>
          <w:tcPr>
            <w:tcW w:w="1133" w:type="dxa"/>
            <w:vAlign w:val="center"/>
          </w:tcPr>
          <w:p w:rsidR="000E5C2A" w:rsidRPr="008050BD" w:rsidRDefault="000E5C2A" w:rsidP="0058369F">
            <w:pPr>
              <w:suppressAutoHyphens/>
              <w:jc w:val="center"/>
            </w:pPr>
            <w:r w:rsidRPr="008050BD">
              <w:t>3</w:t>
            </w:r>
          </w:p>
        </w:tc>
      </w:tr>
    </w:tbl>
    <w:p w:rsidR="000E5C2A" w:rsidRPr="008050BD" w:rsidRDefault="000E5C2A" w:rsidP="0058369F">
      <w:pPr>
        <w:suppressAutoHyphens/>
        <w:autoSpaceDE w:val="0"/>
        <w:autoSpaceDN w:val="0"/>
        <w:adjustRightInd w:val="0"/>
        <w:ind w:firstLine="709"/>
        <w:jc w:val="both"/>
        <w:outlineLvl w:val="1"/>
        <w:rPr>
          <w:sz w:val="26"/>
          <w:szCs w:val="26"/>
        </w:rPr>
      </w:pPr>
      <w:bookmarkStart w:id="27" w:name="_Toc479062123"/>
      <w:bookmarkStart w:id="28" w:name="_Toc479095340"/>
      <w:bookmarkStart w:id="29" w:name="_Toc479196275"/>
      <w:bookmarkStart w:id="30" w:name="_Toc479347020"/>
      <w:bookmarkStart w:id="31" w:name="_Toc479355100"/>
      <w:r w:rsidRPr="008050BD">
        <w:rPr>
          <w:sz w:val="26"/>
          <w:szCs w:val="26"/>
        </w:rPr>
        <w:t>В связи с тем, что с 01 января 2013 года вступили в силу требования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о запрете розничной продажи пива в нестационарных торговых объектах, часть павильонов прекратили свое функционирование или были перепрофилированы на продажу непродовольственных товаров, что повлекло уменьшение количества объектов по реализации продовольственных товаров.</w:t>
      </w:r>
      <w:bookmarkEnd w:id="26"/>
      <w:bookmarkEnd w:id="27"/>
      <w:bookmarkEnd w:id="28"/>
      <w:bookmarkEnd w:id="29"/>
      <w:bookmarkEnd w:id="30"/>
      <w:bookmarkEnd w:id="31"/>
    </w:p>
    <w:p w:rsidR="000E5C2A" w:rsidRPr="008050BD" w:rsidRDefault="000E5C2A" w:rsidP="0058369F">
      <w:pPr>
        <w:pStyle w:val="a8"/>
        <w:suppressAutoHyphens/>
        <w:rPr>
          <w:sz w:val="4"/>
          <w:szCs w:val="4"/>
          <w:highlight w:val="yellow"/>
        </w:rPr>
      </w:pPr>
    </w:p>
    <w:p w:rsidR="000E5C2A" w:rsidRPr="008050BD" w:rsidRDefault="000E5C2A" w:rsidP="0058369F">
      <w:pPr>
        <w:pStyle w:val="a8"/>
        <w:suppressAutoHyphens/>
        <w:ind w:firstLine="708"/>
        <w:rPr>
          <w:sz w:val="4"/>
          <w:szCs w:val="4"/>
          <w:highlight w:val="yellow"/>
        </w:rPr>
      </w:pPr>
    </w:p>
    <w:p w:rsidR="000E5C2A" w:rsidRPr="00A07D32" w:rsidRDefault="000E5C2A" w:rsidP="0058369F">
      <w:pPr>
        <w:suppressAutoHyphens/>
        <w:ind w:firstLine="708"/>
        <w:jc w:val="both"/>
        <w:rPr>
          <w:sz w:val="26"/>
        </w:rPr>
      </w:pPr>
      <w:r w:rsidRPr="00A07D32">
        <w:rPr>
          <w:sz w:val="26"/>
        </w:rPr>
        <w:t>В 2016 году можно отметить незначительное перераспределение торговых площадей, а именно, в сравнении с 2015 годом на 1% сократились торговые площади по реализации непродовольственных товаров, и соответственно на 1% увеличились площади по реализации смешанного ассортимента. Процентное соотношение площадей по реализации продовольственной группы товаров осталось без изменений.</w:t>
      </w:r>
    </w:p>
    <w:p w:rsidR="000E5C2A" w:rsidRPr="00A07D32" w:rsidRDefault="000E5C2A" w:rsidP="0058369F">
      <w:pPr>
        <w:suppressAutoHyphens/>
        <w:ind w:firstLine="708"/>
        <w:jc w:val="both"/>
        <w:rPr>
          <w:sz w:val="26"/>
          <w:szCs w:val="26"/>
        </w:rPr>
      </w:pPr>
      <w:r w:rsidRPr="00A07D32">
        <w:rPr>
          <w:sz w:val="26"/>
          <w:szCs w:val="26"/>
        </w:rPr>
        <w:t>В течение 2016 года открыты новые объекты торговли:</w:t>
      </w:r>
    </w:p>
    <w:p w:rsidR="000E5C2A" w:rsidRPr="00A07D32" w:rsidRDefault="000E5C2A" w:rsidP="0058369F">
      <w:pPr>
        <w:tabs>
          <w:tab w:val="left" w:pos="1134"/>
        </w:tabs>
        <w:suppressAutoHyphens/>
        <w:ind w:firstLine="708"/>
        <w:jc w:val="both"/>
        <w:rPr>
          <w:sz w:val="26"/>
        </w:rPr>
      </w:pPr>
      <w:r w:rsidRPr="00A07D32">
        <w:rPr>
          <w:b/>
          <w:i/>
          <w:sz w:val="26"/>
          <w:szCs w:val="26"/>
        </w:rPr>
        <w:t>продовольственный</w:t>
      </w:r>
      <w:r w:rsidRPr="00A07D32">
        <w:rPr>
          <w:sz w:val="26"/>
          <w:szCs w:val="26"/>
        </w:rPr>
        <w:t xml:space="preserve"> – магазин «НяТанса» по ул. Талнахская, 10 (торговая площадь 36 м</w:t>
      </w:r>
      <w:r w:rsidRPr="00A07D32">
        <w:rPr>
          <w:sz w:val="26"/>
          <w:szCs w:val="26"/>
          <w:vertAlign w:val="superscript"/>
        </w:rPr>
        <w:t>2</w:t>
      </w:r>
      <w:r w:rsidRPr="00A07D32">
        <w:rPr>
          <w:sz w:val="26"/>
          <w:szCs w:val="26"/>
        </w:rPr>
        <w:t>); продовольственный магазин по ул. Октябрьская, 33Е (торговая площадь 57 м</w:t>
      </w:r>
      <w:r w:rsidRPr="00A07D32">
        <w:rPr>
          <w:sz w:val="26"/>
          <w:szCs w:val="26"/>
          <w:vertAlign w:val="superscript"/>
        </w:rPr>
        <w:t>2</w:t>
      </w:r>
      <w:r w:rsidRPr="00A07D32">
        <w:rPr>
          <w:sz w:val="26"/>
          <w:szCs w:val="26"/>
        </w:rPr>
        <w:t>);</w:t>
      </w:r>
    </w:p>
    <w:p w:rsidR="000E5C2A" w:rsidRPr="00A07D32" w:rsidRDefault="000E5C2A" w:rsidP="0058369F">
      <w:pPr>
        <w:suppressAutoHyphens/>
        <w:ind w:firstLine="708"/>
        <w:jc w:val="both"/>
        <w:rPr>
          <w:sz w:val="26"/>
          <w:szCs w:val="26"/>
        </w:rPr>
      </w:pPr>
      <w:r w:rsidRPr="00A07D32">
        <w:rPr>
          <w:b/>
          <w:i/>
          <w:sz w:val="26"/>
          <w:szCs w:val="26"/>
        </w:rPr>
        <w:t>непродовольственные</w:t>
      </w:r>
      <w:r w:rsidRPr="00A07D32">
        <w:rPr>
          <w:sz w:val="26"/>
          <w:szCs w:val="26"/>
        </w:rPr>
        <w:t xml:space="preserve"> – </w:t>
      </w:r>
      <w:r w:rsidRPr="00A07D32">
        <w:rPr>
          <w:sz w:val="26"/>
        </w:rPr>
        <w:t xml:space="preserve">магазин по продаже обуви и </w:t>
      </w:r>
      <w:r w:rsidRPr="00C74563">
        <w:rPr>
          <w:sz w:val="26"/>
        </w:rPr>
        <w:t xml:space="preserve">аксессуаров «Franko» по Ленинскому пр-ту, 3 </w:t>
      </w:r>
      <w:r w:rsidRPr="00C74563">
        <w:rPr>
          <w:sz w:val="26"/>
          <w:szCs w:val="26"/>
        </w:rPr>
        <w:t>(торговая площадь 161 м</w:t>
      </w:r>
      <w:r w:rsidRPr="00C74563">
        <w:rPr>
          <w:sz w:val="26"/>
          <w:szCs w:val="26"/>
          <w:vertAlign w:val="superscript"/>
        </w:rPr>
        <w:t>2</w:t>
      </w:r>
      <w:r w:rsidRPr="00C74563">
        <w:rPr>
          <w:sz w:val="26"/>
          <w:szCs w:val="26"/>
        </w:rPr>
        <w:t xml:space="preserve">); </w:t>
      </w:r>
      <w:r w:rsidRPr="00C74563">
        <w:rPr>
          <w:sz w:val="26"/>
        </w:rPr>
        <w:t xml:space="preserve">магазин по продаже срезов живых цветов «Цветочный мир» по Ленинскому пр-ту, 6 </w:t>
      </w:r>
      <w:r w:rsidRPr="00C74563">
        <w:rPr>
          <w:sz w:val="26"/>
          <w:szCs w:val="26"/>
        </w:rPr>
        <w:t>(торговая</w:t>
      </w:r>
      <w:r w:rsidRPr="00A07D32">
        <w:rPr>
          <w:sz w:val="26"/>
          <w:szCs w:val="26"/>
        </w:rPr>
        <w:t xml:space="preserve"> площадь 76 м</w:t>
      </w:r>
      <w:r w:rsidRPr="00A07D32">
        <w:rPr>
          <w:sz w:val="26"/>
          <w:szCs w:val="26"/>
          <w:vertAlign w:val="superscript"/>
        </w:rPr>
        <w:t>2</w:t>
      </w:r>
      <w:r w:rsidRPr="00A07D32">
        <w:rPr>
          <w:sz w:val="26"/>
          <w:szCs w:val="26"/>
        </w:rPr>
        <w:t>); магазин по продаже автозапчастей «ЛЕМАН24» по ул. Горняков, 8А (торговая площадь 40 м</w:t>
      </w:r>
      <w:r w:rsidRPr="00A07D32">
        <w:rPr>
          <w:sz w:val="26"/>
          <w:szCs w:val="26"/>
          <w:vertAlign w:val="superscript"/>
        </w:rPr>
        <w:t>2</w:t>
      </w:r>
      <w:r w:rsidRPr="00A07D32">
        <w:rPr>
          <w:sz w:val="26"/>
          <w:szCs w:val="26"/>
        </w:rPr>
        <w:t>); магазин по продаже обуви и аксессуаров «Башмакофф» по ул. Горняков, 12 (торговая площадь 140 м</w:t>
      </w:r>
      <w:r w:rsidRPr="00A07D32">
        <w:rPr>
          <w:sz w:val="26"/>
          <w:szCs w:val="26"/>
          <w:vertAlign w:val="superscript"/>
        </w:rPr>
        <w:t>2</w:t>
      </w:r>
      <w:r w:rsidRPr="00A07D32">
        <w:rPr>
          <w:sz w:val="26"/>
          <w:szCs w:val="26"/>
        </w:rPr>
        <w:t>); магазин по продаже хозяйственных товаров «Мир хозяйственных товаров» по ул. Таймырская, 22 (торговая площадь 149 м</w:t>
      </w:r>
      <w:r w:rsidRPr="00A07D32">
        <w:rPr>
          <w:sz w:val="26"/>
          <w:szCs w:val="26"/>
          <w:vertAlign w:val="superscript"/>
        </w:rPr>
        <w:t>2</w:t>
      </w:r>
      <w:r w:rsidRPr="00A07D32">
        <w:rPr>
          <w:sz w:val="26"/>
          <w:szCs w:val="26"/>
        </w:rPr>
        <w:t>);</w:t>
      </w:r>
    </w:p>
    <w:p w:rsidR="000E5C2A" w:rsidRPr="00A07D32" w:rsidRDefault="000E5C2A" w:rsidP="0058369F">
      <w:pPr>
        <w:suppressAutoHyphens/>
        <w:ind w:firstLine="708"/>
        <w:jc w:val="both"/>
        <w:rPr>
          <w:sz w:val="26"/>
          <w:szCs w:val="26"/>
        </w:rPr>
      </w:pPr>
      <w:r w:rsidRPr="00A07D32">
        <w:rPr>
          <w:b/>
          <w:i/>
          <w:sz w:val="26"/>
          <w:szCs w:val="26"/>
        </w:rPr>
        <w:t>смешанного ассортимента</w:t>
      </w:r>
      <w:r w:rsidRPr="00A07D32">
        <w:rPr>
          <w:color w:val="000000"/>
          <w:sz w:val="26"/>
          <w:szCs w:val="26"/>
        </w:rPr>
        <w:t xml:space="preserve"> –</w:t>
      </w:r>
      <w:r w:rsidRPr="00A07D32">
        <w:rPr>
          <w:sz w:val="26"/>
        </w:rPr>
        <w:t xml:space="preserve"> магазин со смешанным ассортиментом «Юность +» по ул. Комсомольская, 11Б </w:t>
      </w:r>
      <w:r w:rsidRPr="00A07D32">
        <w:rPr>
          <w:sz w:val="26"/>
          <w:szCs w:val="26"/>
        </w:rPr>
        <w:t>(торговая площадь 172 м</w:t>
      </w:r>
      <w:r w:rsidRPr="00A07D32">
        <w:rPr>
          <w:sz w:val="26"/>
          <w:szCs w:val="26"/>
          <w:vertAlign w:val="superscript"/>
        </w:rPr>
        <w:t>2</w:t>
      </w:r>
      <w:r w:rsidRPr="00A07D32">
        <w:rPr>
          <w:sz w:val="26"/>
          <w:szCs w:val="26"/>
        </w:rPr>
        <w:t xml:space="preserve">); </w:t>
      </w:r>
      <w:r w:rsidRPr="00A07D32">
        <w:rPr>
          <w:sz w:val="26"/>
        </w:rPr>
        <w:t xml:space="preserve">магазин со </w:t>
      </w:r>
      <w:r w:rsidRPr="00A07D32">
        <w:rPr>
          <w:sz w:val="26"/>
        </w:rPr>
        <w:lastRenderedPageBreak/>
        <w:t xml:space="preserve">смешанным ассортиментом «Супермаркет № 1» по Ленинскому пр-ту, 41 </w:t>
      </w:r>
      <w:r w:rsidRPr="00A07D32">
        <w:rPr>
          <w:sz w:val="26"/>
          <w:szCs w:val="26"/>
        </w:rPr>
        <w:t>(торговая площадь 148 м</w:t>
      </w:r>
      <w:r w:rsidRPr="00A07D32">
        <w:rPr>
          <w:sz w:val="26"/>
          <w:szCs w:val="26"/>
          <w:vertAlign w:val="superscript"/>
        </w:rPr>
        <w:t>2</w:t>
      </w:r>
      <w:r w:rsidRPr="00A07D32">
        <w:rPr>
          <w:sz w:val="26"/>
          <w:szCs w:val="26"/>
        </w:rPr>
        <w:t>); магазин «Медведь» по ул. Бауманская, 9Б (торговая площадь 870,9 м</w:t>
      </w:r>
      <w:r w:rsidRPr="00A07D32">
        <w:rPr>
          <w:sz w:val="26"/>
          <w:szCs w:val="26"/>
          <w:vertAlign w:val="superscript"/>
        </w:rPr>
        <w:t>2</w:t>
      </w:r>
      <w:r w:rsidRPr="00A07D32">
        <w:rPr>
          <w:sz w:val="26"/>
          <w:szCs w:val="26"/>
        </w:rPr>
        <w:t>).</w:t>
      </w:r>
    </w:p>
    <w:p w:rsidR="000E5C2A" w:rsidRPr="00A07D32" w:rsidRDefault="000E5C2A" w:rsidP="0058369F">
      <w:pPr>
        <w:suppressAutoHyphens/>
        <w:ind w:firstLine="708"/>
        <w:jc w:val="both"/>
        <w:rPr>
          <w:sz w:val="26"/>
        </w:rPr>
      </w:pPr>
      <w:r w:rsidRPr="00A07D32">
        <w:rPr>
          <w:sz w:val="26"/>
        </w:rPr>
        <w:t>После перерыва в работе и смены специализации возобновили деятельность следующие объекты торговли:</w:t>
      </w:r>
    </w:p>
    <w:p w:rsidR="000E5C2A" w:rsidRPr="00A07D32" w:rsidRDefault="000E5C2A" w:rsidP="0058369F">
      <w:pPr>
        <w:suppressAutoHyphens/>
        <w:ind w:firstLine="708"/>
        <w:jc w:val="both"/>
        <w:rPr>
          <w:sz w:val="26"/>
        </w:rPr>
      </w:pPr>
      <w:r w:rsidRPr="00A07D32">
        <w:rPr>
          <w:b/>
          <w:i/>
          <w:sz w:val="26"/>
        </w:rPr>
        <w:t xml:space="preserve">продовольственные </w:t>
      </w:r>
      <w:r w:rsidRPr="00A07D32">
        <w:rPr>
          <w:sz w:val="26"/>
        </w:rPr>
        <w:t>– продовольственный магазин «Норильский» по ул. 50 лет Октября, 14 (торговая площадь 211,1 м</w:t>
      </w:r>
      <w:r w:rsidRPr="00A07D32">
        <w:rPr>
          <w:sz w:val="26"/>
          <w:vertAlign w:val="superscript"/>
        </w:rPr>
        <w:t>2</w:t>
      </w:r>
      <w:r w:rsidRPr="00A07D32">
        <w:rPr>
          <w:sz w:val="26"/>
        </w:rPr>
        <w:t>); продовольственный магазин «Огоньки» по ул. Орджоникидзе, 10 (торговая площадь 110,25 м</w:t>
      </w:r>
      <w:r w:rsidRPr="00A07D32">
        <w:rPr>
          <w:sz w:val="26"/>
          <w:vertAlign w:val="superscript"/>
        </w:rPr>
        <w:t>2</w:t>
      </w:r>
      <w:r w:rsidRPr="00A07D32">
        <w:rPr>
          <w:sz w:val="26"/>
        </w:rPr>
        <w:t xml:space="preserve">); </w:t>
      </w:r>
    </w:p>
    <w:p w:rsidR="000E5C2A" w:rsidRPr="00A07D32" w:rsidRDefault="000E5C2A" w:rsidP="0058369F">
      <w:pPr>
        <w:suppressAutoHyphens/>
        <w:ind w:firstLine="708"/>
        <w:jc w:val="both"/>
        <w:rPr>
          <w:sz w:val="26"/>
        </w:rPr>
      </w:pPr>
      <w:r w:rsidRPr="00A07D32">
        <w:rPr>
          <w:b/>
          <w:i/>
          <w:sz w:val="26"/>
        </w:rPr>
        <w:t>непродовольственные</w:t>
      </w:r>
      <w:r w:rsidRPr="00A07D32">
        <w:rPr>
          <w:sz w:val="26"/>
        </w:rPr>
        <w:t xml:space="preserve"> – магазин по продаже сантехнического оборудования «Белый медведь» по ул. Мира, 5 (торговая площадь 49,7 м</w:t>
      </w:r>
      <w:r w:rsidRPr="00A07D32">
        <w:rPr>
          <w:sz w:val="26"/>
          <w:vertAlign w:val="superscript"/>
        </w:rPr>
        <w:t>2</w:t>
      </w:r>
      <w:r w:rsidRPr="00A07D32">
        <w:rPr>
          <w:sz w:val="26"/>
        </w:rPr>
        <w:t>); магазин по продаже срезов живых цветов «Цветочный стиль» по Ленинскому</w:t>
      </w:r>
      <w:r w:rsidR="00F40762">
        <w:rPr>
          <w:sz w:val="26"/>
        </w:rPr>
        <w:t xml:space="preserve"> пр-</w:t>
      </w:r>
      <w:r w:rsidRPr="00A07D32">
        <w:rPr>
          <w:sz w:val="26"/>
        </w:rPr>
        <w:t>ту, 40 (торговая площадь 48,3 м</w:t>
      </w:r>
      <w:r w:rsidRPr="00A07D32">
        <w:rPr>
          <w:sz w:val="26"/>
          <w:vertAlign w:val="superscript"/>
        </w:rPr>
        <w:t>2</w:t>
      </w:r>
      <w:r w:rsidRPr="00A07D32">
        <w:rPr>
          <w:sz w:val="26"/>
        </w:rPr>
        <w:t>); магаз</w:t>
      </w:r>
      <w:r w:rsidR="00F40762">
        <w:rPr>
          <w:sz w:val="26"/>
        </w:rPr>
        <w:t>ин «Евросеть» по Ленинскому пр-</w:t>
      </w:r>
      <w:r w:rsidRPr="00A07D32">
        <w:rPr>
          <w:sz w:val="26"/>
        </w:rPr>
        <w:t>ту, 40А (торговая площадь 41 м</w:t>
      </w:r>
      <w:r w:rsidRPr="00A07D32">
        <w:rPr>
          <w:sz w:val="26"/>
          <w:vertAlign w:val="superscript"/>
        </w:rPr>
        <w:t>2</w:t>
      </w:r>
      <w:r w:rsidRPr="00A07D32">
        <w:rPr>
          <w:sz w:val="26"/>
        </w:rPr>
        <w:t>); магазин по продаже товаров для ремонта «Стройдом» по ул. Космонавтов, 9 (торговая площадь 280 м</w:t>
      </w:r>
      <w:r w:rsidRPr="00A07D32">
        <w:rPr>
          <w:sz w:val="26"/>
          <w:vertAlign w:val="superscript"/>
        </w:rPr>
        <w:t>2</w:t>
      </w:r>
      <w:r w:rsidRPr="00A07D32">
        <w:rPr>
          <w:sz w:val="26"/>
        </w:rPr>
        <w:t>); магазин по продаже автозапчастей «Автозапчасти» по ул. Игарская, 6А (после смены арендатора, торговая площадь 60 м</w:t>
      </w:r>
      <w:r w:rsidRPr="00A07D32">
        <w:rPr>
          <w:sz w:val="26"/>
          <w:vertAlign w:val="superscript"/>
        </w:rPr>
        <w:t>2</w:t>
      </w:r>
      <w:r w:rsidRPr="00A07D32">
        <w:rPr>
          <w:sz w:val="26"/>
        </w:rPr>
        <w:t>);</w:t>
      </w:r>
    </w:p>
    <w:p w:rsidR="000E5C2A" w:rsidRPr="00A07D32" w:rsidRDefault="000E5C2A" w:rsidP="0058369F">
      <w:pPr>
        <w:suppressAutoHyphens/>
        <w:ind w:firstLine="708"/>
        <w:jc w:val="both"/>
        <w:rPr>
          <w:sz w:val="26"/>
        </w:rPr>
      </w:pPr>
      <w:r w:rsidRPr="00A07D32">
        <w:rPr>
          <w:b/>
          <w:i/>
          <w:sz w:val="26"/>
        </w:rPr>
        <w:t xml:space="preserve">смешанного ассортимента </w:t>
      </w:r>
      <w:r w:rsidRPr="00A07D32">
        <w:rPr>
          <w:sz w:val="26"/>
        </w:rPr>
        <w:t>– магазин по реализации алкогольной продукции «Выходной» по пр-зду Солнечный, 8 (торговая площадь 48,4 м</w:t>
      </w:r>
      <w:r w:rsidRPr="00A07D32">
        <w:rPr>
          <w:sz w:val="26"/>
          <w:vertAlign w:val="superscript"/>
        </w:rPr>
        <w:t>2</w:t>
      </w:r>
      <w:r w:rsidRPr="00A07D32">
        <w:rPr>
          <w:sz w:val="26"/>
        </w:rPr>
        <w:t>); магазин со смешанным ассортиментом «Юность» по пр-зду Солнечный, 5 (торговая площадь 386 м</w:t>
      </w:r>
      <w:r w:rsidRPr="00A07D32">
        <w:rPr>
          <w:sz w:val="26"/>
          <w:vertAlign w:val="superscript"/>
        </w:rPr>
        <w:t>2</w:t>
      </w:r>
      <w:r w:rsidRPr="00A07D32">
        <w:rPr>
          <w:sz w:val="26"/>
        </w:rPr>
        <w:t>).</w:t>
      </w:r>
    </w:p>
    <w:p w:rsidR="000E5C2A" w:rsidRPr="00A07D32" w:rsidRDefault="000E5C2A" w:rsidP="0058369F">
      <w:pPr>
        <w:suppressAutoHyphens/>
        <w:ind w:firstLine="708"/>
        <w:jc w:val="both"/>
        <w:rPr>
          <w:sz w:val="26"/>
          <w:szCs w:val="26"/>
          <w:vertAlign w:val="superscript"/>
        </w:rPr>
      </w:pPr>
      <w:r w:rsidRPr="00A07D32">
        <w:rPr>
          <w:sz w:val="26"/>
          <w:szCs w:val="26"/>
        </w:rPr>
        <w:t>В сети нестационарных торговых объектов возобновили работу в районе Центральный - продовольственный павильон «Мясная лавка» по ул. Талнахская, 62 (торговая площадь 32,4 м</w:t>
      </w:r>
      <w:r w:rsidRPr="00A07D32">
        <w:rPr>
          <w:sz w:val="26"/>
          <w:szCs w:val="26"/>
          <w:vertAlign w:val="superscript"/>
        </w:rPr>
        <w:t>2</w:t>
      </w:r>
      <w:r w:rsidRPr="00A07D32">
        <w:rPr>
          <w:sz w:val="26"/>
          <w:szCs w:val="26"/>
        </w:rPr>
        <w:t xml:space="preserve">), непродовольственный </w:t>
      </w:r>
      <w:r w:rsidRPr="00A07D32">
        <w:rPr>
          <w:sz w:val="26"/>
        </w:rPr>
        <w:t xml:space="preserve">павильон «Новый год» по ул. Московская, 12 </w:t>
      </w:r>
      <w:r w:rsidRPr="00A07D32">
        <w:rPr>
          <w:sz w:val="26"/>
          <w:szCs w:val="26"/>
        </w:rPr>
        <w:t>(торговая площадь 76,6 м</w:t>
      </w:r>
      <w:r w:rsidRPr="00A07D32">
        <w:rPr>
          <w:sz w:val="26"/>
          <w:szCs w:val="26"/>
          <w:vertAlign w:val="superscript"/>
        </w:rPr>
        <w:t>2</w:t>
      </w:r>
      <w:r w:rsidRPr="00A07D32">
        <w:rPr>
          <w:sz w:val="26"/>
          <w:szCs w:val="26"/>
        </w:rPr>
        <w:t>); в районе Талнах - павильон «Удача» по ул. Игарская, 22 (торговая площадь 80,5 м</w:t>
      </w:r>
      <w:r w:rsidRPr="00A07D32">
        <w:rPr>
          <w:sz w:val="26"/>
          <w:szCs w:val="26"/>
          <w:vertAlign w:val="superscript"/>
        </w:rPr>
        <w:t>2</w:t>
      </w:r>
      <w:r w:rsidRPr="00A07D32">
        <w:rPr>
          <w:sz w:val="26"/>
          <w:szCs w:val="26"/>
        </w:rPr>
        <w:t>), павильон «Овен» по ул. Енисейская, 15 (торговая площадь 70,9 м</w:t>
      </w:r>
      <w:r w:rsidRPr="00A07D32">
        <w:rPr>
          <w:sz w:val="26"/>
          <w:szCs w:val="26"/>
          <w:vertAlign w:val="superscript"/>
        </w:rPr>
        <w:t>2</w:t>
      </w:r>
      <w:r w:rsidRPr="00A07D32">
        <w:rPr>
          <w:sz w:val="26"/>
          <w:szCs w:val="26"/>
        </w:rPr>
        <w:t>), павильон «На окраине» по ул. Федоровского, 25 (торговая площадь 29 м</w:t>
      </w:r>
      <w:r w:rsidRPr="00A07D32">
        <w:rPr>
          <w:sz w:val="26"/>
          <w:szCs w:val="26"/>
          <w:vertAlign w:val="superscript"/>
        </w:rPr>
        <w:t>2</w:t>
      </w:r>
      <w:r w:rsidRPr="00A07D32">
        <w:rPr>
          <w:sz w:val="26"/>
          <w:szCs w:val="26"/>
        </w:rPr>
        <w:t>).</w:t>
      </w:r>
    </w:p>
    <w:p w:rsidR="000E5C2A" w:rsidRPr="00A07D32" w:rsidRDefault="000E5C2A" w:rsidP="0058369F">
      <w:pPr>
        <w:suppressAutoHyphens/>
        <w:ind w:firstLine="708"/>
        <w:jc w:val="both"/>
        <w:rPr>
          <w:sz w:val="26"/>
        </w:rPr>
      </w:pPr>
      <w:r w:rsidRPr="00A07D32">
        <w:rPr>
          <w:sz w:val="26"/>
        </w:rPr>
        <w:t>В течение отчетного периода в районе Центральный изменили адрес осуществления деятельности следующие объекты торговли: магазин по продаже канцелярских принадлежностей «Скрепка» - с Ленинского пр-та, 42 на ул. Кирова, 17, магазин по продаже электроники «DNS» с Ленинского пр-та, 40 на Ленинский пр-т, 16, магазин по реализации алкогольной продукции «Божоле» с у</w:t>
      </w:r>
      <w:r w:rsidR="00F40762">
        <w:rPr>
          <w:sz w:val="26"/>
        </w:rPr>
        <w:t>л. Нансена, 36 на Ленинский пр-т</w:t>
      </w:r>
      <w:r w:rsidRPr="00A07D32">
        <w:rPr>
          <w:sz w:val="26"/>
        </w:rPr>
        <w:t>, 40, магазин по продаже изделий из кожи и меха «Меховой рай» с ул. Мира, 5 на ул. Комсомольская, 49Б, магазин «Мерседес» с ул. Лауреатов, 57А на ул. Ломоносова, 5.</w:t>
      </w:r>
    </w:p>
    <w:p w:rsidR="000E5C2A" w:rsidRPr="00A07D32" w:rsidRDefault="000E5C2A" w:rsidP="0058369F">
      <w:pPr>
        <w:suppressAutoHyphens/>
        <w:ind w:firstLine="708"/>
        <w:jc w:val="both"/>
        <w:rPr>
          <w:sz w:val="26"/>
          <w:szCs w:val="26"/>
        </w:rPr>
      </w:pPr>
      <w:r w:rsidRPr="00A07D32">
        <w:rPr>
          <w:sz w:val="26"/>
          <w:szCs w:val="26"/>
        </w:rPr>
        <w:t>В течение отчетного периода закрыты следующие объекты торговли:</w:t>
      </w:r>
    </w:p>
    <w:p w:rsidR="000E5C2A" w:rsidRPr="00A07D32" w:rsidRDefault="000E5C2A" w:rsidP="0058369F">
      <w:pPr>
        <w:suppressAutoHyphens/>
        <w:ind w:firstLine="708"/>
        <w:jc w:val="both"/>
        <w:rPr>
          <w:sz w:val="26"/>
          <w:szCs w:val="26"/>
        </w:rPr>
      </w:pPr>
      <w:r w:rsidRPr="00A07D32">
        <w:rPr>
          <w:b/>
          <w:i/>
          <w:sz w:val="26"/>
          <w:szCs w:val="26"/>
        </w:rPr>
        <w:t>продовольственные:</w:t>
      </w:r>
      <w:r w:rsidRPr="00A07D32">
        <w:rPr>
          <w:sz w:val="26"/>
          <w:szCs w:val="26"/>
        </w:rPr>
        <w:t xml:space="preserve"> магазин «Продукты» по Ленинскому пр-ту, 47А (торговая площадь 38 м</w:t>
      </w:r>
      <w:r w:rsidRPr="00A07D32">
        <w:rPr>
          <w:sz w:val="26"/>
          <w:szCs w:val="26"/>
          <w:vertAlign w:val="superscript"/>
        </w:rPr>
        <w:t>2</w:t>
      </w:r>
      <w:r w:rsidRPr="00A07D32">
        <w:rPr>
          <w:sz w:val="26"/>
          <w:szCs w:val="26"/>
        </w:rPr>
        <w:t>); павильон «Две сестры» по ул. Комсомольская, 31Б (торговая площадь 51,4 м</w:t>
      </w:r>
      <w:r w:rsidRPr="00A07D32">
        <w:rPr>
          <w:sz w:val="26"/>
          <w:szCs w:val="26"/>
          <w:vertAlign w:val="superscript"/>
        </w:rPr>
        <w:t>2</w:t>
      </w:r>
      <w:r w:rsidRPr="00A07D32">
        <w:rPr>
          <w:sz w:val="26"/>
          <w:szCs w:val="26"/>
        </w:rPr>
        <w:t>); павильон «Продукты» по ул. Талнахская, 21 (торговая площадь 17,6 м</w:t>
      </w:r>
      <w:r w:rsidRPr="00A07D32">
        <w:rPr>
          <w:sz w:val="26"/>
          <w:szCs w:val="26"/>
          <w:vertAlign w:val="superscript"/>
        </w:rPr>
        <w:t>2</w:t>
      </w:r>
      <w:r w:rsidRPr="00A07D32">
        <w:rPr>
          <w:sz w:val="26"/>
          <w:szCs w:val="26"/>
        </w:rPr>
        <w:t>); павильон «Радость» по ул. Ленинградская, 14 (торговая площадь 59,3 м</w:t>
      </w:r>
      <w:r w:rsidRPr="00A07D32">
        <w:rPr>
          <w:sz w:val="26"/>
          <w:szCs w:val="26"/>
          <w:vertAlign w:val="superscript"/>
        </w:rPr>
        <w:t>2</w:t>
      </w:r>
      <w:r w:rsidRPr="00A07D32">
        <w:rPr>
          <w:sz w:val="26"/>
          <w:szCs w:val="26"/>
        </w:rPr>
        <w:t>); павильон «Продукты» по ул. Севастопольская, 7Б (торговая площадь 16 м</w:t>
      </w:r>
      <w:r w:rsidRPr="00A07D32">
        <w:rPr>
          <w:sz w:val="26"/>
          <w:szCs w:val="26"/>
          <w:vertAlign w:val="superscript"/>
        </w:rPr>
        <w:t>2</w:t>
      </w:r>
      <w:r w:rsidRPr="00A07D32">
        <w:rPr>
          <w:sz w:val="26"/>
          <w:szCs w:val="26"/>
        </w:rPr>
        <w:t>); магазин «Бускан» по ул. Таймырская, 26 (торговая площадь 88,4 м</w:t>
      </w:r>
      <w:r w:rsidRPr="00A07D32">
        <w:rPr>
          <w:sz w:val="26"/>
          <w:szCs w:val="26"/>
          <w:vertAlign w:val="superscript"/>
        </w:rPr>
        <w:t>2</w:t>
      </w:r>
      <w:r w:rsidRPr="00A07D32">
        <w:rPr>
          <w:sz w:val="26"/>
          <w:szCs w:val="26"/>
        </w:rPr>
        <w:t>); два магазина «Кулинария» по ул. Таймырская, 10 и Таймырская, 4 (торговая площадь 25,4 м</w:t>
      </w:r>
      <w:r w:rsidRPr="00A07D32">
        <w:rPr>
          <w:sz w:val="26"/>
          <w:szCs w:val="26"/>
          <w:vertAlign w:val="superscript"/>
        </w:rPr>
        <w:t>2</w:t>
      </w:r>
      <w:r w:rsidRPr="00A07D32">
        <w:rPr>
          <w:sz w:val="26"/>
          <w:szCs w:val="26"/>
        </w:rPr>
        <w:t xml:space="preserve"> и 55 м</w:t>
      </w:r>
      <w:r w:rsidRPr="00A07D32">
        <w:rPr>
          <w:sz w:val="26"/>
          <w:szCs w:val="26"/>
          <w:vertAlign w:val="superscript"/>
        </w:rPr>
        <w:t>2</w:t>
      </w:r>
      <w:r w:rsidRPr="00A07D32">
        <w:rPr>
          <w:sz w:val="26"/>
          <w:szCs w:val="26"/>
        </w:rPr>
        <w:t>); два павильона в теплой автобусной остановке по ул. Рудная, 1 (торговая площадь 20 м</w:t>
      </w:r>
      <w:r w:rsidRPr="00A07D32">
        <w:rPr>
          <w:sz w:val="26"/>
          <w:szCs w:val="26"/>
          <w:vertAlign w:val="superscript"/>
        </w:rPr>
        <w:t>2</w:t>
      </w:r>
      <w:r w:rsidRPr="00A07D32">
        <w:rPr>
          <w:sz w:val="26"/>
          <w:szCs w:val="26"/>
        </w:rPr>
        <w:t>) и ул. Новая, 12 (торговая площадь 49,5 м</w:t>
      </w:r>
      <w:r w:rsidRPr="00A07D32">
        <w:rPr>
          <w:sz w:val="26"/>
          <w:szCs w:val="26"/>
          <w:vertAlign w:val="superscript"/>
        </w:rPr>
        <w:t>2</w:t>
      </w:r>
      <w:r w:rsidRPr="00A07D32">
        <w:rPr>
          <w:sz w:val="26"/>
          <w:szCs w:val="26"/>
        </w:rPr>
        <w:t>); магазин «Виктория» по ул. Строительная, 28 (торговая площадь 128 м</w:t>
      </w:r>
      <w:r w:rsidRPr="00A07D32">
        <w:rPr>
          <w:sz w:val="26"/>
          <w:szCs w:val="26"/>
          <w:vertAlign w:val="superscript"/>
        </w:rPr>
        <w:t>2</w:t>
      </w:r>
      <w:r w:rsidRPr="00A07D32">
        <w:rPr>
          <w:sz w:val="26"/>
          <w:szCs w:val="26"/>
        </w:rPr>
        <w:t>); павильон «Для Вас» Строительная, 10 (торговая площадь 35,4 м</w:t>
      </w:r>
      <w:r w:rsidRPr="00A07D32">
        <w:rPr>
          <w:sz w:val="26"/>
          <w:szCs w:val="26"/>
          <w:vertAlign w:val="superscript"/>
        </w:rPr>
        <w:t>2</w:t>
      </w:r>
      <w:r w:rsidRPr="00A07D32">
        <w:rPr>
          <w:sz w:val="26"/>
          <w:szCs w:val="26"/>
        </w:rPr>
        <w:t>); павильон «Метелица» Школьная, 3А (торговая площадь 33,3 м</w:t>
      </w:r>
      <w:r w:rsidRPr="00A07D32">
        <w:rPr>
          <w:sz w:val="26"/>
          <w:szCs w:val="26"/>
          <w:vertAlign w:val="superscript"/>
        </w:rPr>
        <w:t>2</w:t>
      </w:r>
      <w:r w:rsidRPr="00A07D32">
        <w:rPr>
          <w:sz w:val="26"/>
          <w:szCs w:val="26"/>
        </w:rPr>
        <w:t>);</w:t>
      </w:r>
    </w:p>
    <w:p w:rsidR="000E5C2A" w:rsidRPr="00A07D32" w:rsidRDefault="000E5C2A" w:rsidP="0058369F">
      <w:pPr>
        <w:suppressAutoHyphens/>
        <w:ind w:firstLine="708"/>
        <w:jc w:val="both"/>
        <w:rPr>
          <w:sz w:val="26"/>
          <w:szCs w:val="26"/>
        </w:rPr>
      </w:pPr>
      <w:r w:rsidRPr="00A07D32">
        <w:rPr>
          <w:b/>
          <w:i/>
          <w:sz w:val="26"/>
          <w:szCs w:val="26"/>
        </w:rPr>
        <w:lastRenderedPageBreak/>
        <w:t>непродовольственные:</w:t>
      </w:r>
      <w:r w:rsidRPr="00A07D32">
        <w:rPr>
          <w:sz w:val="26"/>
          <w:szCs w:val="26"/>
        </w:rPr>
        <w:t xml:space="preserve"> магазин по продаже детских товаров «Просто хороший» по ул. Мира, 6А (торговая площадь 28,1 м</w:t>
      </w:r>
      <w:r w:rsidRPr="00A07D32">
        <w:rPr>
          <w:sz w:val="26"/>
          <w:szCs w:val="26"/>
          <w:vertAlign w:val="superscript"/>
        </w:rPr>
        <w:t>2</w:t>
      </w:r>
      <w:r w:rsidRPr="00A07D32">
        <w:rPr>
          <w:sz w:val="26"/>
          <w:szCs w:val="26"/>
        </w:rPr>
        <w:t>); специализированный магазин по продаже товаров для дома и интерьера «ЛюксХауз» по Ленинскому пр-ту, 11 (торговая площадь 120 м</w:t>
      </w:r>
      <w:r w:rsidRPr="00A07D32">
        <w:rPr>
          <w:sz w:val="26"/>
          <w:szCs w:val="26"/>
          <w:vertAlign w:val="superscript"/>
        </w:rPr>
        <w:t>2</w:t>
      </w:r>
      <w:r w:rsidRPr="00A07D32">
        <w:rPr>
          <w:sz w:val="26"/>
          <w:szCs w:val="26"/>
        </w:rPr>
        <w:t>); магазин «Каскад Авто» по ул. Московская, 16 (торговая площадь 58,5 м</w:t>
      </w:r>
      <w:r w:rsidRPr="00A07D32">
        <w:rPr>
          <w:sz w:val="26"/>
          <w:szCs w:val="26"/>
          <w:vertAlign w:val="superscript"/>
        </w:rPr>
        <w:t>2</w:t>
      </w:r>
      <w:r w:rsidRPr="00A07D32">
        <w:rPr>
          <w:sz w:val="26"/>
          <w:szCs w:val="26"/>
        </w:rPr>
        <w:t>); магазин по продаже ювелирных изделий «Золотая Кострома» по Ленинскому пр-ту, 35 (торговая площадь 23 м</w:t>
      </w:r>
      <w:r w:rsidRPr="00A07D32">
        <w:rPr>
          <w:sz w:val="26"/>
          <w:szCs w:val="26"/>
          <w:vertAlign w:val="superscript"/>
        </w:rPr>
        <w:t>2</w:t>
      </w:r>
      <w:r w:rsidRPr="00A07D32">
        <w:rPr>
          <w:sz w:val="26"/>
          <w:szCs w:val="26"/>
        </w:rPr>
        <w:t>); магазины по продаже автозапчастей по ул. Горняков, 3А (торговая площадь 106,4 м</w:t>
      </w:r>
      <w:r w:rsidRPr="00A07D32">
        <w:rPr>
          <w:sz w:val="26"/>
          <w:szCs w:val="26"/>
          <w:vertAlign w:val="superscript"/>
        </w:rPr>
        <w:t>2</w:t>
      </w:r>
      <w:r w:rsidRPr="00A07D32">
        <w:rPr>
          <w:sz w:val="26"/>
          <w:szCs w:val="26"/>
        </w:rPr>
        <w:t>) и ул. Диксона, 3А (торговая площадь 40 м</w:t>
      </w:r>
      <w:r w:rsidRPr="00A07D32">
        <w:rPr>
          <w:sz w:val="26"/>
          <w:szCs w:val="26"/>
          <w:vertAlign w:val="superscript"/>
        </w:rPr>
        <w:t>2</w:t>
      </w:r>
      <w:r w:rsidRPr="00A07D32">
        <w:rPr>
          <w:sz w:val="26"/>
          <w:szCs w:val="26"/>
        </w:rPr>
        <w:t>); павильон по ул. Рудная, 25 (торговая площадь 43,2 м</w:t>
      </w:r>
      <w:r w:rsidRPr="00A07D32">
        <w:rPr>
          <w:sz w:val="26"/>
          <w:szCs w:val="26"/>
          <w:vertAlign w:val="superscript"/>
        </w:rPr>
        <w:t>2</w:t>
      </w:r>
      <w:r w:rsidRPr="00A07D32">
        <w:rPr>
          <w:sz w:val="26"/>
          <w:szCs w:val="26"/>
        </w:rPr>
        <w:t>); магазин по продаже товаров для туризма «Рыбак» по ул. Шахтерская, 11 (торговая площадь 16 м</w:t>
      </w:r>
      <w:r w:rsidRPr="00A07D32">
        <w:rPr>
          <w:sz w:val="26"/>
          <w:szCs w:val="26"/>
          <w:vertAlign w:val="superscript"/>
        </w:rPr>
        <w:t>2</w:t>
      </w:r>
      <w:r w:rsidRPr="00A07D32">
        <w:rPr>
          <w:sz w:val="26"/>
          <w:szCs w:val="26"/>
        </w:rPr>
        <w:t>); магазин по продаже обуви «Для Вас» по ул. Строительная, 2А (торговая площадь 63,9 м</w:t>
      </w:r>
      <w:r w:rsidRPr="00A07D32">
        <w:rPr>
          <w:sz w:val="26"/>
          <w:szCs w:val="26"/>
          <w:vertAlign w:val="superscript"/>
        </w:rPr>
        <w:t>2</w:t>
      </w:r>
      <w:r w:rsidRPr="00A07D32">
        <w:rPr>
          <w:sz w:val="26"/>
          <w:szCs w:val="26"/>
        </w:rPr>
        <w:t>); магазин по продаже парфюмерно-косметических товаров «Максим» по ул. Школьная, 15 (торговая площадь 38,7 м</w:t>
      </w:r>
      <w:r w:rsidRPr="00A07D32">
        <w:rPr>
          <w:sz w:val="26"/>
          <w:szCs w:val="26"/>
          <w:vertAlign w:val="superscript"/>
        </w:rPr>
        <w:t>2</w:t>
      </w:r>
      <w:r w:rsidRPr="00A07D32">
        <w:rPr>
          <w:sz w:val="26"/>
          <w:szCs w:val="26"/>
        </w:rPr>
        <w:t>); киоск по продаже срезов живых цветов в здании аэропорта Норильск, киоск по продаже товаров бытовой химии по ул. Надеждинская, 14; в поселке Снежногорск закрыт магазин «Бирюса» (торговая площадь 24 м</w:t>
      </w:r>
      <w:r w:rsidRPr="00A07D32">
        <w:rPr>
          <w:sz w:val="26"/>
          <w:szCs w:val="26"/>
          <w:vertAlign w:val="superscript"/>
        </w:rPr>
        <w:t>2</w:t>
      </w:r>
      <w:r w:rsidRPr="00A07D32">
        <w:rPr>
          <w:sz w:val="26"/>
          <w:szCs w:val="26"/>
        </w:rPr>
        <w:t>);</w:t>
      </w:r>
    </w:p>
    <w:p w:rsidR="000E5C2A" w:rsidRPr="00A07D32" w:rsidRDefault="000E5C2A" w:rsidP="0058369F">
      <w:pPr>
        <w:suppressAutoHyphens/>
        <w:ind w:firstLine="708"/>
        <w:jc w:val="both"/>
        <w:rPr>
          <w:sz w:val="26"/>
          <w:szCs w:val="26"/>
        </w:rPr>
      </w:pPr>
      <w:r w:rsidRPr="00A07D32">
        <w:rPr>
          <w:b/>
          <w:i/>
          <w:sz w:val="26"/>
          <w:szCs w:val="26"/>
        </w:rPr>
        <w:t>смешанного ассортимента:</w:t>
      </w:r>
      <w:r w:rsidRPr="00A07D32">
        <w:rPr>
          <w:sz w:val="26"/>
          <w:szCs w:val="26"/>
        </w:rPr>
        <w:t xml:space="preserve"> магазин «Интерьер» по ул. Спортивная, 11 (торговая площадь 155 м</w:t>
      </w:r>
      <w:r w:rsidRPr="00A07D32">
        <w:rPr>
          <w:sz w:val="26"/>
          <w:szCs w:val="26"/>
          <w:vertAlign w:val="superscript"/>
        </w:rPr>
        <w:t>2</w:t>
      </w:r>
      <w:r w:rsidRPr="00A07D32">
        <w:rPr>
          <w:sz w:val="26"/>
          <w:szCs w:val="26"/>
        </w:rPr>
        <w:t>).</w:t>
      </w:r>
    </w:p>
    <w:p w:rsidR="000E5C2A" w:rsidRPr="00A07D32" w:rsidRDefault="000E5C2A" w:rsidP="0058369F">
      <w:pPr>
        <w:suppressAutoHyphens/>
        <w:ind w:firstLine="708"/>
        <w:jc w:val="both"/>
        <w:rPr>
          <w:sz w:val="26"/>
          <w:szCs w:val="26"/>
        </w:rPr>
      </w:pPr>
      <w:r w:rsidRPr="00A07D32">
        <w:rPr>
          <w:sz w:val="26"/>
          <w:szCs w:val="26"/>
        </w:rPr>
        <w:t>В течение отчетного периода поменяли специализацию:</w:t>
      </w:r>
    </w:p>
    <w:p w:rsidR="000E5C2A" w:rsidRPr="00C74563" w:rsidRDefault="000E5C2A" w:rsidP="0058369F">
      <w:pPr>
        <w:suppressAutoHyphens/>
        <w:ind w:firstLine="708"/>
        <w:jc w:val="both"/>
        <w:rPr>
          <w:sz w:val="26"/>
          <w:szCs w:val="26"/>
        </w:rPr>
      </w:pPr>
      <w:r w:rsidRPr="00A07D32">
        <w:rPr>
          <w:sz w:val="26"/>
          <w:szCs w:val="26"/>
        </w:rPr>
        <w:t>- 3 магазина перепрофилированы в предприятия общественного питания: маг</w:t>
      </w:r>
      <w:r w:rsidR="00F40762">
        <w:rPr>
          <w:sz w:val="26"/>
          <w:szCs w:val="26"/>
        </w:rPr>
        <w:t>азин «Инсити» по Ленинскому пр-</w:t>
      </w:r>
      <w:r w:rsidRPr="00A07D32">
        <w:rPr>
          <w:sz w:val="26"/>
          <w:szCs w:val="26"/>
        </w:rPr>
        <w:t>ту, 27 (торговая площадь 106 м</w:t>
      </w:r>
      <w:r w:rsidRPr="00A07D32">
        <w:rPr>
          <w:sz w:val="26"/>
          <w:szCs w:val="26"/>
          <w:vertAlign w:val="superscript"/>
        </w:rPr>
        <w:t>2</w:t>
      </w:r>
      <w:r w:rsidRPr="00A07D32">
        <w:rPr>
          <w:sz w:val="26"/>
          <w:szCs w:val="26"/>
        </w:rPr>
        <w:t>) в бар «ЯППИ», магазин «Дир Бир» по ул. Ленинградская, 18 (торговая площадь 15 м</w:t>
      </w:r>
      <w:r w:rsidRPr="00A07D32">
        <w:rPr>
          <w:sz w:val="26"/>
          <w:szCs w:val="26"/>
          <w:vertAlign w:val="superscript"/>
        </w:rPr>
        <w:t>2</w:t>
      </w:r>
      <w:r w:rsidRPr="00A07D32">
        <w:rPr>
          <w:sz w:val="26"/>
          <w:szCs w:val="26"/>
        </w:rPr>
        <w:t xml:space="preserve">) в </w:t>
      </w:r>
      <w:r w:rsidRPr="00C74563">
        <w:rPr>
          <w:sz w:val="26"/>
          <w:szCs w:val="26"/>
        </w:rPr>
        <w:t>закусочную «Три самурая», магазин «Фатима» по ул. Талнахская, 2 (торговая площадь 93,11 м</w:t>
      </w:r>
      <w:r w:rsidRPr="00C74563">
        <w:rPr>
          <w:sz w:val="26"/>
          <w:szCs w:val="26"/>
          <w:vertAlign w:val="superscript"/>
        </w:rPr>
        <w:t>2</w:t>
      </w:r>
      <w:r w:rsidRPr="00C74563">
        <w:rPr>
          <w:sz w:val="26"/>
          <w:szCs w:val="26"/>
        </w:rPr>
        <w:t>) в кафе «Подвал»;</w:t>
      </w:r>
    </w:p>
    <w:p w:rsidR="000E5C2A" w:rsidRPr="00A07D32" w:rsidRDefault="000E5C2A" w:rsidP="0058369F">
      <w:pPr>
        <w:suppressAutoHyphens/>
        <w:ind w:firstLine="708"/>
        <w:jc w:val="both"/>
        <w:rPr>
          <w:sz w:val="26"/>
          <w:szCs w:val="26"/>
        </w:rPr>
      </w:pPr>
      <w:r w:rsidRPr="00A07D32">
        <w:rPr>
          <w:sz w:val="26"/>
          <w:szCs w:val="26"/>
        </w:rPr>
        <w:t>- 4 нестационарных торговых объекта перепрофилированы в предприятия общественного питания: павильоны по ул. Дзержинского, 8 (торговая площадь 12 м</w:t>
      </w:r>
      <w:r w:rsidRPr="00A07D32">
        <w:rPr>
          <w:sz w:val="26"/>
          <w:szCs w:val="26"/>
          <w:vertAlign w:val="superscript"/>
        </w:rPr>
        <w:t>2</w:t>
      </w:r>
      <w:r w:rsidRPr="00A07D32">
        <w:rPr>
          <w:sz w:val="26"/>
          <w:szCs w:val="26"/>
        </w:rPr>
        <w:t>) и пр-зд Котульского, 6 (торговая площадь 23 м</w:t>
      </w:r>
      <w:r w:rsidRPr="00A07D32">
        <w:rPr>
          <w:sz w:val="26"/>
          <w:szCs w:val="26"/>
          <w:vertAlign w:val="superscript"/>
        </w:rPr>
        <w:t>2</w:t>
      </w:r>
      <w:r w:rsidRPr="00A07D32">
        <w:rPr>
          <w:sz w:val="26"/>
          <w:szCs w:val="26"/>
        </w:rPr>
        <w:t>) в закусочные «Чип и Дейл», по ул. Игарская, 45 (торговая площадь 43,1 м</w:t>
      </w:r>
      <w:r w:rsidRPr="00A07D32">
        <w:rPr>
          <w:sz w:val="26"/>
          <w:szCs w:val="26"/>
          <w:vertAlign w:val="superscript"/>
        </w:rPr>
        <w:t>2</w:t>
      </w:r>
      <w:r w:rsidRPr="00A07D32">
        <w:rPr>
          <w:sz w:val="26"/>
          <w:szCs w:val="26"/>
        </w:rPr>
        <w:t>) в закусочную «Штрек»;</w:t>
      </w:r>
    </w:p>
    <w:p w:rsidR="000E5C2A" w:rsidRPr="00A07D32" w:rsidRDefault="000E5C2A" w:rsidP="0058369F">
      <w:pPr>
        <w:suppressAutoHyphens/>
        <w:ind w:firstLine="708"/>
        <w:jc w:val="both"/>
        <w:rPr>
          <w:sz w:val="26"/>
          <w:szCs w:val="26"/>
        </w:rPr>
      </w:pPr>
      <w:r w:rsidRPr="00A07D32">
        <w:rPr>
          <w:sz w:val="26"/>
          <w:szCs w:val="26"/>
        </w:rPr>
        <w:t>- 1 нестационарный торговый объект - павильон «Сияние» (торговая площадь 37,9 м</w:t>
      </w:r>
      <w:r w:rsidRPr="00A07D32">
        <w:rPr>
          <w:sz w:val="26"/>
          <w:szCs w:val="26"/>
          <w:vertAlign w:val="superscript"/>
        </w:rPr>
        <w:t>2</w:t>
      </w:r>
      <w:r w:rsidRPr="00A07D32">
        <w:rPr>
          <w:sz w:val="26"/>
          <w:szCs w:val="26"/>
        </w:rPr>
        <w:t>) по ул. Школьная, 16 перепрофилирован в аптеку.</w:t>
      </w:r>
    </w:p>
    <w:p w:rsidR="000E5C2A" w:rsidRPr="00A07D32" w:rsidRDefault="000E5C2A" w:rsidP="0058369F">
      <w:pPr>
        <w:suppressAutoHyphens/>
        <w:ind w:firstLine="708"/>
        <w:jc w:val="both"/>
        <w:rPr>
          <w:sz w:val="26"/>
          <w:szCs w:val="26"/>
        </w:rPr>
      </w:pPr>
    </w:p>
    <w:p w:rsidR="000E5C2A" w:rsidRPr="00A07D32" w:rsidRDefault="000E5C2A" w:rsidP="0058369F">
      <w:pPr>
        <w:suppressAutoHyphens/>
        <w:ind w:firstLine="708"/>
        <w:jc w:val="both"/>
        <w:rPr>
          <w:sz w:val="26"/>
          <w:szCs w:val="26"/>
        </w:rPr>
      </w:pPr>
      <w:r w:rsidRPr="00A07D32">
        <w:rPr>
          <w:sz w:val="26"/>
          <w:szCs w:val="26"/>
        </w:rPr>
        <w:t>Одним из основных оценочных показателей состояния розничной торговли на территории является обеспеченность населения площадью торговых объектов, рассчитывающаяся как отношение торговой площади к численности населения соответствующей территории.</w:t>
      </w:r>
    </w:p>
    <w:p w:rsidR="000E5C2A" w:rsidRPr="00A07D32" w:rsidRDefault="000E5C2A" w:rsidP="0058369F">
      <w:pPr>
        <w:suppressAutoHyphens/>
        <w:ind w:firstLine="708"/>
        <w:jc w:val="both"/>
        <w:rPr>
          <w:sz w:val="26"/>
          <w:szCs w:val="26"/>
        </w:rPr>
      </w:pPr>
      <w:r w:rsidRPr="00A07D32">
        <w:rPr>
          <w:sz w:val="26"/>
          <w:szCs w:val="26"/>
        </w:rPr>
        <w:t>Обеспеченность населения город</w:t>
      </w:r>
      <w:r>
        <w:rPr>
          <w:sz w:val="26"/>
          <w:szCs w:val="26"/>
        </w:rPr>
        <w:t>а</w:t>
      </w:r>
      <w:r w:rsidRPr="00A07D32">
        <w:rPr>
          <w:sz w:val="26"/>
          <w:szCs w:val="26"/>
        </w:rPr>
        <w:t xml:space="preserve"> на 01.01.2017 года составила 128% (787 </w:t>
      </w:r>
      <w:r w:rsidRPr="00A07D32">
        <w:rPr>
          <w:color w:val="000000"/>
          <w:sz w:val="26"/>
          <w:szCs w:val="26"/>
        </w:rPr>
        <w:t>м</w:t>
      </w:r>
      <w:r w:rsidRPr="00A07D32">
        <w:rPr>
          <w:color w:val="000000"/>
          <w:sz w:val="26"/>
          <w:szCs w:val="26"/>
          <w:vertAlign w:val="superscript"/>
        </w:rPr>
        <w:t xml:space="preserve">2 </w:t>
      </w:r>
      <w:r w:rsidRPr="00A07D32">
        <w:rPr>
          <w:sz w:val="26"/>
          <w:szCs w:val="26"/>
        </w:rPr>
        <w:t xml:space="preserve">на 1000 человек при нормативе обеспеченности 612,81 </w:t>
      </w:r>
      <w:r w:rsidRPr="00A07D32">
        <w:rPr>
          <w:color w:val="000000"/>
          <w:sz w:val="26"/>
          <w:szCs w:val="26"/>
        </w:rPr>
        <w:t>м</w:t>
      </w:r>
      <w:r w:rsidRPr="00A07D32">
        <w:rPr>
          <w:color w:val="000000"/>
          <w:sz w:val="26"/>
          <w:szCs w:val="26"/>
          <w:vertAlign w:val="superscript"/>
        </w:rPr>
        <w:t>2</w:t>
      </w:r>
      <w:r w:rsidRPr="00A07D32">
        <w:rPr>
          <w:sz w:val="26"/>
          <w:szCs w:val="26"/>
        </w:rPr>
        <w:t>, установленном Законом Красноярского края от 19.12.2013 № 5-1997);</w:t>
      </w:r>
    </w:p>
    <w:p w:rsidR="000E5C2A" w:rsidRPr="00A07D32" w:rsidRDefault="000E5C2A" w:rsidP="0058369F">
      <w:pPr>
        <w:suppressAutoHyphens/>
        <w:ind w:firstLine="708"/>
        <w:jc w:val="both"/>
        <w:rPr>
          <w:sz w:val="26"/>
          <w:szCs w:val="26"/>
        </w:rPr>
      </w:pPr>
      <w:r w:rsidRPr="00A07D32">
        <w:rPr>
          <w:sz w:val="26"/>
          <w:szCs w:val="26"/>
        </w:rPr>
        <w:t xml:space="preserve">– по торговым объектам, реализующим продовольственные товары – 151% (283 </w:t>
      </w:r>
      <w:r w:rsidRPr="00A07D32">
        <w:rPr>
          <w:color w:val="000000"/>
          <w:sz w:val="26"/>
          <w:szCs w:val="26"/>
        </w:rPr>
        <w:t>м</w:t>
      </w:r>
      <w:r w:rsidRPr="00A07D32">
        <w:rPr>
          <w:color w:val="000000"/>
          <w:sz w:val="26"/>
          <w:szCs w:val="26"/>
          <w:vertAlign w:val="superscript"/>
        </w:rPr>
        <w:t>2</w:t>
      </w:r>
      <w:r w:rsidRPr="00A07D32">
        <w:rPr>
          <w:sz w:val="26"/>
          <w:szCs w:val="26"/>
        </w:rPr>
        <w:t xml:space="preserve"> на 1000 человек при нормативе обеспеченности 187,02 </w:t>
      </w:r>
      <w:r w:rsidRPr="00A07D32">
        <w:rPr>
          <w:color w:val="000000"/>
          <w:sz w:val="26"/>
          <w:szCs w:val="26"/>
        </w:rPr>
        <w:t>м</w:t>
      </w:r>
      <w:r w:rsidRPr="00A07D32">
        <w:rPr>
          <w:color w:val="000000"/>
          <w:sz w:val="26"/>
          <w:szCs w:val="26"/>
          <w:vertAlign w:val="superscript"/>
        </w:rPr>
        <w:t>2</w:t>
      </w:r>
      <w:r w:rsidRPr="00A07D32">
        <w:rPr>
          <w:sz w:val="26"/>
          <w:szCs w:val="26"/>
        </w:rPr>
        <w:t>);</w:t>
      </w:r>
    </w:p>
    <w:p w:rsidR="000E5C2A" w:rsidRPr="00A07D32" w:rsidRDefault="000E5C2A" w:rsidP="0058369F">
      <w:pPr>
        <w:suppressAutoHyphens/>
        <w:ind w:firstLine="708"/>
        <w:jc w:val="both"/>
        <w:rPr>
          <w:sz w:val="26"/>
          <w:szCs w:val="26"/>
        </w:rPr>
      </w:pPr>
      <w:r w:rsidRPr="00A07D32">
        <w:rPr>
          <w:sz w:val="26"/>
          <w:szCs w:val="26"/>
        </w:rPr>
        <w:t xml:space="preserve">– по торговым объектам, реализующим непродовольственные товары – 118% (504 </w:t>
      </w:r>
      <w:r w:rsidRPr="00A07D32">
        <w:rPr>
          <w:color w:val="000000"/>
          <w:sz w:val="26"/>
          <w:szCs w:val="26"/>
        </w:rPr>
        <w:t>м</w:t>
      </w:r>
      <w:r w:rsidRPr="00A07D32">
        <w:rPr>
          <w:color w:val="000000"/>
          <w:sz w:val="26"/>
          <w:szCs w:val="26"/>
          <w:vertAlign w:val="superscript"/>
        </w:rPr>
        <w:t>2</w:t>
      </w:r>
      <w:r w:rsidRPr="00A07D32">
        <w:rPr>
          <w:sz w:val="26"/>
          <w:szCs w:val="26"/>
        </w:rPr>
        <w:t xml:space="preserve"> на 1000 человек при нормативе обеспеченности 425,79 </w:t>
      </w:r>
      <w:r w:rsidRPr="00A07D32">
        <w:rPr>
          <w:color w:val="000000"/>
          <w:sz w:val="26"/>
          <w:szCs w:val="26"/>
        </w:rPr>
        <w:t>м</w:t>
      </w:r>
      <w:r w:rsidRPr="00A07D32">
        <w:rPr>
          <w:color w:val="000000"/>
          <w:sz w:val="26"/>
          <w:szCs w:val="26"/>
          <w:vertAlign w:val="superscript"/>
        </w:rPr>
        <w:t>2</w:t>
      </w:r>
      <w:r w:rsidRPr="00A07D32">
        <w:rPr>
          <w:sz w:val="26"/>
          <w:szCs w:val="26"/>
        </w:rPr>
        <w:t>).</w:t>
      </w:r>
    </w:p>
    <w:p w:rsidR="000E5C2A" w:rsidRPr="00A07D32" w:rsidRDefault="000E5C2A" w:rsidP="0058369F">
      <w:pPr>
        <w:suppressAutoHyphens/>
        <w:ind w:left="708"/>
        <w:jc w:val="both"/>
        <w:rPr>
          <w:sz w:val="26"/>
        </w:rPr>
      </w:pPr>
    </w:p>
    <w:p w:rsidR="000E5C2A" w:rsidRPr="00A07D32" w:rsidRDefault="000E5C2A" w:rsidP="0058369F">
      <w:pPr>
        <w:suppressAutoHyphens/>
        <w:jc w:val="center"/>
        <w:rPr>
          <w:b/>
          <w:i/>
          <w:iCs/>
          <w:sz w:val="26"/>
          <w:szCs w:val="26"/>
        </w:rPr>
      </w:pPr>
      <w:r w:rsidRPr="00A07D32">
        <w:rPr>
          <w:b/>
          <w:i/>
          <w:iCs/>
          <w:sz w:val="26"/>
          <w:szCs w:val="26"/>
        </w:rPr>
        <w:t>Анализ состояния сети общественного питания на потребительском рынке</w:t>
      </w:r>
    </w:p>
    <w:p w:rsidR="000E5C2A" w:rsidRPr="00A07D32" w:rsidRDefault="000E5C2A" w:rsidP="0058369F">
      <w:pPr>
        <w:suppressAutoHyphens/>
        <w:jc w:val="center"/>
        <w:rPr>
          <w:sz w:val="26"/>
          <w:szCs w:val="20"/>
        </w:rPr>
      </w:pPr>
      <w:r w:rsidRPr="00A07D32">
        <w:rPr>
          <w:b/>
          <w:i/>
          <w:iCs/>
          <w:sz w:val="26"/>
          <w:szCs w:val="26"/>
        </w:rPr>
        <w:t>муниципального образования город Норильск</w:t>
      </w:r>
    </w:p>
    <w:p w:rsidR="000E5C2A" w:rsidRPr="00A07D32" w:rsidRDefault="000E5C2A" w:rsidP="0058369F">
      <w:pPr>
        <w:suppressAutoHyphens/>
        <w:ind w:left="708"/>
        <w:jc w:val="both"/>
        <w:rPr>
          <w:sz w:val="26"/>
        </w:rPr>
      </w:pPr>
    </w:p>
    <w:p w:rsidR="00C65BFE" w:rsidRDefault="000E5C2A" w:rsidP="0058369F">
      <w:pPr>
        <w:suppressAutoHyphens/>
        <w:ind w:firstLine="709"/>
        <w:jc w:val="both"/>
        <w:rPr>
          <w:sz w:val="26"/>
        </w:rPr>
      </w:pPr>
      <w:r w:rsidRPr="00A07D32">
        <w:rPr>
          <w:sz w:val="26"/>
        </w:rPr>
        <w:t>Сеть общественного питания на 01 января 2017 года представлена 260 предприятиями общественного питания на 18 445 посадочных мест (на 01 января 2016 года – 252 предприятия на 19 166 посадочных мест).</w:t>
      </w:r>
    </w:p>
    <w:p w:rsidR="000E5C2A" w:rsidRPr="00301838" w:rsidRDefault="000E5C2A" w:rsidP="0058369F">
      <w:pPr>
        <w:suppressAutoHyphens/>
        <w:ind w:firstLine="708"/>
        <w:jc w:val="right"/>
        <w:rPr>
          <w:sz w:val="26"/>
        </w:rPr>
      </w:pPr>
      <w:r w:rsidRPr="00301838">
        <w:rPr>
          <w:sz w:val="26"/>
        </w:rPr>
        <w:lastRenderedPageBreak/>
        <w:t>Таблица</w:t>
      </w:r>
      <w:r w:rsidR="00301838" w:rsidRPr="00301838">
        <w:rPr>
          <w:sz w:val="26"/>
        </w:rPr>
        <w:t xml:space="preserve"> 1</w:t>
      </w:r>
      <w:r w:rsidR="00AE41C5">
        <w:rPr>
          <w:sz w:val="26"/>
        </w:rPr>
        <w:t>4</w:t>
      </w:r>
    </w:p>
    <w:p w:rsidR="000E5C2A" w:rsidRPr="00A07D32" w:rsidRDefault="000E5C2A" w:rsidP="0058369F">
      <w:pPr>
        <w:suppressAutoHyphens/>
        <w:ind w:firstLine="708"/>
        <w:jc w:val="center"/>
        <w:rPr>
          <w:b/>
          <w:sz w:val="26"/>
        </w:rPr>
      </w:pPr>
      <w:r w:rsidRPr="00A07D32">
        <w:rPr>
          <w:b/>
          <w:sz w:val="26"/>
        </w:rPr>
        <w:t>Структура сети общественного питания</w:t>
      </w:r>
    </w:p>
    <w:p w:rsidR="000E5C2A" w:rsidRPr="008050BD" w:rsidRDefault="000E5C2A" w:rsidP="0058369F">
      <w:pPr>
        <w:suppressAutoHyphens/>
        <w:ind w:firstLine="708"/>
        <w:jc w:val="center"/>
        <w:rPr>
          <w:b/>
          <w:sz w:val="12"/>
          <w:szCs w:val="12"/>
          <w:highlight w:val="yellow"/>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134"/>
        <w:gridCol w:w="1418"/>
        <w:gridCol w:w="850"/>
        <w:gridCol w:w="1134"/>
        <w:gridCol w:w="1276"/>
      </w:tblGrid>
      <w:tr w:rsidR="000E5C2A" w:rsidRPr="00A07D32" w:rsidTr="000E5C2A">
        <w:trPr>
          <w:trHeight w:val="20"/>
          <w:tblHeader/>
        </w:trPr>
        <w:tc>
          <w:tcPr>
            <w:tcW w:w="3544" w:type="dxa"/>
            <w:shd w:val="clear" w:color="auto" w:fill="auto"/>
            <w:vAlign w:val="center"/>
            <w:hideMark/>
          </w:tcPr>
          <w:p w:rsidR="000E5C2A" w:rsidRPr="00A07D32" w:rsidRDefault="000E5C2A" w:rsidP="0058369F">
            <w:pPr>
              <w:suppressAutoHyphens/>
              <w:jc w:val="center"/>
            </w:pPr>
          </w:p>
        </w:tc>
        <w:tc>
          <w:tcPr>
            <w:tcW w:w="1134" w:type="dxa"/>
            <w:shd w:val="clear" w:color="auto" w:fill="auto"/>
            <w:vAlign w:val="center"/>
            <w:hideMark/>
          </w:tcPr>
          <w:p w:rsidR="000E5C2A" w:rsidRPr="00A07D32" w:rsidRDefault="000E5C2A" w:rsidP="0058369F">
            <w:pPr>
              <w:suppressAutoHyphens/>
              <w:jc w:val="center"/>
              <w:rPr>
                <w:b/>
                <w:bCs/>
              </w:rPr>
            </w:pPr>
            <w:r w:rsidRPr="00A07D32">
              <w:rPr>
                <w:b/>
                <w:bCs/>
                <w:sz w:val="22"/>
                <w:szCs w:val="22"/>
              </w:rPr>
              <w:t>ВСЕГО</w:t>
            </w:r>
          </w:p>
        </w:tc>
        <w:tc>
          <w:tcPr>
            <w:tcW w:w="1418" w:type="dxa"/>
            <w:shd w:val="clear" w:color="auto" w:fill="auto"/>
            <w:vAlign w:val="center"/>
            <w:hideMark/>
          </w:tcPr>
          <w:p w:rsidR="00AE41C5" w:rsidRDefault="000E5C2A" w:rsidP="0058369F">
            <w:pPr>
              <w:suppressAutoHyphens/>
              <w:jc w:val="center"/>
              <w:rPr>
                <w:sz w:val="20"/>
                <w:szCs w:val="20"/>
              </w:rPr>
            </w:pPr>
            <w:r w:rsidRPr="00A07D32">
              <w:rPr>
                <w:sz w:val="20"/>
                <w:szCs w:val="20"/>
              </w:rPr>
              <w:t xml:space="preserve">р-н </w:t>
            </w:r>
          </w:p>
          <w:p w:rsidR="000E5C2A" w:rsidRPr="00A07D32" w:rsidRDefault="000E5C2A" w:rsidP="0058369F">
            <w:pPr>
              <w:suppressAutoHyphens/>
              <w:jc w:val="center"/>
              <w:rPr>
                <w:sz w:val="20"/>
                <w:szCs w:val="20"/>
              </w:rPr>
            </w:pPr>
            <w:r w:rsidRPr="00A07D32">
              <w:rPr>
                <w:sz w:val="20"/>
                <w:szCs w:val="20"/>
              </w:rPr>
              <w:t>Центральный</w:t>
            </w:r>
          </w:p>
        </w:tc>
        <w:tc>
          <w:tcPr>
            <w:tcW w:w="850" w:type="dxa"/>
            <w:shd w:val="clear" w:color="auto" w:fill="auto"/>
            <w:vAlign w:val="center"/>
            <w:hideMark/>
          </w:tcPr>
          <w:p w:rsidR="000E5C2A" w:rsidRPr="00A07D32" w:rsidRDefault="000E5C2A" w:rsidP="0058369F">
            <w:pPr>
              <w:suppressAutoHyphens/>
              <w:jc w:val="center"/>
              <w:rPr>
                <w:sz w:val="20"/>
                <w:szCs w:val="20"/>
              </w:rPr>
            </w:pPr>
            <w:r w:rsidRPr="00A07D32">
              <w:rPr>
                <w:sz w:val="20"/>
                <w:szCs w:val="20"/>
              </w:rPr>
              <w:t>р-н Талнах</w:t>
            </w:r>
          </w:p>
        </w:tc>
        <w:tc>
          <w:tcPr>
            <w:tcW w:w="1134" w:type="dxa"/>
            <w:shd w:val="clear" w:color="auto" w:fill="auto"/>
            <w:vAlign w:val="center"/>
            <w:hideMark/>
          </w:tcPr>
          <w:p w:rsidR="00AE41C5" w:rsidRDefault="000E5C2A" w:rsidP="0058369F">
            <w:pPr>
              <w:suppressAutoHyphens/>
              <w:jc w:val="center"/>
              <w:rPr>
                <w:sz w:val="20"/>
                <w:szCs w:val="20"/>
              </w:rPr>
            </w:pPr>
            <w:r w:rsidRPr="00A07D32">
              <w:rPr>
                <w:sz w:val="20"/>
                <w:szCs w:val="20"/>
              </w:rPr>
              <w:t xml:space="preserve">р-н </w:t>
            </w:r>
          </w:p>
          <w:p w:rsidR="000E5C2A" w:rsidRPr="00A07D32" w:rsidRDefault="000E5C2A" w:rsidP="0058369F">
            <w:pPr>
              <w:suppressAutoHyphens/>
              <w:jc w:val="center"/>
              <w:rPr>
                <w:sz w:val="20"/>
                <w:szCs w:val="20"/>
              </w:rPr>
            </w:pPr>
            <w:r w:rsidRPr="00A07D32">
              <w:rPr>
                <w:sz w:val="20"/>
                <w:szCs w:val="20"/>
              </w:rPr>
              <w:t>Кайеркан</w:t>
            </w:r>
          </w:p>
        </w:tc>
        <w:tc>
          <w:tcPr>
            <w:tcW w:w="1276" w:type="dxa"/>
            <w:shd w:val="clear" w:color="auto" w:fill="auto"/>
            <w:vAlign w:val="center"/>
            <w:hideMark/>
          </w:tcPr>
          <w:p w:rsidR="00AE41C5" w:rsidRDefault="000E5C2A" w:rsidP="0058369F">
            <w:pPr>
              <w:suppressAutoHyphens/>
              <w:jc w:val="center"/>
              <w:rPr>
                <w:sz w:val="18"/>
                <w:szCs w:val="18"/>
              </w:rPr>
            </w:pPr>
            <w:r w:rsidRPr="00A07D32">
              <w:rPr>
                <w:sz w:val="18"/>
                <w:szCs w:val="18"/>
              </w:rPr>
              <w:t xml:space="preserve">пос. </w:t>
            </w:r>
          </w:p>
          <w:p w:rsidR="000E5C2A" w:rsidRPr="00A07D32" w:rsidRDefault="000E5C2A" w:rsidP="0058369F">
            <w:pPr>
              <w:suppressAutoHyphens/>
              <w:jc w:val="center"/>
              <w:rPr>
                <w:sz w:val="18"/>
                <w:szCs w:val="18"/>
              </w:rPr>
            </w:pPr>
            <w:r w:rsidRPr="00A07D32">
              <w:rPr>
                <w:sz w:val="18"/>
                <w:szCs w:val="18"/>
              </w:rPr>
              <w:t>Снежногорск</w:t>
            </w:r>
          </w:p>
        </w:tc>
      </w:tr>
      <w:tr w:rsidR="000E5C2A" w:rsidRPr="00A07D32" w:rsidTr="000E5C2A">
        <w:trPr>
          <w:trHeight w:val="20"/>
        </w:trPr>
        <w:tc>
          <w:tcPr>
            <w:tcW w:w="3544" w:type="dxa"/>
            <w:shd w:val="clear" w:color="auto" w:fill="D9D9D9" w:themeFill="background1" w:themeFillShade="D9"/>
            <w:vAlign w:val="center"/>
            <w:hideMark/>
          </w:tcPr>
          <w:p w:rsidR="000E5C2A" w:rsidRPr="00A07D32" w:rsidRDefault="000E5C2A" w:rsidP="0058369F">
            <w:pPr>
              <w:suppressAutoHyphens/>
              <w:rPr>
                <w:b/>
                <w:bCs/>
              </w:rPr>
            </w:pPr>
            <w:r w:rsidRPr="00A07D32">
              <w:rPr>
                <w:b/>
                <w:bCs/>
              </w:rPr>
              <w:t xml:space="preserve">Объекты общественного питания всего </w:t>
            </w:r>
            <w:r w:rsidRPr="00A07D32">
              <w:rPr>
                <w:bCs/>
              </w:rPr>
              <w:t>(количество)</w:t>
            </w:r>
            <w:r w:rsidRPr="00A07D32">
              <w:rPr>
                <w:b/>
                <w:bCs/>
              </w:rPr>
              <w:t xml:space="preserve">, </w:t>
            </w:r>
          </w:p>
          <w:p w:rsidR="000E5C2A" w:rsidRPr="00A07D32" w:rsidRDefault="000E5C2A" w:rsidP="0058369F">
            <w:pPr>
              <w:suppressAutoHyphens/>
              <w:rPr>
                <w:b/>
                <w:bCs/>
              </w:rPr>
            </w:pPr>
            <w:r w:rsidRPr="00A07D32">
              <w:rPr>
                <w:bCs/>
              </w:rPr>
              <w:t>в том числе</w:t>
            </w:r>
            <w:r w:rsidRPr="00A07D32">
              <w:rPr>
                <w:b/>
                <w:bCs/>
              </w:rPr>
              <w:t>:</w:t>
            </w:r>
          </w:p>
        </w:tc>
        <w:tc>
          <w:tcPr>
            <w:tcW w:w="1134" w:type="dxa"/>
            <w:shd w:val="clear" w:color="auto" w:fill="D9D9D9" w:themeFill="background1" w:themeFillShade="D9"/>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260</w:t>
            </w:r>
          </w:p>
        </w:tc>
        <w:tc>
          <w:tcPr>
            <w:tcW w:w="1418" w:type="dxa"/>
            <w:shd w:val="clear" w:color="auto" w:fill="D9D9D9" w:themeFill="background1" w:themeFillShade="D9"/>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162</w:t>
            </w:r>
          </w:p>
        </w:tc>
        <w:tc>
          <w:tcPr>
            <w:tcW w:w="850" w:type="dxa"/>
            <w:shd w:val="clear" w:color="auto" w:fill="D9D9D9" w:themeFill="background1" w:themeFillShade="D9"/>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71</w:t>
            </w:r>
          </w:p>
        </w:tc>
        <w:tc>
          <w:tcPr>
            <w:tcW w:w="1134" w:type="dxa"/>
            <w:shd w:val="clear" w:color="auto" w:fill="D9D9D9" w:themeFill="background1" w:themeFillShade="D9"/>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26</w:t>
            </w:r>
          </w:p>
        </w:tc>
        <w:tc>
          <w:tcPr>
            <w:tcW w:w="1276" w:type="dxa"/>
            <w:shd w:val="clear" w:color="auto" w:fill="D9D9D9" w:themeFill="background1" w:themeFillShade="D9"/>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1</w:t>
            </w:r>
          </w:p>
        </w:tc>
      </w:tr>
      <w:tr w:rsidR="000E5C2A" w:rsidRPr="00A07D32" w:rsidTr="000E5C2A">
        <w:trPr>
          <w:trHeight w:val="20"/>
        </w:trPr>
        <w:tc>
          <w:tcPr>
            <w:tcW w:w="3544" w:type="dxa"/>
            <w:shd w:val="clear" w:color="000000" w:fill="FFFFFF"/>
            <w:vAlign w:val="center"/>
            <w:hideMark/>
          </w:tcPr>
          <w:p w:rsidR="000E5C2A" w:rsidRPr="00A07D32" w:rsidRDefault="000E5C2A" w:rsidP="0058369F">
            <w:pPr>
              <w:suppressAutoHyphens/>
              <w:rPr>
                <w:i/>
              </w:rPr>
            </w:pPr>
            <w:r w:rsidRPr="00A07D32">
              <w:rPr>
                <w:i/>
              </w:rPr>
              <w:t xml:space="preserve">                       посадочные места</w:t>
            </w:r>
          </w:p>
        </w:tc>
        <w:tc>
          <w:tcPr>
            <w:tcW w:w="1134" w:type="dxa"/>
            <w:shd w:val="clear" w:color="000000" w:fill="FFFFFF"/>
            <w:vAlign w:val="center"/>
          </w:tcPr>
          <w:p w:rsidR="000E5C2A" w:rsidRPr="00A07D32" w:rsidRDefault="000E5C2A" w:rsidP="0058369F">
            <w:pPr>
              <w:suppressAutoHyphens/>
              <w:ind w:firstLine="34"/>
              <w:rPr>
                <w:b/>
                <w:bCs/>
                <w:i/>
                <w:color w:val="000000" w:themeColor="text1"/>
                <w:lang w:val="en-US" w:eastAsia="en-US" w:bidi="en-US"/>
              </w:rPr>
            </w:pPr>
            <w:r w:rsidRPr="00A07D32">
              <w:rPr>
                <w:b/>
                <w:bCs/>
                <w:i/>
                <w:color w:val="000000" w:themeColor="text1"/>
                <w:lang w:val="en-US" w:eastAsia="en-US" w:bidi="en-US"/>
              </w:rPr>
              <w:t>18 445</w:t>
            </w:r>
          </w:p>
        </w:tc>
        <w:tc>
          <w:tcPr>
            <w:tcW w:w="1418" w:type="dxa"/>
            <w:shd w:val="clear" w:color="000000" w:fill="FFFFFF"/>
            <w:vAlign w:val="center"/>
          </w:tcPr>
          <w:p w:rsidR="000E5C2A" w:rsidRPr="00A07D32" w:rsidRDefault="000E5C2A" w:rsidP="0058369F">
            <w:pPr>
              <w:suppressAutoHyphens/>
              <w:ind w:firstLine="34"/>
              <w:jc w:val="center"/>
              <w:rPr>
                <w:bCs/>
                <w:i/>
                <w:color w:val="000000" w:themeColor="text1"/>
                <w:lang w:val="en-US" w:eastAsia="en-US" w:bidi="en-US"/>
              </w:rPr>
            </w:pPr>
            <w:r w:rsidRPr="00A07D32">
              <w:rPr>
                <w:bCs/>
                <w:i/>
                <w:color w:val="000000" w:themeColor="text1"/>
                <w:lang w:val="en-US" w:eastAsia="en-US" w:bidi="en-US"/>
              </w:rPr>
              <w:t>10 724</w:t>
            </w:r>
          </w:p>
        </w:tc>
        <w:tc>
          <w:tcPr>
            <w:tcW w:w="850" w:type="dxa"/>
            <w:shd w:val="clear" w:color="000000" w:fill="FFFFFF"/>
            <w:vAlign w:val="center"/>
          </w:tcPr>
          <w:p w:rsidR="000E5C2A" w:rsidRPr="00A07D32" w:rsidRDefault="000E5C2A" w:rsidP="0058369F">
            <w:pPr>
              <w:suppressAutoHyphens/>
              <w:ind w:firstLine="34"/>
              <w:jc w:val="center"/>
              <w:rPr>
                <w:bCs/>
                <w:i/>
                <w:color w:val="000000" w:themeColor="text1"/>
                <w:lang w:val="en-US" w:eastAsia="en-US" w:bidi="en-US"/>
              </w:rPr>
            </w:pPr>
            <w:r w:rsidRPr="00A07D32">
              <w:rPr>
                <w:bCs/>
                <w:i/>
                <w:color w:val="000000" w:themeColor="text1"/>
                <w:lang w:val="en-US" w:eastAsia="en-US" w:bidi="en-US"/>
              </w:rPr>
              <w:t>5 590</w:t>
            </w:r>
          </w:p>
        </w:tc>
        <w:tc>
          <w:tcPr>
            <w:tcW w:w="1134" w:type="dxa"/>
            <w:shd w:val="clear" w:color="000000" w:fill="FFFFFF"/>
            <w:vAlign w:val="center"/>
          </w:tcPr>
          <w:p w:rsidR="000E5C2A" w:rsidRPr="00A07D32" w:rsidRDefault="000E5C2A" w:rsidP="0058369F">
            <w:pPr>
              <w:suppressAutoHyphens/>
              <w:ind w:firstLine="34"/>
              <w:jc w:val="center"/>
              <w:rPr>
                <w:bCs/>
                <w:i/>
                <w:color w:val="000000" w:themeColor="text1"/>
                <w:lang w:val="en-US" w:eastAsia="en-US" w:bidi="en-US"/>
              </w:rPr>
            </w:pPr>
            <w:r w:rsidRPr="00A07D32">
              <w:rPr>
                <w:bCs/>
                <w:i/>
                <w:color w:val="000000" w:themeColor="text1"/>
                <w:lang w:val="en-US" w:eastAsia="en-US" w:bidi="en-US"/>
              </w:rPr>
              <w:t>2 071</w:t>
            </w:r>
          </w:p>
        </w:tc>
        <w:tc>
          <w:tcPr>
            <w:tcW w:w="1276" w:type="dxa"/>
            <w:shd w:val="clear" w:color="000000" w:fill="FFFFFF"/>
            <w:vAlign w:val="center"/>
          </w:tcPr>
          <w:p w:rsidR="000E5C2A" w:rsidRPr="00A07D32" w:rsidRDefault="000E5C2A" w:rsidP="0058369F">
            <w:pPr>
              <w:suppressAutoHyphens/>
              <w:ind w:firstLine="34"/>
              <w:jc w:val="center"/>
              <w:rPr>
                <w:bCs/>
                <w:i/>
                <w:color w:val="000000" w:themeColor="text1"/>
                <w:lang w:val="en-US" w:eastAsia="en-US" w:bidi="en-US"/>
              </w:rPr>
            </w:pPr>
            <w:r w:rsidRPr="00A07D32">
              <w:rPr>
                <w:bCs/>
                <w:i/>
                <w:color w:val="000000" w:themeColor="text1"/>
                <w:lang w:val="en-US" w:eastAsia="en-US" w:bidi="en-US"/>
              </w:rPr>
              <w:t>60</w:t>
            </w:r>
          </w:p>
        </w:tc>
      </w:tr>
      <w:tr w:rsidR="000E5C2A" w:rsidRPr="00A07D32" w:rsidTr="000E5C2A">
        <w:trPr>
          <w:trHeight w:val="20"/>
        </w:trPr>
        <w:tc>
          <w:tcPr>
            <w:tcW w:w="3544" w:type="dxa"/>
            <w:shd w:val="clear" w:color="000000" w:fill="FFFFFF"/>
            <w:vAlign w:val="center"/>
          </w:tcPr>
          <w:p w:rsidR="000E5C2A" w:rsidRPr="00A07D32" w:rsidRDefault="000E5C2A" w:rsidP="0058369F">
            <w:pPr>
              <w:suppressAutoHyphens/>
              <w:rPr>
                <w:b/>
              </w:rPr>
            </w:pPr>
            <w:r w:rsidRPr="00A07D32">
              <w:rPr>
                <w:b/>
              </w:rPr>
              <w:t>Объекты общественного питания общедоступной сети</w:t>
            </w:r>
          </w:p>
        </w:tc>
        <w:tc>
          <w:tcPr>
            <w:tcW w:w="1134"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156</w:t>
            </w:r>
          </w:p>
        </w:tc>
        <w:tc>
          <w:tcPr>
            <w:tcW w:w="1418"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100</w:t>
            </w:r>
          </w:p>
        </w:tc>
        <w:tc>
          <w:tcPr>
            <w:tcW w:w="850"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43</w:t>
            </w:r>
          </w:p>
        </w:tc>
        <w:tc>
          <w:tcPr>
            <w:tcW w:w="1134"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13</w:t>
            </w:r>
          </w:p>
        </w:tc>
        <w:tc>
          <w:tcPr>
            <w:tcW w:w="1276"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w:t>
            </w:r>
          </w:p>
        </w:tc>
      </w:tr>
      <w:tr w:rsidR="000E5C2A" w:rsidRPr="00A07D32" w:rsidTr="000E5C2A">
        <w:trPr>
          <w:trHeight w:val="20"/>
        </w:trPr>
        <w:tc>
          <w:tcPr>
            <w:tcW w:w="3544" w:type="dxa"/>
            <w:shd w:val="clear" w:color="000000" w:fill="FFFFFF"/>
            <w:vAlign w:val="center"/>
          </w:tcPr>
          <w:p w:rsidR="000E5C2A" w:rsidRPr="00A07D32" w:rsidRDefault="000E5C2A" w:rsidP="0058369F">
            <w:pPr>
              <w:suppressAutoHyphens/>
              <w:rPr>
                <w:bCs/>
                <w:i/>
              </w:rPr>
            </w:pPr>
            <w:r w:rsidRPr="00A07D32">
              <w:rPr>
                <w:bCs/>
                <w:i/>
              </w:rPr>
              <w:t xml:space="preserve">                       посадочные места</w:t>
            </w:r>
          </w:p>
        </w:tc>
        <w:tc>
          <w:tcPr>
            <w:tcW w:w="1134" w:type="dxa"/>
            <w:shd w:val="clear" w:color="000000" w:fill="FFFFFF"/>
            <w:vAlign w:val="center"/>
          </w:tcPr>
          <w:p w:rsidR="000E5C2A" w:rsidRPr="00A07D32" w:rsidRDefault="000E5C2A" w:rsidP="0058369F">
            <w:pPr>
              <w:suppressAutoHyphens/>
              <w:ind w:firstLine="34"/>
              <w:jc w:val="center"/>
              <w:rPr>
                <w:b/>
                <w:bCs/>
                <w:i/>
                <w:color w:val="000000" w:themeColor="text1"/>
                <w:lang w:val="en-US" w:eastAsia="en-US" w:bidi="en-US"/>
              </w:rPr>
            </w:pPr>
            <w:r w:rsidRPr="00A07D32">
              <w:rPr>
                <w:b/>
                <w:bCs/>
                <w:i/>
                <w:color w:val="000000" w:themeColor="text1"/>
                <w:lang w:val="en-US" w:eastAsia="en-US" w:bidi="en-US"/>
              </w:rPr>
              <w:t>7 138</w:t>
            </w:r>
          </w:p>
        </w:tc>
        <w:tc>
          <w:tcPr>
            <w:tcW w:w="1418" w:type="dxa"/>
            <w:shd w:val="clear" w:color="000000" w:fill="FFFFFF"/>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4 648</w:t>
            </w:r>
          </w:p>
        </w:tc>
        <w:tc>
          <w:tcPr>
            <w:tcW w:w="850" w:type="dxa"/>
            <w:shd w:val="clear" w:color="000000" w:fill="FFFFFF"/>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2 072</w:t>
            </w:r>
          </w:p>
        </w:tc>
        <w:tc>
          <w:tcPr>
            <w:tcW w:w="1134" w:type="dxa"/>
            <w:shd w:val="clear" w:color="000000" w:fill="FFFFFF"/>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418</w:t>
            </w:r>
          </w:p>
        </w:tc>
        <w:tc>
          <w:tcPr>
            <w:tcW w:w="1276" w:type="dxa"/>
            <w:shd w:val="clear" w:color="000000" w:fill="FFFFFF"/>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w:t>
            </w:r>
          </w:p>
        </w:tc>
      </w:tr>
      <w:tr w:rsidR="000E5C2A" w:rsidRPr="00A07D32" w:rsidTr="000E5C2A">
        <w:trPr>
          <w:trHeight w:val="20"/>
        </w:trPr>
        <w:tc>
          <w:tcPr>
            <w:tcW w:w="3544" w:type="dxa"/>
            <w:shd w:val="clear" w:color="000000" w:fill="FFFFFF"/>
            <w:vAlign w:val="center"/>
            <w:hideMark/>
          </w:tcPr>
          <w:p w:rsidR="000E5C2A" w:rsidRPr="00A07D32" w:rsidRDefault="000E5C2A" w:rsidP="0058369F">
            <w:pPr>
              <w:suppressAutoHyphens/>
              <w:rPr>
                <w:b/>
                <w:bCs/>
              </w:rPr>
            </w:pPr>
            <w:r w:rsidRPr="00A07D32">
              <w:rPr>
                <w:b/>
                <w:bCs/>
              </w:rPr>
              <w:t>Объекты общественного питания образовательных заведений</w:t>
            </w:r>
          </w:p>
        </w:tc>
        <w:tc>
          <w:tcPr>
            <w:tcW w:w="1134"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55</w:t>
            </w:r>
          </w:p>
        </w:tc>
        <w:tc>
          <w:tcPr>
            <w:tcW w:w="1418" w:type="dxa"/>
            <w:shd w:val="clear" w:color="000000" w:fill="FFFFFF"/>
            <w:vAlign w:val="center"/>
          </w:tcPr>
          <w:p w:rsidR="000E5C2A" w:rsidRPr="00A07D32" w:rsidRDefault="000E5C2A" w:rsidP="0058369F">
            <w:pPr>
              <w:suppressAutoHyphens/>
              <w:ind w:firstLine="34"/>
              <w:jc w:val="center"/>
              <w:rPr>
                <w:b/>
                <w:color w:val="000000" w:themeColor="text1"/>
                <w:lang w:val="en-US" w:eastAsia="en-US" w:bidi="en-US"/>
              </w:rPr>
            </w:pPr>
            <w:r w:rsidRPr="00A07D32">
              <w:rPr>
                <w:b/>
                <w:color w:val="000000" w:themeColor="text1"/>
                <w:lang w:val="en-US" w:eastAsia="en-US" w:bidi="en-US"/>
              </w:rPr>
              <w:t>37</w:t>
            </w:r>
          </w:p>
        </w:tc>
        <w:tc>
          <w:tcPr>
            <w:tcW w:w="850" w:type="dxa"/>
            <w:shd w:val="clear" w:color="000000" w:fill="FFFFFF"/>
            <w:vAlign w:val="center"/>
          </w:tcPr>
          <w:p w:rsidR="000E5C2A" w:rsidRPr="00A07D32" w:rsidRDefault="000E5C2A" w:rsidP="0058369F">
            <w:pPr>
              <w:suppressAutoHyphens/>
              <w:ind w:firstLine="34"/>
              <w:jc w:val="center"/>
              <w:rPr>
                <w:b/>
                <w:color w:val="000000" w:themeColor="text1"/>
                <w:lang w:val="en-US" w:eastAsia="en-US" w:bidi="en-US"/>
              </w:rPr>
            </w:pPr>
            <w:r w:rsidRPr="00A07D32">
              <w:rPr>
                <w:b/>
                <w:color w:val="000000" w:themeColor="text1"/>
                <w:lang w:val="en-US" w:eastAsia="en-US" w:bidi="en-US"/>
              </w:rPr>
              <w:t>11</w:t>
            </w:r>
          </w:p>
        </w:tc>
        <w:tc>
          <w:tcPr>
            <w:tcW w:w="1134" w:type="dxa"/>
            <w:shd w:val="clear" w:color="000000" w:fill="FFFFFF"/>
            <w:vAlign w:val="center"/>
          </w:tcPr>
          <w:p w:rsidR="000E5C2A" w:rsidRPr="00A07D32" w:rsidRDefault="000E5C2A" w:rsidP="0058369F">
            <w:pPr>
              <w:suppressAutoHyphens/>
              <w:ind w:firstLine="34"/>
              <w:jc w:val="center"/>
              <w:rPr>
                <w:b/>
                <w:color w:val="000000" w:themeColor="text1"/>
                <w:lang w:val="en-US" w:eastAsia="en-US" w:bidi="en-US"/>
              </w:rPr>
            </w:pPr>
            <w:r w:rsidRPr="00A07D32">
              <w:rPr>
                <w:b/>
                <w:color w:val="000000" w:themeColor="text1"/>
                <w:lang w:val="en-US" w:eastAsia="en-US" w:bidi="en-US"/>
              </w:rPr>
              <w:t>6</w:t>
            </w:r>
          </w:p>
        </w:tc>
        <w:tc>
          <w:tcPr>
            <w:tcW w:w="1276" w:type="dxa"/>
            <w:shd w:val="clear" w:color="000000" w:fill="FFFFFF"/>
            <w:vAlign w:val="center"/>
          </w:tcPr>
          <w:p w:rsidR="000E5C2A" w:rsidRPr="00A07D32" w:rsidRDefault="000E5C2A" w:rsidP="0058369F">
            <w:pPr>
              <w:suppressAutoHyphens/>
              <w:ind w:firstLine="34"/>
              <w:jc w:val="center"/>
              <w:rPr>
                <w:b/>
                <w:color w:val="000000" w:themeColor="text1"/>
                <w:lang w:val="en-US" w:eastAsia="en-US" w:bidi="en-US"/>
              </w:rPr>
            </w:pPr>
            <w:r w:rsidRPr="00A07D32">
              <w:rPr>
                <w:b/>
                <w:color w:val="000000" w:themeColor="text1"/>
                <w:lang w:val="en-US" w:eastAsia="en-US" w:bidi="en-US"/>
              </w:rPr>
              <w:t>1</w:t>
            </w:r>
          </w:p>
        </w:tc>
      </w:tr>
      <w:tr w:rsidR="000E5C2A" w:rsidRPr="00A07D32" w:rsidTr="000E5C2A">
        <w:trPr>
          <w:trHeight w:val="20"/>
        </w:trPr>
        <w:tc>
          <w:tcPr>
            <w:tcW w:w="3544" w:type="dxa"/>
            <w:shd w:val="clear" w:color="000000" w:fill="FFFFFF"/>
            <w:vAlign w:val="center"/>
            <w:hideMark/>
          </w:tcPr>
          <w:p w:rsidR="000E5C2A" w:rsidRPr="00A07D32" w:rsidRDefault="000E5C2A" w:rsidP="0058369F">
            <w:pPr>
              <w:suppressAutoHyphens/>
              <w:rPr>
                <w:i/>
              </w:rPr>
            </w:pPr>
            <w:r w:rsidRPr="00A07D32">
              <w:rPr>
                <w:i/>
              </w:rPr>
              <w:t xml:space="preserve">                     посадочные места</w:t>
            </w:r>
          </w:p>
        </w:tc>
        <w:tc>
          <w:tcPr>
            <w:tcW w:w="1134" w:type="dxa"/>
            <w:shd w:val="clear" w:color="000000" w:fill="FFFFFF"/>
            <w:vAlign w:val="center"/>
          </w:tcPr>
          <w:p w:rsidR="000E5C2A" w:rsidRPr="00A07D32" w:rsidRDefault="000E5C2A" w:rsidP="0058369F">
            <w:pPr>
              <w:suppressAutoHyphens/>
              <w:ind w:firstLine="34"/>
              <w:jc w:val="center"/>
              <w:rPr>
                <w:b/>
                <w:bCs/>
                <w:i/>
                <w:color w:val="000000" w:themeColor="text1"/>
                <w:lang w:val="en-US" w:eastAsia="en-US" w:bidi="en-US"/>
              </w:rPr>
            </w:pPr>
            <w:r w:rsidRPr="00A07D32">
              <w:rPr>
                <w:b/>
                <w:bCs/>
                <w:i/>
                <w:color w:val="000000" w:themeColor="text1"/>
                <w:lang w:val="en-US" w:eastAsia="en-US" w:bidi="en-US"/>
              </w:rPr>
              <w:t>7 747</w:t>
            </w:r>
          </w:p>
        </w:tc>
        <w:tc>
          <w:tcPr>
            <w:tcW w:w="1418"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4 761</w:t>
            </w:r>
          </w:p>
        </w:tc>
        <w:tc>
          <w:tcPr>
            <w:tcW w:w="850"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2 090</w:t>
            </w:r>
          </w:p>
        </w:tc>
        <w:tc>
          <w:tcPr>
            <w:tcW w:w="1134"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836</w:t>
            </w:r>
          </w:p>
        </w:tc>
        <w:tc>
          <w:tcPr>
            <w:tcW w:w="1276"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60</w:t>
            </w:r>
          </w:p>
        </w:tc>
      </w:tr>
      <w:tr w:rsidR="000E5C2A" w:rsidRPr="00A07D32" w:rsidTr="000E5C2A">
        <w:trPr>
          <w:trHeight w:val="20"/>
        </w:trPr>
        <w:tc>
          <w:tcPr>
            <w:tcW w:w="3544" w:type="dxa"/>
            <w:shd w:val="clear" w:color="000000" w:fill="FFFFFF"/>
            <w:vAlign w:val="center"/>
            <w:hideMark/>
          </w:tcPr>
          <w:p w:rsidR="000E5C2A" w:rsidRPr="00A07D32" w:rsidRDefault="000E5C2A" w:rsidP="0058369F">
            <w:pPr>
              <w:suppressAutoHyphens/>
              <w:rPr>
                <w:b/>
                <w:bCs/>
              </w:rPr>
            </w:pPr>
            <w:r w:rsidRPr="00A07D32">
              <w:rPr>
                <w:b/>
                <w:bCs/>
              </w:rPr>
              <w:t xml:space="preserve">Объекты общественного питания учреждений и промышленных предприятий </w:t>
            </w:r>
          </w:p>
        </w:tc>
        <w:tc>
          <w:tcPr>
            <w:tcW w:w="1134"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49</w:t>
            </w:r>
          </w:p>
        </w:tc>
        <w:tc>
          <w:tcPr>
            <w:tcW w:w="1418"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25</w:t>
            </w:r>
          </w:p>
        </w:tc>
        <w:tc>
          <w:tcPr>
            <w:tcW w:w="850"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17</w:t>
            </w:r>
          </w:p>
        </w:tc>
        <w:tc>
          <w:tcPr>
            <w:tcW w:w="1134"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7</w:t>
            </w:r>
          </w:p>
        </w:tc>
        <w:tc>
          <w:tcPr>
            <w:tcW w:w="1276" w:type="dxa"/>
            <w:shd w:val="clear" w:color="000000" w:fill="FFFFFF"/>
            <w:vAlign w:val="center"/>
          </w:tcPr>
          <w:p w:rsidR="000E5C2A" w:rsidRPr="00A07D32" w:rsidRDefault="000E5C2A" w:rsidP="0058369F">
            <w:pPr>
              <w:suppressAutoHyphens/>
              <w:ind w:firstLine="34"/>
              <w:jc w:val="center"/>
              <w:rPr>
                <w:b/>
                <w:bCs/>
                <w:color w:val="000000" w:themeColor="text1"/>
                <w:lang w:val="en-US" w:eastAsia="en-US" w:bidi="en-US"/>
              </w:rPr>
            </w:pPr>
            <w:r w:rsidRPr="00A07D32">
              <w:rPr>
                <w:b/>
                <w:bCs/>
                <w:color w:val="000000" w:themeColor="text1"/>
                <w:lang w:val="en-US" w:eastAsia="en-US" w:bidi="en-US"/>
              </w:rPr>
              <w:t>-</w:t>
            </w:r>
          </w:p>
        </w:tc>
      </w:tr>
      <w:tr w:rsidR="000E5C2A" w:rsidRPr="00A07D32" w:rsidTr="000E5C2A">
        <w:trPr>
          <w:trHeight w:val="20"/>
        </w:trPr>
        <w:tc>
          <w:tcPr>
            <w:tcW w:w="3544" w:type="dxa"/>
            <w:shd w:val="clear" w:color="000000" w:fill="FFFFFF"/>
            <w:vAlign w:val="center"/>
            <w:hideMark/>
          </w:tcPr>
          <w:p w:rsidR="000E5C2A" w:rsidRPr="00A07D32" w:rsidRDefault="000E5C2A" w:rsidP="0058369F">
            <w:pPr>
              <w:suppressAutoHyphens/>
              <w:rPr>
                <w:i/>
              </w:rPr>
            </w:pPr>
            <w:r w:rsidRPr="00A07D32">
              <w:rPr>
                <w:i/>
              </w:rPr>
              <w:t xml:space="preserve">                  посадочные места</w:t>
            </w:r>
          </w:p>
        </w:tc>
        <w:tc>
          <w:tcPr>
            <w:tcW w:w="1134" w:type="dxa"/>
            <w:shd w:val="clear" w:color="000000" w:fill="FFFFFF"/>
            <w:vAlign w:val="center"/>
          </w:tcPr>
          <w:p w:rsidR="000E5C2A" w:rsidRPr="00A07D32" w:rsidRDefault="000E5C2A" w:rsidP="0058369F">
            <w:pPr>
              <w:suppressAutoHyphens/>
              <w:ind w:firstLine="34"/>
              <w:jc w:val="center"/>
              <w:rPr>
                <w:b/>
                <w:bCs/>
                <w:i/>
                <w:color w:val="000000" w:themeColor="text1"/>
                <w:lang w:val="en-US" w:eastAsia="en-US" w:bidi="en-US"/>
              </w:rPr>
            </w:pPr>
            <w:r w:rsidRPr="00A07D32">
              <w:rPr>
                <w:b/>
                <w:bCs/>
                <w:i/>
                <w:color w:val="000000" w:themeColor="text1"/>
                <w:lang w:val="en-US" w:eastAsia="en-US" w:bidi="en-US"/>
              </w:rPr>
              <w:t>3 560</w:t>
            </w:r>
          </w:p>
        </w:tc>
        <w:tc>
          <w:tcPr>
            <w:tcW w:w="1418"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1 315</w:t>
            </w:r>
          </w:p>
        </w:tc>
        <w:tc>
          <w:tcPr>
            <w:tcW w:w="850"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1 428</w:t>
            </w:r>
          </w:p>
        </w:tc>
        <w:tc>
          <w:tcPr>
            <w:tcW w:w="1134"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817</w:t>
            </w:r>
          </w:p>
        </w:tc>
        <w:tc>
          <w:tcPr>
            <w:tcW w:w="1276" w:type="dxa"/>
            <w:shd w:val="clear" w:color="auto" w:fill="auto"/>
            <w:vAlign w:val="center"/>
          </w:tcPr>
          <w:p w:rsidR="000E5C2A" w:rsidRPr="00A07D32" w:rsidRDefault="000E5C2A" w:rsidP="0058369F">
            <w:pPr>
              <w:suppressAutoHyphens/>
              <w:ind w:firstLine="34"/>
              <w:jc w:val="center"/>
              <w:rPr>
                <w:i/>
                <w:color w:val="000000" w:themeColor="text1"/>
                <w:lang w:val="en-US" w:eastAsia="en-US" w:bidi="en-US"/>
              </w:rPr>
            </w:pPr>
            <w:r w:rsidRPr="00A07D32">
              <w:rPr>
                <w:i/>
                <w:color w:val="000000" w:themeColor="text1"/>
                <w:lang w:val="en-US" w:eastAsia="en-US" w:bidi="en-US"/>
              </w:rPr>
              <w:t>-</w:t>
            </w:r>
          </w:p>
        </w:tc>
      </w:tr>
    </w:tbl>
    <w:p w:rsidR="000E5C2A" w:rsidRPr="008050BD" w:rsidRDefault="000E5C2A" w:rsidP="0058369F">
      <w:pPr>
        <w:suppressAutoHyphens/>
        <w:ind w:firstLine="708"/>
        <w:jc w:val="center"/>
        <w:rPr>
          <w:b/>
          <w:sz w:val="12"/>
          <w:szCs w:val="12"/>
          <w:highlight w:val="yellow"/>
        </w:rPr>
      </w:pPr>
    </w:p>
    <w:p w:rsidR="000E5C2A" w:rsidRPr="008050BD" w:rsidRDefault="000E5C2A" w:rsidP="0058369F">
      <w:pPr>
        <w:suppressAutoHyphens/>
        <w:ind w:firstLine="708"/>
        <w:jc w:val="center"/>
        <w:rPr>
          <w:b/>
          <w:sz w:val="12"/>
          <w:szCs w:val="12"/>
          <w:highlight w:val="yellow"/>
        </w:rPr>
      </w:pPr>
    </w:p>
    <w:p w:rsidR="000E5C2A" w:rsidRPr="008050BD" w:rsidRDefault="000E5C2A" w:rsidP="0058369F">
      <w:pPr>
        <w:suppressAutoHyphens/>
        <w:ind w:firstLine="708"/>
        <w:jc w:val="center"/>
        <w:rPr>
          <w:b/>
          <w:sz w:val="12"/>
          <w:szCs w:val="12"/>
          <w:highlight w:val="yellow"/>
        </w:rPr>
      </w:pPr>
    </w:p>
    <w:p w:rsidR="000E5C2A" w:rsidRPr="00A07D32" w:rsidRDefault="000E5C2A" w:rsidP="0058369F">
      <w:pPr>
        <w:suppressAutoHyphens/>
        <w:ind w:firstLine="709"/>
        <w:rPr>
          <w:b/>
          <w:sz w:val="26"/>
        </w:rPr>
      </w:pPr>
      <w:r w:rsidRPr="00A07D32">
        <w:rPr>
          <w:b/>
          <w:sz w:val="26"/>
        </w:rPr>
        <w:t>Предприятия общественного питания общедоступной сети:</w:t>
      </w:r>
    </w:p>
    <w:p w:rsidR="000E5C2A" w:rsidRPr="00A07D32" w:rsidRDefault="000E5C2A" w:rsidP="0058369F">
      <w:pPr>
        <w:numPr>
          <w:ilvl w:val="0"/>
          <w:numId w:val="32"/>
        </w:numPr>
        <w:suppressAutoHyphens/>
        <w:ind w:left="993" w:hanging="284"/>
        <w:jc w:val="both"/>
        <w:rPr>
          <w:sz w:val="26"/>
        </w:rPr>
      </w:pPr>
      <w:r w:rsidRPr="00A07D32">
        <w:rPr>
          <w:sz w:val="26"/>
        </w:rPr>
        <w:t>рестораны – 17 единиц на 2 042 посадочных места;</w:t>
      </w:r>
    </w:p>
    <w:p w:rsidR="000E5C2A" w:rsidRPr="00A07D32" w:rsidRDefault="000E5C2A" w:rsidP="0058369F">
      <w:pPr>
        <w:numPr>
          <w:ilvl w:val="0"/>
          <w:numId w:val="32"/>
        </w:numPr>
        <w:suppressAutoHyphens/>
        <w:ind w:left="993" w:hanging="284"/>
        <w:jc w:val="both"/>
        <w:rPr>
          <w:sz w:val="26"/>
        </w:rPr>
      </w:pPr>
      <w:r w:rsidRPr="00A07D32">
        <w:rPr>
          <w:sz w:val="26"/>
        </w:rPr>
        <w:t>кафе – 62 единицы на 2 790 посадочных мест;</w:t>
      </w:r>
    </w:p>
    <w:p w:rsidR="000E5C2A" w:rsidRPr="00A07D32" w:rsidRDefault="000E5C2A" w:rsidP="0058369F">
      <w:pPr>
        <w:numPr>
          <w:ilvl w:val="0"/>
          <w:numId w:val="32"/>
        </w:numPr>
        <w:suppressAutoHyphens/>
        <w:ind w:left="993" w:hanging="284"/>
        <w:jc w:val="both"/>
        <w:rPr>
          <w:sz w:val="26"/>
        </w:rPr>
      </w:pPr>
      <w:r w:rsidRPr="00A07D32">
        <w:rPr>
          <w:sz w:val="26"/>
        </w:rPr>
        <w:t>бары – 22 единицы на 442 посадочных места;</w:t>
      </w:r>
    </w:p>
    <w:p w:rsidR="000E5C2A" w:rsidRPr="00A07D32" w:rsidRDefault="000E5C2A" w:rsidP="0058369F">
      <w:pPr>
        <w:numPr>
          <w:ilvl w:val="0"/>
          <w:numId w:val="32"/>
        </w:numPr>
        <w:suppressAutoHyphens/>
        <w:ind w:left="993" w:hanging="284"/>
        <w:jc w:val="both"/>
        <w:rPr>
          <w:sz w:val="26"/>
        </w:rPr>
      </w:pPr>
      <w:r w:rsidRPr="00A07D32">
        <w:rPr>
          <w:sz w:val="26"/>
        </w:rPr>
        <w:t>закусочные – 39 единиц на 670 посадочных мест;</w:t>
      </w:r>
    </w:p>
    <w:p w:rsidR="000E5C2A" w:rsidRPr="00A07D32" w:rsidRDefault="000E5C2A" w:rsidP="0058369F">
      <w:pPr>
        <w:numPr>
          <w:ilvl w:val="0"/>
          <w:numId w:val="32"/>
        </w:numPr>
        <w:suppressAutoHyphens/>
        <w:ind w:left="993" w:hanging="284"/>
        <w:jc w:val="both"/>
        <w:rPr>
          <w:sz w:val="26"/>
        </w:rPr>
      </w:pPr>
      <w:r w:rsidRPr="00A07D32">
        <w:rPr>
          <w:sz w:val="26"/>
        </w:rPr>
        <w:t>столовые общедоступные – 11 единиц на 336 посадочных мест;</w:t>
      </w:r>
    </w:p>
    <w:p w:rsidR="000E5C2A" w:rsidRPr="00A07D32" w:rsidRDefault="000E5C2A" w:rsidP="0058369F">
      <w:pPr>
        <w:pStyle w:val="afff2"/>
        <w:numPr>
          <w:ilvl w:val="0"/>
          <w:numId w:val="32"/>
        </w:numPr>
        <w:suppressAutoHyphens/>
        <w:ind w:left="993" w:hanging="284"/>
        <w:jc w:val="both"/>
        <w:rPr>
          <w:sz w:val="26"/>
        </w:rPr>
      </w:pPr>
      <w:r w:rsidRPr="00A07D32">
        <w:rPr>
          <w:sz w:val="26"/>
        </w:rPr>
        <w:t>клубы – 5 единиц на 858 посадочных мест.</w:t>
      </w:r>
    </w:p>
    <w:p w:rsidR="000E5C2A" w:rsidRPr="008050BD" w:rsidRDefault="000E5C2A" w:rsidP="0058369F">
      <w:pPr>
        <w:suppressAutoHyphens/>
        <w:ind w:firstLine="708"/>
        <w:jc w:val="both"/>
        <w:rPr>
          <w:sz w:val="26"/>
          <w:highlight w:val="yellow"/>
        </w:rPr>
      </w:pPr>
    </w:p>
    <w:p w:rsidR="000E5C2A" w:rsidRPr="00D6330D" w:rsidRDefault="000E5C2A" w:rsidP="0058369F">
      <w:pPr>
        <w:suppressAutoHyphens/>
        <w:ind w:firstLine="708"/>
        <w:jc w:val="both"/>
        <w:rPr>
          <w:sz w:val="26"/>
        </w:rPr>
      </w:pPr>
      <w:r w:rsidRPr="00D6330D">
        <w:rPr>
          <w:sz w:val="26"/>
        </w:rPr>
        <w:t>В течение 2016 года в общедоступной сети открыты 29 предприятий общественного питания на 601 посадочное место, в том числе 19 новых объектов на 406 посадочных мест и 10 после перерыва в работе и смены специализации на 195 посадочных мест:</w:t>
      </w:r>
    </w:p>
    <w:p w:rsidR="000E5C2A" w:rsidRPr="00D6330D" w:rsidRDefault="000E5C2A" w:rsidP="0058369F">
      <w:pPr>
        <w:pStyle w:val="afff2"/>
        <w:numPr>
          <w:ilvl w:val="0"/>
          <w:numId w:val="51"/>
        </w:numPr>
        <w:suppressAutoHyphens/>
        <w:ind w:left="993" w:hanging="284"/>
        <w:jc w:val="both"/>
        <w:rPr>
          <w:sz w:val="26"/>
        </w:rPr>
      </w:pPr>
      <w:r w:rsidRPr="00D6330D">
        <w:rPr>
          <w:sz w:val="26"/>
        </w:rPr>
        <w:t>новые объекты общественного питания:</w:t>
      </w:r>
    </w:p>
    <w:p w:rsidR="000E5C2A" w:rsidRPr="00D6330D" w:rsidRDefault="000E5C2A" w:rsidP="0058369F">
      <w:pPr>
        <w:pStyle w:val="afff2"/>
        <w:numPr>
          <w:ilvl w:val="0"/>
          <w:numId w:val="52"/>
        </w:numPr>
        <w:suppressAutoHyphens/>
        <w:ind w:left="284" w:hanging="284"/>
        <w:jc w:val="both"/>
        <w:rPr>
          <w:sz w:val="26"/>
          <w:lang w:val="en-US"/>
        </w:rPr>
      </w:pPr>
      <w:r w:rsidRPr="00D6330D">
        <w:rPr>
          <w:sz w:val="26"/>
        </w:rPr>
        <w:t>в торговом центре «Арена-Норильск» по пл. Металлургов</w:t>
      </w:r>
      <w:r w:rsidRPr="00D6330D">
        <w:rPr>
          <w:sz w:val="26"/>
          <w:lang w:val="en-US"/>
        </w:rPr>
        <w:t xml:space="preserve">, 10 </w:t>
      </w:r>
      <w:r w:rsidRPr="00D6330D">
        <w:rPr>
          <w:sz w:val="26"/>
        </w:rPr>
        <w:t>бар</w:t>
      </w:r>
      <w:r w:rsidRPr="00D6330D">
        <w:rPr>
          <w:sz w:val="26"/>
          <w:lang w:val="en-US"/>
        </w:rPr>
        <w:t xml:space="preserve"> «Give Me Waffle»;</w:t>
      </w:r>
    </w:p>
    <w:p w:rsidR="000E5C2A" w:rsidRPr="00D6330D" w:rsidRDefault="000E5C2A" w:rsidP="0058369F">
      <w:pPr>
        <w:pStyle w:val="afff2"/>
        <w:numPr>
          <w:ilvl w:val="0"/>
          <w:numId w:val="52"/>
        </w:numPr>
        <w:suppressAutoHyphens/>
        <w:ind w:left="284" w:hanging="284"/>
        <w:jc w:val="both"/>
        <w:rPr>
          <w:sz w:val="26"/>
        </w:rPr>
      </w:pPr>
      <w:r w:rsidRPr="00D6330D">
        <w:rPr>
          <w:sz w:val="26"/>
        </w:rPr>
        <w:t>в здании Административно-делового центра по ул. Нансена, 69 бар «Суши-бум» на 12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«Империал» по ул. Ленинградская, 3б столовая венгерской кухни «Вкусняшка» на 30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«Гулливер» по ул. Енисейская, 20 закусочная «Три самурая»;</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«Галактика» по ул. Строителей, 12А две закусочные: «Суши-Бум» - изготовление и доставка суши, «Желтая сова» - изготовление напитков, закусочная в детском игровом центре «Планета детства» на 16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«Океан» по ул. Рудная 7А две закусочные «Суши-бум»;</w:t>
      </w:r>
    </w:p>
    <w:p w:rsidR="000E5C2A" w:rsidRPr="00D6330D" w:rsidRDefault="000E5C2A" w:rsidP="0058369F">
      <w:pPr>
        <w:pStyle w:val="afff2"/>
        <w:numPr>
          <w:ilvl w:val="0"/>
          <w:numId w:val="52"/>
        </w:numPr>
        <w:suppressAutoHyphens/>
        <w:ind w:left="284" w:hanging="284"/>
        <w:jc w:val="both"/>
        <w:rPr>
          <w:sz w:val="26"/>
        </w:rPr>
      </w:pPr>
      <w:r w:rsidRPr="00D6330D">
        <w:rPr>
          <w:sz w:val="26"/>
        </w:rPr>
        <w:t>в спортивно-развлекательном комплексе «Три вершины» по ул. Лауреатов, 21 кафе на 30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магазине «Полюс» по ул. Дудинская, 11 закусочная «Суши бум»;</w:t>
      </w:r>
    </w:p>
    <w:p w:rsidR="000E5C2A" w:rsidRPr="00D6330D" w:rsidRDefault="000E5C2A" w:rsidP="0058369F">
      <w:pPr>
        <w:pStyle w:val="afff2"/>
        <w:numPr>
          <w:ilvl w:val="0"/>
          <w:numId w:val="52"/>
        </w:numPr>
        <w:suppressAutoHyphens/>
        <w:ind w:left="284" w:hanging="284"/>
        <w:jc w:val="both"/>
        <w:rPr>
          <w:sz w:val="26"/>
        </w:rPr>
      </w:pPr>
      <w:r w:rsidRPr="00D6330D">
        <w:rPr>
          <w:sz w:val="26"/>
        </w:rPr>
        <w:lastRenderedPageBreak/>
        <w:t>в городской поликлинике №3 по ул. Надеждинская, 15 буфет на 12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закусочная в здании стадиона «Заполярник» по ул. Пушкина, 7а на 16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бар «Яппи бар» по Ленинскому пр-ту, 27 на 65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бар «Нью порт» по ул. Талнахская, 30 на 28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«Ла-Манш» по Ленинскому пр-ту, 2 на 40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«Империал» по ул. Таймырская, 4 на 84 посадочных места;</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«Золотая рыбка» по ул. Рудная, 31 на 55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«Восток+» по ул. Бегичева, 19 на 18 посадочных мест.</w:t>
      </w:r>
    </w:p>
    <w:p w:rsidR="000E5C2A" w:rsidRPr="00D6330D" w:rsidRDefault="000E5C2A" w:rsidP="0058369F">
      <w:pPr>
        <w:pStyle w:val="afff2"/>
        <w:numPr>
          <w:ilvl w:val="0"/>
          <w:numId w:val="51"/>
        </w:numPr>
        <w:suppressAutoHyphens/>
        <w:ind w:left="993" w:hanging="284"/>
        <w:jc w:val="both"/>
        <w:rPr>
          <w:sz w:val="26"/>
        </w:rPr>
      </w:pPr>
      <w:r w:rsidRPr="00D6330D">
        <w:rPr>
          <w:sz w:val="26"/>
        </w:rPr>
        <w:t>объекты, открытые после перерыва в работе и смены специализации:</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«Галактика» по ул. Строителей, 12А предприятие быстрого обслуживания «Крейзи пицца»;</w:t>
      </w:r>
    </w:p>
    <w:p w:rsidR="000E5C2A" w:rsidRPr="00D6330D" w:rsidRDefault="000E5C2A" w:rsidP="0058369F">
      <w:pPr>
        <w:pStyle w:val="afff2"/>
        <w:numPr>
          <w:ilvl w:val="0"/>
          <w:numId w:val="52"/>
        </w:numPr>
        <w:suppressAutoHyphens/>
        <w:ind w:left="284" w:hanging="284"/>
        <w:jc w:val="both"/>
        <w:rPr>
          <w:sz w:val="26"/>
        </w:rPr>
      </w:pPr>
      <w:r w:rsidRPr="00D6330D">
        <w:rPr>
          <w:sz w:val="26"/>
        </w:rPr>
        <w:t>бар «Хмельницкий» по ул. Богдана-Хмельницкого, 15 на 28 посадочных мест (ранее бар «Погребок»);</w:t>
      </w:r>
    </w:p>
    <w:p w:rsidR="000E5C2A" w:rsidRPr="00D6330D" w:rsidRDefault="000E5C2A" w:rsidP="0058369F">
      <w:pPr>
        <w:pStyle w:val="afff2"/>
        <w:numPr>
          <w:ilvl w:val="0"/>
          <w:numId w:val="52"/>
        </w:numPr>
        <w:suppressAutoHyphens/>
        <w:ind w:left="284" w:hanging="284"/>
        <w:jc w:val="both"/>
        <w:rPr>
          <w:sz w:val="26"/>
        </w:rPr>
      </w:pPr>
      <w:r w:rsidRPr="00D6330D">
        <w:rPr>
          <w:sz w:val="26"/>
        </w:rPr>
        <w:t>закусочная «Суши-мания» по Ленинскому пр-ту, 31 (ранее кафе «Бар Бук»);</w:t>
      </w:r>
    </w:p>
    <w:p w:rsidR="000E5C2A" w:rsidRPr="00D6330D" w:rsidRDefault="000E5C2A" w:rsidP="0058369F">
      <w:pPr>
        <w:pStyle w:val="afff2"/>
        <w:numPr>
          <w:ilvl w:val="0"/>
          <w:numId w:val="52"/>
        </w:numPr>
        <w:suppressAutoHyphens/>
        <w:ind w:left="284" w:hanging="284"/>
        <w:jc w:val="both"/>
        <w:rPr>
          <w:sz w:val="26"/>
        </w:rPr>
      </w:pPr>
      <w:r w:rsidRPr="00D6330D">
        <w:rPr>
          <w:sz w:val="26"/>
        </w:rPr>
        <w:t>закусочная «Три самурая» по ул. Ленинградская, 18 (ранее магазин продовольственных товаров «Дир Бир»);</w:t>
      </w:r>
    </w:p>
    <w:p w:rsidR="000E5C2A" w:rsidRPr="00D6330D" w:rsidRDefault="000E5C2A" w:rsidP="0058369F">
      <w:pPr>
        <w:pStyle w:val="afff2"/>
        <w:numPr>
          <w:ilvl w:val="0"/>
          <w:numId w:val="52"/>
        </w:numPr>
        <w:suppressAutoHyphens/>
        <w:ind w:left="284" w:hanging="284"/>
        <w:jc w:val="both"/>
        <w:rPr>
          <w:sz w:val="26"/>
        </w:rPr>
      </w:pPr>
      <w:r w:rsidRPr="00D6330D">
        <w:rPr>
          <w:sz w:val="26"/>
        </w:rPr>
        <w:t>закусочные «Чип и Дейл» по ул. Дзержинского, 8 и пр. Котульского, 6; «Шаурма» по ул. Ленинградская, 7 на 9 посадочных мест; «Штрек» по ул. Игарская, 45 на 16 посадочных мест (ранее нестационарные объекты торговли);</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«Подвал» по ул. Талнахская, 2 на 50 посадочных мест (ранее продовольственный магазин «Фатима»);</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«Бургер Ринг» по Ленинскому пр-ту, 13А на 92 посадочных места (ранее кафе-кулинария «Сардиния»).</w:t>
      </w:r>
    </w:p>
    <w:p w:rsidR="000E5C2A" w:rsidRPr="00D6330D" w:rsidRDefault="000E5C2A" w:rsidP="0058369F">
      <w:pPr>
        <w:suppressAutoHyphens/>
        <w:ind w:firstLine="708"/>
        <w:jc w:val="both"/>
        <w:rPr>
          <w:sz w:val="26"/>
        </w:rPr>
      </w:pPr>
      <w:r w:rsidRPr="00D6330D">
        <w:rPr>
          <w:sz w:val="26"/>
        </w:rPr>
        <w:t>За отчетный период в общедоступной сети закрыто 15 предприятий общественного питания на 725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«Северный пассаж» по ул. Рудная, 3 кафе «Восток+» на 32 посадочных места;</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«Дом быта» по ул. Школьная, 16 закусочная на 12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торговом центре «Кайеркан» по ул. Победы, 1А буфет на 16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кинотеатре «Родина» по Ленинскому пр-ту., 7 бар «Весенний» на 20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в здании горнолыжной базы на горе Отдельная бар на 50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клуб «Торнадо» по ул. Талнахская, 32 на 170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«Гоязань» по ул. Пригородная, 6 на 24 посадочных места;</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«Астара» по ул. Нансена, 4 на 40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«Алания» по ул. Ленинградская, 13 на 52 посадочных места;</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«Купец» по пр-ду Михайличенко, 1 на 70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«Поларис лаунж» по ул. Лауреатов, 44 на 65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«Восточное» по ул. Бегичева, 13 на 54 посадочных места;</w:t>
      </w:r>
    </w:p>
    <w:p w:rsidR="000E5C2A" w:rsidRPr="00D6330D" w:rsidRDefault="000E5C2A" w:rsidP="0058369F">
      <w:pPr>
        <w:pStyle w:val="afff2"/>
        <w:numPr>
          <w:ilvl w:val="0"/>
          <w:numId w:val="52"/>
        </w:numPr>
        <w:suppressAutoHyphens/>
        <w:ind w:left="284" w:hanging="284"/>
        <w:jc w:val="both"/>
        <w:rPr>
          <w:sz w:val="26"/>
        </w:rPr>
      </w:pPr>
      <w:r w:rsidRPr="00D6330D">
        <w:rPr>
          <w:sz w:val="26"/>
        </w:rPr>
        <w:t>кафе «Чумацкий шлях» по ул. Таймырская, 10 на 32 посадочных места;</w:t>
      </w:r>
    </w:p>
    <w:p w:rsidR="000E5C2A" w:rsidRPr="00D6330D" w:rsidRDefault="000E5C2A" w:rsidP="0058369F">
      <w:pPr>
        <w:pStyle w:val="afff2"/>
        <w:numPr>
          <w:ilvl w:val="0"/>
          <w:numId w:val="52"/>
        </w:numPr>
        <w:suppressAutoHyphens/>
        <w:ind w:left="284" w:hanging="284"/>
        <w:jc w:val="both"/>
        <w:rPr>
          <w:sz w:val="26"/>
        </w:rPr>
      </w:pPr>
      <w:r w:rsidRPr="00D6330D">
        <w:rPr>
          <w:sz w:val="26"/>
        </w:rPr>
        <w:t>закусочная «Каптуа» по ул. Московская, 18 на 48 посадочных мест;</w:t>
      </w:r>
    </w:p>
    <w:p w:rsidR="000E5C2A" w:rsidRPr="00D6330D" w:rsidRDefault="000E5C2A" w:rsidP="0058369F">
      <w:pPr>
        <w:pStyle w:val="afff2"/>
        <w:numPr>
          <w:ilvl w:val="0"/>
          <w:numId w:val="52"/>
        </w:numPr>
        <w:suppressAutoHyphens/>
        <w:ind w:left="284" w:hanging="284"/>
        <w:jc w:val="both"/>
        <w:rPr>
          <w:sz w:val="26"/>
        </w:rPr>
      </w:pPr>
      <w:r w:rsidRPr="00D6330D">
        <w:rPr>
          <w:sz w:val="26"/>
        </w:rPr>
        <w:t>закусочная «Масаллы» по ул. Горняков на 40 посадочных мест.</w:t>
      </w:r>
    </w:p>
    <w:p w:rsidR="000E5C2A" w:rsidRPr="00D6330D" w:rsidRDefault="000E5C2A" w:rsidP="0058369F">
      <w:pPr>
        <w:pStyle w:val="afff2"/>
        <w:tabs>
          <w:tab w:val="left" w:pos="993"/>
        </w:tabs>
        <w:suppressAutoHyphens/>
        <w:ind w:left="709"/>
        <w:jc w:val="both"/>
        <w:rPr>
          <w:b/>
          <w:sz w:val="26"/>
        </w:rPr>
      </w:pPr>
    </w:p>
    <w:p w:rsidR="000E5C2A" w:rsidRPr="00FC0740" w:rsidRDefault="000E5C2A" w:rsidP="0058369F">
      <w:pPr>
        <w:suppressAutoHyphens/>
        <w:jc w:val="center"/>
        <w:rPr>
          <w:b/>
          <w:sz w:val="26"/>
        </w:rPr>
      </w:pPr>
      <w:r w:rsidRPr="00FC0740">
        <w:rPr>
          <w:b/>
          <w:sz w:val="26"/>
        </w:rPr>
        <w:lastRenderedPageBreak/>
        <w:t>Объекты общественного питания учебных заведений</w:t>
      </w:r>
    </w:p>
    <w:p w:rsidR="000E5C2A" w:rsidRPr="004B0786" w:rsidRDefault="000E5C2A" w:rsidP="0058369F">
      <w:pPr>
        <w:suppressAutoHyphens/>
        <w:spacing w:after="120"/>
        <w:jc w:val="center"/>
        <w:rPr>
          <w:b/>
          <w:sz w:val="26"/>
        </w:rPr>
      </w:pPr>
      <w:r w:rsidRPr="004B0786">
        <w:rPr>
          <w:b/>
          <w:sz w:val="26"/>
        </w:rPr>
        <w:t>и промышленных предприятий</w:t>
      </w:r>
    </w:p>
    <w:p w:rsidR="000E5C2A" w:rsidRPr="004B0786" w:rsidRDefault="000E5C2A" w:rsidP="0058369F">
      <w:pPr>
        <w:suppressAutoHyphens/>
        <w:ind w:firstLine="709"/>
        <w:jc w:val="both"/>
        <w:rPr>
          <w:sz w:val="26"/>
        </w:rPr>
      </w:pPr>
      <w:r w:rsidRPr="004B0786">
        <w:rPr>
          <w:sz w:val="26"/>
        </w:rPr>
        <w:t>В сеть объектов общественного питания образовательных заведений входит 55 предприятий на 7 747 посадочных мест, в том числе:</w:t>
      </w:r>
    </w:p>
    <w:p w:rsidR="000E5C2A" w:rsidRPr="004B0786" w:rsidRDefault="000E5C2A" w:rsidP="0058369F">
      <w:pPr>
        <w:pStyle w:val="afff2"/>
        <w:numPr>
          <w:ilvl w:val="0"/>
          <w:numId w:val="53"/>
        </w:numPr>
        <w:tabs>
          <w:tab w:val="left" w:pos="993"/>
        </w:tabs>
        <w:suppressAutoHyphens/>
        <w:ind w:left="0" w:firstLine="709"/>
        <w:jc w:val="both"/>
        <w:rPr>
          <w:sz w:val="26"/>
        </w:rPr>
      </w:pPr>
      <w:r w:rsidRPr="004B0786">
        <w:rPr>
          <w:sz w:val="26"/>
        </w:rPr>
        <w:t>5</w:t>
      </w:r>
      <w:r>
        <w:rPr>
          <w:sz w:val="26"/>
        </w:rPr>
        <w:t>0</w:t>
      </w:r>
      <w:r w:rsidRPr="004B0786">
        <w:rPr>
          <w:sz w:val="26"/>
        </w:rPr>
        <w:t xml:space="preserve"> столов</w:t>
      </w:r>
      <w:r>
        <w:rPr>
          <w:sz w:val="26"/>
        </w:rPr>
        <w:t>ых</w:t>
      </w:r>
      <w:r w:rsidRPr="004B0786">
        <w:rPr>
          <w:sz w:val="26"/>
        </w:rPr>
        <w:t xml:space="preserve"> в учреждениях общего образования на 7 </w:t>
      </w:r>
      <w:r>
        <w:rPr>
          <w:sz w:val="26"/>
        </w:rPr>
        <w:t>237</w:t>
      </w:r>
      <w:r w:rsidRPr="004B0786">
        <w:rPr>
          <w:sz w:val="26"/>
        </w:rPr>
        <w:t xml:space="preserve"> посадочных мест;</w:t>
      </w:r>
    </w:p>
    <w:p w:rsidR="000E5C2A" w:rsidRPr="004B0786" w:rsidRDefault="000E5C2A" w:rsidP="0058369F">
      <w:pPr>
        <w:pStyle w:val="afff2"/>
        <w:numPr>
          <w:ilvl w:val="0"/>
          <w:numId w:val="53"/>
        </w:numPr>
        <w:tabs>
          <w:tab w:val="left" w:pos="993"/>
        </w:tabs>
        <w:suppressAutoHyphens/>
        <w:ind w:left="0" w:firstLine="709"/>
        <w:jc w:val="both"/>
        <w:rPr>
          <w:sz w:val="26"/>
        </w:rPr>
      </w:pPr>
      <w:r w:rsidRPr="004B0786">
        <w:rPr>
          <w:sz w:val="26"/>
        </w:rPr>
        <w:t>5 предприятий общественного питания на 510 посадочных мест в учреждениях средне-специального и высшего образования.</w:t>
      </w:r>
    </w:p>
    <w:p w:rsidR="000E5C2A" w:rsidRPr="00FC0740" w:rsidRDefault="000E5C2A" w:rsidP="0058369F">
      <w:pPr>
        <w:suppressAutoHyphens/>
        <w:ind w:firstLine="709"/>
        <w:jc w:val="both"/>
        <w:rPr>
          <w:sz w:val="26"/>
          <w:szCs w:val="26"/>
        </w:rPr>
      </w:pPr>
      <w:r w:rsidRPr="00FC0740">
        <w:rPr>
          <w:sz w:val="26"/>
          <w:szCs w:val="26"/>
        </w:rPr>
        <w:t>В 2016 году для проведения ремонтных работ закрыта столовая в корпоративном университете ПАО «ГМК «Норильский никель» по ул. Талнахская, 31 на 32 посадочных места. В филиале Красноярского краевого института повышения квалификации и профессиональной переподготовки работников образования по ул. Ленинградская, 7а закрыто кафе на 33 посадочных места. По итогам третьего квартала в связи с проведением реконструкции и ремонта здания МБОУ «Центр образования №2» по ул. Кравца, 16 прекратила деятельность столовая на 40 посадочных мест.</w:t>
      </w:r>
    </w:p>
    <w:p w:rsidR="000E5C2A" w:rsidRDefault="000E5C2A" w:rsidP="0058369F">
      <w:pPr>
        <w:suppressAutoHyphens/>
        <w:ind w:firstLine="709"/>
        <w:jc w:val="both"/>
        <w:rPr>
          <w:sz w:val="26"/>
          <w:szCs w:val="26"/>
        </w:rPr>
      </w:pPr>
      <w:r w:rsidRPr="00FC0740">
        <w:rPr>
          <w:sz w:val="26"/>
          <w:szCs w:val="26"/>
        </w:rPr>
        <w:t>Сеть объектов общественного питания, расположенных в учреждениях и производственных предприятиях Группы компании ПАО «ГМК «Норильский никель», включает 49 предприятий на 3 560 посадочных мест.</w:t>
      </w:r>
    </w:p>
    <w:p w:rsidR="001279EC" w:rsidRDefault="001279EC" w:rsidP="0058369F">
      <w:pPr>
        <w:suppressAutoHyphens/>
        <w:ind w:firstLine="709"/>
        <w:jc w:val="both"/>
        <w:rPr>
          <w:sz w:val="26"/>
          <w:szCs w:val="26"/>
        </w:rPr>
      </w:pPr>
    </w:p>
    <w:p w:rsidR="000E5C2A" w:rsidRPr="00FC0740" w:rsidRDefault="000E5C2A" w:rsidP="0058369F">
      <w:pPr>
        <w:pStyle w:val="ab"/>
        <w:suppressAutoHyphens/>
        <w:rPr>
          <w:b w:val="0"/>
          <w:bCs/>
          <w:i/>
          <w:iCs/>
          <w:sz w:val="26"/>
          <w:szCs w:val="26"/>
        </w:rPr>
      </w:pPr>
      <w:r w:rsidRPr="00FC0740">
        <w:rPr>
          <w:bCs/>
          <w:i/>
          <w:sz w:val="26"/>
          <w:szCs w:val="26"/>
        </w:rPr>
        <w:t xml:space="preserve">Анализ динамики цен на потребительском рынке </w:t>
      </w:r>
    </w:p>
    <w:p w:rsidR="000E5C2A" w:rsidRPr="00FC0740" w:rsidRDefault="000E5C2A" w:rsidP="0058369F">
      <w:pPr>
        <w:suppressAutoHyphens/>
        <w:jc w:val="center"/>
        <w:rPr>
          <w:b/>
          <w:bCs/>
          <w:i/>
          <w:sz w:val="26"/>
          <w:szCs w:val="28"/>
        </w:rPr>
      </w:pPr>
      <w:r w:rsidRPr="00FC0740">
        <w:rPr>
          <w:b/>
          <w:bCs/>
          <w:i/>
          <w:sz w:val="26"/>
          <w:szCs w:val="26"/>
        </w:rPr>
        <w:t xml:space="preserve"> города Норильска за 2016 год</w:t>
      </w:r>
    </w:p>
    <w:p w:rsidR="000E5C2A" w:rsidRPr="00FC0740" w:rsidRDefault="000E5C2A" w:rsidP="0058369F">
      <w:pPr>
        <w:suppressAutoHyphens/>
        <w:ind w:firstLine="709"/>
        <w:jc w:val="both"/>
        <w:rPr>
          <w:b/>
          <w:i/>
          <w:iCs/>
          <w:sz w:val="26"/>
        </w:rPr>
      </w:pPr>
    </w:p>
    <w:p w:rsidR="000E5C2A" w:rsidRPr="00FC0740" w:rsidRDefault="000E5C2A" w:rsidP="0058369F">
      <w:pPr>
        <w:suppressAutoHyphens/>
        <w:ind w:firstLine="709"/>
        <w:jc w:val="both"/>
        <w:rPr>
          <w:rStyle w:val="norm1"/>
          <w:sz w:val="26"/>
          <w:szCs w:val="26"/>
        </w:rPr>
      </w:pPr>
      <w:r w:rsidRPr="00FC0740">
        <w:rPr>
          <w:rStyle w:val="norm1"/>
          <w:sz w:val="26"/>
          <w:szCs w:val="26"/>
        </w:rPr>
        <w:t>Динамика средних розничных цен на основные группы продовольственных товаров в городе Норильске за 2016 год в сравнении с аналогичным периодом 2015 года представлена в таблице:</w:t>
      </w:r>
    </w:p>
    <w:p w:rsidR="000E5C2A" w:rsidRPr="00301838" w:rsidRDefault="000E5C2A" w:rsidP="0058369F">
      <w:pPr>
        <w:suppressAutoHyphens/>
        <w:jc w:val="right"/>
        <w:rPr>
          <w:rStyle w:val="norm1"/>
          <w:sz w:val="26"/>
          <w:szCs w:val="26"/>
        </w:rPr>
      </w:pPr>
      <w:r w:rsidRPr="00301838">
        <w:rPr>
          <w:rStyle w:val="norm1"/>
          <w:sz w:val="26"/>
          <w:szCs w:val="26"/>
        </w:rPr>
        <w:t>Таблица</w:t>
      </w:r>
      <w:r w:rsidR="00301838" w:rsidRPr="00301838">
        <w:rPr>
          <w:rStyle w:val="norm1"/>
          <w:sz w:val="26"/>
          <w:szCs w:val="26"/>
        </w:rPr>
        <w:t xml:space="preserve"> 1</w:t>
      </w:r>
      <w:r w:rsidR="00AE41C5">
        <w:rPr>
          <w:rStyle w:val="norm1"/>
          <w:sz w:val="26"/>
          <w:szCs w:val="26"/>
        </w:rPr>
        <w:t>5</w:t>
      </w:r>
    </w:p>
    <w:p w:rsidR="000E5C2A" w:rsidRPr="008050BD" w:rsidRDefault="000E5C2A" w:rsidP="0058369F">
      <w:pPr>
        <w:suppressAutoHyphens/>
        <w:jc w:val="right"/>
        <w:rPr>
          <w:rStyle w:val="norm1"/>
          <w:sz w:val="26"/>
          <w:szCs w:val="26"/>
          <w:highlight w:val="yellow"/>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713"/>
        <w:gridCol w:w="850"/>
        <w:gridCol w:w="1418"/>
        <w:gridCol w:w="1276"/>
        <w:gridCol w:w="1559"/>
      </w:tblGrid>
      <w:tr w:rsidR="000E5C2A" w:rsidRPr="00FC0740" w:rsidTr="000E5C2A">
        <w:trPr>
          <w:trHeight w:val="20"/>
          <w:tblHeader/>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 п/п</w:t>
            </w:r>
          </w:p>
        </w:tc>
        <w:tc>
          <w:tcPr>
            <w:tcW w:w="3713" w:type="dxa"/>
            <w:shd w:val="clear" w:color="auto" w:fill="auto"/>
            <w:vAlign w:val="center"/>
            <w:hideMark/>
          </w:tcPr>
          <w:p w:rsidR="000E5C2A" w:rsidRPr="00FC0740" w:rsidRDefault="000E5C2A" w:rsidP="0058369F">
            <w:pPr>
              <w:suppressAutoHyphens/>
              <w:jc w:val="center"/>
              <w:rPr>
                <w:color w:val="000000"/>
              </w:rPr>
            </w:pPr>
            <w:r w:rsidRPr="00FC0740">
              <w:rPr>
                <w:color w:val="000000"/>
              </w:rPr>
              <w:t>Наименование</w:t>
            </w:r>
          </w:p>
        </w:tc>
        <w:tc>
          <w:tcPr>
            <w:tcW w:w="850" w:type="dxa"/>
            <w:shd w:val="clear" w:color="auto" w:fill="auto"/>
            <w:vAlign w:val="center"/>
            <w:hideMark/>
          </w:tcPr>
          <w:p w:rsidR="000E5C2A" w:rsidRPr="00FC0740" w:rsidRDefault="000E5C2A" w:rsidP="0058369F">
            <w:pPr>
              <w:suppressAutoHyphens/>
              <w:jc w:val="center"/>
              <w:rPr>
                <w:color w:val="000000"/>
              </w:rPr>
            </w:pPr>
            <w:r w:rsidRPr="00FC0740">
              <w:rPr>
                <w:color w:val="000000"/>
              </w:rPr>
              <w:t>Ед. изм.</w:t>
            </w:r>
          </w:p>
        </w:tc>
        <w:tc>
          <w:tcPr>
            <w:tcW w:w="1418" w:type="dxa"/>
            <w:shd w:val="clear" w:color="auto" w:fill="auto"/>
            <w:vAlign w:val="center"/>
            <w:hideMark/>
          </w:tcPr>
          <w:p w:rsidR="000E5C2A" w:rsidRPr="00FC0740" w:rsidRDefault="000E5C2A" w:rsidP="0058369F">
            <w:pPr>
              <w:suppressAutoHyphens/>
              <w:jc w:val="center"/>
              <w:rPr>
                <w:color w:val="000000"/>
              </w:rPr>
            </w:pPr>
            <w:r w:rsidRPr="00FC0740">
              <w:rPr>
                <w:color w:val="000000"/>
              </w:rPr>
              <w:t>Средняя цена за 2015 год (руб.)</w:t>
            </w:r>
          </w:p>
        </w:tc>
        <w:tc>
          <w:tcPr>
            <w:tcW w:w="1276" w:type="dxa"/>
            <w:shd w:val="clear" w:color="auto" w:fill="auto"/>
            <w:vAlign w:val="center"/>
            <w:hideMark/>
          </w:tcPr>
          <w:p w:rsidR="000E5C2A" w:rsidRPr="00FC0740" w:rsidRDefault="000E5C2A" w:rsidP="0058369F">
            <w:pPr>
              <w:suppressAutoHyphens/>
              <w:jc w:val="center"/>
              <w:rPr>
                <w:color w:val="000000"/>
              </w:rPr>
            </w:pPr>
            <w:r w:rsidRPr="00FC0740">
              <w:rPr>
                <w:color w:val="000000"/>
              </w:rPr>
              <w:t>Средняя цена за 2016 год (руб.)</w:t>
            </w:r>
          </w:p>
        </w:tc>
        <w:tc>
          <w:tcPr>
            <w:tcW w:w="1559" w:type="dxa"/>
            <w:shd w:val="clear" w:color="auto" w:fill="auto"/>
            <w:vAlign w:val="center"/>
            <w:hideMark/>
          </w:tcPr>
          <w:p w:rsidR="000E5C2A" w:rsidRPr="00FC0740" w:rsidRDefault="000E5C2A" w:rsidP="0058369F">
            <w:pPr>
              <w:suppressAutoHyphens/>
              <w:jc w:val="center"/>
              <w:rPr>
                <w:color w:val="000000"/>
              </w:rPr>
            </w:pPr>
            <w:r w:rsidRPr="00FC0740">
              <w:rPr>
                <w:color w:val="000000"/>
              </w:rPr>
              <w:t xml:space="preserve">Темп роста к 2015 году </w:t>
            </w:r>
            <w:r w:rsidRPr="00FC0740">
              <w:rPr>
                <w:color w:val="000000"/>
              </w:rPr>
              <w:br/>
              <w:t>%</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w:t>
            </w:r>
          </w:p>
        </w:tc>
        <w:tc>
          <w:tcPr>
            <w:tcW w:w="3713" w:type="dxa"/>
            <w:shd w:val="clear" w:color="auto" w:fill="auto"/>
            <w:vAlign w:val="center"/>
            <w:hideMark/>
          </w:tcPr>
          <w:p w:rsidR="000E5C2A" w:rsidRPr="00FC0740" w:rsidRDefault="000E5C2A" w:rsidP="0058369F">
            <w:pPr>
              <w:suppressAutoHyphens/>
            </w:pPr>
            <w:r w:rsidRPr="00FC0740">
              <w:t>Хлеб пшеничный из муки 1 сорта</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86,5</w:t>
            </w:r>
          </w:p>
        </w:tc>
        <w:tc>
          <w:tcPr>
            <w:tcW w:w="1276" w:type="dxa"/>
            <w:shd w:val="clear" w:color="auto" w:fill="auto"/>
            <w:vAlign w:val="center"/>
            <w:hideMark/>
          </w:tcPr>
          <w:p w:rsidR="000E5C2A" w:rsidRPr="00FC0740" w:rsidRDefault="000E5C2A" w:rsidP="0058369F">
            <w:pPr>
              <w:suppressAutoHyphens/>
              <w:jc w:val="center"/>
            </w:pPr>
            <w:r w:rsidRPr="00FC0740">
              <w:t>92,9</w:t>
            </w:r>
          </w:p>
        </w:tc>
        <w:tc>
          <w:tcPr>
            <w:tcW w:w="1559" w:type="dxa"/>
            <w:shd w:val="clear" w:color="auto" w:fill="auto"/>
            <w:vAlign w:val="center"/>
          </w:tcPr>
          <w:p w:rsidR="000E5C2A" w:rsidRPr="00FC0740" w:rsidRDefault="000E5C2A" w:rsidP="0058369F">
            <w:pPr>
              <w:suppressAutoHyphens/>
              <w:jc w:val="center"/>
            </w:pPr>
            <w:r w:rsidRPr="00FC0740">
              <w:t>107,4</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w:t>
            </w:r>
          </w:p>
        </w:tc>
        <w:tc>
          <w:tcPr>
            <w:tcW w:w="3713" w:type="dxa"/>
            <w:shd w:val="clear" w:color="auto" w:fill="auto"/>
            <w:vAlign w:val="center"/>
            <w:hideMark/>
          </w:tcPr>
          <w:p w:rsidR="000E5C2A" w:rsidRPr="00FC0740" w:rsidRDefault="000E5C2A" w:rsidP="0058369F">
            <w:pPr>
              <w:suppressAutoHyphens/>
            </w:pPr>
            <w:r w:rsidRPr="00FC0740">
              <w:t>Хлеб ржано-пшеничный</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84,1</w:t>
            </w:r>
          </w:p>
        </w:tc>
        <w:tc>
          <w:tcPr>
            <w:tcW w:w="1276" w:type="dxa"/>
            <w:shd w:val="clear" w:color="auto" w:fill="auto"/>
            <w:vAlign w:val="center"/>
            <w:hideMark/>
          </w:tcPr>
          <w:p w:rsidR="000E5C2A" w:rsidRPr="00FC0740" w:rsidRDefault="000E5C2A" w:rsidP="0058369F">
            <w:pPr>
              <w:suppressAutoHyphens/>
              <w:jc w:val="center"/>
            </w:pPr>
            <w:r w:rsidRPr="00FC0740">
              <w:t>91,5</w:t>
            </w:r>
          </w:p>
        </w:tc>
        <w:tc>
          <w:tcPr>
            <w:tcW w:w="1559" w:type="dxa"/>
            <w:shd w:val="clear" w:color="auto" w:fill="auto"/>
            <w:vAlign w:val="center"/>
          </w:tcPr>
          <w:p w:rsidR="000E5C2A" w:rsidRPr="00FC0740" w:rsidRDefault="000E5C2A" w:rsidP="0058369F">
            <w:pPr>
              <w:suppressAutoHyphens/>
              <w:jc w:val="center"/>
            </w:pPr>
            <w:r w:rsidRPr="00FC0740">
              <w:t>108,8</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3</w:t>
            </w:r>
          </w:p>
        </w:tc>
        <w:tc>
          <w:tcPr>
            <w:tcW w:w="3713" w:type="dxa"/>
            <w:shd w:val="clear" w:color="auto" w:fill="auto"/>
            <w:vAlign w:val="center"/>
            <w:hideMark/>
          </w:tcPr>
          <w:p w:rsidR="000E5C2A" w:rsidRPr="00FC0740" w:rsidRDefault="000E5C2A" w:rsidP="0058369F">
            <w:pPr>
              <w:suppressAutoHyphens/>
            </w:pPr>
            <w:r w:rsidRPr="00FC0740">
              <w:t>Мука пшеничная, в/с</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48,2</w:t>
            </w:r>
          </w:p>
        </w:tc>
        <w:tc>
          <w:tcPr>
            <w:tcW w:w="1276" w:type="dxa"/>
            <w:shd w:val="clear" w:color="auto" w:fill="auto"/>
            <w:vAlign w:val="center"/>
            <w:hideMark/>
          </w:tcPr>
          <w:p w:rsidR="000E5C2A" w:rsidRPr="00FC0740" w:rsidRDefault="000E5C2A" w:rsidP="0058369F">
            <w:pPr>
              <w:suppressAutoHyphens/>
              <w:jc w:val="center"/>
            </w:pPr>
            <w:r w:rsidRPr="00FC0740">
              <w:t>46,7</w:t>
            </w:r>
          </w:p>
        </w:tc>
        <w:tc>
          <w:tcPr>
            <w:tcW w:w="1559" w:type="dxa"/>
            <w:shd w:val="clear" w:color="auto" w:fill="auto"/>
            <w:vAlign w:val="center"/>
          </w:tcPr>
          <w:p w:rsidR="000E5C2A" w:rsidRPr="00FC0740" w:rsidRDefault="000E5C2A" w:rsidP="0058369F">
            <w:pPr>
              <w:suppressAutoHyphens/>
              <w:jc w:val="center"/>
            </w:pPr>
            <w:r w:rsidRPr="00FC0740">
              <w:t>96,9</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4</w:t>
            </w:r>
          </w:p>
        </w:tc>
        <w:tc>
          <w:tcPr>
            <w:tcW w:w="3713" w:type="dxa"/>
            <w:shd w:val="clear" w:color="auto" w:fill="auto"/>
            <w:vAlign w:val="center"/>
            <w:hideMark/>
          </w:tcPr>
          <w:p w:rsidR="000E5C2A" w:rsidRPr="00FC0740" w:rsidRDefault="000E5C2A" w:rsidP="0058369F">
            <w:pPr>
              <w:suppressAutoHyphens/>
            </w:pPr>
            <w:r w:rsidRPr="00FC0740">
              <w:t>Говядина, н/к</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369,9</w:t>
            </w:r>
          </w:p>
        </w:tc>
        <w:tc>
          <w:tcPr>
            <w:tcW w:w="1276" w:type="dxa"/>
            <w:shd w:val="clear" w:color="auto" w:fill="auto"/>
            <w:vAlign w:val="center"/>
            <w:hideMark/>
          </w:tcPr>
          <w:p w:rsidR="000E5C2A" w:rsidRPr="00FC0740" w:rsidRDefault="000E5C2A" w:rsidP="0058369F">
            <w:pPr>
              <w:suppressAutoHyphens/>
              <w:jc w:val="center"/>
            </w:pPr>
            <w:r w:rsidRPr="00FC0740">
              <w:t>359,5</w:t>
            </w:r>
          </w:p>
        </w:tc>
        <w:tc>
          <w:tcPr>
            <w:tcW w:w="1559" w:type="dxa"/>
            <w:shd w:val="clear" w:color="auto" w:fill="auto"/>
            <w:vAlign w:val="center"/>
          </w:tcPr>
          <w:p w:rsidR="000E5C2A" w:rsidRPr="00FC0740" w:rsidRDefault="000E5C2A" w:rsidP="0058369F">
            <w:pPr>
              <w:suppressAutoHyphens/>
              <w:jc w:val="center"/>
            </w:pPr>
            <w:r w:rsidRPr="00FC0740">
              <w:t>97,2</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5</w:t>
            </w:r>
          </w:p>
        </w:tc>
        <w:tc>
          <w:tcPr>
            <w:tcW w:w="3713" w:type="dxa"/>
            <w:shd w:val="clear" w:color="auto" w:fill="auto"/>
            <w:vAlign w:val="center"/>
            <w:hideMark/>
          </w:tcPr>
          <w:p w:rsidR="000E5C2A" w:rsidRPr="00FC0740" w:rsidRDefault="000E5C2A" w:rsidP="0058369F">
            <w:pPr>
              <w:suppressAutoHyphens/>
            </w:pPr>
            <w:r w:rsidRPr="00FC0740">
              <w:t>Свинина, н/к</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320,6</w:t>
            </w:r>
          </w:p>
        </w:tc>
        <w:tc>
          <w:tcPr>
            <w:tcW w:w="1276" w:type="dxa"/>
            <w:shd w:val="clear" w:color="auto" w:fill="auto"/>
            <w:vAlign w:val="center"/>
            <w:hideMark/>
          </w:tcPr>
          <w:p w:rsidR="000E5C2A" w:rsidRPr="00FC0740" w:rsidRDefault="000E5C2A" w:rsidP="0058369F">
            <w:pPr>
              <w:suppressAutoHyphens/>
              <w:jc w:val="center"/>
            </w:pPr>
            <w:r w:rsidRPr="00FC0740">
              <w:t>302,2</w:t>
            </w:r>
          </w:p>
        </w:tc>
        <w:tc>
          <w:tcPr>
            <w:tcW w:w="1559" w:type="dxa"/>
            <w:shd w:val="clear" w:color="auto" w:fill="auto"/>
            <w:vAlign w:val="center"/>
          </w:tcPr>
          <w:p w:rsidR="000E5C2A" w:rsidRPr="00FC0740" w:rsidRDefault="000E5C2A" w:rsidP="0058369F">
            <w:pPr>
              <w:suppressAutoHyphens/>
              <w:jc w:val="center"/>
            </w:pPr>
            <w:r w:rsidRPr="00FC0740">
              <w:t>94,3</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6</w:t>
            </w:r>
          </w:p>
        </w:tc>
        <w:tc>
          <w:tcPr>
            <w:tcW w:w="3713" w:type="dxa"/>
            <w:shd w:val="clear" w:color="auto" w:fill="auto"/>
            <w:vAlign w:val="center"/>
            <w:hideMark/>
          </w:tcPr>
          <w:p w:rsidR="000E5C2A" w:rsidRPr="00FC0740" w:rsidRDefault="000E5C2A" w:rsidP="0058369F">
            <w:pPr>
              <w:suppressAutoHyphens/>
            </w:pPr>
            <w:r w:rsidRPr="00FC0740">
              <w:t>Баранина, н/к</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361,9</w:t>
            </w:r>
          </w:p>
        </w:tc>
        <w:tc>
          <w:tcPr>
            <w:tcW w:w="1276" w:type="dxa"/>
            <w:shd w:val="clear" w:color="auto" w:fill="auto"/>
            <w:vAlign w:val="center"/>
            <w:hideMark/>
          </w:tcPr>
          <w:p w:rsidR="000E5C2A" w:rsidRPr="00FC0740" w:rsidRDefault="000E5C2A" w:rsidP="0058369F">
            <w:pPr>
              <w:suppressAutoHyphens/>
              <w:jc w:val="center"/>
            </w:pPr>
            <w:r w:rsidRPr="00FC0740">
              <w:t>388,4</w:t>
            </w:r>
          </w:p>
        </w:tc>
        <w:tc>
          <w:tcPr>
            <w:tcW w:w="1559" w:type="dxa"/>
            <w:shd w:val="clear" w:color="auto" w:fill="auto"/>
            <w:vAlign w:val="center"/>
          </w:tcPr>
          <w:p w:rsidR="000E5C2A" w:rsidRPr="00FC0740" w:rsidRDefault="000E5C2A" w:rsidP="0058369F">
            <w:pPr>
              <w:suppressAutoHyphens/>
              <w:jc w:val="center"/>
            </w:pPr>
            <w:r w:rsidRPr="00FC0740">
              <w:t>107,3</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7</w:t>
            </w:r>
          </w:p>
        </w:tc>
        <w:tc>
          <w:tcPr>
            <w:tcW w:w="3713" w:type="dxa"/>
            <w:shd w:val="clear" w:color="auto" w:fill="auto"/>
            <w:vAlign w:val="center"/>
            <w:hideMark/>
          </w:tcPr>
          <w:p w:rsidR="000E5C2A" w:rsidRPr="00FC0740" w:rsidRDefault="000E5C2A" w:rsidP="0058369F">
            <w:pPr>
              <w:suppressAutoHyphens/>
            </w:pPr>
            <w:r w:rsidRPr="00FC0740">
              <w:t>Куры (тушками)</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176,4</w:t>
            </w:r>
          </w:p>
        </w:tc>
        <w:tc>
          <w:tcPr>
            <w:tcW w:w="1276" w:type="dxa"/>
            <w:shd w:val="clear" w:color="auto" w:fill="auto"/>
            <w:vAlign w:val="center"/>
            <w:hideMark/>
          </w:tcPr>
          <w:p w:rsidR="000E5C2A" w:rsidRPr="00FC0740" w:rsidRDefault="000E5C2A" w:rsidP="0058369F">
            <w:pPr>
              <w:suppressAutoHyphens/>
              <w:jc w:val="center"/>
            </w:pPr>
            <w:r w:rsidRPr="00FC0740">
              <w:t>171,6</w:t>
            </w:r>
          </w:p>
        </w:tc>
        <w:tc>
          <w:tcPr>
            <w:tcW w:w="1559" w:type="dxa"/>
            <w:shd w:val="clear" w:color="auto" w:fill="auto"/>
            <w:vAlign w:val="center"/>
          </w:tcPr>
          <w:p w:rsidR="000E5C2A" w:rsidRPr="00FC0740" w:rsidRDefault="000E5C2A" w:rsidP="0058369F">
            <w:pPr>
              <w:suppressAutoHyphens/>
              <w:jc w:val="center"/>
            </w:pPr>
            <w:r w:rsidRPr="00FC0740">
              <w:t>97,3</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8</w:t>
            </w:r>
          </w:p>
        </w:tc>
        <w:tc>
          <w:tcPr>
            <w:tcW w:w="3713" w:type="dxa"/>
            <w:shd w:val="clear" w:color="auto" w:fill="auto"/>
            <w:vAlign w:val="center"/>
            <w:hideMark/>
          </w:tcPr>
          <w:p w:rsidR="000E5C2A" w:rsidRPr="00FC0740" w:rsidRDefault="000E5C2A" w:rsidP="0058369F">
            <w:pPr>
              <w:suppressAutoHyphens/>
            </w:pPr>
            <w:r w:rsidRPr="00FC0740">
              <w:t>Окорочка куриные</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183,7</w:t>
            </w:r>
          </w:p>
        </w:tc>
        <w:tc>
          <w:tcPr>
            <w:tcW w:w="1276" w:type="dxa"/>
            <w:shd w:val="clear" w:color="auto" w:fill="auto"/>
            <w:vAlign w:val="center"/>
            <w:hideMark/>
          </w:tcPr>
          <w:p w:rsidR="000E5C2A" w:rsidRPr="00FC0740" w:rsidRDefault="000E5C2A" w:rsidP="0058369F">
            <w:pPr>
              <w:suppressAutoHyphens/>
              <w:jc w:val="center"/>
            </w:pPr>
            <w:r w:rsidRPr="00FC0740">
              <w:t>172,3</w:t>
            </w:r>
          </w:p>
        </w:tc>
        <w:tc>
          <w:tcPr>
            <w:tcW w:w="1559" w:type="dxa"/>
            <w:shd w:val="clear" w:color="auto" w:fill="auto"/>
            <w:vAlign w:val="center"/>
          </w:tcPr>
          <w:p w:rsidR="000E5C2A" w:rsidRPr="00FC0740" w:rsidRDefault="000E5C2A" w:rsidP="0058369F">
            <w:pPr>
              <w:suppressAutoHyphens/>
              <w:jc w:val="center"/>
            </w:pPr>
            <w:r w:rsidRPr="00FC0740">
              <w:t>93,8</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9</w:t>
            </w:r>
          </w:p>
        </w:tc>
        <w:tc>
          <w:tcPr>
            <w:tcW w:w="3713" w:type="dxa"/>
            <w:shd w:val="clear" w:color="auto" w:fill="auto"/>
            <w:vAlign w:val="center"/>
            <w:hideMark/>
          </w:tcPr>
          <w:p w:rsidR="000E5C2A" w:rsidRPr="00FC0740" w:rsidRDefault="000E5C2A" w:rsidP="0058369F">
            <w:pPr>
              <w:suppressAutoHyphens/>
            </w:pPr>
            <w:r w:rsidRPr="00FC0740">
              <w:t>Колбаса вареная, в/с</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453,8</w:t>
            </w:r>
          </w:p>
        </w:tc>
        <w:tc>
          <w:tcPr>
            <w:tcW w:w="1276" w:type="dxa"/>
            <w:shd w:val="clear" w:color="auto" w:fill="auto"/>
            <w:vAlign w:val="center"/>
            <w:hideMark/>
          </w:tcPr>
          <w:p w:rsidR="000E5C2A" w:rsidRPr="00FC0740" w:rsidRDefault="000E5C2A" w:rsidP="0058369F">
            <w:pPr>
              <w:suppressAutoHyphens/>
              <w:jc w:val="center"/>
            </w:pPr>
            <w:r w:rsidRPr="00FC0740">
              <w:t>466,9</w:t>
            </w:r>
          </w:p>
        </w:tc>
        <w:tc>
          <w:tcPr>
            <w:tcW w:w="1559" w:type="dxa"/>
            <w:shd w:val="clear" w:color="auto" w:fill="auto"/>
            <w:vAlign w:val="center"/>
          </w:tcPr>
          <w:p w:rsidR="000E5C2A" w:rsidRPr="00FC0740" w:rsidRDefault="000E5C2A" w:rsidP="0058369F">
            <w:pPr>
              <w:suppressAutoHyphens/>
              <w:jc w:val="center"/>
            </w:pPr>
            <w:r w:rsidRPr="00FC0740">
              <w:t>102,9</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10</w:t>
            </w:r>
          </w:p>
        </w:tc>
        <w:tc>
          <w:tcPr>
            <w:tcW w:w="3713" w:type="dxa"/>
            <w:shd w:val="clear" w:color="auto" w:fill="auto"/>
            <w:vAlign w:val="center"/>
            <w:hideMark/>
          </w:tcPr>
          <w:p w:rsidR="000E5C2A" w:rsidRPr="00FC0740" w:rsidRDefault="000E5C2A" w:rsidP="0058369F">
            <w:pPr>
              <w:suppressAutoHyphens/>
            </w:pPr>
            <w:r w:rsidRPr="00FC0740">
              <w:t>Колбаса, п/к</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554,8</w:t>
            </w:r>
          </w:p>
        </w:tc>
        <w:tc>
          <w:tcPr>
            <w:tcW w:w="1276" w:type="dxa"/>
            <w:shd w:val="clear" w:color="auto" w:fill="auto"/>
            <w:vAlign w:val="center"/>
            <w:hideMark/>
          </w:tcPr>
          <w:p w:rsidR="000E5C2A" w:rsidRPr="00FC0740" w:rsidRDefault="000E5C2A" w:rsidP="0058369F">
            <w:pPr>
              <w:suppressAutoHyphens/>
              <w:jc w:val="center"/>
            </w:pPr>
            <w:r w:rsidRPr="00FC0740">
              <w:t>565,6</w:t>
            </w:r>
          </w:p>
        </w:tc>
        <w:tc>
          <w:tcPr>
            <w:tcW w:w="1559" w:type="dxa"/>
            <w:shd w:val="clear" w:color="auto" w:fill="auto"/>
            <w:vAlign w:val="center"/>
          </w:tcPr>
          <w:p w:rsidR="000E5C2A" w:rsidRPr="00FC0740" w:rsidRDefault="000E5C2A" w:rsidP="0058369F">
            <w:pPr>
              <w:suppressAutoHyphens/>
              <w:jc w:val="center"/>
            </w:pPr>
            <w:r w:rsidRPr="00FC0740">
              <w:t>101,9</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11</w:t>
            </w:r>
          </w:p>
        </w:tc>
        <w:tc>
          <w:tcPr>
            <w:tcW w:w="3713" w:type="dxa"/>
            <w:shd w:val="clear" w:color="auto" w:fill="auto"/>
            <w:vAlign w:val="center"/>
            <w:hideMark/>
          </w:tcPr>
          <w:p w:rsidR="000E5C2A" w:rsidRPr="00FC0740" w:rsidRDefault="000E5C2A" w:rsidP="0058369F">
            <w:pPr>
              <w:suppressAutoHyphens/>
            </w:pPr>
            <w:r w:rsidRPr="00FC0740">
              <w:t>Рыба, с/м</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189,9</w:t>
            </w:r>
          </w:p>
        </w:tc>
        <w:tc>
          <w:tcPr>
            <w:tcW w:w="1276" w:type="dxa"/>
            <w:shd w:val="clear" w:color="auto" w:fill="auto"/>
            <w:vAlign w:val="center"/>
            <w:hideMark/>
          </w:tcPr>
          <w:p w:rsidR="000E5C2A" w:rsidRPr="00FC0740" w:rsidRDefault="000E5C2A" w:rsidP="0058369F">
            <w:pPr>
              <w:suppressAutoHyphens/>
              <w:jc w:val="center"/>
            </w:pPr>
            <w:r w:rsidRPr="00FC0740">
              <w:t>213,3</w:t>
            </w:r>
          </w:p>
        </w:tc>
        <w:tc>
          <w:tcPr>
            <w:tcW w:w="1559" w:type="dxa"/>
            <w:shd w:val="clear" w:color="auto" w:fill="auto"/>
            <w:vAlign w:val="center"/>
          </w:tcPr>
          <w:p w:rsidR="000E5C2A" w:rsidRPr="00FC0740" w:rsidRDefault="000E5C2A" w:rsidP="0058369F">
            <w:pPr>
              <w:suppressAutoHyphens/>
              <w:jc w:val="center"/>
            </w:pPr>
            <w:r w:rsidRPr="00FC0740">
              <w:t>112,3</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12</w:t>
            </w:r>
          </w:p>
        </w:tc>
        <w:tc>
          <w:tcPr>
            <w:tcW w:w="3713" w:type="dxa"/>
            <w:shd w:val="clear" w:color="auto" w:fill="auto"/>
            <w:vAlign w:val="center"/>
            <w:hideMark/>
          </w:tcPr>
          <w:p w:rsidR="000E5C2A" w:rsidRPr="00FC0740" w:rsidRDefault="000E5C2A" w:rsidP="0058369F">
            <w:pPr>
              <w:suppressAutoHyphens/>
            </w:pPr>
            <w:r w:rsidRPr="00FC0740">
              <w:t>Масло животное</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465,9</w:t>
            </w:r>
          </w:p>
        </w:tc>
        <w:tc>
          <w:tcPr>
            <w:tcW w:w="1276" w:type="dxa"/>
            <w:shd w:val="clear" w:color="auto" w:fill="auto"/>
            <w:vAlign w:val="center"/>
            <w:hideMark/>
          </w:tcPr>
          <w:p w:rsidR="000E5C2A" w:rsidRPr="00FC0740" w:rsidRDefault="000E5C2A" w:rsidP="0058369F">
            <w:pPr>
              <w:suppressAutoHyphens/>
              <w:jc w:val="center"/>
            </w:pPr>
            <w:r w:rsidRPr="00FC0740">
              <w:t>494,5</w:t>
            </w:r>
          </w:p>
        </w:tc>
        <w:tc>
          <w:tcPr>
            <w:tcW w:w="1559" w:type="dxa"/>
            <w:shd w:val="clear" w:color="auto" w:fill="auto"/>
            <w:vAlign w:val="center"/>
          </w:tcPr>
          <w:p w:rsidR="000E5C2A" w:rsidRPr="00FC0740" w:rsidRDefault="000E5C2A" w:rsidP="0058369F">
            <w:pPr>
              <w:suppressAutoHyphens/>
              <w:jc w:val="center"/>
            </w:pPr>
            <w:r w:rsidRPr="00FC0740">
              <w:t>106,1</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13</w:t>
            </w:r>
          </w:p>
        </w:tc>
        <w:tc>
          <w:tcPr>
            <w:tcW w:w="3713" w:type="dxa"/>
            <w:shd w:val="clear" w:color="auto" w:fill="auto"/>
            <w:vAlign w:val="center"/>
            <w:hideMark/>
          </w:tcPr>
          <w:p w:rsidR="000E5C2A" w:rsidRPr="00FC0740" w:rsidRDefault="000E5C2A" w:rsidP="0058369F">
            <w:pPr>
              <w:suppressAutoHyphens/>
            </w:pPr>
            <w:r w:rsidRPr="00FC0740">
              <w:t>Масло растительное</w:t>
            </w:r>
          </w:p>
        </w:tc>
        <w:tc>
          <w:tcPr>
            <w:tcW w:w="850" w:type="dxa"/>
            <w:shd w:val="clear" w:color="auto" w:fill="auto"/>
            <w:vAlign w:val="center"/>
            <w:hideMark/>
          </w:tcPr>
          <w:p w:rsidR="000E5C2A" w:rsidRPr="00FC0740" w:rsidRDefault="000E5C2A" w:rsidP="0058369F">
            <w:pPr>
              <w:suppressAutoHyphens/>
              <w:jc w:val="center"/>
            </w:pPr>
            <w:r w:rsidRPr="00FC0740">
              <w:t xml:space="preserve"> 1л</w:t>
            </w:r>
          </w:p>
        </w:tc>
        <w:tc>
          <w:tcPr>
            <w:tcW w:w="1418" w:type="dxa"/>
            <w:shd w:val="clear" w:color="auto" w:fill="auto"/>
            <w:vAlign w:val="center"/>
            <w:hideMark/>
          </w:tcPr>
          <w:p w:rsidR="000E5C2A" w:rsidRPr="00FC0740" w:rsidRDefault="000E5C2A" w:rsidP="0058369F">
            <w:pPr>
              <w:suppressAutoHyphens/>
              <w:jc w:val="center"/>
            </w:pPr>
            <w:r w:rsidRPr="00FC0740">
              <w:t>106,7</w:t>
            </w:r>
          </w:p>
        </w:tc>
        <w:tc>
          <w:tcPr>
            <w:tcW w:w="1276" w:type="dxa"/>
            <w:shd w:val="clear" w:color="auto" w:fill="auto"/>
            <w:vAlign w:val="center"/>
            <w:hideMark/>
          </w:tcPr>
          <w:p w:rsidR="000E5C2A" w:rsidRPr="00FC0740" w:rsidRDefault="000E5C2A" w:rsidP="0058369F">
            <w:pPr>
              <w:suppressAutoHyphens/>
              <w:jc w:val="center"/>
            </w:pPr>
            <w:r w:rsidRPr="00FC0740">
              <w:t>132,5</w:t>
            </w:r>
          </w:p>
        </w:tc>
        <w:tc>
          <w:tcPr>
            <w:tcW w:w="1559" w:type="dxa"/>
            <w:shd w:val="clear" w:color="auto" w:fill="auto"/>
            <w:vAlign w:val="center"/>
          </w:tcPr>
          <w:p w:rsidR="000E5C2A" w:rsidRPr="00FC0740" w:rsidRDefault="000E5C2A" w:rsidP="0058369F">
            <w:pPr>
              <w:suppressAutoHyphens/>
              <w:jc w:val="center"/>
            </w:pPr>
            <w:r w:rsidRPr="00FC0740">
              <w:t>124,2</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14</w:t>
            </w:r>
          </w:p>
        </w:tc>
        <w:tc>
          <w:tcPr>
            <w:tcW w:w="3713" w:type="dxa"/>
            <w:shd w:val="clear" w:color="auto" w:fill="auto"/>
            <w:vAlign w:val="center"/>
            <w:hideMark/>
          </w:tcPr>
          <w:p w:rsidR="000E5C2A" w:rsidRPr="00FC0740" w:rsidRDefault="000E5C2A" w:rsidP="0058369F">
            <w:pPr>
              <w:suppressAutoHyphens/>
            </w:pPr>
            <w:r w:rsidRPr="00FC0740">
              <w:t>Молоко</w:t>
            </w:r>
          </w:p>
        </w:tc>
        <w:tc>
          <w:tcPr>
            <w:tcW w:w="850" w:type="dxa"/>
            <w:shd w:val="clear" w:color="auto" w:fill="auto"/>
            <w:vAlign w:val="center"/>
            <w:hideMark/>
          </w:tcPr>
          <w:p w:rsidR="000E5C2A" w:rsidRPr="00FC0740" w:rsidRDefault="000E5C2A" w:rsidP="0058369F">
            <w:pPr>
              <w:suppressAutoHyphens/>
              <w:jc w:val="center"/>
            </w:pPr>
            <w:r w:rsidRPr="00FC0740">
              <w:t xml:space="preserve"> 1л</w:t>
            </w:r>
          </w:p>
        </w:tc>
        <w:tc>
          <w:tcPr>
            <w:tcW w:w="1418" w:type="dxa"/>
            <w:shd w:val="clear" w:color="auto" w:fill="auto"/>
            <w:vAlign w:val="center"/>
            <w:hideMark/>
          </w:tcPr>
          <w:p w:rsidR="000E5C2A" w:rsidRPr="00FC0740" w:rsidRDefault="000E5C2A" w:rsidP="0058369F">
            <w:pPr>
              <w:suppressAutoHyphens/>
              <w:jc w:val="center"/>
            </w:pPr>
            <w:r w:rsidRPr="00FC0740">
              <w:t>72,1</w:t>
            </w:r>
          </w:p>
        </w:tc>
        <w:tc>
          <w:tcPr>
            <w:tcW w:w="1276" w:type="dxa"/>
            <w:shd w:val="clear" w:color="auto" w:fill="auto"/>
            <w:vAlign w:val="center"/>
            <w:hideMark/>
          </w:tcPr>
          <w:p w:rsidR="000E5C2A" w:rsidRPr="00FC0740" w:rsidRDefault="000E5C2A" w:rsidP="0058369F">
            <w:pPr>
              <w:suppressAutoHyphens/>
              <w:jc w:val="center"/>
            </w:pPr>
            <w:r w:rsidRPr="00FC0740">
              <w:t>77,9</w:t>
            </w:r>
          </w:p>
        </w:tc>
        <w:tc>
          <w:tcPr>
            <w:tcW w:w="1559" w:type="dxa"/>
            <w:shd w:val="clear" w:color="auto" w:fill="auto"/>
            <w:vAlign w:val="center"/>
          </w:tcPr>
          <w:p w:rsidR="000E5C2A" w:rsidRPr="00FC0740" w:rsidRDefault="000E5C2A" w:rsidP="0058369F">
            <w:pPr>
              <w:suppressAutoHyphens/>
              <w:jc w:val="center"/>
            </w:pPr>
            <w:r w:rsidRPr="00FC0740">
              <w:t>108,0</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15</w:t>
            </w:r>
          </w:p>
        </w:tc>
        <w:tc>
          <w:tcPr>
            <w:tcW w:w="3713" w:type="dxa"/>
            <w:shd w:val="clear" w:color="auto" w:fill="auto"/>
            <w:vAlign w:val="center"/>
            <w:hideMark/>
          </w:tcPr>
          <w:p w:rsidR="000E5C2A" w:rsidRPr="00FC0740" w:rsidRDefault="000E5C2A" w:rsidP="0058369F">
            <w:pPr>
              <w:suppressAutoHyphens/>
            </w:pPr>
            <w:r w:rsidRPr="00FC0740">
              <w:t>Сметана, 20%</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344,5</w:t>
            </w:r>
          </w:p>
        </w:tc>
        <w:tc>
          <w:tcPr>
            <w:tcW w:w="1276" w:type="dxa"/>
            <w:shd w:val="clear" w:color="auto" w:fill="auto"/>
            <w:vAlign w:val="center"/>
            <w:hideMark/>
          </w:tcPr>
          <w:p w:rsidR="000E5C2A" w:rsidRPr="00FC0740" w:rsidRDefault="000E5C2A" w:rsidP="0058369F">
            <w:pPr>
              <w:suppressAutoHyphens/>
              <w:jc w:val="center"/>
            </w:pPr>
            <w:r w:rsidRPr="00FC0740">
              <w:t>384,0</w:t>
            </w:r>
          </w:p>
        </w:tc>
        <w:tc>
          <w:tcPr>
            <w:tcW w:w="1559" w:type="dxa"/>
            <w:shd w:val="clear" w:color="auto" w:fill="auto"/>
            <w:vAlign w:val="center"/>
          </w:tcPr>
          <w:p w:rsidR="000E5C2A" w:rsidRPr="00FC0740" w:rsidRDefault="000E5C2A" w:rsidP="0058369F">
            <w:pPr>
              <w:suppressAutoHyphens/>
              <w:jc w:val="center"/>
            </w:pPr>
            <w:r w:rsidRPr="00FC0740">
              <w:t>111,5</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16</w:t>
            </w:r>
          </w:p>
        </w:tc>
        <w:tc>
          <w:tcPr>
            <w:tcW w:w="3713" w:type="dxa"/>
            <w:shd w:val="clear" w:color="auto" w:fill="auto"/>
            <w:vAlign w:val="center"/>
            <w:hideMark/>
          </w:tcPr>
          <w:p w:rsidR="000E5C2A" w:rsidRPr="00FC0740" w:rsidRDefault="000E5C2A" w:rsidP="0058369F">
            <w:pPr>
              <w:suppressAutoHyphens/>
            </w:pPr>
            <w:r w:rsidRPr="00FC0740">
              <w:t>Сыр твердый</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450,4</w:t>
            </w:r>
          </w:p>
        </w:tc>
        <w:tc>
          <w:tcPr>
            <w:tcW w:w="1276" w:type="dxa"/>
            <w:shd w:val="clear" w:color="auto" w:fill="auto"/>
            <w:vAlign w:val="center"/>
            <w:hideMark/>
          </w:tcPr>
          <w:p w:rsidR="000E5C2A" w:rsidRPr="00FC0740" w:rsidRDefault="000E5C2A" w:rsidP="0058369F">
            <w:pPr>
              <w:suppressAutoHyphens/>
              <w:jc w:val="center"/>
            </w:pPr>
            <w:r w:rsidRPr="00FC0740">
              <w:t>455,2</w:t>
            </w:r>
          </w:p>
        </w:tc>
        <w:tc>
          <w:tcPr>
            <w:tcW w:w="1559" w:type="dxa"/>
            <w:shd w:val="clear" w:color="auto" w:fill="auto"/>
            <w:vAlign w:val="center"/>
          </w:tcPr>
          <w:p w:rsidR="000E5C2A" w:rsidRPr="00FC0740" w:rsidRDefault="000E5C2A" w:rsidP="0058369F">
            <w:pPr>
              <w:suppressAutoHyphens/>
              <w:jc w:val="center"/>
            </w:pPr>
            <w:r w:rsidRPr="00FC0740">
              <w:t>101,1</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17</w:t>
            </w:r>
          </w:p>
        </w:tc>
        <w:tc>
          <w:tcPr>
            <w:tcW w:w="3713" w:type="dxa"/>
            <w:shd w:val="clear" w:color="auto" w:fill="auto"/>
            <w:vAlign w:val="center"/>
            <w:hideMark/>
          </w:tcPr>
          <w:p w:rsidR="000E5C2A" w:rsidRPr="00FC0740" w:rsidRDefault="000E5C2A" w:rsidP="0058369F">
            <w:pPr>
              <w:suppressAutoHyphens/>
            </w:pPr>
            <w:r w:rsidRPr="00FC0740">
              <w:t>Яйцо куриное</w:t>
            </w:r>
          </w:p>
        </w:tc>
        <w:tc>
          <w:tcPr>
            <w:tcW w:w="850" w:type="dxa"/>
            <w:shd w:val="clear" w:color="auto" w:fill="auto"/>
            <w:vAlign w:val="center"/>
            <w:hideMark/>
          </w:tcPr>
          <w:p w:rsidR="000E5C2A" w:rsidRPr="00FC0740" w:rsidRDefault="000E5C2A" w:rsidP="0058369F">
            <w:pPr>
              <w:suppressAutoHyphens/>
              <w:jc w:val="center"/>
            </w:pPr>
            <w:r w:rsidRPr="00FC0740">
              <w:t xml:space="preserve"> 1дес</w:t>
            </w:r>
          </w:p>
        </w:tc>
        <w:tc>
          <w:tcPr>
            <w:tcW w:w="1418" w:type="dxa"/>
            <w:shd w:val="clear" w:color="auto" w:fill="auto"/>
            <w:vAlign w:val="center"/>
            <w:hideMark/>
          </w:tcPr>
          <w:p w:rsidR="000E5C2A" w:rsidRPr="00FC0740" w:rsidRDefault="000E5C2A" w:rsidP="0058369F">
            <w:pPr>
              <w:suppressAutoHyphens/>
              <w:jc w:val="center"/>
            </w:pPr>
            <w:r w:rsidRPr="00FC0740">
              <w:t>65,1</w:t>
            </w:r>
          </w:p>
        </w:tc>
        <w:tc>
          <w:tcPr>
            <w:tcW w:w="1276" w:type="dxa"/>
            <w:shd w:val="clear" w:color="auto" w:fill="auto"/>
            <w:vAlign w:val="center"/>
            <w:hideMark/>
          </w:tcPr>
          <w:p w:rsidR="000E5C2A" w:rsidRPr="00FC0740" w:rsidRDefault="000E5C2A" w:rsidP="0058369F">
            <w:pPr>
              <w:suppressAutoHyphens/>
              <w:jc w:val="center"/>
            </w:pPr>
            <w:r w:rsidRPr="00FC0740">
              <w:t>65,8</w:t>
            </w:r>
          </w:p>
        </w:tc>
        <w:tc>
          <w:tcPr>
            <w:tcW w:w="1559" w:type="dxa"/>
            <w:shd w:val="clear" w:color="auto" w:fill="auto"/>
            <w:vAlign w:val="center"/>
          </w:tcPr>
          <w:p w:rsidR="000E5C2A" w:rsidRPr="00FC0740" w:rsidRDefault="000E5C2A" w:rsidP="0058369F">
            <w:pPr>
              <w:suppressAutoHyphens/>
              <w:jc w:val="center"/>
            </w:pPr>
            <w:r w:rsidRPr="00FC0740">
              <w:t>101,1</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lastRenderedPageBreak/>
              <w:t>18</w:t>
            </w:r>
          </w:p>
        </w:tc>
        <w:tc>
          <w:tcPr>
            <w:tcW w:w="3713" w:type="dxa"/>
            <w:shd w:val="clear" w:color="auto" w:fill="auto"/>
            <w:vAlign w:val="center"/>
            <w:hideMark/>
          </w:tcPr>
          <w:p w:rsidR="000E5C2A" w:rsidRPr="00FC0740" w:rsidRDefault="000E5C2A" w:rsidP="0058369F">
            <w:pPr>
              <w:suppressAutoHyphens/>
            </w:pPr>
            <w:r w:rsidRPr="00FC0740">
              <w:t>Макаронные изделия</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103,9</w:t>
            </w:r>
          </w:p>
        </w:tc>
        <w:tc>
          <w:tcPr>
            <w:tcW w:w="1276" w:type="dxa"/>
            <w:shd w:val="clear" w:color="auto" w:fill="auto"/>
            <w:vAlign w:val="center"/>
            <w:hideMark/>
          </w:tcPr>
          <w:p w:rsidR="000E5C2A" w:rsidRPr="00FC0740" w:rsidRDefault="000E5C2A" w:rsidP="0058369F">
            <w:pPr>
              <w:suppressAutoHyphens/>
              <w:jc w:val="center"/>
            </w:pPr>
            <w:r w:rsidRPr="00FC0740">
              <w:t>109,4</w:t>
            </w:r>
          </w:p>
        </w:tc>
        <w:tc>
          <w:tcPr>
            <w:tcW w:w="1559" w:type="dxa"/>
            <w:shd w:val="clear" w:color="auto" w:fill="auto"/>
            <w:vAlign w:val="center"/>
          </w:tcPr>
          <w:p w:rsidR="000E5C2A" w:rsidRPr="00FC0740" w:rsidRDefault="000E5C2A" w:rsidP="0058369F">
            <w:pPr>
              <w:suppressAutoHyphens/>
              <w:jc w:val="center"/>
            </w:pPr>
            <w:r w:rsidRPr="00FC0740">
              <w:t>105,3</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19</w:t>
            </w:r>
          </w:p>
        </w:tc>
        <w:tc>
          <w:tcPr>
            <w:tcW w:w="3713" w:type="dxa"/>
            <w:shd w:val="clear" w:color="auto" w:fill="auto"/>
            <w:vAlign w:val="center"/>
            <w:hideMark/>
          </w:tcPr>
          <w:p w:rsidR="000E5C2A" w:rsidRPr="00FC0740" w:rsidRDefault="000E5C2A" w:rsidP="0058369F">
            <w:pPr>
              <w:suppressAutoHyphens/>
            </w:pPr>
            <w:r w:rsidRPr="00FC0740">
              <w:t>Крупа пшено</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66,4</w:t>
            </w:r>
          </w:p>
        </w:tc>
        <w:tc>
          <w:tcPr>
            <w:tcW w:w="1276" w:type="dxa"/>
            <w:shd w:val="clear" w:color="auto" w:fill="auto"/>
            <w:vAlign w:val="center"/>
            <w:hideMark/>
          </w:tcPr>
          <w:p w:rsidR="000E5C2A" w:rsidRPr="00FC0740" w:rsidRDefault="000E5C2A" w:rsidP="0058369F">
            <w:pPr>
              <w:suppressAutoHyphens/>
              <w:jc w:val="center"/>
            </w:pPr>
            <w:r w:rsidRPr="00FC0740">
              <w:t>68,6</w:t>
            </w:r>
          </w:p>
        </w:tc>
        <w:tc>
          <w:tcPr>
            <w:tcW w:w="1559" w:type="dxa"/>
            <w:shd w:val="clear" w:color="auto" w:fill="auto"/>
            <w:vAlign w:val="center"/>
          </w:tcPr>
          <w:p w:rsidR="000E5C2A" w:rsidRPr="00FC0740" w:rsidRDefault="000E5C2A" w:rsidP="0058369F">
            <w:pPr>
              <w:suppressAutoHyphens/>
              <w:jc w:val="center"/>
            </w:pPr>
            <w:r w:rsidRPr="00FC0740">
              <w:t>103,3</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20</w:t>
            </w:r>
          </w:p>
        </w:tc>
        <w:tc>
          <w:tcPr>
            <w:tcW w:w="3713" w:type="dxa"/>
            <w:shd w:val="clear" w:color="auto" w:fill="auto"/>
            <w:vAlign w:val="center"/>
            <w:hideMark/>
          </w:tcPr>
          <w:p w:rsidR="000E5C2A" w:rsidRPr="00FC0740" w:rsidRDefault="000E5C2A" w:rsidP="0058369F">
            <w:pPr>
              <w:suppressAutoHyphens/>
            </w:pPr>
            <w:r w:rsidRPr="00FC0740">
              <w:t>Крупа рис</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94,7</w:t>
            </w:r>
          </w:p>
        </w:tc>
        <w:tc>
          <w:tcPr>
            <w:tcW w:w="1276" w:type="dxa"/>
            <w:shd w:val="clear" w:color="auto" w:fill="auto"/>
            <w:vAlign w:val="center"/>
            <w:hideMark/>
          </w:tcPr>
          <w:p w:rsidR="000E5C2A" w:rsidRPr="00FC0740" w:rsidRDefault="000E5C2A" w:rsidP="0058369F">
            <w:pPr>
              <w:suppressAutoHyphens/>
              <w:jc w:val="center"/>
            </w:pPr>
            <w:r w:rsidRPr="00FC0740">
              <w:t>111,0</w:t>
            </w:r>
          </w:p>
        </w:tc>
        <w:tc>
          <w:tcPr>
            <w:tcW w:w="1559" w:type="dxa"/>
            <w:shd w:val="clear" w:color="auto" w:fill="auto"/>
            <w:vAlign w:val="center"/>
          </w:tcPr>
          <w:p w:rsidR="000E5C2A" w:rsidRPr="00FC0740" w:rsidRDefault="000E5C2A" w:rsidP="0058369F">
            <w:pPr>
              <w:suppressAutoHyphens/>
              <w:jc w:val="center"/>
            </w:pPr>
            <w:r w:rsidRPr="00FC0740">
              <w:t>117,2</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21</w:t>
            </w:r>
          </w:p>
        </w:tc>
        <w:tc>
          <w:tcPr>
            <w:tcW w:w="3713" w:type="dxa"/>
            <w:shd w:val="clear" w:color="auto" w:fill="auto"/>
            <w:vAlign w:val="center"/>
            <w:hideMark/>
          </w:tcPr>
          <w:p w:rsidR="000E5C2A" w:rsidRPr="00FC0740" w:rsidRDefault="000E5C2A" w:rsidP="0058369F">
            <w:pPr>
              <w:suppressAutoHyphens/>
            </w:pPr>
            <w:r w:rsidRPr="00FC0740">
              <w:t>Крупа гречневая-ядрица</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101,7</w:t>
            </w:r>
          </w:p>
        </w:tc>
        <w:tc>
          <w:tcPr>
            <w:tcW w:w="1276" w:type="dxa"/>
            <w:shd w:val="clear" w:color="auto" w:fill="auto"/>
            <w:vAlign w:val="center"/>
            <w:hideMark/>
          </w:tcPr>
          <w:p w:rsidR="000E5C2A" w:rsidRPr="00FC0740" w:rsidRDefault="000E5C2A" w:rsidP="0058369F">
            <w:pPr>
              <w:suppressAutoHyphens/>
              <w:jc w:val="center"/>
            </w:pPr>
            <w:r w:rsidRPr="00FC0740">
              <w:t>113,4</w:t>
            </w:r>
          </w:p>
        </w:tc>
        <w:tc>
          <w:tcPr>
            <w:tcW w:w="1559" w:type="dxa"/>
            <w:shd w:val="clear" w:color="auto" w:fill="auto"/>
            <w:vAlign w:val="center"/>
          </w:tcPr>
          <w:p w:rsidR="000E5C2A" w:rsidRPr="00FC0740" w:rsidRDefault="000E5C2A" w:rsidP="0058369F">
            <w:pPr>
              <w:suppressAutoHyphens/>
              <w:jc w:val="center"/>
            </w:pPr>
            <w:r w:rsidRPr="00FC0740">
              <w:t>111,5</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22</w:t>
            </w:r>
          </w:p>
        </w:tc>
        <w:tc>
          <w:tcPr>
            <w:tcW w:w="3713" w:type="dxa"/>
            <w:shd w:val="clear" w:color="auto" w:fill="auto"/>
            <w:vAlign w:val="center"/>
            <w:hideMark/>
          </w:tcPr>
          <w:p w:rsidR="000E5C2A" w:rsidRPr="00FC0740" w:rsidRDefault="000E5C2A" w:rsidP="0058369F">
            <w:pPr>
              <w:suppressAutoHyphens/>
            </w:pPr>
            <w:r w:rsidRPr="00FC0740">
              <w:t>Сахар-песок</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72,3</w:t>
            </w:r>
          </w:p>
        </w:tc>
        <w:tc>
          <w:tcPr>
            <w:tcW w:w="1276" w:type="dxa"/>
            <w:shd w:val="clear" w:color="auto" w:fill="auto"/>
            <w:vAlign w:val="center"/>
            <w:hideMark/>
          </w:tcPr>
          <w:p w:rsidR="000E5C2A" w:rsidRPr="00FC0740" w:rsidRDefault="000E5C2A" w:rsidP="0058369F">
            <w:pPr>
              <w:suppressAutoHyphens/>
              <w:jc w:val="center"/>
            </w:pPr>
            <w:r w:rsidRPr="00FC0740">
              <w:t>71,7</w:t>
            </w:r>
          </w:p>
        </w:tc>
        <w:tc>
          <w:tcPr>
            <w:tcW w:w="1559" w:type="dxa"/>
            <w:shd w:val="clear" w:color="auto" w:fill="auto"/>
            <w:vAlign w:val="center"/>
          </w:tcPr>
          <w:p w:rsidR="000E5C2A" w:rsidRPr="00FC0740" w:rsidRDefault="000E5C2A" w:rsidP="0058369F">
            <w:pPr>
              <w:suppressAutoHyphens/>
              <w:jc w:val="center"/>
            </w:pPr>
            <w:r w:rsidRPr="00FC0740">
              <w:t>99,2</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23</w:t>
            </w:r>
          </w:p>
        </w:tc>
        <w:tc>
          <w:tcPr>
            <w:tcW w:w="3713" w:type="dxa"/>
            <w:shd w:val="clear" w:color="auto" w:fill="auto"/>
            <w:vAlign w:val="center"/>
            <w:hideMark/>
          </w:tcPr>
          <w:p w:rsidR="000E5C2A" w:rsidRPr="00FC0740" w:rsidRDefault="000E5C2A" w:rsidP="0058369F">
            <w:pPr>
              <w:suppressAutoHyphens/>
            </w:pPr>
            <w:r w:rsidRPr="00FC0740">
              <w:t>Соль</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31,4</w:t>
            </w:r>
          </w:p>
        </w:tc>
        <w:tc>
          <w:tcPr>
            <w:tcW w:w="1276" w:type="dxa"/>
            <w:shd w:val="clear" w:color="auto" w:fill="auto"/>
            <w:vAlign w:val="center"/>
            <w:hideMark/>
          </w:tcPr>
          <w:p w:rsidR="000E5C2A" w:rsidRPr="00FC0740" w:rsidRDefault="000E5C2A" w:rsidP="0058369F">
            <w:pPr>
              <w:suppressAutoHyphens/>
              <w:jc w:val="center"/>
            </w:pPr>
            <w:r w:rsidRPr="00FC0740">
              <w:t>32,1</w:t>
            </w:r>
          </w:p>
        </w:tc>
        <w:tc>
          <w:tcPr>
            <w:tcW w:w="1559" w:type="dxa"/>
            <w:shd w:val="clear" w:color="auto" w:fill="auto"/>
            <w:vAlign w:val="center"/>
          </w:tcPr>
          <w:p w:rsidR="000E5C2A" w:rsidRPr="00FC0740" w:rsidRDefault="000E5C2A" w:rsidP="0058369F">
            <w:pPr>
              <w:suppressAutoHyphens/>
              <w:jc w:val="center"/>
            </w:pPr>
            <w:r w:rsidRPr="00FC0740">
              <w:t>102,2</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24</w:t>
            </w:r>
          </w:p>
        </w:tc>
        <w:tc>
          <w:tcPr>
            <w:tcW w:w="3713" w:type="dxa"/>
            <w:shd w:val="clear" w:color="auto" w:fill="auto"/>
            <w:vAlign w:val="center"/>
            <w:hideMark/>
          </w:tcPr>
          <w:p w:rsidR="000E5C2A" w:rsidRPr="00FC0740" w:rsidRDefault="000E5C2A" w:rsidP="0058369F">
            <w:pPr>
              <w:suppressAutoHyphens/>
            </w:pPr>
            <w:r w:rsidRPr="00FC0740">
              <w:t>Картофель</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42,0</w:t>
            </w:r>
          </w:p>
        </w:tc>
        <w:tc>
          <w:tcPr>
            <w:tcW w:w="1276" w:type="dxa"/>
            <w:shd w:val="clear" w:color="auto" w:fill="auto"/>
            <w:vAlign w:val="center"/>
            <w:hideMark/>
          </w:tcPr>
          <w:p w:rsidR="000E5C2A" w:rsidRPr="00FC0740" w:rsidRDefault="000E5C2A" w:rsidP="0058369F">
            <w:pPr>
              <w:suppressAutoHyphens/>
              <w:jc w:val="center"/>
            </w:pPr>
            <w:r w:rsidRPr="00FC0740">
              <w:t>41,7</w:t>
            </w:r>
          </w:p>
        </w:tc>
        <w:tc>
          <w:tcPr>
            <w:tcW w:w="1559" w:type="dxa"/>
            <w:shd w:val="clear" w:color="auto" w:fill="auto"/>
            <w:vAlign w:val="center"/>
          </w:tcPr>
          <w:p w:rsidR="000E5C2A" w:rsidRPr="00FC0740" w:rsidRDefault="000E5C2A" w:rsidP="0058369F">
            <w:pPr>
              <w:suppressAutoHyphens/>
              <w:jc w:val="center"/>
            </w:pPr>
            <w:r w:rsidRPr="00FC0740">
              <w:t>99,3</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25</w:t>
            </w:r>
          </w:p>
        </w:tc>
        <w:tc>
          <w:tcPr>
            <w:tcW w:w="3713" w:type="dxa"/>
            <w:shd w:val="clear" w:color="auto" w:fill="auto"/>
            <w:vAlign w:val="center"/>
            <w:hideMark/>
          </w:tcPr>
          <w:p w:rsidR="000E5C2A" w:rsidRPr="00FC0740" w:rsidRDefault="000E5C2A" w:rsidP="0058369F">
            <w:pPr>
              <w:suppressAutoHyphens/>
            </w:pPr>
            <w:r w:rsidRPr="00FC0740">
              <w:t>Капуста белокочанная</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52,5</w:t>
            </w:r>
          </w:p>
        </w:tc>
        <w:tc>
          <w:tcPr>
            <w:tcW w:w="1276" w:type="dxa"/>
            <w:shd w:val="clear" w:color="auto" w:fill="auto"/>
            <w:vAlign w:val="center"/>
            <w:hideMark/>
          </w:tcPr>
          <w:p w:rsidR="000E5C2A" w:rsidRPr="00FC0740" w:rsidRDefault="000E5C2A" w:rsidP="0058369F">
            <w:pPr>
              <w:suppressAutoHyphens/>
              <w:jc w:val="center"/>
            </w:pPr>
            <w:r w:rsidRPr="00FC0740">
              <w:t>48,5</w:t>
            </w:r>
          </w:p>
        </w:tc>
        <w:tc>
          <w:tcPr>
            <w:tcW w:w="1559" w:type="dxa"/>
            <w:shd w:val="clear" w:color="auto" w:fill="auto"/>
            <w:vAlign w:val="center"/>
          </w:tcPr>
          <w:p w:rsidR="000E5C2A" w:rsidRPr="00FC0740" w:rsidRDefault="000E5C2A" w:rsidP="0058369F">
            <w:pPr>
              <w:suppressAutoHyphens/>
              <w:jc w:val="center"/>
            </w:pPr>
            <w:r w:rsidRPr="00FC0740">
              <w:t>92,4</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26</w:t>
            </w:r>
          </w:p>
        </w:tc>
        <w:tc>
          <w:tcPr>
            <w:tcW w:w="3713" w:type="dxa"/>
            <w:shd w:val="clear" w:color="auto" w:fill="auto"/>
            <w:vAlign w:val="center"/>
            <w:hideMark/>
          </w:tcPr>
          <w:p w:rsidR="000E5C2A" w:rsidRPr="00FC0740" w:rsidRDefault="000E5C2A" w:rsidP="0058369F">
            <w:pPr>
              <w:suppressAutoHyphens/>
            </w:pPr>
            <w:r w:rsidRPr="00FC0740">
              <w:t>Лук репчатый</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46,3</w:t>
            </w:r>
          </w:p>
        </w:tc>
        <w:tc>
          <w:tcPr>
            <w:tcW w:w="1276" w:type="dxa"/>
            <w:shd w:val="clear" w:color="auto" w:fill="auto"/>
            <w:vAlign w:val="center"/>
            <w:hideMark/>
          </w:tcPr>
          <w:p w:rsidR="000E5C2A" w:rsidRPr="00FC0740" w:rsidRDefault="000E5C2A" w:rsidP="0058369F">
            <w:pPr>
              <w:suppressAutoHyphens/>
              <w:jc w:val="center"/>
            </w:pPr>
            <w:r w:rsidRPr="00FC0740">
              <w:t>47,1</w:t>
            </w:r>
          </w:p>
        </w:tc>
        <w:tc>
          <w:tcPr>
            <w:tcW w:w="1559" w:type="dxa"/>
            <w:shd w:val="clear" w:color="auto" w:fill="auto"/>
            <w:vAlign w:val="center"/>
          </w:tcPr>
          <w:p w:rsidR="000E5C2A" w:rsidRPr="00FC0740" w:rsidRDefault="000E5C2A" w:rsidP="0058369F">
            <w:pPr>
              <w:suppressAutoHyphens/>
              <w:jc w:val="center"/>
            </w:pPr>
            <w:r w:rsidRPr="00FC0740">
              <w:t>101,7</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27</w:t>
            </w:r>
          </w:p>
        </w:tc>
        <w:tc>
          <w:tcPr>
            <w:tcW w:w="3713" w:type="dxa"/>
            <w:shd w:val="clear" w:color="auto" w:fill="auto"/>
            <w:vAlign w:val="center"/>
            <w:hideMark/>
          </w:tcPr>
          <w:p w:rsidR="000E5C2A" w:rsidRPr="00FC0740" w:rsidRDefault="000E5C2A" w:rsidP="0058369F">
            <w:pPr>
              <w:suppressAutoHyphens/>
            </w:pPr>
            <w:r w:rsidRPr="00FC0740">
              <w:t>Морковь</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58,7</w:t>
            </w:r>
          </w:p>
        </w:tc>
        <w:tc>
          <w:tcPr>
            <w:tcW w:w="1276" w:type="dxa"/>
            <w:shd w:val="clear" w:color="auto" w:fill="auto"/>
            <w:vAlign w:val="center"/>
            <w:hideMark/>
          </w:tcPr>
          <w:p w:rsidR="000E5C2A" w:rsidRPr="00FC0740" w:rsidRDefault="000E5C2A" w:rsidP="0058369F">
            <w:pPr>
              <w:suppressAutoHyphens/>
              <w:jc w:val="center"/>
            </w:pPr>
            <w:r w:rsidRPr="00FC0740">
              <w:t>54,3</w:t>
            </w:r>
          </w:p>
        </w:tc>
        <w:tc>
          <w:tcPr>
            <w:tcW w:w="1559" w:type="dxa"/>
            <w:shd w:val="clear" w:color="auto" w:fill="auto"/>
            <w:vAlign w:val="center"/>
          </w:tcPr>
          <w:p w:rsidR="000E5C2A" w:rsidRPr="00FC0740" w:rsidRDefault="000E5C2A" w:rsidP="0058369F">
            <w:pPr>
              <w:suppressAutoHyphens/>
              <w:jc w:val="center"/>
            </w:pPr>
            <w:r w:rsidRPr="00FC0740">
              <w:t>92,5</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28</w:t>
            </w:r>
          </w:p>
        </w:tc>
        <w:tc>
          <w:tcPr>
            <w:tcW w:w="3713" w:type="dxa"/>
            <w:shd w:val="clear" w:color="auto" w:fill="auto"/>
            <w:vAlign w:val="center"/>
            <w:hideMark/>
          </w:tcPr>
          <w:p w:rsidR="000E5C2A" w:rsidRPr="00FC0740" w:rsidRDefault="000E5C2A" w:rsidP="0058369F">
            <w:pPr>
              <w:suppressAutoHyphens/>
            </w:pPr>
            <w:r w:rsidRPr="00FC0740">
              <w:t>Свекла</w:t>
            </w:r>
          </w:p>
        </w:tc>
        <w:tc>
          <w:tcPr>
            <w:tcW w:w="850" w:type="dxa"/>
            <w:shd w:val="clear" w:color="auto" w:fill="auto"/>
            <w:vAlign w:val="center"/>
            <w:hideMark/>
          </w:tcPr>
          <w:p w:rsidR="000E5C2A" w:rsidRPr="00FC0740" w:rsidRDefault="000E5C2A" w:rsidP="0058369F">
            <w:pPr>
              <w:suppressAutoHyphens/>
              <w:jc w:val="center"/>
            </w:pPr>
            <w:r w:rsidRPr="00FC0740">
              <w:t xml:space="preserve"> 1кг</w:t>
            </w:r>
          </w:p>
        </w:tc>
        <w:tc>
          <w:tcPr>
            <w:tcW w:w="1418" w:type="dxa"/>
            <w:shd w:val="clear" w:color="auto" w:fill="auto"/>
            <w:vAlign w:val="center"/>
            <w:hideMark/>
          </w:tcPr>
          <w:p w:rsidR="000E5C2A" w:rsidRPr="00FC0740" w:rsidRDefault="000E5C2A" w:rsidP="0058369F">
            <w:pPr>
              <w:suppressAutoHyphens/>
              <w:jc w:val="center"/>
            </w:pPr>
            <w:r w:rsidRPr="00FC0740">
              <w:t>47,6</w:t>
            </w:r>
          </w:p>
        </w:tc>
        <w:tc>
          <w:tcPr>
            <w:tcW w:w="1276" w:type="dxa"/>
            <w:shd w:val="clear" w:color="auto" w:fill="auto"/>
            <w:vAlign w:val="center"/>
            <w:hideMark/>
          </w:tcPr>
          <w:p w:rsidR="000E5C2A" w:rsidRPr="00FC0740" w:rsidRDefault="000E5C2A" w:rsidP="0058369F">
            <w:pPr>
              <w:suppressAutoHyphens/>
              <w:jc w:val="center"/>
            </w:pPr>
            <w:r w:rsidRPr="00FC0740">
              <w:t>50,3</w:t>
            </w:r>
          </w:p>
        </w:tc>
        <w:tc>
          <w:tcPr>
            <w:tcW w:w="1559" w:type="dxa"/>
            <w:shd w:val="clear" w:color="auto" w:fill="auto"/>
            <w:vAlign w:val="center"/>
          </w:tcPr>
          <w:p w:rsidR="000E5C2A" w:rsidRPr="00FC0740" w:rsidRDefault="000E5C2A" w:rsidP="0058369F">
            <w:pPr>
              <w:suppressAutoHyphens/>
              <w:jc w:val="center"/>
            </w:pPr>
            <w:r w:rsidRPr="00FC0740">
              <w:t>105,7</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jc w:val="center"/>
              <w:rPr>
                <w:color w:val="000000"/>
              </w:rPr>
            </w:pPr>
            <w:r w:rsidRPr="00FC0740">
              <w:rPr>
                <w:color w:val="000000"/>
              </w:rPr>
              <w:t>29</w:t>
            </w:r>
          </w:p>
        </w:tc>
        <w:tc>
          <w:tcPr>
            <w:tcW w:w="3713" w:type="dxa"/>
            <w:shd w:val="clear" w:color="auto" w:fill="auto"/>
            <w:vAlign w:val="center"/>
            <w:hideMark/>
          </w:tcPr>
          <w:p w:rsidR="000E5C2A" w:rsidRPr="00FC0740" w:rsidRDefault="000E5C2A" w:rsidP="0058369F">
            <w:pPr>
              <w:suppressAutoHyphens/>
            </w:pPr>
            <w:r w:rsidRPr="00FC0740">
              <w:t>Яблоки</w:t>
            </w:r>
          </w:p>
        </w:tc>
        <w:tc>
          <w:tcPr>
            <w:tcW w:w="850" w:type="dxa"/>
            <w:shd w:val="clear" w:color="auto" w:fill="auto"/>
            <w:vAlign w:val="center"/>
            <w:hideMark/>
          </w:tcPr>
          <w:p w:rsidR="000E5C2A" w:rsidRPr="00FC0740" w:rsidRDefault="000E5C2A" w:rsidP="0058369F">
            <w:pPr>
              <w:suppressAutoHyphens/>
              <w:jc w:val="center"/>
            </w:pPr>
            <w:r w:rsidRPr="00FC0740">
              <w:t>1кг</w:t>
            </w:r>
          </w:p>
        </w:tc>
        <w:tc>
          <w:tcPr>
            <w:tcW w:w="1418" w:type="dxa"/>
            <w:shd w:val="clear" w:color="auto" w:fill="auto"/>
            <w:vAlign w:val="center"/>
            <w:hideMark/>
          </w:tcPr>
          <w:p w:rsidR="000E5C2A" w:rsidRPr="00FC0740" w:rsidRDefault="000E5C2A" w:rsidP="0058369F">
            <w:pPr>
              <w:suppressAutoHyphens/>
              <w:jc w:val="center"/>
            </w:pPr>
            <w:r w:rsidRPr="00FC0740">
              <w:t>142,1</w:t>
            </w:r>
          </w:p>
        </w:tc>
        <w:tc>
          <w:tcPr>
            <w:tcW w:w="1276" w:type="dxa"/>
            <w:shd w:val="clear" w:color="auto" w:fill="auto"/>
            <w:vAlign w:val="center"/>
            <w:hideMark/>
          </w:tcPr>
          <w:p w:rsidR="000E5C2A" w:rsidRPr="00FC0740" w:rsidRDefault="000E5C2A" w:rsidP="0058369F">
            <w:pPr>
              <w:suppressAutoHyphens/>
              <w:jc w:val="center"/>
            </w:pPr>
            <w:r w:rsidRPr="00FC0740">
              <w:t>149,4</w:t>
            </w:r>
          </w:p>
        </w:tc>
        <w:tc>
          <w:tcPr>
            <w:tcW w:w="1559" w:type="dxa"/>
            <w:shd w:val="clear" w:color="auto" w:fill="auto"/>
            <w:vAlign w:val="center"/>
          </w:tcPr>
          <w:p w:rsidR="000E5C2A" w:rsidRPr="00FC0740" w:rsidRDefault="000E5C2A" w:rsidP="0058369F">
            <w:pPr>
              <w:suppressAutoHyphens/>
              <w:jc w:val="center"/>
            </w:pPr>
            <w:r w:rsidRPr="00FC0740">
              <w:t>105,1</w:t>
            </w:r>
          </w:p>
        </w:tc>
      </w:tr>
      <w:tr w:rsidR="000E5C2A" w:rsidRPr="00FC0740" w:rsidTr="000E5C2A">
        <w:trPr>
          <w:trHeight w:val="20"/>
        </w:trPr>
        <w:tc>
          <w:tcPr>
            <w:tcW w:w="540" w:type="dxa"/>
            <w:shd w:val="clear" w:color="auto" w:fill="auto"/>
            <w:vAlign w:val="center"/>
            <w:hideMark/>
          </w:tcPr>
          <w:p w:rsidR="000E5C2A" w:rsidRPr="00FC0740" w:rsidRDefault="000E5C2A" w:rsidP="0058369F">
            <w:pPr>
              <w:suppressAutoHyphens/>
              <w:rPr>
                <w:color w:val="000000"/>
              </w:rPr>
            </w:pPr>
            <w:r w:rsidRPr="00FC0740">
              <w:rPr>
                <w:color w:val="000000"/>
              </w:rPr>
              <w:t> </w:t>
            </w:r>
          </w:p>
        </w:tc>
        <w:tc>
          <w:tcPr>
            <w:tcW w:w="3713" w:type="dxa"/>
            <w:shd w:val="clear" w:color="auto" w:fill="auto"/>
            <w:vAlign w:val="center"/>
            <w:hideMark/>
          </w:tcPr>
          <w:p w:rsidR="000E5C2A" w:rsidRPr="00FC0740" w:rsidRDefault="000E5C2A" w:rsidP="0058369F">
            <w:pPr>
              <w:suppressAutoHyphens/>
              <w:rPr>
                <w:color w:val="000000"/>
              </w:rPr>
            </w:pPr>
            <w:r w:rsidRPr="00FC0740">
              <w:rPr>
                <w:color w:val="000000"/>
              </w:rPr>
              <w:t>Стоимость набора продуктов</w:t>
            </w:r>
          </w:p>
        </w:tc>
        <w:tc>
          <w:tcPr>
            <w:tcW w:w="850" w:type="dxa"/>
            <w:shd w:val="clear" w:color="auto" w:fill="auto"/>
            <w:vAlign w:val="center"/>
            <w:hideMark/>
          </w:tcPr>
          <w:p w:rsidR="000E5C2A" w:rsidRPr="00FC0740" w:rsidRDefault="000E5C2A" w:rsidP="0058369F">
            <w:pPr>
              <w:suppressAutoHyphens/>
              <w:jc w:val="center"/>
              <w:rPr>
                <w:color w:val="000000"/>
              </w:rPr>
            </w:pPr>
            <w:r w:rsidRPr="00FC0740">
              <w:rPr>
                <w:color w:val="000000"/>
              </w:rPr>
              <w:t>руб.</w:t>
            </w:r>
          </w:p>
        </w:tc>
        <w:tc>
          <w:tcPr>
            <w:tcW w:w="1418" w:type="dxa"/>
            <w:shd w:val="clear" w:color="auto" w:fill="auto"/>
            <w:vAlign w:val="center"/>
            <w:hideMark/>
          </w:tcPr>
          <w:p w:rsidR="000E5C2A" w:rsidRPr="00FC0740" w:rsidRDefault="000E5C2A" w:rsidP="0058369F">
            <w:pPr>
              <w:suppressAutoHyphens/>
              <w:jc w:val="center"/>
              <w:rPr>
                <w:color w:val="000000"/>
              </w:rPr>
            </w:pPr>
            <w:r w:rsidRPr="00FC0740">
              <w:rPr>
                <w:color w:val="000000"/>
              </w:rPr>
              <w:t>5 194,1</w:t>
            </w:r>
          </w:p>
        </w:tc>
        <w:tc>
          <w:tcPr>
            <w:tcW w:w="1276" w:type="dxa"/>
            <w:shd w:val="clear" w:color="auto" w:fill="auto"/>
            <w:vAlign w:val="center"/>
          </w:tcPr>
          <w:p w:rsidR="000E5C2A" w:rsidRPr="00FC0740" w:rsidRDefault="000E5C2A" w:rsidP="0058369F">
            <w:pPr>
              <w:suppressAutoHyphens/>
              <w:jc w:val="center"/>
              <w:rPr>
                <w:color w:val="000000"/>
              </w:rPr>
            </w:pPr>
            <w:r w:rsidRPr="00FC0740">
              <w:t>5</w:t>
            </w:r>
            <w:r w:rsidR="00166217">
              <w:t xml:space="preserve"> </w:t>
            </w:r>
            <w:r w:rsidRPr="00FC0740">
              <w:t>378,3</w:t>
            </w:r>
          </w:p>
        </w:tc>
        <w:tc>
          <w:tcPr>
            <w:tcW w:w="1559" w:type="dxa"/>
            <w:shd w:val="clear" w:color="auto" w:fill="auto"/>
            <w:vAlign w:val="center"/>
          </w:tcPr>
          <w:p w:rsidR="000E5C2A" w:rsidRPr="00FC0740" w:rsidRDefault="000E5C2A" w:rsidP="0058369F">
            <w:pPr>
              <w:suppressAutoHyphens/>
              <w:jc w:val="center"/>
            </w:pPr>
            <w:r w:rsidRPr="00FC0740">
              <w:rPr>
                <w:color w:val="000000"/>
              </w:rPr>
              <w:t>103,5</w:t>
            </w:r>
          </w:p>
        </w:tc>
      </w:tr>
    </w:tbl>
    <w:p w:rsidR="000E5C2A" w:rsidRPr="00FC0740" w:rsidRDefault="000E5C2A" w:rsidP="0058369F">
      <w:pPr>
        <w:suppressAutoHyphens/>
        <w:jc w:val="right"/>
        <w:rPr>
          <w:rStyle w:val="norm1"/>
          <w:sz w:val="26"/>
          <w:szCs w:val="26"/>
        </w:rPr>
      </w:pPr>
    </w:p>
    <w:p w:rsidR="000E5C2A" w:rsidRPr="00FC0740" w:rsidRDefault="000E5C2A" w:rsidP="0058369F">
      <w:pPr>
        <w:suppressAutoHyphens/>
        <w:ind w:firstLine="709"/>
        <w:jc w:val="both"/>
        <w:rPr>
          <w:sz w:val="26"/>
          <w:szCs w:val="26"/>
        </w:rPr>
      </w:pPr>
      <w:r w:rsidRPr="00FC0740">
        <w:rPr>
          <w:sz w:val="26"/>
          <w:szCs w:val="26"/>
        </w:rPr>
        <w:t>Средняя стоимость основного набора продуктов питания из 29 наименований за 2016 год выросла на 3,5% по сравнению с аналогичным периодом прошлого года.</w:t>
      </w:r>
    </w:p>
    <w:p w:rsidR="00301838" w:rsidRPr="00FC0740" w:rsidRDefault="00301838" w:rsidP="0058369F">
      <w:pPr>
        <w:suppressAutoHyphens/>
      </w:pPr>
    </w:p>
    <w:p w:rsidR="000E5C2A" w:rsidRPr="00FC0740" w:rsidRDefault="000E5C2A" w:rsidP="0058369F">
      <w:pPr>
        <w:suppressAutoHyphens/>
        <w:jc w:val="center"/>
        <w:rPr>
          <w:b/>
          <w:i/>
          <w:iCs/>
          <w:sz w:val="26"/>
        </w:rPr>
      </w:pPr>
      <w:r w:rsidRPr="00FC0740">
        <w:rPr>
          <w:b/>
          <w:i/>
          <w:iCs/>
          <w:sz w:val="26"/>
        </w:rPr>
        <w:t xml:space="preserve">Анализ обеспеченности предприятиями </w:t>
      </w:r>
      <w:r w:rsidRPr="00FC0740">
        <w:rPr>
          <w:b/>
          <w:i/>
          <w:sz w:val="26"/>
          <w:szCs w:val="26"/>
        </w:rPr>
        <w:t xml:space="preserve">и рабочими местами </w:t>
      </w:r>
      <w:r w:rsidRPr="00FC0740">
        <w:rPr>
          <w:b/>
          <w:i/>
          <w:iCs/>
          <w:sz w:val="26"/>
        </w:rPr>
        <w:t>в сфере бытового обслуживания</w:t>
      </w:r>
    </w:p>
    <w:p w:rsidR="000E5C2A" w:rsidRPr="008050BD" w:rsidRDefault="000E5C2A" w:rsidP="0058369F">
      <w:pPr>
        <w:suppressAutoHyphens/>
        <w:ind w:firstLine="709"/>
        <w:jc w:val="center"/>
        <w:rPr>
          <w:b/>
          <w:i/>
          <w:iCs/>
          <w:sz w:val="26"/>
          <w:highlight w:val="yellow"/>
        </w:rPr>
      </w:pPr>
    </w:p>
    <w:p w:rsidR="000E5C2A" w:rsidRPr="00FC0740" w:rsidRDefault="000E5C2A" w:rsidP="0058369F">
      <w:pPr>
        <w:suppressAutoHyphens/>
        <w:ind w:firstLine="709"/>
        <w:jc w:val="both"/>
        <w:rPr>
          <w:sz w:val="26"/>
          <w:szCs w:val="26"/>
        </w:rPr>
      </w:pPr>
      <w:r w:rsidRPr="00FC0740">
        <w:rPr>
          <w:sz w:val="26"/>
          <w:szCs w:val="26"/>
        </w:rPr>
        <w:t>По состоянию на 01.01.2017 на потребительском рынке города бытовые услуги населению оказывали 585 предприятий, в которых организовано 1 312 рабочих мест.</w:t>
      </w:r>
    </w:p>
    <w:p w:rsidR="000E5C2A" w:rsidRPr="00FC0740" w:rsidRDefault="000E5C2A" w:rsidP="0058369F">
      <w:pPr>
        <w:suppressAutoHyphens/>
        <w:ind w:firstLine="709"/>
        <w:jc w:val="both"/>
        <w:rPr>
          <w:sz w:val="26"/>
          <w:szCs w:val="26"/>
        </w:rPr>
      </w:pPr>
      <w:r w:rsidRPr="00FC0740">
        <w:rPr>
          <w:sz w:val="26"/>
          <w:szCs w:val="26"/>
        </w:rPr>
        <w:t xml:space="preserve">По итогам 2016 года в сфере бытового обслуживания населения деятельность осуществляли: 481 индивидуальный предприниматель и 104 юридических лица, в том числе: </w:t>
      </w:r>
    </w:p>
    <w:p w:rsidR="000E5C2A" w:rsidRPr="00FC0740" w:rsidRDefault="000E5C2A" w:rsidP="0058369F">
      <w:pPr>
        <w:numPr>
          <w:ilvl w:val="0"/>
          <w:numId w:val="33"/>
        </w:numPr>
        <w:tabs>
          <w:tab w:val="left" w:pos="993"/>
        </w:tabs>
        <w:suppressAutoHyphens/>
        <w:ind w:left="0" w:firstLine="709"/>
        <w:jc w:val="both"/>
        <w:rPr>
          <w:sz w:val="26"/>
          <w:szCs w:val="26"/>
        </w:rPr>
      </w:pPr>
      <w:r w:rsidRPr="00FC0740">
        <w:rPr>
          <w:sz w:val="26"/>
          <w:szCs w:val="26"/>
        </w:rPr>
        <w:t xml:space="preserve">2 государственных предприятия: ФГУП «Заполярное» ФСИН России по Красноярскому краю, ГОУ «Норильский техникум промышленных технологий и сервиса»; </w:t>
      </w:r>
    </w:p>
    <w:p w:rsidR="000E5C2A" w:rsidRPr="00FC0740" w:rsidRDefault="000E5C2A" w:rsidP="0058369F">
      <w:pPr>
        <w:numPr>
          <w:ilvl w:val="0"/>
          <w:numId w:val="33"/>
        </w:numPr>
        <w:tabs>
          <w:tab w:val="left" w:pos="993"/>
        </w:tabs>
        <w:suppressAutoHyphens/>
        <w:ind w:left="0" w:firstLine="709"/>
        <w:jc w:val="both"/>
        <w:rPr>
          <w:sz w:val="26"/>
          <w:szCs w:val="26"/>
        </w:rPr>
      </w:pPr>
      <w:r w:rsidRPr="00FC0740">
        <w:rPr>
          <w:sz w:val="26"/>
          <w:szCs w:val="26"/>
        </w:rPr>
        <w:t>1 муниципальное унитарное предприятие – МУП «Специализированная служба по вопросам похоронного дела»;</w:t>
      </w:r>
    </w:p>
    <w:p w:rsidR="000E5C2A" w:rsidRPr="00FC0740" w:rsidRDefault="000E5C2A" w:rsidP="0058369F">
      <w:pPr>
        <w:numPr>
          <w:ilvl w:val="0"/>
          <w:numId w:val="33"/>
        </w:numPr>
        <w:tabs>
          <w:tab w:val="left" w:pos="993"/>
        </w:tabs>
        <w:suppressAutoHyphens/>
        <w:ind w:left="0" w:firstLine="709"/>
        <w:jc w:val="both"/>
        <w:rPr>
          <w:sz w:val="26"/>
          <w:szCs w:val="26"/>
        </w:rPr>
      </w:pPr>
      <w:r w:rsidRPr="00FC0740">
        <w:rPr>
          <w:sz w:val="26"/>
          <w:szCs w:val="26"/>
        </w:rPr>
        <w:t xml:space="preserve">9 муниципальных бюджетных учреждений: МБУ «Дворец спорта «Арктика», МБУ «Крытый каток «Льдинка», МБУ «Стадион «Заполярник», МБУ «Дом спорта «БОКМО», МБУ «Лыжная база «Оль-гуль», МБУ «Крытый каток «Умка», </w:t>
      </w:r>
      <w:r w:rsidRPr="00FC0740">
        <w:rPr>
          <w:color w:val="000000"/>
          <w:sz w:val="26"/>
          <w:szCs w:val="26"/>
        </w:rPr>
        <w:t xml:space="preserve">МБУ «Спортивный комплекс «Талнах», </w:t>
      </w:r>
      <w:r w:rsidRPr="00FC0740">
        <w:rPr>
          <w:sz w:val="26"/>
          <w:szCs w:val="26"/>
        </w:rPr>
        <w:t>МБУ «Комплексный центр социального обслуживания населения», МБУ «Ледовый дворец спорта».</w:t>
      </w:r>
    </w:p>
    <w:p w:rsidR="000E5C2A" w:rsidRPr="00FC0740" w:rsidRDefault="000E5C2A" w:rsidP="0058369F">
      <w:pPr>
        <w:suppressAutoHyphens/>
        <w:ind w:firstLine="708"/>
        <w:jc w:val="both"/>
        <w:rPr>
          <w:sz w:val="26"/>
          <w:szCs w:val="26"/>
        </w:rPr>
      </w:pPr>
    </w:p>
    <w:p w:rsidR="000E5C2A" w:rsidRPr="00FC0740" w:rsidRDefault="000E5C2A" w:rsidP="0058369F">
      <w:pPr>
        <w:suppressAutoHyphens/>
        <w:ind w:firstLine="709"/>
        <w:jc w:val="both"/>
        <w:rPr>
          <w:sz w:val="26"/>
          <w:szCs w:val="26"/>
        </w:rPr>
      </w:pPr>
      <w:r w:rsidRPr="00FC0740">
        <w:rPr>
          <w:sz w:val="26"/>
          <w:szCs w:val="26"/>
        </w:rPr>
        <w:t>В 2016 году преимущественную долю в сфере бытовых услуг по формам собственности занимали субъекты предпринимательской деятельности – 98,0%. На долю муниципальных и государственных предприятий приходилось соответственно 1,7% и 0,3%.</w:t>
      </w:r>
    </w:p>
    <w:p w:rsidR="000E5C2A" w:rsidRPr="00FC0740" w:rsidRDefault="000E5C2A" w:rsidP="0058369F">
      <w:pPr>
        <w:suppressAutoHyphens/>
        <w:ind w:firstLine="708"/>
        <w:jc w:val="both"/>
        <w:rPr>
          <w:sz w:val="26"/>
          <w:szCs w:val="26"/>
        </w:rPr>
      </w:pPr>
      <w:r w:rsidRPr="00FC0740">
        <w:rPr>
          <w:sz w:val="26"/>
          <w:szCs w:val="26"/>
        </w:rPr>
        <w:t xml:space="preserve">Одним из показателей развития инфраструктуры потребительского рынка является обеспеченность рабочими местами в сфере бытового обслуживания населения города Норильска. </w:t>
      </w:r>
    </w:p>
    <w:p w:rsidR="000E5C2A" w:rsidRPr="00B60C70" w:rsidRDefault="000E5C2A" w:rsidP="0058369F">
      <w:pPr>
        <w:suppressAutoHyphens/>
        <w:ind w:firstLine="708"/>
        <w:jc w:val="both"/>
        <w:rPr>
          <w:sz w:val="26"/>
          <w:szCs w:val="26"/>
        </w:rPr>
      </w:pPr>
      <w:r w:rsidRPr="00FC0740">
        <w:rPr>
          <w:sz w:val="26"/>
          <w:szCs w:val="26"/>
        </w:rPr>
        <w:lastRenderedPageBreak/>
        <w:t xml:space="preserve">По итогам 2016 года обеспеченность рабочими местами в предприятиях бытового обслуживания составляет 7 рабочих мест на 1000 жителей (при нормативе </w:t>
      </w:r>
      <w:r w:rsidRPr="00B60C70">
        <w:rPr>
          <w:sz w:val="26"/>
        </w:rPr>
        <w:t>9 рабочих мест на 1000 жителей, согласно СП 2.07.01.89 «Градостроение, планировка и застройка города и сельских поселений»).</w:t>
      </w:r>
    </w:p>
    <w:p w:rsidR="000E5C2A" w:rsidRPr="00B60C70" w:rsidRDefault="000E5C2A" w:rsidP="0058369F">
      <w:pPr>
        <w:suppressAutoHyphens/>
        <w:ind w:firstLine="708"/>
        <w:jc w:val="both"/>
        <w:rPr>
          <w:sz w:val="26"/>
          <w:szCs w:val="26"/>
        </w:rPr>
      </w:pPr>
      <w:r w:rsidRPr="00B60C70">
        <w:rPr>
          <w:sz w:val="26"/>
          <w:szCs w:val="26"/>
        </w:rPr>
        <w:t>Так</w:t>
      </w:r>
      <w:r>
        <w:rPr>
          <w:sz w:val="26"/>
          <w:szCs w:val="26"/>
        </w:rPr>
        <w:t>,</w:t>
      </w:r>
      <w:r w:rsidRPr="00B60C70">
        <w:rPr>
          <w:sz w:val="26"/>
          <w:szCs w:val="26"/>
        </w:rPr>
        <w:t xml:space="preserve"> обеспеченность предприятиями бытового обслуживания жителей города по итогам 2016 года в соответствии с нормативами составила 81,8%, что на 2,1 п.п. ниже в сравнении с 2015 годом (83,9%).</w:t>
      </w:r>
    </w:p>
    <w:p w:rsidR="000E5C2A" w:rsidRPr="006D653C" w:rsidRDefault="000E5C2A" w:rsidP="0058369F">
      <w:pPr>
        <w:suppressAutoHyphens/>
        <w:ind w:firstLine="708"/>
        <w:jc w:val="both"/>
        <w:rPr>
          <w:sz w:val="26"/>
          <w:szCs w:val="26"/>
        </w:rPr>
      </w:pPr>
      <w:r w:rsidRPr="00B60C70">
        <w:rPr>
          <w:sz w:val="26"/>
          <w:szCs w:val="26"/>
        </w:rPr>
        <w:t>Сфера бытовых услуг на территории города совершенствуется,</w:t>
      </w:r>
      <w:r w:rsidRPr="006D653C">
        <w:rPr>
          <w:sz w:val="26"/>
          <w:szCs w:val="26"/>
        </w:rPr>
        <w:t xml:space="preserve"> подстраивается под спрос и требования клиентов. Внедрение новых видов услуг и прогрессивных форм обслуживания способствует повышению эффективности работы предприятий, а экономический эффект от их внедрения выражается в увеличении прибыли за счет снижения себестоимости или роста популярности новых видов услуг и спроса на них.</w:t>
      </w:r>
    </w:p>
    <w:p w:rsidR="000E5C2A" w:rsidRPr="006D653C" w:rsidRDefault="000E5C2A" w:rsidP="0058369F">
      <w:pPr>
        <w:suppressAutoHyphens/>
        <w:ind w:firstLine="708"/>
        <w:jc w:val="both"/>
        <w:rPr>
          <w:sz w:val="26"/>
          <w:szCs w:val="26"/>
        </w:rPr>
      </w:pPr>
      <w:r w:rsidRPr="006D653C">
        <w:rPr>
          <w:sz w:val="26"/>
          <w:szCs w:val="26"/>
        </w:rPr>
        <w:t>Прогрессивные формы обслуживания призваны приближать услугу к потребителю, сокращая тем самым время на ее получение и создавая максимальные удобства для граждан. К таким формам относятся:</w:t>
      </w:r>
    </w:p>
    <w:p w:rsidR="000E5C2A" w:rsidRPr="006D653C" w:rsidRDefault="000E5C2A" w:rsidP="0058369F">
      <w:pPr>
        <w:pStyle w:val="afff2"/>
        <w:numPr>
          <w:ilvl w:val="0"/>
          <w:numId w:val="53"/>
        </w:numPr>
        <w:tabs>
          <w:tab w:val="left" w:pos="993"/>
        </w:tabs>
        <w:suppressAutoHyphens/>
        <w:ind w:left="0" w:firstLine="709"/>
        <w:jc w:val="both"/>
        <w:rPr>
          <w:sz w:val="26"/>
        </w:rPr>
      </w:pPr>
      <w:r w:rsidRPr="006D653C">
        <w:rPr>
          <w:sz w:val="26"/>
        </w:rPr>
        <w:t>срочное выполнение заказа в присутствии клиента;</w:t>
      </w:r>
    </w:p>
    <w:p w:rsidR="000E5C2A" w:rsidRPr="006D653C" w:rsidRDefault="000E5C2A" w:rsidP="0058369F">
      <w:pPr>
        <w:pStyle w:val="afff2"/>
        <w:numPr>
          <w:ilvl w:val="0"/>
          <w:numId w:val="53"/>
        </w:numPr>
        <w:tabs>
          <w:tab w:val="left" w:pos="993"/>
        </w:tabs>
        <w:suppressAutoHyphens/>
        <w:ind w:left="0" w:firstLine="709"/>
        <w:jc w:val="both"/>
        <w:rPr>
          <w:sz w:val="26"/>
        </w:rPr>
      </w:pPr>
      <w:r w:rsidRPr="006D653C">
        <w:rPr>
          <w:sz w:val="26"/>
        </w:rPr>
        <w:t>ремонт на дому сложной бытовой техники;</w:t>
      </w:r>
    </w:p>
    <w:p w:rsidR="000E5C2A" w:rsidRPr="006D653C" w:rsidRDefault="000E5C2A" w:rsidP="0058369F">
      <w:pPr>
        <w:pStyle w:val="afff2"/>
        <w:numPr>
          <w:ilvl w:val="0"/>
          <w:numId w:val="53"/>
        </w:numPr>
        <w:tabs>
          <w:tab w:val="left" w:pos="993"/>
        </w:tabs>
        <w:suppressAutoHyphens/>
        <w:ind w:left="0" w:firstLine="709"/>
        <w:jc w:val="both"/>
        <w:rPr>
          <w:sz w:val="26"/>
        </w:rPr>
      </w:pPr>
      <w:r w:rsidRPr="006D653C">
        <w:rPr>
          <w:sz w:val="26"/>
        </w:rPr>
        <w:t>служба экспресс-ремонта;</w:t>
      </w:r>
    </w:p>
    <w:p w:rsidR="000E5C2A" w:rsidRPr="006D653C" w:rsidRDefault="000E5C2A" w:rsidP="0058369F">
      <w:pPr>
        <w:pStyle w:val="afff2"/>
        <w:numPr>
          <w:ilvl w:val="0"/>
          <w:numId w:val="53"/>
        </w:numPr>
        <w:tabs>
          <w:tab w:val="left" w:pos="993"/>
        </w:tabs>
        <w:suppressAutoHyphens/>
        <w:ind w:left="0" w:firstLine="709"/>
        <w:jc w:val="both"/>
        <w:rPr>
          <w:sz w:val="26"/>
        </w:rPr>
      </w:pPr>
      <w:r w:rsidRPr="006D653C">
        <w:rPr>
          <w:sz w:val="26"/>
        </w:rPr>
        <w:t>прием заказов по месту работы, по телефону или с использованием сети Интернет.</w:t>
      </w:r>
    </w:p>
    <w:p w:rsidR="000E5C2A" w:rsidRPr="006D653C" w:rsidRDefault="000E5C2A" w:rsidP="0058369F">
      <w:pPr>
        <w:suppressAutoHyphens/>
        <w:ind w:firstLine="708"/>
        <w:jc w:val="both"/>
        <w:rPr>
          <w:sz w:val="26"/>
          <w:szCs w:val="26"/>
        </w:rPr>
      </w:pPr>
      <w:r w:rsidRPr="006D653C">
        <w:rPr>
          <w:sz w:val="26"/>
          <w:szCs w:val="26"/>
        </w:rPr>
        <w:t>Все больше потребителей бытовых услуг города отдают предпочтения объектам современного формата с широким спектром услуг, предлагающих дополнительные сервисы для потребителей (банкоматы, объекты общественного питания, Wi-Fi и др.). Различные виды деятельности сферы бытового обслуживания способствуют удовлетворению спроса, целенаправленному формированию потребностей населения, созданию условий для экономии свободного времени. Основными направлениями дальнейшего развития данной отрасли потребительского рынка на территории МО город Норильск по-прежнему остаются:</w:t>
      </w:r>
    </w:p>
    <w:p w:rsidR="000E5C2A" w:rsidRPr="006D653C" w:rsidRDefault="000E5C2A" w:rsidP="0058369F">
      <w:pPr>
        <w:pStyle w:val="afff2"/>
        <w:numPr>
          <w:ilvl w:val="0"/>
          <w:numId w:val="53"/>
        </w:numPr>
        <w:tabs>
          <w:tab w:val="left" w:pos="993"/>
        </w:tabs>
        <w:suppressAutoHyphens/>
        <w:ind w:left="0" w:firstLine="709"/>
        <w:jc w:val="both"/>
        <w:rPr>
          <w:sz w:val="26"/>
        </w:rPr>
      </w:pPr>
      <w:r w:rsidRPr="006D653C">
        <w:rPr>
          <w:sz w:val="26"/>
        </w:rPr>
        <w:t>обеспечение территориальной доступности объектов бытовых услуг;</w:t>
      </w:r>
    </w:p>
    <w:p w:rsidR="000E5C2A" w:rsidRPr="006D653C" w:rsidRDefault="000E5C2A" w:rsidP="0058369F">
      <w:pPr>
        <w:pStyle w:val="afff2"/>
        <w:numPr>
          <w:ilvl w:val="0"/>
          <w:numId w:val="53"/>
        </w:numPr>
        <w:tabs>
          <w:tab w:val="left" w:pos="993"/>
        </w:tabs>
        <w:suppressAutoHyphens/>
        <w:ind w:left="0" w:firstLine="709"/>
        <w:jc w:val="both"/>
        <w:rPr>
          <w:sz w:val="26"/>
        </w:rPr>
      </w:pPr>
      <w:r w:rsidRPr="006D653C">
        <w:rPr>
          <w:sz w:val="26"/>
        </w:rPr>
        <w:t>повышение уровня обслуживания и качества предоставляемых услуг;</w:t>
      </w:r>
    </w:p>
    <w:p w:rsidR="000E5C2A" w:rsidRPr="006D653C" w:rsidRDefault="000E5C2A" w:rsidP="0058369F">
      <w:pPr>
        <w:pStyle w:val="afff2"/>
        <w:numPr>
          <w:ilvl w:val="0"/>
          <w:numId w:val="53"/>
        </w:numPr>
        <w:tabs>
          <w:tab w:val="left" w:pos="993"/>
        </w:tabs>
        <w:suppressAutoHyphens/>
        <w:ind w:left="0" w:firstLine="709"/>
        <w:jc w:val="both"/>
        <w:rPr>
          <w:sz w:val="26"/>
        </w:rPr>
      </w:pPr>
      <w:r w:rsidRPr="006D653C">
        <w:rPr>
          <w:sz w:val="26"/>
        </w:rPr>
        <w:t>расширение видов оказываемых услуг и внедрение новых технологий.</w:t>
      </w:r>
    </w:p>
    <w:p w:rsidR="00C65BFE" w:rsidRDefault="00C65BFE" w:rsidP="0058369F">
      <w:pPr>
        <w:suppressAutoHyphens/>
        <w:spacing w:after="120"/>
        <w:jc w:val="right"/>
        <w:rPr>
          <w:sz w:val="26"/>
          <w:szCs w:val="26"/>
        </w:rPr>
      </w:pPr>
    </w:p>
    <w:p w:rsidR="000E5C2A" w:rsidRPr="00301838" w:rsidRDefault="000E5C2A" w:rsidP="0058369F">
      <w:pPr>
        <w:suppressAutoHyphens/>
        <w:spacing w:after="120"/>
        <w:jc w:val="right"/>
        <w:rPr>
          <w:sz w:val="26"/>
          <w:szCs w:val="26"/>
        </w:rPr>
      </w:pPr>
      <w:r w:rsidRPr="00301838">
        <w:rPr>
          <w:sz w:val="26"/>
          <w:szCs w:val="26"/>
        </w:rPr>
        <w:t>Таблица</w:t>
      </w:r>
      <w:r w:rsidR="00301838" w:rsidRPr="00301838">
        <w:rPr>
          <w:sz w:val="26"/>
          <w:szCs w:val="26"/>
        </w:rPr>
        <w:t xml:space="preserve"> 1</w:t>
      </w:r>
      <w:r w:rsidR="00AE41C5">
        <w:rPr>
          <w:sz w:val="26"/>
          <w:szCs w:val="26"/>
        </w:rPr>
        <w:t>6</w:t>
      </w:r>
    </w:p>
    <w:p w:rsidR="000E5C2A" w:rsidRPr="00F15CF0" w:rsidRDefault="000E5C2A" w:rsidP="0058369F">
      <w:pPr>
        <w:suppressAutoHyphens/>
        <w:spacing w:after="120"/>
        <w:jc w:val="center"/>
      </w:pPr>
      <w:r w:rsidRPr="00F15CF0">
        <w:rPr>
          <w:b/>
          <w:sz w:val="26"/>
          <w:szCs w:val="26"/>
        </w:rPr>
        <w:t>Итоги развития потребительского рынка в 2016 году</w:t>
      </w:r>
      <w:r w:rsidRPr="00F15CF0">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2"/>
        <w:gridCol w:w="990"/>
        <w:gridCol w:w="1274"/>
        <w:gridCol w:w="1273"/>
        <w:gridCol w:w="854"/>
      </w:tblGrid>
      <w:tr w:rsidR="0046437B" w:rsidRPr="00F15CF0" w:rsidTr="0046437B">
        <w:trPr>
          <w:trHeight w:val="945"/>
          <w:tblHeader/>
        </w:trPr>
        <w:tc>
          <w:tcPr>
            <w:tcW w:w="4854" w:type="dxa"/>
            <w:shd w:val="clear" w:color="auto" w:fill="auto"/>
            <w:vAlign w:val="center"/>
            <w:hideMark/>
          </w:tcPr>
          <w:p w:rsidR="00E7298C" w:rsidRPr="00F15CF0" w:rsidRDefault="00E7298C" w:rsidP="0058369F">
            <w:pPr>
              <w:suppressAutoHyphens/>
              <w:jc w:val="center"/>
              <w:rPr>
                <w:b/>
                <w:bCs/>
                <w:color w:val="000000"/>
              </w:rPr>
            </w:pPr>
            <w:r w:rsidRPr="00F15CF0">
              <w:rPr>
                <w:b/>
                <w:bCs/>
                <w:color w:val="000000"/>
                <w:sz w:val="22"/>
                <w:szCs w:val="22"/>
              </w:rPr>
              <w:t>Показатели</w:t>
            </w:r>
          </w:p>
        </w:tc>
        <w:tc>
          <w:tcPr>
            <w:tcW w:w="992" w:type="dxa"/>
            <w:shd w:val="clear" w:color="auto" w:fill="auto"/>
            <w:vAlign w:val="center"/>
            <w:hideMark/>
          </w:tcPr>
          <w:p w:rsidR="00E7298C" w:rsidRPr="00F15CF0" w:rsidRDefault="00E7298C" w:rsidP="0058369F">
            <w:pPr>
              <w:suppressAutoHyphens/>
              <w:jc w:val="center"/>
              <w:rPr>
                <w:b/>
                <w:bCs/>
                <w:color w:val="000000"/>
              </w:rPr>
            </w:pPr>
            <w:r w:rsidRPr="00F15CF0">
              <w:rPr>
                <w:b/>
                <w:bCs/>
                <w:color w:val="000000"/>
                <w:sz w:val="22"/>
                <w:szCs w:val="22"/>
              </w:rPr>
              <w:t>Ед. изм.</w:t>
            </w:r>
          </w:p>
        </w:tc>
        <w:tc>
          <w:tcPr>
            <w:tcW w:w="1276" w:type="dxa"/>
            <w:vAlign w:val="center"/>
          </w:tcPr>
          <w:p w:rsidR="00E7298C" w:rsidRPr="00F15CF0" w:rsidRDefault="00E7298C" w:rsidP="0058369F">
            <w:pPr>
              <w:suppressAutoHyphens/>
              <w:jc w:val="center"/>
              <w:rPr>
                <w:b/>
                <w:bCs/>
                <w:color w:val="000000"/>
              </w:rPr>
            </w:pPr>
            <w:r>
              <w:rPr>
                <w:b/>
                <w:bCs/>
                <w:color w:val="000000"/>
                <w:sz w:val="22"/>
                <w:szCs w:val="22"/>
              </w:rPr>
              <w:t>2015 год</w:t>
            </w:r>
          </w:p>
        </w:tc>
        <w:tc>
          <w:tcPr>
            <w:tcW w:w="1275" w:type="dxa"/>
            <w:vAlign w:val="center"/>
          </w:tcPr>
          <w:p w:rsidR="00E7298C" w:rsidRPr="00F15CF0" w:rsidRDefault="00E7298C" w:rsidP="0058369F">
            <w:pPr>
              <w:suppressAutoHyphens/>
              <w:jc w:val="center"/>
              <w:rPr>
                <w:b/>
                <w:bCs/>
                <w:color w:val="000000"/>
              </w:rPr>
            </w:pPr>
            <w:r>
              <w:rPr>
                <w:b/>
                <w:bCs/>
                <w:color w:val="000000"/>
                <w:sz w:val="22"/>
                <w:szCs w:val="22"/>
              </w:rPr>
              <w:t>2016 год</w:t>
            </w:r>
          </w:p>
        </w:tc>
        <w:tc>
          <w:tcPr>
            <w:tcW w:w="855" w:type="dxa"/>
            <w:vAlign w:val="center"/>
          </w:tcPr>
          <w:p w:rsidR="00E7298C" w:rsidRPr="00F15CF0" w:rsidRDefault="00E7298C" w:rsidP="0058369F">
            <w:pPr>
              <w:suppressAutoHyphens/>
              <w:jc w:val="center"/>
              <w:rPr>
                <w:b/>
                <w:bCs/>
                <w:color w:val="000000"/>
                <w:sz w:val="22"/>
                <w:szCs w:val="22"/>
              </w:rPr>
            </w:pPr>
            <w:r>
              <w:rPr>
                <w:b/>
                <w:bCs/>
                <w:color w:val="000000"/>
                <w:sz w:val="22"/>
                <w:szCs w:val="22"/>
              </w:rPr>
              <w:t>Темп роста, %</w:t>
            </w:r>
          </w:p>
        </w:tc>
      </w:tr>
      <w:tr w:rsidR="0046437B" w:rsidRPr="00F15CF0" w:rsidTr="0046437B">
        <w:trPr>
          <w:trHeight w:val="630"/>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Число предприятий, осуществляющих торговую деятельность</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ед.</w:t>
            </w:r>
          </w:p>
        </w:tc>
        <w:tc>
          <w:tcPr>
            <w:tcW w:w="1276" w:type="dxa"/>
            <w:vAlign w:val="center"/>
          </w:tcPr>
          <w:p w:rsidR="00E7298C" w:rsidRPr="00F15CF0" w:rsidRDefault="00E7298C" w:rsidP="0058369F">
            <w:pPr>
              <w:suppressAutoHyphens/>
              <w:jc w:val="center"/>
            </w:pPr>
            <w:r w:rsidRPr="00F15CF0">
              <w:rPr>
                <w:sz w:val="22"/>
                <w:szCs w:val="22"/>
              </w:rPr>
              <w:t>817</w:t>
            </w:r>
          </w:p>
        </w:tc>
        <w:tc>
          <w:tcPr>
            <w:tcW w:w="1275" w:type="dxa"/>
            <w:vAlign w:val="center"/>
          </w:tcPr>
          <w:p w:rsidR="00E7298C" w:rsidRPr="00F15CF0" w:rsidRDefault="00E7298C" w:rsidP="0058369F">
            <w:pPr>
              <w:suppressAutoHyphens/>
              <w:jc w:val="center"/>
            </w:pPr>
            <w:r w:rsidRPr="00F15CF0">
              <w:rPr>
                <w:sz w:val="22"/>
                <w:szCs w:val="22"/>
              </w:rPr>
              <w:t>808</w:t>
            </w:r>
          </w:p>
        </w:tc>
        <w:tc>
          <w:tcPr>
            <w:tcW w:w="855" w:type="dxa"/>
            <w:vAlign w:val="center"/>
          </w:tcPr>
          <w:p w:rsidR="00E7298C" w:rsidRDefault="00E7298C" w:rsidP="0058369F">
            <w:pPr>
              <w:suppressAutoHyphens/>
              <w:jc w:val="center"/>
              <w:rPr>
                <w:color w:val="000000"/>
                <w:sz w:val="22"/>
                <w:szCs w:val="22"/>
              </w:rPr>
            </w:pPr>
            <w:r>
              <w:rPr>
                <w:color w:val="000000"/>
                <w:sz w:val="22"/>
                <w:szCs w:val="22"/>
              </w:rPr>
              <w:t>98,9</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Оборот розничной торговли</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Default="00E7298C" w:rsidP="0058369F">
            <w:pPr>
              <w:suppressAutoHyphens/>
              <w:jc w:val="center"/>
              <w:rPr>
                <w:rFonts w:ascii="Times New Roman CYR" w:hAnsi="Times New Roman CYR" w:cs="Times New Roman CYR"/>
                <w:sz w:val="22"/>
                <w:szCs w:val="22"/>
              </w:rPr>
            </w:pPr>
            <w:r>
              <w:rPr>
                <w:rFonts w:ascii="Times New Roman CYR" w:hAnsi="Times New Roman CYR" w:cs="Times New Roman CYR"/>
                <w:sz w:val="22"/>
                <w:szCs w:val="22"/>
              </w:rPr>
              <w:t>39 324 109,9</w:t>
            </w:r>
          </w:p>
        </w:tc>
        <w:tc>
          <w:tcPr>
            <w:tcW w:w="1275" w:type="dxa"/>
            <w:vAlign w:val="center"/>
          </w:tcPr>
          <w:p w:rsidR="00E7298C" w:rsidRDefault="00E7298C" w:rsidP="0058369F">
            <w:pPr>
              <w:suppressAutoHyphens/>
              <w:jc w:val="center"/>
              <w:rPr>
                <w:rFonts w:ascii="Times New Roman CYR" w:hAnsi="Times New Roman CYR" w:cs="Times New Roman CYR"/>
                <w:sz w:val="22"/>
                <w:szCs w:val="22"/>
              </w:rPr>
            </w:pPr>
            <w:r>
              <w:rPr>
                <w:rFonts w:ascii="Times New Roman CYR" w:hAnsi="Times New Roman CYR" w:cs="Times New Roman CYR"/>
                <w:sz w:val="22"/>
                <w:szCs w:val="22"/>
              </w:rPr>
              <w:t>38 655 600</w:t>
            </w:r>
          </w:p>
        </w:tc>
        <w:tc>
          <w:tcPr>
            <w:tcW w:w="855" w:type="dxa"/>
            <w:vAlign w:val="center"/>
          </w:tcPr>
          <w:p w:rsidR="00E7298C" w:rsidRDefault="00E7298C" w:rsidP="0058369F">
            <w:pPr>
              <w:suppressAutoHyphens/>
              <w:jc w:val="center"/>
              <w:rPr>
                <w:color w:val="000000"/>
                <w:sz w:val="22"/>
                <w:szCs w:val="22"/>
              </w:rPr>
            </w:pPr>
            <w:r>
              <w:rPr>
                <w:color w:val="000000"/>
                <w:sz w:val="22"/>
                <w:szCs w:val="22"/>
              </w:rPr>
              <w:t>98,3</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 xml:space="preserve">Оборот розничной торговли на душу населения </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руб.</w:t>
            </w:r>
          </w:p>
        </w:tc>
        <w:tc>
          <w:tcPr>
            <w:tcW w:w="1276" w:type="dxa"/>
            <w:vAlign w:val="center"/>
          </w:tcPr>
          <w:p w:rsidR="00E7298C" w:rsidRPr="00505A6B" w:rsidRDefault="00E7298C" w:rsidP="0058369F">
            <w:pPr>
              <w:suppressAutoHyphens/>
              <w:jc w:val="center"/>
              <w:rPr>
                <w:sz w:val="22"/>
                <w:szCs w:val="22"/>
              </w:rPr>
            </w:pPr>
            <w:r>
              <w:rPr>
                <w:sz w:val="22"/>
                <w:szCs w:val="22"/>
              </w:rPr>
              <w:t>221 495,6</w:t>
            </w:r>
          </w:p>
        </w:tc>
        <w:tc>
          <w:tcPr>
            <w:tcW w:w="1275" w:type="dxa"/>
            <w:vAlign w:val="center"/>
          </w:tcPr>
          <w:p w:rsidR="00E7298C" w:rsidRPr="00F15CF0" w:rsidRDefault="00E7298C" w:rsidP="0058369F">
            <w:pPr>
              <w:suppressAutoHyphens/>
              <w:jc w:val="center"/>
            </w:pPr>
            <w:r w:rsidRPr="00F15CF0">
              <w:rPr>
                <w:sz w:val="22"/>
                <w:szCs w:val="22"/>
              </w:rPr>
              <w:t>21</w:t>
            </w:r>
            <w:r>
              <w:rPr>
                <w:sz w:val="22"/>
                <w:szCs w:val="22"/>
              </w:rPr>
              <w:t>6</w:t>
            </w:r>
            <w:r w:rsidRPr="00F15CF0">
              <w:rPr>
                <w:sz w:val="22"/>
                <w:szCs w:val="22"/>
              </w:rPr>
              <w:t xml:space="preserve"> </w:t>
            </w:r>
            <w:r>
              <w:rPr>
                <w:sz w:val="22"/>
                <w:szCs w:val="22"/>
              </w:rPr>
              <w:t>703,7</w:t>
            </w:r>
          </w:p>
        </w:tc>
        <w:tc>
          <w:tcPr>
            <w:tcW w:w="855" w:type="dxa"/>
            <w:vAlign w:val="center"/>
          </w:tcPr>
          <w:p w:rsidR="00E7298C" w:rsidRDefault="00E7298C" w:rsidP="0058369F">
            <w:pPr>
              <w:suppressAutoHyphens/>
              <w:jc w:val="center"/>
              <w:rPr>
                <w:color w:val="000000"/>
                <w:sz w:val="22"/>
                <w:szCs w:val="22"/>
              </w:rPr>
            </w:pPr>
            <w:r>
              <w:rPr>
                <w:color w:val="000000"/>
                <w:sz w:val="22"/>
                <w:szCs w:val="22"/>
              </w:rPr>
              <w:t>97,8</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Число предприятий общественного питания</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ед.</w:t>
            </w:r>
          </w:p>
        </w:tc>
        <w:tc>
          <w:tcPr>
            <w:tcW w:w="1276" w:type="dxa"/>
            <w:vAlign w:val="center"/>
          </w:tcPr>
          <w:p w:rsidR="00E7298C" w:rsidRPr="00F15CF0" w:rsidRDefault="00E7298C" w:rsidP="0058369F">
            <w:pPr>
              <w:suppressAutoHyphens/>
              <w:jc w:val="center"/>
            </w:pPr>
            <w:r w:rsidRPr="00F15CF0">
              <w:rPr>
                <w:sz w:val="22"/>
                <w:szCs w:val="22"/>
              </w:rPr>
              <w:t>252</w:t>
            </w:r>
          </w:p>
        </w:tc>
        <w:tc>
          <w:tcPr>
            <w:tcW w:w="1275" w:type="dxa"/>
            <w:vAlign w:val="center"/>
          </w:tcPr>
          <w:p w:rsidR="00E7298C" w:rsidRPr="00F15CF0" w:rsidRDefault="00E7298C" w:rsidP="0058369F">
            <w:pPr>
              <w:suppressAutoHyphens/>
              <w:jc w:val="center"/>
            </w:pPr>
            <w:r w:rsidRPr="00F15CF0">
              <w:rPr>
                <w:sz w:val="22"/>
                <w:szCs w:val="22"/>
              </w:rPr>
              <w:t>260</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103,2</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Оборот общественного питания</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Default="00E7298C" w:rsidP="0058369F">
            <w:pPr>
              <w:suppressAutoHyphens/>
              <w:jc w:val="center"/>
              <w:rPr>
                <w:rFonts w:ascii="Times New Roman CYR" w:hAnsi="Times New Roman CYR" w:cs="Times New Roman CYR"/>
                <w:sz w:val="22"/>
                <w:szCs w:val="22"/>
              </w:rPr>
            </w:pPr>
            <w:r>
              <w:rPr>
                <w:rFonts w:ascii="Times New Roman CYR" w:hAnsi="Times New Roman CYR" w:cs="Times New Roman CYR"/>
                <w:sz w:val="22"/>
                <w:szCs w:val="22"/>
              </w:rPr>
              <w:t>4 059 826,7</w:t>
            </w:r>
          </w:p>
        </w:tc>
        <w:tc>
          <w:tcPr>
            <w:tcW w:w="1275" w:type="dxa"/>
            <w:vAlign w:val="center"/>
          </w:tcPr>
          <w:p w:rsidR="00E7298C" w:rsidRDefault="00E7298C" w:rsidP="0058369F">
            <w:pPr>
              <w:suppressAutoHyphens/>
              <w:jc w:val="center"/>
              <w:rPr>
                <w:rFonts w:ascii="Times New Roman CYR" w:hAnsi="Times New Roman CYR" w:cs="Times New Roman CYR"/>
                <w:sz w:val="22"/>
                <w:szCs w:val="22"/>
              </w:rPr>
            </w:pPr>
            <w:r>
              <w:rPr>
                <w:rFonts w:ascii="Times New Roman CYR" w:hAnsi="Times New Roman CYR" w:cs="Times New Roman CYR"/>
                <w:sz w:val="22"/>
                <w:szCs w:val="22"/>
              </w:rPr>
              <w:t>4 100 425</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630"/>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lastRenderedPageBreak/>
              <w:t>Число предприятий, оказывающих услуги населению</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ед.</w:t>
            </w:r>
          </w:p>
        </w:tc>
        <w:tc>
          <w:tcPr>
            <w:tcW w:w="1276" w:type="dxa"/>
            <w:vAlign w:val="center"/>
          </w:tcPr>
          <w:p w:rsidR="00E7298C" w:rsidRPr="00F15CF0" w:rsidRDefault="00E7298C" w:rsidP="0058369F">
            <w:pPr>
              <w:suppressAutoHyphens/>
              <w:jc w:val="center"/>
            </w:pPr>
            <w:r w:rsidRPr="00F15CF0">
              <w:rPr>
                <w:sz w:val="22"/>
                <w:szCs w:val="22"/>
              </w:rPr>
              <w:t>594</w:t>
            </w:r>
          </w:p>
        </w:tc>
        <w:tc>
          <w:tcPr>
            <w:tcW w:w="1275" w:type="dxa"/>
            <w:vAlign w:val="center"/>
          </w:tcPr>
          <w:p w:rsidR="00E7298C" w:rsidRPr="00F15CF0" w:rsidRDefault="00E7298C" w:rsidP="0058369F">
            <w:pPr>
              <w:suppressAutoHyphens/>
              <w:jc w:val="center"/>
            </w:pPr>
            <w:r w:rsidRPr="00F15CF0">
              <w:rPr>
                <w:sz w:val="22"/>
                <w:szCs w:val="22"/>
              </w:rPr>
              <w:t>585</w:t>
            </w:r>
          </w:p>
        </w:tc>
        <w:tc>
          <w:tcPr>
            <w:tcW w:w="855" w:type="dxa"/>
            <w:vAlign w:val="center"/>
          </w:tcPr>
          <w:p w:rsidR="00E7298C" w:rsidRDefault="00E7298C" w:rsidP="0058369F">
            <w:pPr>
              <w:suppressAutoHyphens/>
              <w:jc w:val="center"/>
              <w:rPr>
                <w:color w:val="000000"/>
                <w:sz w:val="22"/>
                <w:szCs w:val="22"/>
              </w:rPr>
            </w:pPr>
            <w:r>
              <w:rPr>
                <w:color w:val="000000"/>
                <w:sz w:val="22"/>
                <w:szCs w:val="22"/>
              </w:rPr>
              <w:t>98,5</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Объем услуг – всего</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16 624</w:t>
            </w:r>
            <w:r>
              <w:rPr>
                <w:sz w:val="22"/>
                <w:szCs w:val="22"/>
              </w:rPr>
              <w:t> </w:t>
            </w:r>
            <w:r w:rsidRPr="00F15CF0">
              <w:rPr>
                <w:sz w:val="22"/>
                <w:szCs w:val="22"/>
              </w:rPr>
              <w:t>900</w:t>
            </w:r>
            <w:r>
              <w:rPr>
                <w:sz w:val="22"/>
                <w:szCs w:val="22"/>
              </w:rPr>
              <w:t>,0</w:t>
            </w:r>
          </w:p>
        </w:tc>
        <w:tc>
          <w:tcPr>
            <w:tcW w:w="1275" w:type="dxa"/>
            <w:vAlign w:val="center"/>
          </w:tcPr>
          <w:p w:rsidR="00E7298C" w:rsidRPr="00F15CF0" w:rsidRDefault="00E7298C" w:rsidP="0058369F">
            <w:pPr>
              <w:suppressAutoHyphens/>
              <w:jc w:val="center"/>
            </w:pPr>
            <w:r w:rsidRPr="00F15CF0">
              <w:rPr>
                <w:sz w:val="22"/>
                <w:szCs w:val="22"/>
              </w:rPr>
              <w:t>17 005 633,4</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102,3</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171"/>
              <w:rPr>
                <w:color w:val="000000"/>
              </w:rPr>
            </w:pPr>
            <w:r w:rsidRPr="00F15CF0">
              <w:rPr>
                <w:color w:val="000000"/>
                <w:sz w:val="22"/>
                <w:szCs w:val="22"/>
              </w:rPr>
              <w:t>в том числе по формам собственности:</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 </w:t>
            </w:r>
          </w:p>
        </w:tc>
        <w:tc>
          <w:tcPr>
            <w:tcW w:w="1276" w:type="dxa"/>
            <w:vAlign w:val="center"/>
          </w:tcPr>
          <w:p w:rsidR="00E7298C" w:rsidRPr="00F15CF0" w:rsidRDefault="00E7298C" w:rsidP="0058369F">
            <w:pPr>
              <w:suppressAutoHyphens/>
              <w:jc w:val="center"/>
            </w:pPr>
            <w:r w:rsidRPr="00F15CF0">
              <w:rPr>
                <w:sz w:val="22"/>
                <w:szCs w:val="22"/>
              </w:rPr>
              <w:t> </w:t>
            </w:r>
          </w:p>
        </w:tc>
        <w:tc>
          <w:tcPr>
            <w:tcW w:w="1275" w:type="dxa"/>
            <w:vAlign w:val="center"/>
          </w:tcPr>
          <w:p w:rsidR="00E7298C" w:rsidRPr="00F15CF0" w:rsidRDefault="00E7298C" w:rsidP="0058369F">
            <w:pPr>
              <w:suppressAutoHyphens/>
              <w:jc w:val="center"/>
            </w:pPr>
            <w:r w:rsidRPr="00F15CF0">
              <w:rPr>
                <w:sz w:val="22"/>
                <w:szCs w:val="22"/>
              </w:rPr>
              <w:t> </w:t>
            </w:r>
          </w:p>
        </w:tc>
        <w:tc>
          <w:tcPr>
            <w:tcW w:w="855" w:type="dxa"/>
            <w:vAlign w:val="center"/>
          </w:tcPr>
          <w:p w:rsidR="00E7298C" w:rsidRDefault="00E7298C" w:rsidP="0058369F">
            <w:pPr>
              <w:suppressAutoHyphens/>
              <w:jc w:val="center"/>
              <w:rPr>
                <w:color w:val="000000"/>
                <w:sz w:val="22"/>
                <w:szCs w:val="22"/>
              </w:rPr>
            </w:pP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государственная и муниципальная</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486 539,2</w:t>
            </w:r>
          </w:p>
        </w:tc>
        <w:tc>
          <w:tcPr>
            <w:tcW w:w="1275" w:type="dxa"/>
            <w:vAlign w:val="center"/>
          </w:tcPr>
          <w:p w:rsidR="00E7298C" w:rsidRPr="00F15CF0" w:rsidRDefault="00E7298C" w:rsidP="0058369F">
            <w:pPr>
              <w:suppressAutoHyphens/>
              <w:jc w:val="center"/>
            </w:pPr>
            <w:r w:rsidRPr="00F15CF0">
              <w:rPr>
                <w:sz w:val="22"/>
                <w:szCs w:val="22"/>
              </w:rPr>
              <w:t>491 193,8</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частная</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16 138 360,8</w:t>
            </w:r>
          </w:p>
        </w:tc>
        <w:tc>
          <w:tcPr>
            <w:tcW w:w="1275" w:type="dxa"/>
            <w:vAlign w:val="center"/>
          </w:tcPr>
          <w:p w:rsidR="00E7298C" w:rsidRPr="00F15CF0" w:rsidRDefault="00E7298C" w:rsidP="0058369F">
            <w:pPr>
              <w:suppressAutoHyphens/>
              <w:jc w:val="center"/>
            </w:pPr>
            <w:r w:rsidRPr="00F15CF0">
              <w:rPr>
                <w:sz w:val="22"/>
                <w:szCs w:val="22"/>
              </w:rPr>
              <w:t>16 514 439,5</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102,3</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Из общего объема услуг по видам услуг:</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 </w:t>
            </w:r>
          </w:p>
        </w:tc>
        <w:tc>
          <w:tcPr>
            <w:tcW w:w="1276" w:type="dxa"/>
            <w:vAlign w:val="center"/>
          </w:tcPr>
          <w:p w:rsidR="00E7298C" w:rsidRPr="00F15CF0" w:rsidRDefault="00E7298C" w:rsidP="0058369F">
            <w:pPr>
              <w:suppressAutoHyphens/>
              <w:jc w:val="center"/>
            </w:pPr>
            <w:r w:rsidRPr="00F15CF0">
              <w:rPr>
                <w:sz w:val="22"/>
                <w:szCs w:val="22"/>
              </w:rPr>
              <w:t> </w:t>
            </w:r>
          </w:p>
        </w:tc>
        <w:tc>
          <w:tcPr>
            <w:tcW w:w="1275" w:type="dxa"/>
            <w:vAlign w:val="center"/>
          </w:tcPr>
          <w:p w:rsidR="00E7298C" w:rsidRPr="00F15CF0" w:rsidRDefault="00E7298C" w:rsidP="0058369F">
            <w:pPr>
              <w:suppressAutoHyphens/>
              <w:jc w:val="center"/>
            </w:pPr>
            <w:r w:rsidRPr="00F15CF0">
              <w:rPr>
                <w:sz w:val="22"/>
                <w:szCs w:val="22"/>
              </w:rPr>
              <w:t> </w:t>
            </w:r>
          </w:p>
        </w:tc>
        <w:tc>
          <w:tcPr>
            <w:tcW w:w="855" w:type="dxa"/>
            <w:vAlign w:val="center"/>
          </w:tcPr>
          <w:p w:rsidR="00E7298C" w:rsidRDefault="00E7298C" w:rsidP="0058369F">
            <w:pPr>
              <w:suppressAutoHyphens/>
              <w:jc w:val="center"/>
              <w:rPr>
                <w:color w:val="000000"/>
                <w:sz w:val="22"/>
                <w:szCs w:val="22"/>
              </w:rPr>
            </w:pP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бытовые</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602 411,9</w:t>
            </w:r>
          </w:p>
        </w:tc>
        <w:tc>
          <w:tcPr>
            <w:tcW w:w="1275" w:type="dxa"/>
            <w:vAlign w:val="center"/>
          </w:tcPr>
          <w:p w:rsidR="00E7298C" w:rsidRPr="00F15CF0" w:rsidRDefault="00E7298C" w:rsidP="0058369F">
            <w:pPr>
              <w:suppressAutoHyphens/>
              <w:jc w:val="center"/>
            </w:pPr>
            <w:r w:rsidRPr="00F15CF0">
              <w:rPr>
                <w:sz w:val="22"/>
                <w:szCs w:val="22"/>
              </w:rPr>
              <w:t>608 175,1</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пассажирского транспорта</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4 273 479,7</w:t>
            </w:r>
          </w:p>
        </w:tc>
        <w:tc>
          <w:tcPr>
            <w:tcW w:w="1275" w:type="dxa"/>
            <w:vAlign w:val="center"/>
          </w:tcPr>
          <w:p w:rsidR="00E7298C" w:rsidRPr="00F15CF0" w:rsidRDefault="00E7298C" w:rsidP="0058369F">
            <w:pPr>
              <w:suppressAutoHyphens/>
              <w:jc w:val="center"/>
            </w:pPr>
            <w:r w:rsidRPr="00F15CF0">
              <w:rPr>
                <w:sz w:val="22"/>
                <w:szCs w:val="22"/>
              </w:rPr>
              <w:t>4 314 363,3</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связи</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2 402 042,1</w:t>
            </w:r>
          </w:p>
        </w:tc>
        <w:tc>
          <w:tcPr>
            <w:tcW w:w="1275" w:type="dxa"/>
            <w:vAlign w:val="center"/>
          </w:tcPr>
          <w:p w:rsidR="00E7298C" w:rsidRPr="00F15CF0" w:rsidRDefault="00E7298C" w:rsidP="0058369F">
            <w:pPr>
              <w:suppressAutoHyphens/>
              <w:jc w:val="center"/>
            </w:pPr>
            <w:r w:rsidRPr="00F15CF0">
              <w:rPr>
                <w:sz w:val="22"/>
                <w:szCs w:val="22"/>
              </w:rPr>
              <w:t>2 425 022,0</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жилищные</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2 760</w:t>
            </w:r>
            <w:r>
              <w:rPr>
                <w:sz w:val="22"/>
                <w:szCs w:val="22"/>
              </w:rPr>
              <w:t> </w:t>
            </w:r>
            <w:r w:rsidRPr="00F15CF0">
              <w:rPr>
                <w:sz w:val="22"/>
                <w:szCs w:val="22"/>
              </w:rPr>
              <w:t>697</w:t>
            </w:r>
            <w:r>
              <w:rPr>
                <w:sz w:val="22"/>
                <w:szCs w:val="22"/>
              </w:rPr>
              <w:t>,0</w:t>
            </w:r>
          </w:p>
        </w:tc>
        <w:tc>
          <w:tcPr>
            <w:tcW w:w="1275" w:type="dxa"/>
            <w:vAlign w:val="center"/>
          </w:tcPr>
          <w:p w:rsidR="00E7298C" w:rsidRPr="00F15CF0" w:rsidRDefault="00E7298C" w:rsidP="0058369F">
            <w:pPr>
              <w:suppressAutoHyphens/>
              <w:jc w:val="center"/>
            </w:pPr>
            <w:r w:rsidRPr="00F15CF0">
              <w:rPr>
                <w:sz w:val="22"/>
                <w:szCs w:val="22"/>
              </w:rPr>
              <w:t>2 787 108,1</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коммунальные</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3 304</w:t>
            </w:r>
            <w:r>
              <w:rPr>
                <w:sz w:val="22"/>
                <w:szCs w:val="22"/>
              </w:rPr>
              <w:t> </w:t>
            </w:r>
            <w:r w:rsidRPr="00F15CF0">
              <w:rPr>
                <w:sz w:val="22"/>
                <w:szCs w:val="22"/>
              </w:rPr>
              <w:t>387</w:t>
            </w:r>
            <w:r>
              <w:rPr>
                <w:sz w:val="22"/>
                <w:szCs w:val="22"/>
              </w:rPr>
              <w:t>,0</w:t>
            </w:r>
          </w:p>
        </w:tc>
        <w:tc>
          <w:tcPr>
            <w:tcW w:w="1275" w:type="dxa"/>
            <w:vAlign w:val="center"/>
          </w:tcPr>
          <w:p w:rsidR="00E7298C" w:rsidRPr="00F15CF0" w:rsidRDefault="00E7298C" w:rsidP="0058369F">
            <w:pPr>
              <w:suppressAutoHyphens/>
              <w:jc w:val="center"/>
            </w:pPr>
            <w:r w:rsidRPr="00F15CF0">
              <w:rPr>
                <w:sz w:val="22"/>
                <w:szCs w:val="22"/>
              </w:rPr>
              <w:t>3 335 999,4</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учреждений культуры</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116 451,9</w:t>
            </w:r>
          </w:p>
        </w:tc>
        <w:tc>
          <w:tcPr>
            <w:tcW w:w="1275" w:type="dxa"/>
            <w:vAlign w:val="center"/>
          </w:tcPr>
          <w:p w:rsidR="00E7298C" w:rsidRPr="00F15CF0" w:rsidRDefault="00E7298C" w:rsidP="0058369F">
            <w:pPr>
              <w:suppressAutoHyphens/>
              <w:jc w:val="center"/>
            </w:pPr>
            <w:r w:rsidRPr="00F15CF0">
              <w:rPr>
                <w:sz w:val="22"/>
                <w:szCs w:val="22"/>
              </w:rPr>
              <w:t>117 566,0</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физической культуры и спорта</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73 506,2</w:t>
            </w:r>
          </w:p>
        </w:tc>
        <w:tc>
          <w:tcPr>
            <w:tcW w:w="1275" w:type="dxa"/>
            <w:vAlign w:val="center"/>
          </w:tcPr>
          <w:p w:rsidR="00E7298C" w:rsidRPr="00F15CF0" w:rsidRDefault="00E7298C" w:rsidP="0058369F">
            <w:pPr>
              <w:suppressAutoHyphens/>
              <w:jc w:val="center"/>
            </w:pPr>
            <w:r w:rsidRPr="00F15CF0">
              <w:rPr>
                <w:sz w:val="22"/>
                <w:szCs w:val="22"/>
              </w:rPr>
              <w:t>74 209,4</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медицинские</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453 141,9</w:t>
            </w:r>
          </w:p>
        </w:tc>
        <w:tc>
          <w:tcPr>
            <w:tcW w:w="1275" w:type="dxa"/>
            <w:vAlign w:val="center"/>
          </w:tcPr>
          <w:p w:rsidR="00E7298C" w:rsidRPr="00F15CF0" w:rsidRDefault="00E7298C" w:rsidP="0058369F">
            <w:pPr>
              <w:suppressAutoHyphens/>
              <w:jc w:val="center"/>
            </w:pPr>
            <w:r w:rsidRPr="00F15CF0">
              <w:rPr>
                <w:sz w:val="22"/>
                <w:szCs w:val="22"/>
              </w:rPr>
              <w:t>457 477,1</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правового характера</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13 537,8</w:t>
            </w:r>
          </w:p>
        </w:tc>
        <w:tc>
          <w:tcPr>
            <w:tcW w:w="1275" w:type="dxa"/>
            <w:vAlign w:val="center"/>
          </w:tcPr>
          <w:p w:rsidR="00E7298C" w:rsidRPr="00F15CF0" w:rsidRDefault="00E7298C" w:rsidP="0058369F">
            <w:pPr>
              <w:suppressAutoHyphens/>
              <w:jc w:val="center"/>
            </w:pPr>
            <w:r w:rsidRPr="00F15CF0">
              <w:rPr>
                <w:sz w:val="22"/>
                <w:szCs w:val="22"/>
              </w:rPr>
              <w:t>13 667,3</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системы образования</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853 141,2</w:t>
            </w:r>
          </w:p>
        </w:tc>
        <w:tc>
          <w:tcPr>
            <w:tcW w:w="1275" w:type="dxa"/>
            <w:vAlign w:val="center"/>
          </w:tcPr>
          <w:p w:rsidR="00E7298C" w:rsidRPr="00F15CF0" w:rsidRDefault="00E7298C" w:rsidP="0058369F">
            <w:pPr>
              <w:suppressAutoHyphens/>
              <w:jc w:val="center"/>
            </w:pPr>
            <w:r w:rsidRPr="00F15CF0">
              <w:rPr>
                <w:sz w:val="22"/>
                <w:szCs w:val="22"/>
              </w:rPr>
              <w:t>861 303,0</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101,0</w:t>
            </w:r>
          </w:p>
        </w:tc>
      </w:tr>
      <w:tr w:rsidR="0046437B" w:rsidRPr="00F15CF0" w:rsidTr="0046437B">
        <w:trPr>
          <w:trHeight w:val="315"/>
        </w:trPr>
        <w:tc>
          <w:tcPr>
            <w:tcW w:w="4854" w:type="dxa"/>
            <w:shd w:val="clear" w:color="auto" w:fill="auto"/>
            <w:vAlign w:val="center"/>
            <w:hideMark/>
          </w:tcPr>
          <w:p w:rsidR="00E7298C" w:rsidRPr="00F15CF0" w:rsidRDefault="00E7298C" w:rsidP="0058369F">
            <w:pPr>
              <w:suppressAutoHyphens/>
              <w:ind w:left="313"/>
              <w:rPr>
                <w:color w:val="000000"/>
              </w:rPr>
            </w:pPr>
            <w:r w:rsidRPr="00F15CF0">
              <w:rPr>
                <w:color w:val="000000"/>
                <w:sz w:val="22"/>
                <w:szCs w:val="22"/>
              </w:rPr>
              <w:t>и другие</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1 772 103,3</w:t>
            </w:r>
          </w:p>
        </w:tc>
        <w:tc>
          <w:tcPr>
            <w:tcW w:w="1275" w:type="dxa"/>
            <w:vAlign w:val="center"/>
          </w:tcPr>
          <w:p w:rsidR="00E7298C" w:rsidRPr="00F15CF0" w:rsidRDefault="00E7298C" w:rsidP="0058369F">
            <w:pPr>
              <w:suppressAutoHyphens/>
              <w:jc w:val="center"/>
            </w:pPr>
            <w:r w:rsidRPr="00F15CF0">
              <w:rPr>
                <w:sz w:val="22"/>
                <w:szCs w:val="22"/>
              </w:rPr>
              <w:t>2 010 742,8</w:t>
            </w:r>
          </w:p>
        </w:tc>
        <w:tc>
          <w:tcPr>
            <w:tcW w:w="855" w:type="dxa"/>
            <w:vAlign w:val="center"/>
          </w:tcPr>
          <w:p w:rsidR="00E7298C" w:rsidRDefault="00E7298C" w:rsidP="0058369F">
            <w:pPr>
              <w:suppressAutoHyphens/>
              <w:jc w:val="center"/>
              <w:rPr>
                <w:color w:val="000000"/>
                <w:sz w:val="22"/>
                <w:szCs w:val="22"/>
              </w:rPr>
            </w:pPr>
            <w:r>
              <w:rPr>
                <w:color w:val="000000"/>
                <w:sz w:val="22"/>
                <w:szCs w:val="22"/>
              </w:rPr>
              <w:t>113,5</w:t>
            </w:r>
          </w:p>
        </w:tc>
      </w:tr>
      <w:tr w:rsidR="0046437B" w:rsidRPr="00F15CF0" w:rsidTr="0046437B">
        <w:trPr>
          <w:trHeight w:val="630"/>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Число предприятий, осуществляющих выпуск товаров народного потребления</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ед.</w:t>
            </w:r>
          </w:p>
        </w:tc>
        <w:tc>
          <w:tcPr>
            <w:tcW w:w="1276" w:type="dxa"/>
            <w:vAlign w:val="center"/>
          </w:tcPr>
          <w:p w:rsidR="00E7298C" w:rsidRPr="00F15CF0" w:rsidRDefault="00E7298C" w:rsidP="0058369F">
            <w:pPr>
              <w:suppressAutoHyphens/>
              <w:jc w:val="center"/>
            </w:pPr>
            <w:r w:rsidRPr="00F15CF0">
              <w:rPr>
                <w:sz w:val="22"/>
                <w:szCs w:val="22"/>
              </w:rPr>
              <w:t>38</w:t>
            </w:r>
          </w:p>
        </w:tc>
        <w:tc>
          <w:tcPr>
            <w:tcW w:w="1275" w:type="dxa"/>
            <w:vAlign w:val="center"/>
          </w:tcPr>
          <w:p w:rsidR="00E7298C" w:rsidRPr="00F15CF0" w:rsidRDefault="00E7298C" w:rsidP="0058369F">
            <w:pPr>
              <w:suppressAutoHyphens/>
              <w:jc w:val="center"/>
            </w:pPr>
            <w:r w:rsidRPr="00F15CF0">
              <w:rPr>
                <w:sz w:val="22"/>
                <w:szCs w:val="22"/>
              </w:rPr>
              <w:t>39</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102,6</w:t>
            </w:r>
          </w:p>
        </w:tc>
      </w:tr>
      <w:tr w:rsidR="0046437B" w:rsidRPr="00F15CF0" w:rsidTr="0046437B">
        <w:trPr>
          <w:trHeight w:val="630"/>
        </w:trPr>
        <w:tc>
          <w:tcPr>
            <w:tcW w:w="4854" w:type="dxa"/>
            <w:shd w:val="clear" w:color="auto" w:fill="auto"/>
            <w:vAlign w:val="center"/>
            <w:hideMark/>
          </w:tcPr>
          <w:p w:rsidR="00E7298C" w:rsidRPr="00F15CF0" w:rsidRDefault="00E7298C" w:rsidP="0058369F">
            <w:pPr>
              <w:suppressAutoHyphens/>
              <w:rPr>
                <w:color w:val="000000"/>
              </w:rPr>
            </w:pPr>
            <w:r w:rsidRPr="00F15CF0">
              <w:rPr>
                <w:color w:val="000000"/>
                <w:sz w:val="22"/>
                <w:szCs w:val="22"/>
              </w:rPr>
              <w:t xml:space="preserve">Объем производства </w:t>
            </w:r>
            <w:r>
              <w:rPr>
                <w:color w:val="000000"/>
                <w:sz w:val="22"/>
                <w:szCs w:val="22"/>
              </w:rPr>
              <w:t>пищевых продуктов</w:t>
            </w:r>
          </w:p>
        </w:tc>
        <w:tc>
          <w:tcPr>
            <w:tcW w:w="992" w:type="dxa"/>
            <w:shd w:val="clear" w:color="auto" w:fill="auto"/>
            <w:vAlign w:val="center"/>
            <w:hideMark/>
          </w:tcPr>
          <w:p w:rsidR="00E7298C" w:rsidRPr="00F15CF0" w:rsidRDefault="00E7298C" w:rsidP="0058369F">
            <w:pPr>
              <w:suppressAutoHyphens/>
              <w:jc w:val="center"/>
              <w:rPr>
                <w:color w:val="000000"/>
              </w:rPr>
            </w:pPr>
            <w:r w:rsidRPr="00F15CF0">
              <w:rPr>
                <w:color w:val="000000"/>
                <w:sz w:val="22"/>
                <w:szCs w:val="22"/>
              </w:rPr>
              <w:t>тыс.</w:t>
            </w:r>
            <w:r>
              <w:rPr>
                <w:color w:val="000000"/>
                <w:sz w:val="22"/>
                <w:szCs w:val="22"/>
              </w:rPr>
              <w:t xml:space="preserve"> </w:t>
            </w:r>
            <w:r w:rsidRPr="00F15CF0">
              <w:rPr>
                <w:color w:val="000000"/>
                <w:sz w:val="22"/>
                <w:szCs w:val="22"/>
              </w:rPr>
              <w:t>руб.</w:t>
            </w:r>
          </w:p>
        </w:tc>
        <w:tc>
          <w:tcPr>
            <w:tcW w:w="1276" w:type="dxa"/>
            <w:vAlign w:val="center"/>
          </w:tcPr>
          <w:p w:rsidR="00E7298C" w:rsidRPr="00F15CF0" w:rsidRDefault="00E7298C" w:rsidP="0058369F">
            <w:pPr>
              <w:suppressAutoHyphens/>
              <w:jc w:val="center"/>
            </w:pPr>
            <w:r w:rsidRPr="00F15CF0">
              <w:rPr>
                <w:sz w:val="22"/>
                <w:szCs w:val="22"/>
              </w:rPr>
              <w:t>2 395</w:t>
            </w:r>
            <w:r>
              <w:rPr>
                <w:sz w:val="22"/>
                <w:szCs w:val="22"/>
              </w:rPr>
              <w:t> </w:t>
            </w:r>
            <w:r w:rsidRPr="00F15CF0">
              <w:rPr>
                <w:sz w:val="22"/>
                <w:szCs w:val="22"/>
              </w:rPr>
              <w:t>963</w:t>
            </w:r>
            <w:r>
              <w:rPr>
                <w:sz w:val="22"/>
                <w:szCs w:val="22"/>
              </w:rPr>
              <w:t>,0</w:t>
            </w:r>
          </w:p>
        </w:tc>
        <w:tc>
          <w:tcPr>
            <w:tcW w:w="1275" w:type="dxa"/>
            <w:vAlign w:val="center"/>
          </w:tcPr>
          <w:p w:rsidR="00E7298C" w:rsidRPr="00F15CF0" w:rsidRDefault="00E7298C" w:rsidP="0058369F">
            <w:pPr>
              <w:suppressAutoHyphens/>
              <w:jc w:val="center"/>
            </w:pPr>
            <w:r w:rsidRPr="00F15CF0">
              <w:rPr>
                <w:sz w:val="22"/>
                <w:szCs w:val="22"/>
              </w:rPr>
              <w:t>2 573</w:t>
            </w:r>
            <w:r>
              <w:rPr>
                <w:sz w:val="22"/>
                <w:szCs w:val="22"/>
              </w:rPr>
              <w:t> </w:t>
            </w:r>
            <w:r w:rsidRPr="00F15CF0">
              <w:rPr>
                <w:sz w:val="22"/>
                <w:szCs w:val="22"/>
              </w:rPr>
              <w:t>017</w:t>
            </w:r>
            <w:r>
              <w:rPr>
                <w:sz w:val="22"/>
                <w:szCs w:val="22"/>
              </w:rPr>
              <w:t>,0</w:t>
            </w:r>
          </w:p>
        </w:tc>
        <w:tc>
          <w:tcPr>
            <w:tcW w:w="855" w:type="dxa"/>
            <w:vAlign w:val="center"/>
          </w:tcPr>
          <w:p w:rsidR="00E7298C" w:rsidRDefault="00E7298C" w:rsidP="0058369F">
            <w:pPr>
              <w:suppressAutoHyphens/>
              <w:jc w:val="center"/>
              <w:rPr>
                <w:color w:val="000000"/>
                <w:sz w:val="22"/>
                <w:szCs w:val="22"/>
              </w:rPr>
            </w:pPr>
            <w:r>
              <w:rPr>
                <w:color w:val="000000"/>
                <w:sz w:val="22"/>
                <w:szCs w:val="22"/>
              </w:rPr>
              <w:t>107,4</w:t>
            </w:r>
          </w:p>
        </w:tc>
      </w:tr>
    </w:tbl>
    <w:p w:rsidR="00E7298C" w:rsidRPr="00F15CF0" w:rsidRDefault="00E7298C" w:rsidP="0058369F">
      <w:pPr>
        <w:pStyle w:val="22"/>
        <w:suppressAutoHyphens/>
        <w:ind w:firstLine="720"/>
        <w:rPr>
          <w:b/>
        </w:rPr>
      </w:pPr>
    </w:p>
    <w:p w:rsidR="000E5C2A" w:rsidRPr="000731F3" w:rsidRDefault="000E5C2A" w:rsidP="0058369F">
      <w:pPr>
        <w:suppressAutoHyphens/>
        <w:ind w:firstLine="709"/>
        <w:jc w:val="both"/>
        <w:rPr>
          <w:snapToGrid w:val="0"/>
          <w:color w:val="000000"/>
          <w:sz w:val="26"/>
          <w:szCs w:val="26"/>
        </w:rPr>
      </w:pPr>
      <w:r w:rsidRPr="002201AB">
        <w:rPr>
          <w:snapToGrid w:val="0"/>
          <w:color w:val="000000"/>
          <w:sz w:val="26"/>
          <w:szCs w:val="26"/>
        </w:rPr>
        <w:t xml:space="preserve">В 2016 году число предприятий, осуществляющих торговую деятельность </w:t>
      </w:r>
      <w:r>
        <w:rPr>
          <w:snapToGrid w:val="0"/>
          <w:color w:val="000000"/>
          <w:sz w:val="26"/>
          <w:szCs w:val="26"/>
        </w:rPr>
        <w:t xml:space="preserve">по сравнению с предыдущим годом </w:t>
      </w:r>
      <w:r w:rsidRPr="002201AB">
        <w:rPr>
          <w:snapToGrid w:val="0"/>
          <w:color w:val="000000"/>
          <w:sz w:val="26"/>
          <w:szCs w:val="26"/>
        </w:rPr>
        <w:t>сократилось с 817 до 808</w:t>
      </w:r>
      <w:r>
        <w:rPr>
          <w:snapToGrid w:val="0"/>
          <w:color w:val="000000"/>
          <w:sz w:val="26"/>
          <w:szCs w:val="26"/>
        </w:rPr>
        <w:t xml:space="preserve"> ед</w:t>
      </w:r>
      <w:r w:rsidRPr="002201AB">
        <w:rPr>
          <w:snapToGrid w:val="0"/>
          <w:color w:val="000000"/>
          <w:sz w:val="26"/>
          <w:szCs w:val="26"/>
        </w:rPr>
        <w:t>. За отчетный период</w:t>
      </w:r>
      <w:r w:rsidRPr="002201AB">
        <w:rPr>
          <w:color w:val="000000"/>
          <w:sz w:val="26"/>
          <w:szCs w:val="26"/>
        </w:rPr>
        <w:t xml:space="preserve"> объем оборота </w:t>
      </w:r>
      <w:r w:rsidRPr="002201AB">
        <w:rPr>
          <w:b/>
          <w:i/>
          <w:snapToGrid w:val="0"/>
          <w:color w:val="000000"/>
          <w:sz w:val="26"/>
          <w:szCs w:val="26"/>
        </w:rPr>
        <w:t>розничной торговли</w:t>
      </w:r>
      <w:r w:rsidRPr="002201AB">
        <w:rPr>
          <w:snapToGrid w:val="0"/>
          <w:color w:val="000000"/>
          <w:sz w:val="26"/>
          <w:szCs w:val="26"/>
        </w:rPr>
        <w:t xml:space="preserve"> </w:t>
      </w:r>
      <w:r>
        <w:rPr>
          <w:snapToGrid w:val="0"/>
          <w:color w:val="000000"/>
          <w:sz w:val="26"/>
          <w:szCs w:val="26"/>
        </w:rPr>
        <w:t xml:space="preserve">составил </w:t>
      </w:r>
      <w:r>
        <w:rPr>
          <w:color w:val="000000"/>
          <w:sz w:val="26"/>
          <w:szCs w:val="26"/>
        </w:rPr>
        <w:t xml:space="preserve">38 655,6 </w:t>
      </w:r>
      <w:r w:rsidRPr="002201AB">
        <w:rPr>
          <w:snapToGrid w:val="0"/>
          <w:color w:val="000000"/>
          <w:sz w:val="26"/>
          <w:szCs w:val="26"/>
        </w:rPr>
        <w:t>млн руб. (2015 год –</w:t>
      </w:r>
      <w:r>
        <w:rPr>
          <w:snapToGrid w:val="0"/>
          <w:color w:val="000000"/>
          <w:sz w:val="26"/>
          <w:szCs w:val="26"/>
        </w:rPr>
        <w:t xml:space="preserve">39 324,1 </w:t>
      </w:r>
      <w:r w:rsidRPr="002201AB">
        <w:rPr>
          <w:snapToGrid w:val="0"/>
          <w:color w:val="000000"/>
          <w:sz w:val="26"/>
          <w:szCs w:val="26"/>
        </w:rPr>
        <w:t>млн руб.)</w:t>
      </w:r>
      <w:r>
        <w:rPr>
          <w:snapToGrid w:val="0"/>
          <w:color w:val="000000"/>
          <w:sz w:val="26"/>
          <w:szCs w:val="26"/>
        </w:rPr>
        <w:t>, что на</w:t>
      </w:r>
      <w:r w:rsidRPr="002201AB">
        <w:rPr>
          <w:snapToGrid w:val="0"/>
          <w:color w:val="000000"/>
          <w:sz w:val="26"/>
          <w:szCs w:val="26"/>
        </w:rPr>
        <w:t xml:space="preserve"> </w:t>
      </w:r>
      <w:r w:rsidRPr="00FB4FD3">
        <w:rPr>
          <w:snapToGrid w:val="0"/>
          <w:color w:val="000000"/>
          <w:sz w:val="26"/>
          <w:szCs w:val="26"/>
        </w:rPr>
        <w:t>668,5 млн руб. (1,7%) ниже показателя 2015 года</w:t>
      </w:r>
      <w:r>
        <w:rPr>
          <w:color w:val="000000"/>
          <w:sz w:val="26"/>
          <w:szCs w:val="26"/>
        </w:rPr>
        <w:t xml:space="preserve">, </w:t>
      </w:r>
      <w:r w:rsidRPr="002201AB">
        <w:rPr>
          <w:color w:val="000000"/>
          <w:sz w:val="26"/>
          <w:szCs w:val="26"/>
        </w:rPr>
        <w:t xml:space="preserve">объем оборота </w:t>
      </w:r>
      <w:r w:rsidRPr="002201AB">
        <w:rPr>
          <w:b/>
          <w:i/>
          <w:color w:val="000000"/>
          <w:sz w:val="26"/>
          <w:szCs w:val="26"/>
        </w:rPr>
        <w:t xml:space="preserve">общественного питания </w:t>
      </w:r>
      <w:r w:rsidRPr="002201AB">
        <w:rPr>
          <w:color w:val="000000"/>
          <w:sz w:val="26"/>
          <w:szCs w:val="26"/>
        </w:rPr>
        <w:t xml:space="preserve">составил и </w:t>
      </w:r>
      <w:r>
        <w:rPr>
          <w:color w:val="000000"/>
          <w:sz w:val="26"/>
          <w:szCs w:val="26"/>
        </w:rPr>
        <w:t xml:space="preserve">4 100,4 </w:t>
      </w:r>
      <w:r w:rsidRPr="002201AB">
        <w:rPr>
          <w:color w:val="000000"/>
          <w:sz w:val="26"/>
          <w:szCs w:val="26"/>
        </w:rPr>
        <w:t xml:space="preserve">млн руб. (2015 год – </w:t>
      </w:r>
      <w:r>
        <w:rPr>
          <w:color w:val="000000"/>
          <w:sz w:val="26"/>
          <w:szCs w:val="26"/>
        </w:rPr>
        <w:t>4 059,8</w:t>
      </w:r>
      <w:r w:rsidRPr="002201AB">
        <w:rPr>
          <w:color w:val="000000"/>
          <w:sz w:val="26"/>
          <w:szCs w:val="26"/>
        </w:rPr>
        <w:t xml:space="preserve"> млн руб.)</w:t>
      </w:r>
      <w:r>
        <w:rPr>
          <w:color w:val="000000"/>
          <w:sz w:val="26"/>
          <w:szCs w:val="26"/>
        </w:rPr>
        <w:t>, что на 40,6 млн руб</w:t>
      </w:r>
      <w:r w:rsidRPr="00FB4FD3">
        <w:rPr>
          <w:color w:val="000000"/>
          <w:sz w:val="26"/>
          <w:szCs w:val="26"/>
        </w:rPr>
        <w:t>. (1,</w:t>
      </w:r>
      <w:r>
        <w:rPr>
          <w:color w:val="000000"/>
          <w:sz w:val="26"/>
          <w:szCs w:val="26"/>
        </w:rPr>
        <w:t>0</w:t>
      </w:r>
      <w:r w:rsidRPr="00FB4FD3">
        <w:rPr>
          <w:color w:val="000000"/>
          <w:sz w:val="26"/>
          <w:szCs w:val="26"/>
        </w:rPr>
        <w:t>%) выше показателя, достигнутого по итогам 2015 года.</w:t>
      </w:r>
    </w:p>
    <w:p w:rsidR="00D30BC5" w:rsidRDefault="000E5C2A" w:rsidP="0058369F">
      <w:pPr>
        <w:pStyle w:val="22"/>
        <w:suppressAutoHyphens/>
        <w:ind w:firstLine="709"/>
        <w:rPr>
          <w:color w:val="000000"/>
          <w:szCs w:val="26"/>
        </w:rPr>
      </w:pPr>
      <w:r w:rsidRPr="005E0752">
        <w:rPr>
          <w:color w:val="000000"/>
          <w:szCs w:val="26"/>
        </w:rPr>
        <w:t>За отчетный период число предприятий, оказывающих услуги населению составило 585 ед., снизившись по сравнению с предыдущим годом на 1,5%</w:t>
      </w:r>
      <w:r>
        <w:rPr>
          <w:color w:val="000000"/>
          <w:szCs w:val="26"/>
        </w:rPr>
        <w:t xml:space="preserve"> (2015 г. – 594 ед.)</w:t>
      </w:r>
      <w:r w:rsidRPr="005E0752">
        <w:rPr>
          <w:color w:val="000000"/>
          <w:szCs w:val="26"/>
        </w:rPr>
        <w:t xml:space="preserve">. Объем </w:t>
      </w:r>
      <w:r w:rsidRPr="005E0752">
        <w:rPr>
          <w:b/>
          <w:i/>
          <w:color w:val="000000"/>
          <w:szCs w:val="26"/>
        </w:rPr>
        <w:t>платных услуг</w:t>
      </w:r>
      <w:r w:rsidRPr="005E0752">
        <w:rPr>
          <w:color w:val="000000"/>
          <w:szCs w:val="26"/>
        </w:rPr>
        <w:t xml:space="preserve"> населению в 2016 году составил 17 005,6 млн руб., что выше показателя 2015 года на 380,7 млн руб. (2,3%).</w:t>
      </w:r>
    </w:p>
    <w:p w:rsidR="000E5C2A" w:rsidRDefault="000E5C2A" w:rsidP="0058369F">
      <w:pPr>
        <w:pStyle w:val="22"/>
        <w:suppressAutoHyphens/>
        <w:ind w:firstLine="709"/>
        <w:rPr>
          <w:color w:val="000000"/>
          <w:szCs w:val="26"/>
        </w:rPr>
      </w:pPr>
    </w:p>
    <w:p w:rsidR="00E74287" w:rsidRPr="0065073F" w:rsidRDefault="00E74287" w:rsidP="0058369F">
      <w:pPr>
        <w:pStyle w:val="10"/>
        <w:suppressAutoHyphens/>
        <w:jc w:val="center"/>
      </w:pPr>
      <w:bookmarkStart w:id="32" w:name="_Toc479355101"/>
    </w:p>
    <w:p w:rsidR="000774DF" w:rsidRPr="00F87F70" w:rsidRDefault="000774DF" w:rsidP="0058369F">
      <w:pPr>
        <w:pStyle w:val="10"/>
        <w:suppressAutoHyphens/>
        <w:jc w:val="center"/>
      </w:pPr>
      <w:r w:rsidRPr="00F87F70">
        <w:rPr>
          <w:lang w:val="en-US"/>
        </w:rPr>
        <w:t>V</w:t>
      </w:r>
      <w:r w:rsidR="0003115E">
        <w:rPr>
          <w:lang w:val="en-US"/>
        </w:rPr>
        <w:t>II</w:t>
      </w:r>
      <w:r w:rsidRPr="00F87F70">
        <w:t>. Муниципальный заказ</w:t>
      </w:r>
      <w:bookmarkEnd w:id="32"/>
    </w:p>
    <w:p w:rsidR="00BF3AC6" w:rsidRPr="00842A94" w:rsidRDefault="00BF3AC6" w:rsidP="0058369F">
      <w:pPr>
        <w:suppressAutoHyphens/>
        <w:ind w:firstLine="708"/>
        <w:jc w:val="both"/>
        <w:rPr>
          <w:szCs w:val="26"/>
          <w:highlight w:val="yellow"/>
        </w:rPr>
      </w:pPr>
    </w:p>
    <w:p w:rsidR="003428C4" w:rsidRPr="009276F5" w:rsidRDefault="003428C4" w:rsidP="0058369F">
      <w:pPr>
        <w:pStyle w:val="a4"/>
        <w:tabs>
          <w:tab w:val="left" w:pos="993"/>
        </w:tabs>
        <w:suppressAutoHyphens/>
        <w:ind w:firstLine="709"/>
        <w:rPr>
          <w:szCs w:val="26"/>
          <w:highlight w:val="yellow"/>
        </w:rPr>
      </w:pPr>
      <w:r w:rsidRPr="005A4A0D">
        <w:rPr>
          <w:bCs/>
          <w:szCs w:val="26"/>
        </w:rPr>
        <w:t xml:space="preserve">В 2016 году </w:t>
      </w:r>
      <w:r w:rsidRPr="005A4A0D">
        <w:rPr>
          <w:szCs w:val="26"/>
        </w:rPr>
        <w:t>было размещено закупок на общую сумму</w:t>
      </w:r>
      <w:r w:rsidRPr="005A4A0D">
        <w:rPr>
          <w:bCs/>
          <w:szCs w:val="26"/>
        </w:rPr>
        <w:t xml:space="preserve"> – 3 896,4 млн руб. (из них: МКУ «УМЗ» – 3</w:t>
      </w:r>
      <w:r w:rsidRPr="005A4A0D">
        <w:rPr>
          <w:bCs/>
          <w:szCs w:val="26"/>
          <w:lang w:val="en-US"/>
        </w:rPr>
        <w:t> </w:t>
      </w:r>
      <w:r w:rsidRPr="005A4A0D">
        <w:rPr>
          <w:bCs/>
          <w:szCs w:val="26"/>
        </w:rPr>
        <w:t>171,4 млн руб., МКУ «УКРиС» – 725,0 млн руб.), за сопоставимый период прошлого года – 6 002,6 млн руб</w:t>
      </w:r>
      <w:r w:rsidRPr="005A4A0D">
        <w:t>. (</w:t>
      </w:r>
      <w:r w:rsidRPr="005A4A0D">
        <w:rPr>
          <w:bCs/>
          <w:szCs w:val="26"/>
        </w:rPr>
        <w:t>из них: МКУ «УМЗ» – 5</w:t>
      </w:r>
      <w:r w:rsidRPr="005A4A0D">
        <w:rPr>
          <w:bCs/>
          <w:szCs w:val="26"/>
          <w:lang w:val="en-US"/>
        </w:rPr>
        <w:t> </w:t>
      </w:r>
      <w:r w:rsidRPr="005A4A0D">
        <w:rPr>
          <w:bCs/>
          <w:szCs w:val="26"/>
        </w:rPr>
        <w:t>155,0 млн руб., МКУ «УКРиС» – 847,6 млн руб.).</w:t>
      </w:r>
      <w:r w:rsidRPr="005A4A0D">
        <w:t xml:space="preserve"> Сумма состоявшихся закупок за </w:t>
      </w:r>
      <w:r w:rsidRPr="0012712E">
        <w:t>анализируемый период составила – 3</w:t>
      </w:r>
      <w:r w:rsidRPr="0012712E">
        <w:rPr>
          <w:bCs/>
          <w:szCs w:val="26"/>
        </w:rPr>
        <w:t> 454,1 млн руб</w:t>
      </w:r>
      <w:r w:rsidRPr="0012712E">
        <w:t xml:space="preserve">. (2015 – 5 157,0 млн руб.). </w:t>
      </w:r>
      <w:r w:rsidRPr="0012712E">
        <w:rPr>
          <w:szCs w:val="26"/>
        </w:rPr>
        <w:t>Сумма заключенных контрактов составила 3</w:t>
      </w:r>
      <w:r w:rsidRPr="0012712E">
        <w:rPr>
          <w:bCs/>
          <w:szCs w:val="26"/>
        </w:rPr>
        <w:t xml:space="preserve"> 214,9 млн руб.</w:t>
      </w:r>
      <w:r>
        <w:rPr>
          <w:bCs/>
          <w:szCs w:val="26"/>
        </w:rPr>
        <w:t xml:space="preserve"> </w:t>
      </w:r>
      <w:r w:rsidRPr="0012712E">
        <w:t>–</w:t>
      </w:r>
      <w:r w:rsidRPr="0012712E">
        <w:rPr>
          <w:bCs/>
          <w:szCs w:val="26"/>
        </w:rPr>
        <w:t xml:space="preserve"> </w:t>
      </w:r>
      <w:r>
        <w:rPr>
          <w:bCs/>
          <w:szCs w:val="26"/>
        </w:rPr>
        <w:t>ниже прошлого года</w:t>
      </w:r>
      <w:r w:rsidRPr="0012712E">
        <w:rPr>
          <w:bCs/>
          <w:szCs w:val="26"/>
        </w:rPr>
        <w:t xml:space="preserve"> на</w:t>
      </w:r>
      <w:r w:rsidRPr="0012712E">
        <w:t xml:space="preserve"> 1 708,3 </w:t>
      </w:r>
      <w:r w:rsidRPr="0012712E">
        <w:lastRenderedPageBreak/>
        <w:t xml:space="preserve">млн руб., что обусловлено заключением в 2015 году трехлетних контрактов на выполнение </w:t>
      </w:r>
      <w:r w:rsidRPr="0012712E">
        <w:rPr>
          <w:szCs w:val="26"/>
        </w:rPr>
        <w:t>ремонтов автомобильных дорог, а также ремонтов мостов и тротуаров, выполнение комплекса работ по содержанию автомобильных дорог, обустройств</w:t>
      </w:r>
      <w:r>
        <w:rPr>
          <w:szCs w:val="26"/>
        </w:rPr>
        <w:t>у</w:t>
      </w:r>
      <w:r w:rsidRPr="0012712E">
        <w:rPr>
          <w:szCs w:val="26"/>
        </w:rPr>
        <w:t xml:space="preserve"> дорог светофорными объектами.</w:t>
      </w:r>
    </w:p>
    <w:p w:rsidR="003428C4" w:rsidRDefault="003428C4" w:rsidP="0058369F">
      <w:pPr>
        <w:pStyle w:val="a4"/>
        <w:suppressAutoHyphens/>
        <w:ind w:firstLine="709"/>
        <w:rPr>
          <w:szCs w:val="26"/>
        </w:rPr>
      </w:pPr>
      <w:r w:rsidRPr="00AA7BDA">
        <w:rPr>
          <w:bCs/>
          <w:szCs w:val="26"/>
        </w:rPr>
        <w:t>Экономия бюджетных средств за отчетный период составила 239,3 млн руб. или 6,9% от суммы централизованно осуществленных уполномоченным органом закупок.</w:t>
      </w:r>
    </w:p>
    <w:p w:rsidR="003428C4" w:rsidRDefault="003428C4" w:rsidP="0058369F">
      <w:pPr>
        <w:pStyle w:val="a4"/>
        <w:suppressAutoHyphens/>
        <w:spacing w:after="120"/>
        <w:ind w:firstLine="709"/>
        <w:jc w:val="right"/>
        <w:rPr>
          <w:szCs w:val="26"/>
        </w:rPr>
      </w:pPr>
      <w:r w:rsidRPr="00D30BC5">
        <w:rPr>
          <w:szCs w:val="26"/>
        </w:rPr>
        <w:t>Таблица 1</w:t>
      </w:r>
      <w:r w:rsidR="00AE41C5">
        <w:rPr>
          <w:szCs w:val="26"/>
        </w:rPr>
        <w:t>7</w:t>
      </w:r>
    </w:p>
    <w:p w:rsidR="003428C4" w:rsidRDefault="003428C4" w:rsidP="0058369F">
      <w:pPr>
        <w:pStyle w:val="a4"/>
        <w:suppressAutoHyphens/>
        <w:ind w:firstLine="709"/>
        <w:jc w:val="center"/>
        <w:rPr>
          <w:b/>
          <w:szCs w:val="26"/>
        </w:rPr>
      </w:pPr>
      <w:r w:rsidRPr="002B56EA">
        <w:rPr>
          <w:b/>
          <w:szCs w:val="26"/>
        </w:rPr>
        <w:t>Информация о закупках</w:t>
      </w:r>
      <w:r>
        <w:rPr>
          <w:b/>
          <w:szCs w:val="26"/>
        </w:rPr>
        <w:t xml:space="preserve">, осуществленных </w:t>
      </w:r>
      <w:r w:rsidRPr="002B56EA">
        <w:rPr>
          <w:b/>
          <w:szCs w:val="26"/>
        </w:rPr>
        <w:t>в 201</w:t>
      </w:r>
      <w:r>
        <w:rPr>
          <w:b/>
          <w:szCs w:val="26"/>
        </w:rPr>
        <w:t>6</w:t>
      </w:r>
      <w:r w:rsidRPr="002B56EA">
        <w:rPr>
          <w:b/>
          <w:szCs w:val="26"/>
        </w:rPr>
        <w:t xml:space="preserve"> год</w:t>
      </w:r>
      <w:r>
        <w:rPr>
          <w:b/>
          <w:szCs w:val="26"/>
        </w:rPr>
        <w:t>у</w:t>
      </w:r>
      <w:r w:rsidRPr="002B56EA">
        <w:rPr>
          <w:b/>
          <w:szCs w:val="26"/>
        </w:rPr>
        <w:t xml:space="preserve"> (млн руб.)</w:t>
      </w:r>
    </w:p>
    <w:p w:rsidR="003428C4" w:rsidRPr="00D30BC5" w:rsidRDefault="003428C4" w:rsidP="0058369F">
      <w:pPr>
        <w:pStyle w:val="a4"/>
        <w:suppressAutoHyphens/>
        <w:ind w:firstLine="709"/>
        <w:jc w:val="center"/>
        <w:rPr>
          <w:b/>
          <w:sz w:val="2"/>
          <w:szCs w:val="2"/>
        </w:rPr>
      </w:pPr>
    </w:p>
    <w:tbl>
      <w:tblPr>
        <w:tblW w:w="491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2181"/>
        <w:gridCol w:w="1463"/>
        <w:gridCol w:w="1502"/>
        <w:gridCol w:w="1381"/>
        <w:gridCol w:w="1082"/>
      </w:tblGrid>
      <w:tr w:rsidR="003428C4" w:rsidRPr="00D04D04" w:rsidTr="00BC14FC">
        <w:trPr>
          <w:trHeight w:val="20"/>
          <w:tblHeader/>
        </w:trPr>
        <w:tc>
          <w:tcPr>
            <w:tcW w:w="896" w:type="pct"/>
            <w:shd w:val="clear" w:color="auto" w:fill="auto"/>
            <w:vAlign w:val="center"/>
            <w:hideMark/>
          </w:tcPr>
          <w:p w:rsidR="003428C4" w:rsidRPr="009276F5" w:rsidRDefault="003428C4" w:rsidP="0058369F">
            <w:pPr>
              <w:suppressAutoHyphens/>
              <w:ind w:left="-70"/>
              <w:jc w:val="center"/>
              <w:rPr>
                <w:color w:val="000000"/>
                <w:sz w:val="22"/>
                <w:szCs w:val="22"/>
              </w:rPr>
            </w:pPr>
            <w:r w:rsidRPr="009276F5">
              <w:rPr>
                <w:color w:val="000000"/>
                <w:sz w:val="22"/>
                <w:szCs w:val="22"/>
              </w:rPr>
              <w:t>Способы закупок</w:t>
            </w:r>
          </w:p>
        </w:tc>
        <w:tc>
          <w:tcPr>
            <w:tcW w:w="1223" w:type="pct"/>
            <w:shd w:val="clear" w:color="auto" w:fill="auto"/>
            <w:vAlign w:val="center"/>
            <w:hideMark/>
          </w:tcPr>
          <w:p w:rsidR="003428C4" w:rsidRPr="009276F5" w:rsidRDefault="003428C4" w:rsidP="0058369F">
            <w:pPr>
              <w:suppressAutoHyphens/>
              <w:jc w:val="center"/>
              <w:rPr>
                <w:color w:val="000000"/>
                <w:sz w:val="22"/>
                <w:szCs w:val="22"/>
              </w:rPr>
            </w:pPr>
            <w:r w:rsidRPr="009276F5">
              <w:rPr>
                <w:color w:val="000000"/>
                <w:sz w:val="22"/>
                <w:szCs w:val="22"/>
              </w:rPr>
              <w:t xml:space="preserve">Кол-во объявленных закупок / </w:t>
            </w:r>
          </w:p>
          <w:p w:rsidR="003428C4" w:rsidRPr="009276F5" w:rsidRDefault="003428C4" w:rsidP="0058369F">
            <w:pPr>
              <w:suppressAutoHyphens/>
              <w:jc w:val="center"/>
              <w:rPr>
                <w:color w:val="000000"/>
                <w:sz w:val="22"/>
                <w:szCs w:val="22"/>
              </w:rPr>
            </w:pPr>
            <w:r w:rsidRPr="009276F5">
              <w:rPr>
                <w:color w:val="000000"/>
                <w:sz w:val="22"/>
                <w:szCs w:val="22"/>
              </w:rPr>
              <w:t>совместных конкурсов и аукционов/</w:t>
            </w:r>
          </w:p>
          <w:p w:rsidR="003428C4" w:rsidRPr="009276F5" w:rsidRDefault="003428C4" w:rsidP="0058369F">
            <w:pPr>
              <w:suppressAutoHyphens/>
              <w:jc w:val="center"/>
              <w:rPr>
                <w:color w:val="000000"/>
                <w:sz w:val="22"/>
                <w:szCs w:val="22"/>
              </w:rPr>
            </w:pPr>
            <w:r w:rsidRPr="009276F5">
              <w:rPr>
                <w:color w:val="000000"/>
                <w:sz w:val="22"/>
                <w:szCs w:val="22"/>
              </w:rPr>
              <w:t>количество закупок</w:t>
            </w:r>
          </w:p>
        </w:tc>
        <w:tc>
          <w:tcPr>
            <w:tcW w:w="740" w:type="pct"/>
            <w:shd w:val="clear" w:color="auto" w:fill="auto"/>
            <w:vAlign w:val="center"/>
            <w:hideMark/>
          </w:tcPr>
          <w:p w:rsidR="003428C4" w:rsidRPr="00B66B76" w:rsidRDefault="003428C4" w:rsidP="0058369F">
            <w:pPr>
              <w:suppressAutoHyphens/>
              <w:ind w:left="-66" w:right="-63"/>
              <w:jc w:val="center"/>
              <w:rPr>
                <w:color w:val="000000"/>
                <w:sz w:val="22"/>
                <w:szCs w:val="22"/>
              </w:rPr>
            </w:pPr>
            <w:r w:rsidRPr="00B66B76">
              <w:rPr>
                <w:color w:val="000000"/>
                <w:sz w:val="22"/>
                <w:szCs w:val="22"/>
              </w:rPr>
              <w:t>Сумма</w:t>
            </w:r>
          </w:p>
          <w:p w:rsidR="003428C4" w:rsidRPr="00B66B76" w:rsidRDefault="003428C4" w:rsidP="0058369F">
            <w:pPr>
              <w:suppressAutoHyphens/>
              <w:ind w:left="-45" w:right="-63"/>
              <w:jc w:val="center"/>
              <w:rPr>
                <w:color w:val="000000"/>
                <w:sz w:val="22"/>
                <w:szCs w:val="22"/>
              </w:rPr>
            </w:pPr>
            <w:r w:rsidRPr="00B66B76">
              <w:rPr>
                <w:color w:val="000000"/>
                <w:sz w:val="22"/>
                <w:szCs w:val="22"/>
              </w:rPr>
              <w:t>размещенных закупок</w:t>
            </w:r>
          </w:p>
        </w:tc>
        <w:tc>
          <w:tcPr>
            <w:tcW w:w="854" w:type="pct"/>
            <w:shd w:val="clear" w:color="auto" w:fill="auto"/>
            <w:vAlign w:val="center"/>
            <w:hideMark/>
          </w:tcPr>
          <w:p w:rsidR="003428C4" w:rsidRPr="00EF232F" w:rsidRDefault="003428C4" w:rsidP="0058369F">
            <w:pPr>
              <w:suppressAutoHyphens/>
              <w:jc w:val="center"/>
              <w:rPr>
                <w:color w:val="000000"/>
                <w:sz w:val="22"/>
                <w:szCs w:val="22"/>
              </w:rPr>
            </w:pPr>
            <w:r w:rsidRPr="00EF232F">
              <w:rPr>
                <w:color w:val="000000"/>
                <w:sz w:val="22"/>
                <w:szCs w:val="22"/>
              </w:rPr>
              <w:t>Сумма</w:t>
            </w:r>
          </w:p>
          <w:p w:rsidR="003428C4" w:rsidRPr="00EF232F" w:rsidRDefault="003428C4" w:rsidP="0058369F">
            <w:pPr>
              <w:suppressAutoHyphens/>
              <w:ind w:left="-99" w:right="-85"/>
              <w:jc w:val="center"/>
              <w:rPr>
                <w:color w:val="000000"/>
                <w:sz w:val="22"/>
                <w:szCs w:val="22"/>
              </w:rPr>
            </w:pPr>
            <w:r w:rsidRPr="00EF232F">
              <w:rPr>
                <w:color w:val="000000"/>
                <w:sz w:val="22"/>
                <w:szCs w:val="22"/>
              </w:rPr>
              <w:t>состоявшихся закупок</w:t>
            </w:r>
          </w:p>
        </w:tc>
        <w:tc>
          <w:tcPr>
            <w:tcW w:w="728"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Сумма</w:t>
            </w:r>
          </w:p>
          <w:p w:rsidR="003428C4" w:rsidRPr="004E7012" w:rsidRDefault="003428C4" w:rsidP="0058369F">
            <w:pPr>
              <w:suppressAutoHyphens/>
              <w:ind w:left="-103" w:right="-65"/>
              <w:jc w:val="center"/>
              <w:rPr>
                <w:color w:val="000000"/>
                <w:sz w:val="22"/>
                <w:szCs w:val="22"/>
              </w:rPr>
            </w:pPr>
            <w:r w:rsidRPr="004E7012">
              <w:rPr>
                <w:color w:val="000000"/>
                <w:sz w:val="22"/>
                <w:szCs w:val="22"/>
              </w:rPr>
              <w:t>заключенных контрактов</w:t>
            </w:r>
          </w:p>
        </w:tc>
        <w:tc>
          <w:tcPr>
            <w:tcW w:w="559" w:type="pct"/>
            <w:shd w:val="clear" w:color="auto" w:fill="auto"/>
            <w:vAlign w:val="center"/>
            <w:hideMark/>
          </w:tcPr>
          <w:p w:rsidR="003428C4" w:rsidRPr="004E7012" w:rsidRDefault="003428C4" w:rsidP="0058369F">
            <w:pPr>
              <w:suppressAutoHyphens/>
              <w:ind w:left="-82" w:right="-51"/>
              <w:jc w:val="center"/>
              <w:rPr>
                <w:color w:val="000000"/>
                <w:sz w:val="22"/>
                <w:szCs w:val="22"/>
              </w:rPr>
            </w:pPr>
            <w:r w:rsidRPr="004E7012">
              <w:rPr>
                <w:color w:val="000000"/>
                <w:sz w:val="22"/>
                <w:szCs w:val="22"/>
              </w:rPr>
              <w:t>Экономия средств бюджета</w:t>
            </w:r>
          </w:p>
        </w:tc>
      </w:tr>
      <w:tr w:rsidR="003428C4" w:rsidRPr="00D04D04" w:rsidTr="00BC14FC">
        <w:trPr>
          <w:trHeight w:val="20"/>
        </w:trPr>
        <w:tc>
          <w:tcPr>
            <w:tcW w:w="896" w:type="pct"/>
            <w:shd w:val="clear" w:color="auto" w:fill="auto"/>
            <w:vAlign w:val="center"/>
            <w:hideMark/>
          </w:tcPr>
          <w:p w:rsidR="003428C4" w:rsidRPr="009276F5" w:rsidRDefault="003428C4" w:rsidP="0058369F">
            <w:pPr>
              <w:suppressAutoHyphens/>
              <w:ind w:left="-126" w:right="-104"/>
              <w:jc w:val="center"/>
              <w:rPr>
                <w:color w:val="000000"/>
                <w:sz w:val="22"/>
                <w:szCs w:val="22"/>
              </w:rPr>
            </w:pPr>
            <w:r w:rsidRPr="009276F5">
              <w:rPr>
                <w:color w:val="000000"/>
                <w:sz w:val="22"/>
                <w:szCs w:val="22"/>
              </w:rPr>
              <w:t>Аукцион в</w:t>
            </w:r>
          </w:p>
          <w:p w:rsidR="003428C4" w:rsidRPr="009276F5" w:rsidRDefault="003428C4" w:rsidP="0058369F">
            <w:pPr>
              <w:suppressAutoHyphens/>
              <w:ind w:left="-126" w:right="-104"/>
              <w:jc w:val="center"/>
              <w:rPr>
                <w:color w:val="000000"/>
                <w:sz w:val="22"/>
                <w:szCs w:val="22"/>
              </w:rPr>
            </w:pPr>
            <w:r w:rsidRPr="009276F5">
              <w:rPr>
                <w:color w:val="000000"/>
                <w:sz w:val="22"/>
                <w:szCs w:val="22"/>
              </w:rPr>
              <w:t>электронной форме</w:t>
            </w:r>
          </w:p>
        </w:tc>
        <w:tc>
          <w:tcPr>
            <w:tcW w:w="1223" w:type="pct"/>
            <w:shd w:val="clear" w:color="auto" w:fill="auto"/>
            <w:vAlign w:val="center"/>
            <w:hideMark/>
          </w:tcPr>
          <w:p w:rsidR="003428C4" w:rsidRPr="009276F5" w:rsidRDefault="003428C4" w:rsidP="0058369F">
            <w:pPr>
              <w:suppressAutoHyphens/>
              <w:jc w:val="center"/>
              <w:rPr>
                <w:color w:val="000000"/>
                <w:sz w:val="22"/>
                <w:szCs w:val="22"/>
              </w:rPr>
            </w:pPr>
            <w:r w:rsidRPr="009276F5">
              <w:rPr>
                <w:color w:val="000000"/>
                <w:sz w:val="22"/>
                <w:szCs w:val="22"/>
              </w:rPr>
              <w:t>689 / 19 / 626</w:t>
            </w:r>
          </w:p>
        </w:tc>
        <w:tc>
          <w:tcPr>
            <w:tcW w:w="740" w:type="pct"/>
            <w:shd w:val="clear" w:color="auto" w:fill="auto"/>
            <w:vAlign w:val="center"/>
            <w:hideMark/>
          </w:tcPr>
          <w:p w:rsidR="003428C4" w:rsidRPr="00B66B76" w:rsidRDefault="003428C4" w:rsidP="0058369F">
            <w:pPr>
              <w:suppressAutoHyphens/>
              <w:ind w:left="-45" w:right="-63"/>
              <w:jc w:val="center"/>
              <w:rPr>
                <w:color w:val="000000"/>
                <w:sz w:val="22"/>
                <w:szCs w:val="22"/>
              </w:rPr>
            </w:pPr>
            <w:r w:rsidRPr="00B66B76">
              <w:rPr>
                <w:color w:val="000000"/>
                <w:sz w:val="22"/>
                <w:szCs w:val="22"/>
              </w:rPr>
              <w:t>3 775,0</w:t>
            </w:r>
          </w:p>
        </w:tc>
        <w:tc>
          <w:tcPr>
            <w:tcW w:w="854" w:type="pct"/>
            <w:shd w:val="clear" w:color="auto" w:fill="auto"/>
            <w:vAlign w:val="center"/>
            <w:hideMark/>
          </w:tcPr>
          <w:p w:rsidR="003428C4" w:rsidRPr="00EF232F" w:rsidRDefault="003428C4" w:rsidP="0058369F">
            <w:pPr>
              <w:suppressAutoHyphens/>
              <w:jc w:val="center"/>
              <w:rPr>
                <w:color w:val="000000"/>
                <w:sz w:val="22"/>
                <w:szCs w:val="22"/>
              </w:rPr>
            </w:pPr>
            <w:r w:rsidRPr="00EF232F">
              <w:rPr>
                <w:color w:val="000000"/>
                <w:sz w:val="22"/>
                <w:szCs w:val="22"/>
              </w:rPr>
              <w:t xml:space="preserve">3 </w:t>
            </w:r>
            <w:r>
              <w:rPr>
                <w:color w:val="000000"/>
                <w:sz w:val="22"/>
                <w:szCs w:val="22"/>
              </w:rPr>
              <w:t>341</w:t>
            </w:r>
            <w:r w:rsidRPr="00EF232F">
              <w:rPr>
                <w:color w:val="000000"/>
                <w:sz w:val="22"/>
                <w:szCs w:val="22"/>
              </w:rPr>
              <w:t>,</w:t>
            </w:r>
            <w:r>
              <w:rPr>
                <w:color w:val="000000"/>
                <w:sz w:val="22"/>
                <w:szCs w:val="22"/>
              </w:rPr>
              <w:t>0</w:t>
            </w:r>
          </w:p>
        </w:tc>
        <w:tc>
          <w:tcPr>
            <w:tcW w:w="728"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3 111,9</w:t>
            </w:r>
          </w:p>
        </w:tc>
        <w:tc>
          <w:tcPr>
            <w:tcW w:w="559"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229,2</w:t>
            </w:r>
          </w:p>
        </w:tc>
      </w:tr>
      <w:tr w:rsidR="003428C4" w:rsidRPr="00D04D04" w:rsidTr="00BC14FC">
        <w:trPr>
          <w:trHeight w:val="20"/>
        </w:trPr>
        <w:tc>
          <w:tcPr>
            <w:tcW w:w="896" w:type="pct"/>
            <w:shd w:val="clear" w:color="auto" w:fill="auto"/>
            <w:vAlign w:val="center"/>
            <w:hideMark/>
          </w:tcPr>
          <w:p w:rsidR="003428C4" w:rsidRPr="009276F5" w:rsidRDefault="003428C4" w:rsidP="0058369F">
            <w:pPr>
              <w:suppressAutoHyphens/>
              <w:ind w:left="-126" w:right="-104"/>
              <w:jc w:val="center"/>
              <w:rPr>
                <w:color w:val="000000"/>
                <w:sz w:val="22"/>
                <w:szCs w:val="22"/>
              </w:rPr>
            </w:pPr>
            <w:r w:rsidRPr="009276F5">
              <w:rPr>
                <w:color w:val="000000"/>
                <w:sz w:val="22"/>
                <w:szCs w:val="22"/>
              </w:rPr>
              <w:t>Запрос котировок</w:t>
            </w:r>
          </w:p>
        </w:tc>
        <w:tc>
          <w:tcPr>
            <w:tcW w:w="1223" w:type="pct"/>
            <w:shd w:val="clear" w:color="auto" w:fill="auto"/>
            <w:vAlign w:val="center"/>
            <w:hideMark/>
          </w:tcPr>
          <w:p w:rsidR="003428C4" w:rsidRPr="009276F5" w:rsidRDefault="003428C4" w:rsidP="0058369F">
            <w:pPr>
              <w:suppressAutoHyphens/>
              <w:jc w:val="center"/>
              <w:rPr>
                <w:color w:val="000000"/>
                <w:sz w:val="22"/>
                <w:szCs w:val="22"/>
              </w:rPr>
            </w:pPr>
            <w:r w:rsidRPr="009276F5">
              <w:rPr>
                <w:color w:val="000000"/>
                <w:sz w:val="22"/>
                <w:szCs w:val="22"/>
              </w:rPr>
              <w:t>428</w:t>
            </w:r>
          </w:p>
        </w:tc>
        <w:tc>
          <w:tcPr>
            <w:tcW w:w="740" w:type="pct"/>
            <w:shd w:val="clear" w:color="auto" w:fill="auto"/>
            <w:vAlign w:val="center"/>
            <w:hideMark/>
          </w:tcPr>
          <w:p w:rsidR="003428C4" w:rsidRPr="00B66B76" w:rsidRDefault="003428C4" w:rsidP="0058369F">
            <w:pPr>
              <w:suppressAutoHyphens/>
              <w:ind w:left="-45" w:right="-63"/>
              <w:jc w:val="center"/>
              <w:rPr>
                <w:color w:val="000000"/>
                <w:sz w:val="22"/>
                <w:szCs w:val="22"/>
              </w:rPr>
            </w:pPr>
            <w:r w:rsidRPr="00B66B76">
              <w:rPr>
                <w:color w:val="000000"/>
                <w:sz w:val="22"/>
                <w:szCs w:val="22"/>
              </w:rPr>
              <w:t>77,4</w:t>
            </w:r>
          </w:p>
        </w:tc>
        <w:tc>
          <w:tcPr>
            <w:tcW w:w="854" w:type="pct"/>
            <w:shd w:val="clear" w:color="auto" w:fill="auto"/>
            <w:vAlign w:val="center"/>
            <w:hideMark/>
          </w:tcPr>
          <w:p w:rsidR="003428C4" w:rsidRPr="00EF232F" w:rsidRDefault="003428C4" w:rsidP="0058369F">
            <w:pPr>
              <w:suppressAutoHyphens/>
              <w:jc w:val="center"/>
              <w:rPr>
                <w:color w:val="000000"/>
                <w:sz w:val="22"/>
                <w:szCs w:val="22"/>
              </w:rPr>
            </w:pPr>
            <w:r w:rsidRPr="00EF232F">
              <w:rPr>
                <w:color w:val="000000"/>
                <w:sz w:val="22"/>
                <w:szCs w:val="22"/>
              </w:rPr>
              <w:t>70,1</w:t>
            </w:r>
          </w:p>
        </w:tc>
        <w:tc>
          <w:tcPr>
            <w:tcW w:w="728"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60,7</w:t>
            </w:r>
          </w:p>
        </w:tc>
        <w:tc>
          <w:tcPr>
            <w:tcW w:w="559"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9,4</w:t>
            </w:r>
          </w:p>
        </w:tc>
      </w:tr>
      <w:tr w:rsidR="003428C4" w:rsidRPr="00D04D04" w:rsidTr="00BC14FC">
        <w:trPr>
          <w:trHeight w:val="20"/>
        </w:trPr>
        <w:tc>
          <w:tcPr>
            <w:tcW w:w="896" w:type="pct"/>
            <w:shd w:val="clear" w:color="auto" w:fill="auto"/>
            <w:vAlign w:val="center"/>
            <w:hideMark/>
          </w:tcPr>
          <w:p w:rsidR="003428C4" w:rsidRPr="009276F5" w:rsidRDefault="003428C4" w:rsidP="0058369F">
            <w:pPr>
              <w:suppressAutoHyphens/>
              <w:ind w:left="-126" w:right="-104"/>
              <w:jc w:val="center"/>
              <w:rPr>
                <w:color w:val="000000"/>
                <w:sz w:val="22"/>
                <w:szCs w:val="22"/>
              </w:rPr>
            </w:pPr>
            <w:r w:rsidRPr="009276F5">
              <w:rPr>
                <w:color w:val="000000"/>
                <w:sz w:val="22"/>
                <w:szCs w:val="22"/>
              </w:rPr>
              <w:t>Открытый</w:t>
            </w:r>
          </w:p>
          <w:p w:rsidR="003428C4" w:rsidRPr="009276F5" w:rsidRDefault="003428C4" w:rsidP="0058369F">
            <w:pPr>
              <w:suppressAutoHyphens/>
              <w:ind w:left="-126" w:right="-104"/>
              <w:jc w:val="center"/>
              <w:rPr>
                <w:color w:val="000000"/>
                <w:sz w:val="22"/>
                <w:szCs w:val="22"/>
              </w:rPr>
            </w:pPr>
            <w:r w:rsidRPr="009276F5">
              <w:rPr>
                <w:color w:val="000000"/>
                <w:sz w:val="22"/>
                <w:szCs w:val="22"/>
              </w:rPr>
              <w:t xml:space="preserve"> конкурс</w:t>
            </w:r>
          </w:p>
        </w:tc>
        <w:tc>
          <w:tcPr>
            <w:tcW w:w="1223" w:type="pct"/>
            <w:shd w:val="clear" w:color="auto" w:fill="auto"/>
            <w:vAlign w:val="center"/>
            <w:hideMark/>
          </w:tcPr>
          <w:p w:rsidR="003428C4" w:rsidRPr="009276F5" w:rsidRDefault="003428C4" w:rsidP="0058369F">
            <w:pPr>
              <w:suppressAutoHyphens/>
              <w:jc w:val="center"/>
              <w:rPr>
                <w:color w:val="000000"/>
                <w:sz w:val="22"/>
                <w:szCs w:val="22"/>
              </w:rPr>
            </w:pPr>
            <w:r w:rsidRPr="009276F5">
              <w:rPr>
                <w:color w:val="000000"/>
                <w:sz w:val="22"/>
                <w:szCs w:val="22"/>
              </w:rPr>
              <w:t>8 / 1 / 2</w:t>
            </w:r>
          </w:p>
        </w:tc>
        <w:tc>
          <w:tcPr>
            <w:tcW w:w="740" w:type="pct"/>
            <w:shd w:val="clear" w:color="auto" w:fill="auto"/>
            <w:vAlign w:val="center"/>
            <w:hideMark/>
          </w:tcPr>
          <w:p w:rsidR="003428C4" w:rsidRPr="00B66B76" w:rsidRDefault="003428C4" w:rsidP="0058369F">
            <w:pPr>
              <w:suppressAutoHyphens/>
              <w:ind w:left="-45" w:right="-63"/>
              <w:jc w:val="center"/>
              <w:rPr>
                <w:color w:val="000000"/>
                <w:sz w:val="22"/>
                <w:szCs w:val="22"/>
              </w:rPr>
            </w:pPr>
            <w:r w:rsidRPr="00B66B76">
              <w:rPr>
                <w:color w:val="000000"/>
                <w:sz w:val="22"/>
                <w:szCs w:val="22"/>
              </w:rPr>
              <w:t>43,0</w:t>
            </w:r>
          </w:p>
        </w:tc>
        <w:tc>
          <w:tcPr>
            <w:tcW w:w="854" w:type="pct"/>
            <w:shd w:val="clear" w:color="auto" w:fill="auto"/>
            <w:vAlign w:val="center"/>
            <w:hideMark/>
          </w:tcPr>
          <w:p w:rsidR="003428C4" w:rsidRPr="00EF232F" w:rsidRDefault="003428C4" w:rsidP="0058369F">
            <w:pPr>
              <w:suppressAutoHyphens/>
              <w:jc w:val="center"/>
              <w:rPr>
                <w:color w:val="000000"/>
                <w:sz w:val="22"/>
                <w:szCs w:val="22"/>
              </w:rPr>
            </w:pPr>
            <w:r w:rsidRPr="00EF232F">
              <w:rPr>
                <w:color w:val="000000"/>
                <w:sz w:val="22"/>
                <w:szCs w:val="22"/>
              </w:rPr>
              <w:t>43,0</w:t>
            </w:r>
          </w:p>
        </w:tc>
        <w:tc>
          <w:tcPr>
            <w:tcW w:w="728"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42,3</w:t>
            </w:r>
          </w:p>
        </w:tc>
        <w:tc>
          <w:tcPr>
            <w:tcW w:w="559"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0,7</w:t>
            </w:r>
          </w:p>
        </w:tc>
      </w:tr>
      <w:tr w:rsidR="003428C4" w:rsidRPr="00D04D04" w:rsidTr="00BC14FC">
        <w:trPr>
          <w:trHeight w:val="20"/>
        </w:trPr>
        <w:tc>
          <w:tcPr>
            <w:tcW w:w="896" w:type="pct"/>
            <w:shd w:val="clear" w:color="auto" w:fill="auto"/>
            <w:vAlign w:val="center"/>
            <w:hideMark/>
          </w:tcPr>
          <w:p w:rsidR="003428C4" w:rsidRPr="009276F5" w:rsidRDefault="003428C4" w:rsidP="0058369F">
            <w:pPr>
              <w:suppressAutoHyphens/>
              <w:ind w:left="-126" w:right="-104"/>
              <w:jc w:val="center"/>
              <w:rPr>
                <w:color w:val="000000"/>
                <w:sz w:val="22"/>
                <w:szCs w:val="22"/>
              </w:rPr>
            </w:pPr>
            <w:r w:rsidRPr="009276F5">
              <w:rPr>
                <w:color w:val="000000"/>
                <w:sz w:val="22"/>
                <w:szCs w:val="22"/>
              </w:rPr>
              <w:t xml:space="preserve">Запрос </w:t>
            </w:r>
          </w:p>
          <w:p w:rsidR="003428C4" w:rsidRPr="009276F5" w:rsidRDefault="003428C4" w:rsidP="0058369F">
            <w:pPr>
              <w:suppressAutoHyphens/>
              <w:ind w:left="-126" w:right="-104"/>
              <w:jc w:val="center"/>
              <w:rPr>
                <w:color w:val="000000"/>
                <w:sz w:val="22"/>
                <w:szCs w:val="22"/>
              </w:rPr>
            </w:pPr>
            <w:r w:rsidRPr="009276F5">
              <w:rPr>
                <w:color w:val="000000"/>
                <w:sz w:val="22"/>
                <w:szCs w:val="22"/>
              </w:rPr>
              <w:t>предложений</w:t>
            </w:r>
          </w:p>
        </w:tc>
        <w:tc>
          <w:tcPr>
            <w:tcW w:w="1223" w:type="pct"/>
            <w:shd w:val="clear" w:color="auto" w:fill="auto"/>
            <w:vAlign w:val="center"/>
            <w:hideMark/>
          </w:tcPr>
          <w:p w:rsidR="003428C4" w:rsidRPr="009276F5" w:rsidRDefault="003428C4" w:rsidP="0058369F">
            <w:pPr>
              <w:suppressAutoHyphens/>
              <w:jc w:val="center"/>
              <w:rPr>
                <w:color w:val="000000"/>
                <w:sz w:val="22"/>
                <w:szCs w:val="22"/>
              </w:rPr>
            </w:pPr>
            <w:r w:rsidRPr="009276F5">
              <w:rPr>
                <w:color w:val="000000"/>
                <w:sz w:val="22"/>
                <w:szCs w:val="22"/>
              </w:rPr>
              <w:t>1</w:t>
            </w:r>
          </w:p>
        </w:tc>
        <w:tc>
          <w:tcPr>
            <w:tcW w:w="740" w:type="pct"/>
            <w:shd w:val="clear" w:color="auto" w:fill="auto"/>
            <w:vAlign w:val="center"/>
            <w:hideMark/>
          </w:tcPr>
          <w:p w:rsidR="003428C4" w:rsidRPr="00B66B76" w:rsidRDefault="003428C4" w:rsidP="0058369F">
            <w:pPr>
              <w:suppressAutoHyphens/>
              <w:ind w:left="-45" w:right="-63"/>
              <w:jc w:val="center"/>
              <w:rPr>
                <w:color w:val="000000"/>
                <w:sz w:val="22"/>
                <w:szCs w:val="22"/>
              </w:rPr>
            </w:pPr>
            <w:r w:rsidRPr="00B66B76">
              <w:rPr>
                <w:color w:val="000000"/>
                <w:sz w:val="22"/>
                <w:szCs w:val="22"/>
              </w:rPr>
              <w:t>1,0</w:t>
            </w:r>
          </w:p>
        </w:tc>
        <w:tc>
          <w:tcPr>
            <w:tcW w:w="854" w:type="pct"/>
            <w:shd w:val="clear" w:color="auto" w:fill="auto"/>
            <w:vAlign w:val="center"/>
            <w:hideMark/>
          </w:tcPr>
          <w:p w:rsidR="003428C4" w:rsidRPr="00EF232F" w:rsidRDefault="003428C4" w:rsidP="0058369F">
            <w:pPr>
              <w:suppressAutoHyphens/>
              <w:jc w:val="center"/>
              <w:rPr>
                <w:color w:val="000000"/>
                <w:sz w:val="22"/>
                <w:szCs w:val="22"/>
              </w:rPr>
            </w:pPr>
            <w:r w:rsidRPr="00EF232F">
              <w:rPr>
                <w:color w:val="000000"/>
                <w:sz w:val="22"/>
                <w:szCs w:val="22"/>
              </w:rPr>
              <w:t>0</w:t>
            </w:r>
          </w:p>
        </w:tc>
        <w:tc>
          <w:tcPr>
            <w:tcW w:w="728"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0</w:t>
            </w:r>
          </w:p>
        </w:tc>
        <w:tc>
          <w:tcPr>
            <w:tcW w:w="559" w:type="pct"/>
            <w:shd w:val="clear" w:color="auto" w:fill="auto"/>
            <w:vAlign w:val="center"/>
            <w:hideMark/>
          </w:tcPr>
          <w:p w:rsidR="003428C4" w:rsidRPr="004E7012" w:rsidRDefault="003428C4" w:rsidP="0058369F">
            <w:pPr>
              <w:suppressAutoHyphens/>
              <w:jc w:val="center"/>
              <w:rPr>
                <w:color w:val="000000"/>
                <w:sz w:val="22"/>
                <w:szCs w:val="22"/>
              </w:rPr>
            </w:pPr>
            <w:r w:rsidRPr="004E7012">
              <w:rPr>
                <w:color w:val="000000"/>
                <w:sz w:val="22"/>
                <w:szCs w:val="22"/>
              </w:rPr>
              <w:t>0</w:t>
            </w:r>
          </w:p>
        </w:tc>
      </w:tr>
      <w:tr w:rsidR="003428C4" w:rsidRPr="00D04D04" w:rsidTr="00BC14FC">
        <w:trPr>
          <w:trHeight w:val="20"/>
        </w:trPr>
        <w:tc>
          <w:tcPr>
            <w:tcW w:w="896" w:type="pct"/>
            <w:shd w:val="clear" w:color="auto" w:fill="auto"/>
            <w:vAlign w:val="center"/>
            <w:hideMark/>
          </w:tcPr>
          <w:p w:rsidR="003428C4" w:rsidRPr="009276F5" w:rsidRDefault="003428C4" w:rsidP="0058369F">
            <w:pPr>
              <w:suppressAutoHyphens/>
              <w:ind w:left="-126" w:right="-104"/>
              <w:jc w:val="center"/>
              <w:rPr>
                <w:b/>
                <w:color w:val="000000"/>
                <w:sz w:val="22"/>
                <w:szCs w:val="22"/>
              </w:rPr>
            </w:pPr>
            <w:r w:rsidRPr="009276F5">
              <w:rPr>
                <w:b/>
                <w:color w:val="000000"/>
                <w:sz w:val="22"/>
                <w:szCs w:val="22"/>
              </w:rPr>
              <w:t>ИТОГО:</w:t>
            </w:r>
          </w:p>
        </w:tc>
        <w:tc>
          <w:tcPr>
            <w:tcW w:w="1223" w:type="pct"/>
            <w:shd w:val="clear" w:color="auto" w:fill="auto"/>
            <w:vAlign w:val="center"/>
            <w:hideMark/>
          </w:tcPr>
          <w:p w:rsidR="003428C4" w:rsidRPr="009276F5" w:rsidRDefault="003428C4" w:rsidP="0058369F">
            <w:pPr>
              <w:suppressAutoHyphens/>
              <w:jc w:val="center"/>
              <w:rPr>
                <w:b/>
                <w:color w:val="000000"/>
                <w:sz w:val="22"/>
                <w:szCs w:val="22"/>
              </w:rPr>
            </w:pPr>
            <w:r w:rsidRPr="009276F5">
              <w:rPr>
                <w:b/>
                <w:color w:val="000000"/>
                <w:sz w:val="22"/>
                <w:szCs w:val="22"/>
              </w:rPr>
              <w:t>1 126 / 20 / 628</w:t>
            </w:r>
          </w:p>
        </w:tc>
        <w:tc>
          <w:tcPr>
            <w:tcW w:w="740" w:type="pct"/>
            <w:vMerge w:val="restart"/>
            <w:shd w:val="clear" w:color="auto" w:fill="auto"/>
            <w:vAlign w:val="center"/>
            <w:hideMark/>
          </w:tcPr>
          <w:p w:rsidR="003428C4" w:rsidRPr="00B679CD" w:rsidRDefault="003428C4" w:rsidP="0058369F">
            <w:pPr>
              <w:suppressAutoHyphens/>
              <w:ind w:left="-45" w:right="-63"/>
              <w:jc w:val="center"/>
              <w:rPr>
                <w:b/>
                <w:color w:val="000000"/>
                <w:sz w:val="22"/>
                <w:szCs w:val="22"/>
                <w:highlight w:val="yellow"/>
              </w:rPr>
            </w:pPr>
            <w:r w:rsidRPr="00B66B76">
              <w:rPr>
                <w:b/>
                <w:color w:val="000000"/>
                <w:sz w:val="22"/>
                <w:szCs w:val="22"/>
              </w:rPr>
              <w:t>3 896,4</w:t>
            </w:r>
          </w:p>
        </w:tc>
        <w:tc>
          <w:tcPr>
            <w:tcW w:w="854" w:type="pct"/>
            <w:vMerge w:val="restart"/>
            <w:shd w:val="clear" w:color="auto" w:fill="auto"/>
            <w:vAlign w:val="center"/>
            <w:hideMark/>
          </w:tcPr>
          <w:p w:rsidR="003428C4" w:rsidRPr="00EF232F" w:rsidRDefault="003428C4" w:rsidP="0058369F">
            <w:pPr>
              <w:suppressAutoHyphens/>
              <w:jc w:val="center"/>
              <w:rPr>
                <w:b/>
                <w:color w:val="000000"/>
                <w:sz w:val="22"/>
                <w:szCs w:val="22"/>
              </w:rPr>
            </w:pPr>
            <w:r w:rsidRPr="00EF232F">
              <w:rPr>
                <w:b/>
                <w:color w:val="000000"/>
                <w:sz w:val="22"/>
                <w:szCs w:val="22"/>
              </w:rPr>
              <w:t>3 454,1</w:t>
            </w:r>
          </w:p>
        </w:tc>
        <w:tc>
          <w:tcPr>
            <w:tcW w:w="728" w:type="pct"/>
            <w:vMerge w:val="restart"/>
            <w:shd w:val="clear" w:color="auto" w:fill="auto"/>
            <w:vAlign w:val="center"/>
            <w:hideMark/>
          </w:tcPr>
          <w:p w:rsidR="003428C4" w:rsidRPr="004E7012" w:rsidRDefault="003428C4" w:rsidP="0058369F">
            <w:pPr>
              <w:suppressAutoHyphens/>
              <w:jc w:val="center"/>
              <w:rPr>
                <w:b/>
                <w:color w:val="000000"/>
                <w:sz w:val="22"/>
                <w:szCs w:val="22"/>
              </w:rPr>
            </w:pPr>
            <w:r w:rsidRPr="004E7012">
              <w:rPr>
                <w:b/>
                <w:color w:val="000000"/>
                <w:sz w:val="22"/>
                <w:szCs w:val="22"/>
              </w:rPr>
              <w:t>3 214,9</w:t>
            </w:r>
          </w:p>
        </w:tc>
        <w:tc>
          <w:tcPr>
            <w:tcW w:w="559" w:type="pct"/>
            <w:vMerge w:val="restart"/>
            <w:shd w:val="clear" w:color="auto" w:fill="auto"/>
            <w:vAlign w:val="center"/>
            <w:hideMark/>
          </w:tcPr>
          <w:p w:rsidR="003428C4" w:rsidRPr="004E7012" w:rsidRDefault="003428C4" w:rsidP="0058369F">
            <w:pPr>
              <w:suppressAutoHyphens/>
              <w:jc w:val="center"/>
              <w:rPr>
                <w:b/>
                <w:color w:val="000000"/>
                <w:sz w:val="22"/>
                <w:szCs w:val="22"/>
              </w:rPr>
            </w:pPr>
            <w:r w:rsidRPr="004E7012">
              <w:rPr>
                <w:b/>
                <w:color w:val="000000"/>
                <w:sz w:val="22"/>
                <w:szCs w:val="22"/>
              </w:rPr>
              <w:t>239,3</w:t>
            </w:r>
          </w:p>
        </w:tc>
      </w:tr>
      <w:tr w:rsidR="003428C4" w:rsidRPr="00D04D04" w:rsidTr="00BC14FC">
        <w:trPr>
          <w:trHeight w:val="20"/>
        </w:trPr>
        <w:tc>
          <w:tcPr>
            <w:tcW w:w="896" w:type="pct"/>
            <w:shd w:val="clear" w:color="auto" w:fill="auto"/>
            <w:vAlign w:val="center"/>
            <w:hideMark/>
          </w:tcPr>
          <w:p w:rsidR="003428C4" w:rsidRPr="00B679CD" w:rsidRDefault="003428C4" w:rsidP="0058369F">
            <w:pPr>
              <w:suppressAutoHyphens/>
              <w:ind w:left="-126" w:right="-104"/>
              <w:jc w:val="center"/>
              <w:rPr>
                <w:b/>
                <w:color w:val="000000"/>
                <w:sz w:val="22"/>
                <w:szCs w:val="22"/>
              </w:rPr>
            </w:pPr>
            <w:r w:rsidRPr="00B679CD">
              <w:rPr>
                <w:b/>
                <w:color w:val="000000"/>
                <w:sz w:val="22"/>
                <w:szCs w:val="22"/>
              </w:rPr>
              <w:t>Итого по количеству закупок</w:t>
            </w:r>
          </w:p>
        </w:tc>
        <w:tc>
          <w:tcPr>
            <w:tcW w:w="1223" w:type="pct"/>
            <w:shd w:val="clear" w:color="auto" w:fill="auto"/>
            <w:vAlign w:val="center"/>
            <w:hideMark/>
          </w:tcPr>
          <w:p w:rsidR="003428C4" w:rsidRPr="00B679CD" w:rsidRDefault="003428C4" w:rsidP="0058369F">
            <w:pPr>
              <w:suppressAutoHyphens/>
              <w:jc w:val="center"/>
              <w:rPr>
                <w:b/>
                <w:color w:val="000000"/>
                <w:sz w:val="22"/>
                <w:szCs w:val="22"/>
              </w:rPr>
            </w:pPr>
            <w:r w:rsidRPr="00B679CD">
              <w:rPr>
                <w:b/>
                <w:color w:val="000000"/>
                <w:sz w:val="22"/>
                <w:szCs w:val="22"/>
              </w:rPr>
              <w:t>1 734</w:t>
            </w:r>
          </w:p>
        </w:tc>
        <w:tc>
          <w:tcPr>
            <w:tcW w:w="740" w:type="pct"/>
            <w:vMerge/>
            <w:vAlign w:val="center"/>
            <w:hideMark/>
          </w:tcPr>
          <w:p w:rsidR="003428C4" w:rsidRPr="00D04D04" w:rsidRDefault="003428C4" w:rsidP="0058369F">
            <w:pPr>
              <w:suppressAutoHyphens/>
              <w:rPr>
                <w:b/>
                <w:color w:val="000000"/>
                <w:sz w:val="22"/>
                <w:szCs w:val="22"/>
              </w:rPr>
            </w:pPr>
          </w:p>
        </w:tc>
        <w:tc>
          <w:tcPr>
            <w:tcW w:w="854" w:type="pct"/>
            <w:vMerge/>
            <w:vAlign w:val="center"/>
            <w:hideMark/>
          </w:tcPr>
          <w:p w:rsidR="003428C4" w:rsidRPr="00D04D04" w:rsidRDefault="003428C4" w:rsidP="0058369F">
            <w:pPr>
              <w:suppressAutoHyphens/>
              <w:rPr>
                <w:b/>
                <w:color w:val="000000"/>
                <w:sz w:val="22"/>
                <w:szCs w:val="22"/>
              </w:rPr>
            </w:pPr>
          </w:p>
        </w:tc>
        <w:tc>
          <w:tcPr>
            <w:tcW w:w="728" w:type="pct"/>
            <w:vMerge/>
            <w:vAlign w:val="center"/>
            <w:hideMark/>
          </w:tcPr>
          <w:p w:rsidR="003428C4" w:rsidRPr="00D04D04" w:rsidRDefault="003428C4" w:rsidP="0058369F">
            <w:pPr>
              <w:suppressAutoHyphens/>
              <w:rPr>
                <w:b/>
                <w:color w:val="000000"/>
                <w:sz w:val="22"/>
                <w:szCs w:val="22"/>
              </w:rPr>
            </w:pPr>
          </w:p>
        </w:tc>
        <w:tc>
          <w:tcPr>
            <w:tcW w:w="559" w:type="pct"/>
            <w:vMerge/>
            <w:vAlign w:val="center"/>
            <w:hideMark/>
          </w:tcPr>
          <w:p w:rsidR="003428C4" w:rsidRPr="00D04D04" w:rsidRDefault="003428C4" w:rsidP="0058369F">
            <w:pPr>
              <w:suppressAutoHyphens/>
              <w:rPr>
                <w:b/>
                <w:color w:val="000000"/>
                <w:sz w:val="22"/>
                <w:szCs w:val="22"/>
              </w:rPr>
            </w:pPr>
          </w:p>
        </w:tc>
      </w:tr>
    </w:tbl>
    <w:p w:rsidR="003428C4" w:rsidRPr="002B56EA" w:rsidRDefault="003428C4" w:rsidP="0058369F">
      <w:pPr>
        <w:pStyle w:val="a4"/>
        <w:suppressAutoHyphens/>
        <w:ind w:firstLine="709"/>
        <w:rPr>
          <w:bCs/>
          <w:szCs w:val="26"/>
        </w:rPr>
      </w:pPr>
    </w:p>
    <w:p w:rsidR="003428C4" w:rsidRPr="00A74313" w:rsidRDefault="003428C4" w:rsidP="0058369F">
      <w:pPr>
        <w:pStyle w:val="a8"/>
        <w:suppressAutoHyphens/>
        <w:ind w:firstLine="709"/>
        <w:rPr>
          <w:b/>
          <w:sz w:val="26"/>
          <w:szCs w:val="26"/>
        </w:rPr>
      </w:pPr>
      <w:r w:rsidRPr="00A74313">
        <w:rPr>
          <w:b/>
          <w:sz w:val="26"/>
          <w:szCs w:val="26"/>
        </w:rPr>
        <w:t>Наиболее значимые закупки, осуществленные МКУ «УМЗ» в 2016 году:</w:t>
      </w:r>
    </w:p>
    <w:p w:rsidR="003428C4" w:rsidRPr="004634F2" w:rsidRDefault="003428C4" w:rsidP="0058369F">
      <w:pPr>
        <w:pStyle w:val="a8"/>
        <w:numPr>
          <w:ilvl w:val="0"/>
          <w:numId w:val="60"/>
        </w:numPr>
        <w:tabs>
          <w:tab w:val="left" w:pos="993"/>
        </w:tabs>
        <w:suppressAutoHyphens/>
        <w:ind w:left="0" w:firstLine="709"/>
        <w:rPr>
          <w:sz w:val="26"/>
          <w:szCs w:val="26"/>
        </w:rPr>
      </w:pPr>
      <w:r w:rsidRPr="004634F2">
        <w:rPr>
          <w:sz w:val="26"/>
          <w:szCs w:val="26"/>
        </w:rPr>
        <w:t xml:space="preserve">заключено контрактов </w:t>
      </w:r>
      <w:r w:rsidRPr="004634F2">
        <w:rPr>
          <w:color w:val="000000"/>
          <w:sz w:val="26"/>
          <w:szCs w:val="26"/>
        </w:rPr>
        <w:t>на</w:t>
      </w:r>
      <w:r w:rsidRPr="004634F2">
        <w:rPr>
          <w:sz w:val="26"/>
          <w:szCs w:val="26"/>
        </w:rPr>
        <w:t xml:space="preserve"> выполнение работ по ремонту квартир под переселение из аварийного и ветхого жилищного фонда города Норильска – на 170,5 млн руб.;</w:t>
      </w:r>
    </w:p>
    <w:p w:rsidR="003428C4" w:rsidRPr="004634F2" w:rsidRDefault="003428C4" w:rsidP="0058369F">
      <w:pPr>
        <w:pStyle w:val="a8"/>
        <w:numPr>
          <w:ilvl w:val="0"/>
          <w:numId w:val="60"/>
        </w:numPr>
        <w:tabs>
          <w:tab w:val="left" w:pos="993"/>
        </w:tabs>
        <w:suppressAutoHyphens/>
        <w:ind w:left="0" w:firstLine="709"/>
        <w:rPr>
          <w:sz w:val="26"/>
          <w:szCs w:val="26"/>
        </w:rPr>
      </w:pPr>
      <w:r w:rsidRPr="004634F2">
        <w:rPr>
          <w:sz w:val="26"/>
          <w:szCs w:val="26"/>
        </w:rPr>
        <w:t>на оказание услуг по организации питания в общеобразовательных учреждениях и поставку продуктов питания – на 164,5 млн руб.;</w:t>
      </w:r>
    </w:p>
    <w:p w:rsidR="003428C4" w:rsidRPr="004634F2" w:rsidRDefault="003428C4" w:rsidP="0058369F">
      <w:pPr>
        <w:pStyle w:val="a8"/>
        <w:numPr>
          <w:ilvl w:val="0"/>
          <w:numId w:val="60"/>
        </w:numPr>
        <w:tabs>
          <w:tab w:val="left" w:pos="993"/>
        </w:tabs>
        <w:suppressAutoHyphens/>
        <w:ind w:left="0" w:firstLine="709"/>
        <w:rPr>
          <w:sz w:val="26"/>
          <w:szCs w:val="26"/>
        </w:rPr>
      </w:pPr>
      <w:r w:rsidRPr="004634F2">
        <w:rPr>
          <w:sz w:val="26"/>
          <w:szCs w:val="26"/>
        </w:rPr>
        <w:t>на поставку автомобилей, автобусов, запасных частей к ним и ГСМ – на 204,8 млн руб.;</w:t>
      </w:r>
    </w:p>
    <w:p w:rsidR="003428C4" w:rsidRPr="004634F2" w:rsidRDefault="003428C4" w:rsidP="0058369F">
      <w:pPr>
        <w:pStyle w:val="a8"/>
        <w:numPr>
          <w:ilvl w:val="0"/>
          <w:numId w:val="60"/>
        </w:numPr>
        <w:tabs>
          <w:tab w:val="left" w:pos="993"/>
        </w:tabs>
        <w:suppressAutoHyphens/>
        <w:ind w:left="0" w:firstLine="709"/>
        <w:rPr>
          <w:sz w:val="26"/>
          <w:szCs w:val="26"/>
        </w:rPr>
      </w:pPr>
      <w:r w:rsidRPr="004634F2">
        <w:rPr>
          <w:sz w:val="26"/>
          <w:szCs w:val="26"/>
        </w:rPr>
        <w:t>на приобретение компьютерной техники, комплектующих и программного обеспечения – на 79,1 млн руб.;</w:t>
      </w:r>
    </w:p>
    <w:p w:rsidR="003428C4" w:rsidRPr="004634F2" w:rsidRDefault="003428C4" w:rsidP="0058369F">
      <w:pPr>
        <w:pStyle w:val="a8"/>
        <w:numPr>
          <w:ilvl w:val="0"/>
          <w:numId w:val="60"/>
        </w:numPr>
        <w:tabs>
          <w:tab w:val="left" w:pos="993"/>
        </w:tabs>
        <w:suppressAutoHyphens/>
        <w:ind w:left="0" w:firstLine="709"/>
        <w:rPr>
          <w:sz w:val="26"/>
          <w:szCs w:val="26"/>
        </w:rPr>
      </w:pPr>
      <w:r w:rsidRPr="004634F2">
        <w:rPr>
          <w:sz w:val="26"/>
          <w:szCs w:val="26"/>
        </w:rPr>
        <w:t>на оказание медицинских услуг затрачено более 12,0 млн руб.;</w:t>
      </w:r>
    </w:p>
    <w:p w:rsidR="003428C4" w:rsidRPr="004634F2" w:rsidRDefault="003428C4" w:rsidP="0058369F">
      <w:pPr>
        <w:pStyle w:val="a8"/>
        <w:numPr>
          <w:ilvl w:val="0"/>
          <w:numId w:val="60"/>
        </w:numPr>
        <w:tabs>
          <w:tab w:val="left" w:pos="993"/>
        </w:tabs>
        <w:suppressAutoHyphens/>
        <w:ind w:left="0" w:firstLine="709"/>
        <w:rPr>
          <w:sz w:val="26"/>
          <w:szCs w:val="26"/>
        </w:rPr>
      </w:pPr>
      <w:r w:rsidRPr="004634F2">
        <w:rPr>
          <w:sz w:val="26"/>
          <w:szCs w:val="26"/>
        </w:rPr>
        <w:t>значительные бюджетные средства, а именно более 216,2 млн руб., были затрачены на благоустройство города, в том числе на уборку городских улиц, организацию мест досуга населения;</w:t>
      </w:r>
    </w:p>
    <w:p w:rsidR="003428C4" w:rsidRPr="004634F2" w:rsidRDefault="003428C4" w:rsidP="0058369F">
      <w:pPr>
        <w:pStyle w:val="a8"/>
        <w:numPr>
          <w:ilvl w:val="0"/>
          <w:numId w:val="60"/>
        </w:numPr>
        <w:tabs>
          <w:tab w:val="left" w:pos="993"/>
        </w:tabs>
        <w:suppressAutoHyphens/>
        <w:ind w:left="0" w:firstLine="709"/>
        <w:rPr>
          <w:sz w:val="26"/>
          <w:szCs w:val="26"/>
        </w:rPr>
      </w:pPr>
      <w:r w:rsidRPr="004634F2">
        <w:rPr>
          <w:sz w:val="26"/>
          <w:szCs w:val="26"/>
        </w:rPr>
        <w:t>большое внимание уделено ремонтам автомобильных дорог с нанесением разметки, а также ремонтам мостов на участках межрайонных дорог и тротуаров в жилой части города, выполнению комплекса работ по содержанию автомобильных дорог общего пользования местного значения муниципального образования город Норильск, обустройствам дорог светофорными объектами и освещением. Всего было осуществлено закупок на данные виды работ в размере</w:t>
      </w:r>
      <w:r w:rsidRPr="004634F2">
        <w:rPr>
          <w:sz w:val="26"/>
          <w:szCs w:val="26"/>
        </w:rPr>
        <w:br/>
        <w:t>1 192,2 млн руб.</w:t>
      </w:r>
    </w:p>
    <w:p w:rsidR="003428C4" w:rsidRPr="0010058D" w:rsidRDefault="003428C4" w:rsidP="0058369F">
      <w:pPr>
        <w:pStyle w:val="a4"/>
        <w:suppressAutoHyphens/>
        <w:ind w:firstLine="709"/>
        <w:rPr>
          <w:szCs w:val="26"/>
        </w:rPr>
      </w:pPr>
      <w:r w:rsidRPr="0010058D">
        <w:rPr>
          <w:szCs w:val="26"/>
        </w:rPr>
        <w:lastRenderedPageBreak/>
        <w:t>Доля объема закупок на поставку товаров, выполнение работ, оказание услуг для муниципальных нужд, осуществленных конкурентными способами, участниками которых являются субъекты малого предпринимательства, в общем объеме закупок на поставку товаров, выполнение работ, оказание услуг для муниципальных нужд за отчетный период составила 29,8% от общей суммы состоявшихся закупок.</w:t>
      </w:r>
    </w:p>
    <w:p w:rsidR="003428C4" w:rsidRDefault="003428C4" w:rsidP="0058369F">
      <w:pPr>
        <w:pStyle w:val="a4"/>
        <w:suppressAutoHyphens/>
        <w:ind w:firstLine="709"/>
        <w:jc w:val="right"/>
        <w:rPr>
          <w:szCs w:val="26"/>
        </w:rPr>
      </w:pPr>
    </w:p>
    <w:p w:rsidR="003428C4" w:rsidRPr="003D6A47" w:rsidRDefault="003428C4" w:rsidP="0058369F">
      <w:pPr>
        <w:suppressAutoHyphens/>
        <w:ind w:firstLine="709"/>
        <w:jc w:val="both"/>
        <w:rPr>
          <w:b/>
          <w:color w:val="000000"/>
          <w:sz w:val="26"/>
          <w:szCs w:val="26"/>
        </w:rPr>
      </w:pPr>
      <w:r w:rsidRPr="003D6A47">
        <w:rPr>
          <w:b/>
          <w:color w:val="000000"/>
          <w:sz w:val="26"/>
          <w:szCs w:val="26"/>
        </w:rPr>
        <w:t xml:space="preserve">Наиболее значимые закупки на выполнение ремонтно-строительных (строительно-монтажных) работ, осуществленные МКУ «УКРиС»: </w:t>
      </w:r>
    </w:p>
    <w:p w:rsidR="003428C4" w:rsidRPr="00F769F2" w:rsidRDefault="003428C4" w:rsidP="0058369F">
      <w:pPr>
        <w:pStyle w:val="afff2"/>
        <w:numPr>
          <w:ilvl w:val="0"/>
          <w:numId w:val="61"/>
        </w:numPr>
        <w:tabs>
          <w:tab w:val="left" w:pos="993"/>
        </w:tabs>
        <w:suppressAutoHyphens/>
        <w:ind w:left="0" w:firstLine="709"/>
        <w:jc w:val="both"/>
        <w:rPr>
          <w:sz w:val="26"/>
          <w:szCs w:val="26"/>
        </w:rPr>
      </w:pPr>
      <w:r w:rsidRPr="00F769F2">
        <w:rPr>
          <w:color w:val="000000"/>
          <w:sz w:val="26"/>
          <w:szCs w:val="26"/>
        </w:rPr>
        <w:t>выполнение</w:t>
      </w:r>
      <w:r w:rsidRPr="00F769F2">
        <w:rPr>
          <w:sz w:val="26"/>
          <w:szCs w:val="26"/>
        </w:rPr>
        <w:t xml:space="preserve"> работ по устройству групповых ячеек для детей старшего дошкольного возраста на 3-х этажах детских садов (заключены контракты на сумму более 42 млн рублей);</w:t>
      </w:r>
    </w:p>
    <w:p w:rsidR="003428C4" w:rsidRPr="00F769F2" w:rsidRDefault="003428C4" w:rsidP="0058369F">
      <w:pPr>
        <w:pStyle w:val="afff2"/>
        <w:numPr>
          <w:ilvl w:val="0"/>
          <w:numId w:val="61"/>
        </w:numPr>
        <w:tabs>
          <w:tab w:val="left" w:pos="993"/>
        </w:tabs>
        <w:suppressAutoHyphens/>
        <w:ind w:left="0" w:firstLine="709"/>
        <w:jc w:val="both"/>
        <w:rPr>
          <w:sz w:val="26"/>
          <w:szCs w:val="26"/>
        </w:rPr>
      </w:pPr>
      <w:r w:rsidRPr="00F769F2">
        <w:rPr>
          <w:sz w:val="26"/>
          <w:szCs w:val="26"/>
        </w:rPr>
        <w:t>выполнение работ по ремонту кровли (заключены контракты на сумму более 40 млн рублей);</w:t>
      </w:r>
    </w:p>
    <w:p w:rsidR="003428C4" w:rsidRPr="00F769F2" w:rsidRDefault="003428C4" w:rsidP="0058369F">
      <w:pPr>
        <w:pStyle w:val="afff2"/>
        <w:numPr>
          <w:ilvl w:val="0"/>
          <w:numId w:val="61"/>
        </w:numPr>
        <w:tabs>
          <w:tab w:val="left" w:pos="993"/>
        </w:tabs>
        <w:suppressAutoHyphens/>
        <w:ind w:left="0" w:firstLine="709"/>
        <w:jc w:val="both"/>
        <w:rPr>
          <w:sz w:val="26"/>
          <w:szCs w:val="26"/>
        </w:rPr>
      </w:pPr>
      <w:r w:rsidRPr="00F769F2">
        <w:rPr>
          <w:sz w:val="26"/>
          <w:szCs w:val="26"/>
        </w:rPr>
        <w:t>выполнение работ по замене оконных блоков на объектах Управления общего и дошкольного образования (заключены контракты на сумму более 25 млн рублей);</w:t>
      </w:r>
    </w:p>
    <w:p w:rsidR="003428C4" w:rsidRPr="00F769F2" w:rsidRDefault="003428C4" w:rsidP="0058369F">
      <w:pPr>
        <w:pStyle w:val="afff2"/>
        <w:numPr>
          <w:ilvl w:val="0"/>
          <w:numId w:val="61"/>
        </w:numPr>
        <w:tabs>
          <w:tab w:val="left" w:pos="993"/>
        </w:tabs>
        <w:suppressAutoHyphens/>
        <w:ind w:left="0" w:firstLine="709"/>
        <w:jc w:val="both"/>
        <w:rPr>
          <w:sz w:val="26"/>
          <w:szCs w:val="26"/>
        </w:rPr>
      </w:pPr>
      <w:r w:rsidRPr="00F769F2">
        <w:rPr>
          <w:sz w:val="26"/>
          <w:szCs w:val="26"/>
        </w:rPr>
        <w:t>выполнение работ по асфальтировке территорий детских садов (заключены контракты на сумму более 23 млн рублей).</w:t>
      </w:r>
    </w:p>
    <w:p w:rsidR="003428C4" w:rsidRPr="00177925" w:rsidRDefault="003428C4" w:rsidP="0058369F">
      <w:pPr>
        <w:pStyle w:val="afff2"/>
        <w:numPr>
          <w:ilvl w:val="0"/>
          <w:numId w:val="61"/>
        </w:numPr>
        <w:tabs>
          <w:tab w:val="left" w:pos="993"/>
        </w:tabs>
        <w:suppressAutoHyphens/>
        <w:ind w:left="0" w:firstLine="709"/>
        <w:jc w:val="both"/>
        <w:rPr>
          <w:sz w:val="26"/>
          <w:szCs w:val="26"/>
        </w:rPr>
      </w:pPr>
      <w:r w:rsidRPr="00177925">
        <w:rPr>
          <w:sz w:val="26"/>
          <w:szCs w:val="26"/>
        </w:rPr>
        <w:t>выполнение работ в образовательных учреждениях по замене системы отопления на современные алюминиевые радиаторы (заключены контракты на сумму более 16 млн рублей);</w:t>
      </w:r>
    </w:p>
    <w:p w:rsidR="003428C4" w:rsidRPr="00177925" w:rsidRDefault="003428C4" w:rsidP="0058369F">
      <w:pPr>
        <w:pStyle w:val="afff2"/>
        <w:numPr>
          <w:ilvl w:val="0"/>
          <w:numId w:val="61"/>
        </w:numPr>
        <w:tabs>
          <w:tab w:val="left" w:pos="993"/>
        </w:tabs>
        <w:suppressAutoHyphens/>
        <w:ind w:left="0" w:firstLine="709"/>
        <w:jc w:val="both"/>
        <w:rPr>
          <w:sz w:val="26"/>
          <w:szCs w:val="26"/>
        </w:rPr>
      </w:pPr>
      <w:r w:rsidRPr="00177925">
        <w:rPr>
          <w:sz w:val="26"/>
          <w:szCs w:val="26"/>
        </w:rPr>
        <w:t>выполнение работ по модернизации систем вентиляции на объекте: «МБОУ «Гимназия № 1», корпус 1;</w:t>
      </w:r>
    </w:p>
    <w:p w:rsidR="003428C4" w:rsidRPr="00177925" w:rsidRDefault="003428C4" w:rsidP="0058369F">
      <w:pPr>
        <w:pStyle w:val="afff2"/>
        <w:numPr>
          <w:ilvl w:val="0"/>
          <w:numId w:val="61"/>
        </w:numPr>
        <w:tabs>
          <w:tab w:val="left" w:pos="993"/>
        </w:tabs>
        <w:suppressAutoHyphens/>
        <w:ind w:left="0" w:firstLine="709"/>
        <w:jc w:val="both"/>
        <w:rPr>
          <w:sz w:val="26"/>
          <w:szCs w:val="26"/>
        </w:rPr>
      </w:pPr>
      <w:r w:rsidRPr="00177925">
        <w:rPr>
          <w:sz w:val="26"/>
          <w:szCs w:val="26"/>
        </w:rPr>
        <w:t>выполнение работ по монтажу систем видеонаблюдения на объектах Управления по спорту Администрации города Норильска (заключено 22 контракта);</w:t>
      </w:r>
    </w:p>
    <w:p w:rsidR="003428C4" w:rsidRPr="00177925" w:rsidRDefault="003428C4" w:rsidP="0058369F">
      <w:pPr>
        <w:pStyle w:val="aff4"/>
        <w:numPr>
          <w:ilvl w:val="0"/>
          <w:numId w:val="61"/>
        </w:numPr>
        <w:tabs>
          <w:tab w:val="left" w:pos="993"/>
        </w:tabs>
        <w:suppressAutoHyphens/>
        <w:ind w:left="0" w:firstLine="709"/>
        <w:jc w:val="both"/>
        <w:rPr>
          <w:sz w:val="26"/>
          <w:szCs w:val="26"/>
        </w:rPr>
      </w:pPr>
      <w:r w:rsidRPr="00177925">
        <w:rPr>
          <w:rFonts w:ascii="Times New Roman" w:eastAsia="Times New Roman" w:hAnsi="Times New Roman"/>
          <w:sz w:val="26"/>
          <w:szCs w:val="26"/>
          <w:lang w:eastAsia="ru-RU"/>
        </w:rPr>
        <w:t xml:space="preserve">выполнение работ по ремонту системы водоподготовки: </w:t>
      </w:r>
      <w:r>
        <w:rPr>
          <w:rFonts w:ascii="Times New Roman" w:eastAsia="Times New Roman" w:hAnsi="Times New Roman"/>
          <w:sz w:val="26"/>
          <w:szCs w:val="26"/>
          <w:lang w:eastAsia="ru-RU"/>
        </w:rPr>
        <w:t>«</w:t>
      </w:r>
      <w:r w:rsidRPr="00177925">
        <w:rPr>
          <w:rFonts w:ascii="Times New Roman" w:eastAsia="Times New Roman" w:hAnsi="Times New Roman"/>
          <w:sz w:val="26"/>
          <w:szCs w:val="26"/>
          <w:lang w:eastAsia="ru-RU"/>
        </w:rPr>
        <w:t xml:space="preserve">МБУ </w:t>
      </w:r>
      <w:r>
        <w:rPr>
          <w:rFonts w:ascii="Times New Roman" w:eastAsia="Times New Roman" w:hAnsi="Times New Roman"/>
          <w:sz w:val="26"/>
          <w:szCs w:val="26"/>
          <w:lang w:eastAsia="ru-RU"/>
        </w:rPr>
        <w:t>«</w:t>
      </w:r>
      <w:r w:rsidRPr="00177925">
        <w:rPr>
          <w:rFonts w:ascii="Times New Roman" w:eastAsia="Times New Roman" w:hAnsi="Times New Roman"/>
          <w:sz w:val="26"/>
          <w:szCs w:val="26"/>
          <w:lang w:eastAsia="ru-RU"/>
        </w:rPr>
        <w:t>Спортивный комплекс «Кайеркан», Плавательный бассейн;</w:t>
      </w:r>
    </w:p>
    <w:p w:rsidR="003428C4" w:rsidRPr="00177925" w:rsidRDefault="003428C4" w:rsidP="0058369F">
      <w:pPr>
        <w:pStyle w:val="aff4"/>
        <w:numPr>
          <w:ilvl w:val="0"/>
          <w:numId w:val="61"/>
        </w:numPr>
        <w:tabs>
          <w:tab w:val="left" w:pos="993"/>
        </w:tabs>
        <w:suppressAutoHyphens/>
        <w:ind w:left="0" w:firstLine="709"/>
        <w:jc w:val="both"/>
        <w:rPr>
          <w:sz w:val="26"/>
          <w:szCs w:val="26"/>
        </w:rPr>
      </w:pPr>
      <w:r w:rsidRPr="00177925">
        <w:rPr>
          <w:rFonts w:ascii="Times New Roman" w:eastAsia="Times New Roman" w:hAnsi="Times New Roman"/>
          <w:sz w:val="26"/>
          <w:szCs w:val="26"/>
          <w:lang w:eastAsia="ru-RU"/>
        </w:rPr>
        <w:t xml:space="preserve">выполнение работ по ремонту системы водоподготовки: </w:t>
      </w:r>
      <w:r>
        <w:rPr>
          <w:rFonts w:ascii="Times New Roman" w:eastAsia="Times New Roman" w:hAnsi="Times New Roman"/>
          <w:sz w:val="26"/>
          <w:szCs w:val="26"/>
          <w:lang w:eastAsia="ru-RU"/>
        </w:rPr>
        <w:t>«</w:t>
      </w:r>
      <w:r w:rsidRPr="00177925">
        <w:rPr>
          <w:rFonts w:ascii="Times New Roman" w:eastAsia="Times New Roman" w:hAnsi="Times New Roman"/>
          <w:sz w:val="26"/>
          <w:szCs w:val="26"/>
          <w:lang w:eastAsia="ru-RU"/>
        </w:rPr>
        <w:t xml:space="preserve">МБУ </w:t>
      </w:r>
      <w:r>
        <w:rPr>
          <w:rFonts w:ascii="Times New Roman" w:eastAsia="Times New Roman" w:hAnsi="Times New Roman"/>
          <w:sz w:val="26"/>
          <w:szCs w:val="26"/>
          <w:lang w:eastAsia="ru-RU"/>
        </w:rPr>
        <w:t>«</w:t>
      </w:r>
      <w:r w:rsidRPr="00177925">
        <w:rPr>
          <w:rFonts w:ascii="Times New Roman" w:eastAsia="Times New Roman" w:hAnsi="Times New Roman"/>
          <w:sz w:val="26"/>
          <w:szCs w:val="26"/>
          <w:lang w:eastAsia="ru-RU"/>
        </w:rPr>
        <w:t xml:space="preserve">Спортивный комплекс </w:t>
      </w:r>
      <w:r>
        <w:rPr>
          <w:rFonts w:ascii="Times New Roman" w:eastAsia="Times New Roman" w:hAnsi="Times New Roman"/>
          <w:sz w:val="26"/>
          <w:szCs w:val="26"/>
          <w:lang w:eastAsia="ru-RU"/>
        </w:rPr>
        <w:t>«</w:t>
      </w:r>
      <w:r w:rsidRPr="00177925">
        <w:rPr>
          <w:rFonts w:ascii="Times New Roman" w:eastAsia="Times New Roman" w:hAnsi="Times New Roman"/>
          <w:sz w:val="26"/>
          <w:szCs w:val="26"/>
          <w:lang w:eastAsia="ru-RU"/>
        </w:rPr>
        <w:t>Талнах</w:t>
      </w:r>
      <w:r>
        <w:rPr>
          <w:rFonts w:ascii="Times New Roman" w:eastAsia="Times New Roman" w:hAnsi="Times New Roman"/>
          <w:sz w:val="26"/>
          <w:szCs w:val="26"/>
          <w:lang w:eastAsia="ru-RU"/>
        </w:rPr>
        <w:t>»</w:t>
      </w:r>
      <w:r w:rsidRPr="00177925">
        <w:rPr>
          <w:rFonts w:ascii="Times New Roman" w:eastAsia="Times New Roman" w:hAnsi="Times New Roman"/>
          <w:sz w:val="26"/>
          <w:szCs w:val="26"/>
          <w:lang w:eastAsia="ru-RU"/>
        </w:rPr>
        <w:t>, Плавательный бассейн.</w:t>
      </w:r>
    </w:p>
    <w:p w:rsidR="003428C4" w:rsidRPr="00177925" w:rsidRDefault="003428C4" w:rsidP="0058369F">
      <w:pPr>
        <w:pStyle w:val="a4"/>
        <w:suppressAutoHyphens/>
        <w:ind w:firstLine="709"/>
        <w:rPr>
          <w:szCs w:val="26"/>
        </w:rPr>
      </w:pPr>
      <w:r w:rsidRPr="00177925">
        <w:rPr>
          <w:szCs w:val="26"/>
        </w:rPr>
        <w:t xml:space="preserve">Кроме того, большое внимание было уделено выполнению программы по обеспечению пожарной безопасности объектов, в том числе объектов Управления общего и дошкольного образования (на 5 объектах). </w:t>
      </w:r>
    </w:p>
    <w:p w:rsidR="003428C4" w:rsidRPr="002B56EA" w:rsidRDefault="003428C4" w:rsidP="0058369F">
      <w:pPr>
        <w:pStyle w:val="a4"/>
        <w:suppressAutoHyphens/>
        <w:ind w:firstLine="709"/>
        <w:rPr>
          <w:bCs/>
          <w:sz w:val="20"/>
        </w:rPr>
      </w:pPr>
      <w:r w:rsidRPr="00177925">
        <w:rPr>
          <w:szCs w:val="26"/>
        </w:rPr>
        <w:t>Доля объема закупок, осуществленных конкурентными способами, участниками которых являлись субъекты малого предпринимательства в общем объеме закупок МКУ «УКРиС» в 2016 году составила 41,5%.</w:t>
      </w:r>
    </w:p>
    <w:p w:rsidR="009857D8" w:rsidRPr="00842A94" w:rsidRDefault="009857D8" w:rsidP="0058369F">
      <w:pPr>
        <w:pStyle w:val="a4"/>
        <w:suppressAutoHyphens/>
        <w:ind w:firstLine="709"/>
        <w:rPr>
          <w:bCs/>
          <w:szCs w:val="26"/>
          <w:highlight w:val="yellow"/>
        </w:rPr>
      </w:pPr>
    </w:p>
    <w:p w:rsidR="008D6432" w:rsidRPr="00842A94" w:rsidRDefault="008D6432" w:rsidP="0058369F">
      <w:pPr>
        <w:pStyle w:val="a4"/>
        <w:suppressAutoHyphens/>
        <w:ind w:firstLine="709"/>
        <w:rPr>
          <w:szCs w:val="26"/>
          <w:highlight w:val="yellow"/>
        </w:rPr>
      </w:pPr>
      <w:bookmarkStart w:id="33" w:name="_Toc136926197"/>
      <w:bookmarkStart w:id="34" w:name="_Toc225833332"/>
      <w:bookmarkStart w:id="35" w:name="_Toc31099660"/>
      <w:bookmarkStart w:id="36" w:name="_Toc37824082"/>
      <w:bookmarkEnd w:id="5"/>
      <w:bookmarkEnd w:id="6"/>
      <w:bookmarkEnd w:id="7"/>
    </w:p>
    <w:p w:rsidR="00D31EDA" w:rsidRDefault="00D128AA" w:rsidP="0058369F">
      <w:pPr>
        <w:pStyle w:val="10"/>
        <w:suppressAutoHyphens/>
        <w:jc w:val="center"/>
      </w:pPr>
      <w:bookmarkStart w:id="37" w:name="_Toc479355102"/>
      <w:r w:rsidRPr="003121A1">
        <w:rPr>
          <w:lang w:val="en-US"/>
        </w:rPr>
        <w:t>V</w:t>
      </w:r>
      <w:r w:rsidR="000774DF" w:rsidRPr="003121A1">
        <w:rPr>
          <w:lang w:val="en-US"/>
        </w:rPr>
        <w:t>I</w:t>
      </w:r>
      <w:r w:rsidR="0028591C" w:rsidRPr="003121A1">
        <w:rPr>
          <w:lang w:val="en-US"/>
        </w:rPr>
        <w:t>I</w:t>
      </w:r>
      <w:r w:rsidR="0003115E">
        <w:rPr>
          <w:lang w:val="en-US"/>
        </w:rPr>
        <w:t>I</w:t>
      </w:r>
      <w:r w:rsidR="00D31EDA" w:rsidRPr="003121A1">
        <w:t>. Социальная политика</w:t>
      </w:r>
      <w:bookmarkEnd w:id="33"/>
      <w:bookmarkEnd w:id="34"/>
      <w:bookmarkEnd w:id="37"/>
    </w:p>
    <w:p w:rsidR="00F0517D" w:rsidRPr="00F0517D" w:rsidRDefault="00F0517D" w:rsidP="0058369F">
      <w:pPr>
        <w:suppressAutoHyphens/>
      </w:pPr>
    </w:p>
    <w:p w:rsidR="00D31EDA" w:rsidRPr="003121A1" w:rsidRDefault="0003115E" w:rsidP="0058369F">
      <w:pPr>
        <w:pStyle w:val="20"/>
        <w:suppressAutoHyphens/>
        <w:jc w:val="center"/>
        <w:rPr>
          <w:sz w:val="26"/>
          <w:szCs w:val="26"/>
        </w:rPr>
      </w:pPr>
      <w:bookmarkStart w:id="38" w:name="_Toc121825135"/>
      <w:bookmarkStart w:id="39" w:name="_Toc136926198"/>
      <w:bookmarkStart w:id="40" w:name="_Toc225833333"/>
      <w:bookmarkStart w:id="41" w:name="_Toc479355103"/>
      <w:r w:rsidRPr="0003115E">
        <w:rPr>
          <w:sz w:val="26"/>
        </w:rPr>
        <w:t>8</w:t>
      </w:r>
      <w:r w:rsidR="00D31EDA" w:rsidRPr="003121A1">
        <w:rPr>
          <w:sz w:val="26"/>
        </w:rPr>
        <w:t xml:space="preserve">.1. </w:t>
      </w:r>
      <w:bookmarkEnd w:id="38"/>
      <w:bookmarkEnd w:id="39"/>
      <w:bookmarkEnd w:id="40"/>
      <w:r w:rsidR="00ED64E5" w:rsidRPr="003121A1">
        <w:rPr>
          <w:sz w:val="26"/>
        </w:rPr>
        <w:t>Уровень доходов и среднесписочная численность работников</w:t>
      </w:r>
      <w:bookmarkEnd w:id="41"/>
    </w:p>
    <w:p w:rsidR="00C90E87" w:rsidRPr="003121A1" w:rsidRDefault="00C90E87" w:rsidP="0058369F">
      <w:pPr>
        <w:pStyle w:val="22"/>
        <w:suppressAutoHyphens/>
        <w:ind w:firstLine="709"/>
      </w:pPr>
    </w:p>
    <w:p w:rsidR="003121A1" w:rsidRPr="00930F1F" w:rsidRDefault="003121A1" w:rsidP="0058369F">
      <w:pPr>
        <w:pStyle w:val="a4"/>
        <w:suppressAutoHyphens/>
        <w:ind w:firstLine="709"/>
        <w:rPr>
          <w:szCs w:val="26"/>
        </w:rPr>
      </w:pPr>
      <w:r w:rsidRPr="00930F1F">
        <w:rPr>
          <w:szCs w:val="26"/>
        </w:rPr>
        <w:t>Основными факторами, влияющими на уровень жизни населения, являются: политика органов власти в части роста оплаты труда работников бюджетной сферы, действия частных организаций в части роста заработной платы работников, а также уровень инфляции.</w:t>
      </w:r>
    </w:p>
    <w:p w:rsidR="003121A1" w:rsidRDefault="003121A1" w:rsidP="0058369F">
      <w:pPr>
        <w:pStyle w:val="22"/>
        <w:suppressAutoHyphens/>
        <w:ind w:firstLine="709"/>
        <w:rPr>
          <w:szCs w:val="26"/>
        </w:rPr>
      </w:pPr>
      <w:r w:rsidRPr="00930F1F">
        <w:rPr>
          <w:szCs w:val="26"/>
        </w:rPr>
        <w:t>В 2016 году сохранилась положительная динамика по основным показателям уровня жизни населения.</w:t>
      </w:r>
    </w:p>
    <w:p w:rsidR="003121A1" w:rsidRPr="00D30BC5" w:rsidRDefault="003121A1" w:rsidP="0058369F">
      <w:pPr>
        <w:pStyle w:val="22"/>
        <w:suppressAutoHyphens/>
        <w:ind w:firstLine="709"/>
        <w:jc w:val="right"/>
        <w:rPr>
          <w:szCs w:val="26"/>
        </w:rPr>
      </w:pPr>
      <w:r w:rsidRPr="00D30BC5">
        <w:rPr>
          <w:szCs w:val="26"/>
        </w:rPr>
        <w:lastRenderedPageBreak/>
        <w:t>Таблица</w:t>
      </w:r>
      <w:r w:rsidR="00D30BC5" w:rsidRPr="00D30BC5">
        <w:rPr>
          <w:szCs w:val="26"/>
        </w:rPr>
        <w:t xml:space="preserve"> </w:t>
      </w:r>
      <w:r w:rsidR="00C65BFE">
        <w:rPr>
          <w:szCs w:val="26"/>
        </w:rPr>
        <w:t>1</w:t>
      </w:r>
      <w:r w:rsidR="00AE41C5">
        <w:rPr>
          <w:szCs w:val="26"/>
        </w:rPr>
        <w:t>8</w:t>
      </w:r>
    </w:p>
    <w:p w:rsidR="003121A1" w:rsidRPr="00930F1F" w:rsidRDefault="003121A1" w:rsidP="0058369F">
      <w:pPr>
        <w:pStyle w:val="22"/>
        <w:suppressAutoHyphens/>
        <w:spacing w:after="120"/>
        <w:ind w:firstLine="709"/>
        <w:jc w:val="center"/>
        <w:rPr>
          <w:szCs w:val="26"/>
        </w:rPr>
      </w:pPr>
      <w:r w:rsidRPr="00930F1F">
        <w:rPr>
          <w:b/>
          <w:szCs w:val="26"/>
        </w:rPr>
        <w:t>Основные показатели уровня жизни</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04"/>
        <w:gridCol w:w="850"/>
        <w:gridCol w:w="874"/>
        <w:gridCol w:w="877"/>
        <w:gridCol w:w="744"/>
      </w:tblGrid>
      <w:tr w:rsidR="003121A1" w:rsidRPr="00847FCB" w:rsidTr="00D3181D">
        <w:trPr>
          <w:trHeight w:val="383"/>
          <w:tblHeader/>
          <w:jc w:val="center"/>
        </w:trPr>
        <w:tc>
          <w:tcPr>
            <w:tcW w:w="5904" w:type="dxa"/>
            <w:vMerge w:val="restart"/>
            <w:shd w:val="clear" w:color="auto" w:fill="auto"/>
            <w:noWrap/>
            <w:vAlign w:val="center"/>
            <w:hideMark/>
          </w:tcPr>
          <w:p w:rsidR="003121A1" w:rsidRPr="00851659" w:rsidRDefault="003121A1" w:rsidP="0058369F">
            <w:pPr>
              <w:suppressAutoHyphens/>
              <w:jc w:val="center"/>
              <w:rPr>
                <w:bCs/>
                <w:szCs w:val="26"/>
              </w:rPr>
            </w:pPr>
            <w:r w:rsidRPr="00851659">
              <w:rPr>
                <w:bCs/>
                <w:szCs w:val="26"/>
              </w:rPr>
              <w:t>Наименование показателя</w:t>
            </w:r>
          </w:p>
        </w:tc>
        <w:tc>
          <w:tcPr>
            <w:tcW w:w="850" w:type="dxa"/>
            <w:vMerge w:val="restart"/>
            <w:shd w:val="clear" w:color="auto" w:fill="auto"/>
            <w:vAlign w:val="center"/>
            <w:hideMark/>
          </w:tcPr>
          <w:p w:rsidR="003121A1" w:rsidRPr="00851659" w:rsidRDefault="003121A1" w:rsidP="0058369F">
            <w:pPr>
              <w:suppressAutoHyphens/>
              <w:jc w:val="center"/>
              <w:rPr>
                <w:bCs/>
                <w:szCs w:val="26"/>
              </w:rPr>
            </w:pPr>
            <w:r w:rsidRPr="00851659">
              <w:rPr>
                <w:bCs/>
                <w:szCs w:val="26"/>
              </w:rPr>
              <w:t>2015</w:t>
            </w:r>
          </w:p>
        </w:tc>
        <w:tc>
          <w:tcPr>
            <w:tcW w:w="874" w:type="dxa"/>
            <w:vMerge w:val="restart"/>
            <w:vAlign w:val="center"/>
          </w:tcPr>
          <w:p w:rsidR="003121A1" w:rsidRPr="00851659" w:rsidRDefault="003121A1" w:rsidP="0058369F">
            <w:pPr>
              <w:suppressAutoHyphens/>
              <w:jc w:val="center"/>
              <w:rPr>
                <w:bCs/>
                <w:szCs w:val="26"/>
              </w:rPr>
            </w:pPr>
            <w:r w:rsidRPr="00851659">
              <w:rPr>
                <w:bCs/>
                <w:szCs w:val="26"/>
              </w:rPr>
              <w:t>2016</w:t>
            </w:r>
          </w:p>
        </w:tc>
        <w:tc>
          <w:tcPr>
            <w:tcW w:w="1621" w:type="dxa"/>
            <w:gridSpan w:val="2"/>
            <w:vAlign w:val="center"/>
          </w:tcPr>
          <w:p w:rsidR="003121A1" w:rsidRPr="00851659" w:rsidRDefault="003121A1" w:rsidP="0058369F">
            <w:pPr>
              <w:suppressAutoHyphens/>
              <w:jc w:val="center"/>
              <w:rPr>
                <w:bCs/>
                <w:szCs w:val="26"/>
              </w:rPr>
            </w:pPr>
            <w:r w:rsidRPr="00851659">
              <w:rPr>
                <w:bCs/>
                <w:szCs w:val="26"/>
              </w:rPr>
              <w:t>Отклонение</w:t>
            </w:r>
          </w:p>
        </w:tc>
      </w:tr>
      <w:tr w:rsidR="003121A1" w:rsidRPr="00847FCB" w:rsidTr="00D3181D">
        <w:trPr>
          <w:trHeight w:val="160"/>
          <w:tblHeader/>
          <w:jc w:val="center"/>
        </w:trPr>
        <w:tc>
          <w:tcPr>
            <w:tcW w:w="5904" w:type="dxa"/>
            <w:vMerge/>
            <w:shd w:val="clear" w:color="auto" w:fill="auto"/>
            <w:vAlign w:val="center"/>
            <w:hideMark/>
          </w:tcPr>
          <w:p w:rsidR="003121A1" w:rsidRPr="00851659" w:rsidRDefault="003121A1" w:rsidP="0058369F">
            <w:pPr>
              <w:suppressAutoHyphens/>
              <w:rPr>
                <w:szCs w:val="26"/>
              </w:rPr>
            </w:pPr>
          </w:p>
        </w:tc>
        <w:tc>
          <w:tcPr>
            <w:tcW w:w="850" w:type="dxa"/>
            <w:vMerge/>
            <w:shd w:val="clear" w:color="auto" w:fill="auto"/>
            <w:vAlign w:val="center"/>
            <w:hideMark/>
          </w:tcPr>
          <w:p w:rsidR="003121A1" w:rsidRPr="00851659" w:rsidRDefault="003121A1" w:rsidP="0058369F">
            <w:pPr>
              <w:suppressAutoHyphens/>
              <w:jc w:val="center"/>
              <w:rPr>
                <w:szCs w:val="26"/>
              </w:rPr>
            </w:pPr>
          </w:p>
        </w:tc>
        <w:tc>
          <w:tcPr>
            <w:tcW w:w="874" w:type="dxa"/>
            <w:vMerge/>
            <w:shd w:val="clear" w:color="auto" w:fill="auto"/>
            <w:vAlign w:val="center"/>
          </w:tcPr>
          <w:p w:rsidR="003121A1" w:rsidRPr="00851659" w:rsidRDefault="003121A1" w:rsidP="0058369F">
            <w:pPr>
              <w:suppressAutoHyphens/>
              <w:jc w:val="center"/>
              <w:rPr>
                <w:szCs w:val="26"/>
              </w:rPr>
            </w:pPr>
          </w:p>
        </w:tc>
        <w:tc>
          <w:tcPr>
            <w:tcW w:w="877" w:type="dxa"/>
          </w:tcPr>
          <w:p w:rsidR="003121A1" w:rsidRPr="00851659" w:rsidRDefault="003121A1" w:rsidP="0058369F">
            <w:pPr>
              <w:suppressAutoHyphens/>
              <w:jc w:val="center"/>
              <w:rPr>
                <w:szCs w:val="26"/>
              </w:rPr>
            </w:pPr>
            <w:r w:rsidRPr="00851659">
              <w:rPr>
                <w:szCs w:val="26"/>
              </w:rPr>
              <w:t>+/-</w:t>
            </w:r>
          </w:p>
        </w:tc>
        <w:tc>
          <w:tcPr>
            <w:tcW w:w="744" w:type="dxa"/>
            <w:shd w:val="clear" w:color="auto" w:fill="auto"/>
            <w:vAlign w:val="center"/>
            <w:hideMark/>
          </w:tcPr>
          <w:p w:rsidR="003121A1" w:rsidRPr="00851659" w:rsidRDefault="003121A1" w:rsidP="0058369F">
            <w:pPr>
              <w:suppressAutoHyphens/>
              <w:jc w:val="center"/>
              <w:rPr>
                <w:szCs w:val="26"/>
              </w:rPr>
            </w:pPr>
            <w:r w:rsidRPr="00851659">
              <w:rPr>
                <w:szCs w:val="26"/>
              </w:rPr>
              <w:t>%</w:t>
            </w:r>
          </w:p>
        </w:tc>
      </w:tr>
      <w:tr w:rsidR="00AE41C5" w:rsidRPr="00847FCB" w:rsidTr="00AE41C5">
        <w:trPr>
          <w:trHeight w:val="160"/>
          <w:tblHeader/>
          <w:jc w:val="center"/>
        </w:trPr>
        <w:tc>
          <w:tcPr>
            <w:tcW w:w="5904" w:type="dxa"/>
            <w:shd w:val="clear" w:color="auto" w:fill="auto"/>
            <w:vAlign w:val="center"/>
          </w:tcPr>
          <w:p w:rsidR="00AE41C5" w:rsidRDefault="00AE41C5" w:rsidP="0058369F">
            <w:pPr>
              <w:suppressAutoHyphens/>
              <w:rPr>
                <w:sz w:val="22"/>
                <w:szCs w:val="26"/>
              </w:rPr>
            </w:pPr>
            <w:r w:rsidRPr="00851659">
              <w:rPr>
                <w:sz w:val="22"/>
                <w:szCs w:val="26"/>
              </w:rPr>
              <w:t>Среднесписочная численность работников</w:t>
            </w:r>
            <w:r>
              <w:rPr>
                <w:sz w:val="22"/>
                <w:szCs w:val="26"/>
              </w:rPr>
              <w:t xml:space="preserve"> организаций всего,</w:t>
            </w:r>
          </w:p>
          <w:p w:rsidR="00AE41C5" w:rsidRPr="00851659" w:rsidRDefault="00AE41C5" w:rsidP="0058369F">
            <w:pPr>
              <w:suppressAutoHyphens/>
              <w:rPr>
                <w:szCs w:val="26"/>
              </w:rPr>
            </w:pPr>
            <w:r>
              <w:rPr>
                <w:sz w:val="22"/>
                <w:szCs w:val="26"/>
              </w:rPr>
              <w:t>в том числе:</w:t>
            </w:r>
          </w:p>
        </w:tc>
        <w:tc>
          <w:tcPr>
            <w:tcW w:w="850" w:type="dxa"/>
            <w:shd w:val="clear" w:color="auto" w:fill="auto"/>
            <w:vAlign w:val="center"/>
          </w:tcPr>
          <w:p w:rsidR="00AE41C5" w:rsidRPr="00851659" w:rsidRDefault="00AE41C5" w:rsidP="0058369F">
            <w:pPr>
              <w:suppressAutoHyphens/>
              <w:jc w:val="center"/>
              <w:rPr>
                <w:szCs w:val="26"/>
              </w:rPr>
            </w:pPr>
            <w:r>
              <w:rPr>
                <w:szCs w:val="26"/>
              </w:rPr>
              <w:t>100 857</w:t>
            </w:r>
          </w:p>
        </w:tc>
        <w:tc>
          <w:tcPr>
            <w:tcW w:w="874" w:type="dxa"/>
            <w:shd w:val="clear" w:color="auto" w:fill="auto"/>
            <w:vAlign w:val="center"/>
          </w:tcPr>
          <w:p w:rsidR="00AE41C5" w:rsidRPr="00851659" w:rsidRDefault="00AE41C5" w:rsidP="0058369F">
            <w:pPr>
              <w:suppressAutoHyphens/>
              <w:jc w:val="center"/>
              <w:rPr>
                <w:szCs w:val="26"/>
              </w:rPr>
            </w:pPr>
            <w:r>
              <w:rPr>
                <w:szCs w:val="26"/>
              </w:rPr>
              <w:t>100 732</w:t>
            </w:r>
          </w:p>
        </w:tc>
        <w:tc>
          <w:tcPr>
            <w:tcW w:w="877" w:type="dxa"/>
            <w:vAlign w:val="center"/>
          </w:tcPr>
          <w:p w:rsidR="00AE41C5" w:rsidRPr="00851659" w:rsidRDefault="00AE41C5" w:rsidP="0058369F">
            <w:pPr>
              <w:suppressAutoHyphens/>
              <w:jc w:val="center"/>
              <w:rPr>
                <w:szCs w:val="26"/>
              </w:rPr>
            </w:pPr>
            <w:r>
              <w:rPr>
                <w:szCs w:val="26"/>
              </w:rPr>
              <w:t>-125</w:t>
            </w:r>
          </w:p>
        </w:tc>
        <w:tc>
          <w:tcPr>
            <w:tcW w:w="744" w:type="dxa"/>
            <w:shd w:val="clear" w:color="auto" w:fill="auto"/>
            <w:vAlign w:val="center"/>
          </w:tcPr>
          <w:p w:rsidR="00AE41C5" w:rsidRPr="00851659" w:rsidRDefault="00AE41C5" w:rsidP="0058369F">
            <w:pPr>
              <w:suppressAutoHyphens/>
              <w:jc w:val="center"/>
              <w:rPr>
                <w:szCs w:val="26"/>
              </w:rPr>
            </w:pPr>
            <w:r>
              <w:rPr>
                <w:szCs w:val="26"/>
              </w:rPr>
              <w:t>99,9</w:t>
            </w:r>
          </w:p>
        </w:tc>
      </w:tr>
      <w:tr w:rsidR="003121A1" w:rsidRPr="00847FCB" w:rsidTr="00D3181D">
        <w:trPr>
          <w:trHeight w:val="291"/>
          <w:jc w:val="center"/>
        </w:trPr>
        <w:tc>
          <w:tcPr>
            <w:tcW w:w="5904" w:type="dxa"/>
            <w:shd w:val="clear" w:color="auto" w:fill="auto"/>
            <w:vAlign w:val="center"/>
            <w:hideMark/>
          </w:tcPr>
          <w:p w:rsidR="003121A1" w:rsidRPr="00851659" w:rsidRDefault="00AE41C5" w:rsidP="0058369F">
            <w:pPr>
              <w:suppressAutoHyphens/>
              <w:rPr>
                <w:sz w:val="22"/>
                <w:szCs w:val="26"/>
              </w:rPr>
            </w:pPr>
            <w:r>
              <w:rPr>
                <w:sz w:val="22"/>
                <w:szCs w:val="26"/>
              </w:rPr>
              <w:t>с</w:t>
            </w:r>
            <w:r w:rsidR="003121A1" w:rsidRPr="00851659">
              <w:rPr>
                <w:sz w:val="22"/>
                <w:szCs w:val="26"/>
              </w:rPr>
              <w:t>реднесписочная численность работников крупных и средних предприятий города, чел.</w:t>
            </w:r>
          </w:p>
        </w:tc>
        <w:tc>
          <w:tcPr>
            <w:tcW w:w="850" w:type="dxa"/>
            <w:shd w:val="clear" w:color="auto" w:fill="auto"/>
            <w:vAlign w:val="center"/>
          </w:tcPr>
          <w:p w:rsidR="003121A1" w:rsidRPr="00851659" w:rsidRDefault="001F1EB3" w:rsidP="0058369F">
            <w:pPr>
              <w:suppressAutoHyphens/>
              <w:jc w:val="center"/>
            </w:pPr>
            <w:r>
              <w:t>85 282</w:t>
            </w:r>
          </w:p>
        </w:tc>
        <w:tc>
          <w:tcPr>
            <w:tcW w:w="874" w:type="dxa"/>
            <w:vAlign w:val="center"/>
          </w:tcPr>
          <w:p w:rsidR="003121A1" w:rsidRPr="00851659" w:rsidRDefault="001F1EB3" w:rsidP="0058369F">
            <w:pPr>
              <w:suppressAutoHyphens/>
              <w:jc w:val="center"/>
            </w:pPr>
            <w:r>
              <w:t>85 104</w:t>
            </w:r>
          </w:p>
        </w:tc>
        <w:tc>
          <w:tcPr>
            <w:tcW w:w="877" w:type="dxa"/>
            <w:vAlign w:val="center"/>
          </w:tcPr>
          <w:p w:rsidR="003121A1" w:rsidRPr="00851659" w:rsidRDefault="001F1EB3" w:rsidP="0058369F">
            <w:pPr>
              <w:suppressAutoHyphens/>
              <w:jc w:val="center"/>
            </w:pPr>
            <w:r>
              <w:t>-178</w:t>
            </w:r>
          </w:p>
        </w:tc>
        <w:tc>
          <w:tcPr>
            <w:tcW w:w="744" w:type="dxa"/>
            <w:shd w:val="clear" w:color="auto" w:fill="auto"/>
            <w:vAlign w:val="center"/>
          </w:tcPr>
          <w:p w:rsidR="003121A1" w:rsidRPr="00851659" w:rsidRDefault="001F1EB3" w:rsidP="0058369F">
            <w:pPr>
              <w:suppressAutoHyphens/>
              <w:jc w:val="center"/>
            </w:pPr>
            <w:r>
              <w:t>99,8</w:t>
            </w:r>
          </w:p>
        </w:tc>
      </w:tr>
      <w:tr w:rsidR="003121A1" w:rsidRPr="00847FCB" w:rsidTr="00D3181D">
        <w:trPr>
          <w:trHeight w:val="299"/>
          <w:jc w:val="center"/>
        </w:trPr>
        <w:tc>
          <w:tcPr>
            <w:tcW w:w="5904" w:type="dxa"/>
            <w:shd w:val="clear" w:color="auto" w:fill="auto"/>
            <w:vAlign w:val="center"/>
            <w:hideMark/>
          </w:tcPr>
          <w:p w:rsidR="003121A1" w:rsidRPr="00851659" w:rsidRDefault="003121A1" w:rsidP="0058369F">
            <w:pPr>
              <w:suppressAutoHyphens/>
              <w:rPr>
                <w:sz w:val="22"/>
                <w:szCs w:val="26"/>
              </w:rPr>
            </w:pPr>
            <w:r w:rsidRPr="00851659">
              <w:rPr>
                <w:sz w:val="22"/>
                <w:szCs w:val="26"/>
              </w:rPr>
              <w:t>Среднемесячная заработная плата работников крупных и средних организаций города, руб.</w:t>
            </w:r>
          </w:p>
        </w:tc>
        <w:tc>
          <w:tcPr>
            <w:tcW w:w="850" w:type="dxa"/>
            <w:shd w:val="clear" w:color="auto" w:fill="auto"/>
            <w:vAlign w:val="center"/>
          </w:tcPr>
          <w:p w:rsidR="003121A1" w:rsidRDefault="003121A1" w:rsidP="0058369F">
            <w:pPr>
              <w:suppressAutoHyphens/>
              <w:jc w:val="center"/>
              <w:rPr>
                <w:color w:val="000000"/>
              </w:rPr>
            </w:pPr>
            <w:r>
              <w:rPr>
                <w:color w:val="000000"/>
              </w:rPr>
              <w:t>76 565</w:t>
            </w:r>
          </w:p>
        </w:tc>
        <w:tc>
          <w:tcPr>
            <w:tcW w:w="874" w:type="dxa"/>
            <w:shd w:val="clear" w:color="auto" w:fill="auto"/>
            <w:vAlign w:val="center"/>
          </w:tcPr>
          <w:p w:rsidR="003121A1" w:rsidRDefault="003121A1" w:rsidP="0058369F">
            <w:pPr>
              <w:suppressAutoHyphens/>
              <w:jc w:val="center"/>
              <w:rPr>
                <w:color w:val="000000"/>
              </w:rPr>
            </w:pPr>
            <w:r>
              <w:rPr>
                <w:color w:val="000000"/>
              </w:rPr>
              <w:t>82 992</w:t>
            </w:r>
          </w:p>
        </w:tc>
        <w:tc>
          <w:tcPr>
            <w:tcW w:w="877" w:type="dxa"/>
            <w:shd w:val="clear" w:color="auto" w:fill="auto"/>
            <w:vAlign w:val="center"/>
          </w:tcPr>
          <w:p w:rsidR="003121A1" w:rsidRDefault="003121A1" w:rsidP="0058369F">
            <w:pPr>
              <w:suppressAutoHyphens/>
              <w:jc w:val="center"/>
              <w:rPr>
                <w:color w:val="000000"/>
              </w:rPr>
            </w:pPr>
            <w:r>
              <w:rPr>
                <w:color w:val="000000"/>
              </w:rPr>
              <w:t>+6 427</w:t>
            </w:r>
          </w:p>
        </w:tc>
        <w:tc>
          <w:tcPr>
            <w:tcW w:w="744" w:type="dxa"/>
            <w:shd w:val="clear" w:color="auto" w:fill="auto"/>
            <w:vAlign w:val="center"/>
          </w:tcPr>
          <w:p w:rsidR="003121A1" w:rsidRDefault="003121A1" w:rsidP="0058369F">
            <w:pPr>
              <w:suppressAutoHyphens/>
              <w:jc w:val="center"/>
              <w:rPr>
                <w:color w:val="000000"/>
              </w:rPr>
            </w:pPr>
            <w:r>
              <w:rPr>
                <w:color w:val="000000"/>
              </w:rPr>
              <w:t>108,4</w:t>
            </w:r>
          </w:p>
        </w:tc>
      </w:tr>
      <w:tr w:rsidR="003121A1" w:rsidRPr="000F77E7" w:rsidTr="00D3181D">
        <w:trPr>
          <w:trHeight w:val="70"/>
          <w:jc w:val="center"/>
        </w:trPr>
        <w:tc>
          <w:tcPr>
            <w:tcW w:w="5904" w:type="dxa"/>
            <w:shd w:val="clear" w:color="auto" w:fill="auto"/>
            <w:vAlign w:val="bottom"/>
          </w:tcPr>
          <w:p w:rsidR="003121A1" w:rsidRPr="006B7D03" w:rsidRDefault="003121A1" w:rsidP="0058369F">
            <w:pPr>
              <w:suppressAutoHyphens/>
              <w:rPr>
                <w:sz w:val="22"/>
                <w:szCs w:val="26"/>
              </w:rPr>
            </w:pPr>
            <w:r w:rsidRPr="006B7D03">
              <w:rPr>
                <w:sz w:val="22"/>
                <w:szCs w:val="26"/>
              </w:rPr>
              <w:t xml:space="preserve">ЗФ ОАО </w:t>
            </w:r>
            <w:r>
              <w:rPr>
                <w:sz w:val="22"/>
                <w:szCs w:val="26"/>
              </w:rPr>
              <w:t>«</w:t>
            </w:r>
            <w:r w:rsidRPr="006B7D03">
              <w:rPr>
                <w:sz w:val="22"/>
                <w:szCs w:val="26"/>
              </w:rPr>
              <w:t>ГМК «Норильский Никель»</w:t>
            </w:r>
          </w:p>
        </w:tc>
        <w:tc>
          <w:tcPr>
            <w:tcW w:w="850" w:type="dxa"/>
            <w:shd w:val="clear" w:color="auto" w:fill="auto"/>
            <w:vAlign w:val="bottom"/>
          </w:tcPr>
          <w:p w:rsidR="003121A1" w:rsidRPr="006B7D03" w:rsidRDefault="003121A1" w:rsidP="0058369F">
            <w:pPr>
              <w:suppressAutoHyphens/>
              <w:jc w:val="center"/>
              <w:rPr>
                <w:sz w:val="22"/>
                <w:szCs w:val="26"/>
              </w:rPr>
            </w:pPr>
            <w:r w:rsidRPr="006B7D03">
              <w:rPr>
                <w:sz w:val="22"/>
                <w:szCs w:val="26"/>
              </w:rPr>
              <w:t>92 216</w:t>
            </w:r>
          </w:p>
        </w:tc>
        <w:tc>
          <w:tcPr>
            <w:tcW w:w="874" w:type="dxa"/>
            <w:vAlign w:val="bottom"/>
          </w:tcPr>
          <w:p w:rsidR="003121A1" w:rsidRPr="006B7D03" w:rsidRDefault="003121A1" w:rsidP="0058369F">
            <w:pPr>
              <w:suppressAutoHyphens/>
              <w:jc w:val="center"/>
              <w:rPr>
                <w:sz w:val="22"/>
                <w:szCs w:val="26"/>
              </w:rPr>
            </w:pPr>
            <w:r w:rsidRPr="006B7D03">
              <w:rPr>
                <w:sz w:val="22"/>
                <w:szCs w:val="26"/>
              </w:rPr>
              <w:t xml:space="preserve"> 102 954</w:t>
            </w:r>
          </w:p>
        </w:tc>
        <w:tc>
          <w:tcPr>
            <w:tcW w:w="877" w:type="dxa"/>
            <w:vAlign w:val="center"/>
          </w:tcPr>
          <w:p w:rsidR="003121A1" w:rsidRPr="003909A7" w:rsidRDefault="003121A1" w:rsidP="0058369F">
            <w:pPr>
              <w:suppressAutoHyphens/>
              <w:jc w:val="center"/>
              <w:rPr>
                <w:sz w:val="22"/>
                <w:szCs w:val="26"/>
              </w:rPr>
            </w:pPr>
            <w:r>
              <w:rPr>
                <w:sz w:val="22"/>
                <w:szCs w:val="26"/>
              </w:rPr>
              <w:t>+10 738</w:t>
            </w:r>
          </w:p>
        </w:tc>
        <w:tc>
          <w:tcPr>
            <w:tcW w:w="744" w:type="dxa"/>
            <w:shd w:val="clear" w:color="auto" w:fill="auto"/>
            <w:vAlign w:val="center"/>
          </w:tcPr>
          <w:p w:rsidR="003121A1" w:rsidRPr="003909A7" w:rsidRDefault="003121A1" w:rsidP="0058369F">
            <w:pPr>
              <w:suppressAutoHyphens/>
              <w:jc w:val="center"/>
              <w:rPr>
                <w:sz w:val="22"/>
                <w:szCs w:val="26"/>
              </w:rPr>
            </w:pPr>
            <w:r>
              <w:rPr>
                <w:sz w:val="22"/>
                <w:szCs w:val="26"/>
              </w:rPr>
              <w:t>111,6</w:t>
            </w:r>
          </w:p>
        </w:tc>
      </w:tr>
    </w:tbl>
    <w:p w:rsidR="003121A1" w:rsidRDefault="003121A1" w:rsidP="0058369F">
      <w:pPr>
        <w:pStyle w:val="22"/>
        <w:suppressAutoHyphens/>
        <w:ind w:firstLine="709"/>
        <w:rPr>
          <w:szCs w:val="26"/>
        </w:rPr>
      </w:pPr>
    </w:p>
    <w:p w:rsidR="008F2D0C" w:rsidRDefault="008F2D0C" w:rsidP="0058369F">
      <w:pPr>
        <w:pStyle w:val="22"/>
        <w:suppressAutoHyphens/>
        <w:ind w:firstLine="709"/>
        <w:rPr>
          <w:szCs w:val="26"/>
        </w:rPr>
      </w:pPr>
      <w:r w:rsidRPr="00CD687E">
        <w:rPr>
          <w:szCs w:val="26"/>
        </w:rPr>
        <w:t>В 2016 году</w:t>
      </w:r>
      <w:r>
        <w:rPr>
          <w:szCs w:val="26"/>
        </w:rPr>
        <w:t xml:space="preserve"> </w:t>
      </w:r>
      <w:r w:rsidRPr="00CD687E">
        <w:rPr>
          <w:szCs w:val="26"/>
        </w:rPr>
        <w:t>среднемесячн</w:t>
      </w:r>
      <w:r>
        <w:rPr>
          <w:szCs w:val="26"/>
        </w:rPr>
        <w:t>ая</w:t>
      </w:r>
      <w:r w:rsidRPr="00CD687E">
        <w:rPr>
          <w:szCs w:val="26"/>
        </w:rPr>
        <w:t xml:space="preserve"> заработн</w:t>
      </w:r>
      <w:r>
        <w:rPr>
          <w:szCs w:val="26"/>
        </w:rPr>
        <w:t>ая</w:t>
      </w:r>
      <w:r w:rsidRPr="00CD687E">
        <w:rPr>
          <w:szCs w:val="26"/>
        </w:rPr>
        <w:t xml:space="preserve"> плат</w:t>
      </w:r>
      <w:r>
        <w:rPr>
          <w:szCs w:val="26"/>
        </w:rPr>
        <w:t>а</w:t>
      </w:r>
      <w:r w:rsidRPr="00CD687E">
        <w:rPr>
          <w:szCs w:val="26"/>
        </w:rPr>
        <w:t xml:space="preserve"> </w:t>
      </w:r>
      <w:r w:rsidRPr="008F2D0C">
        <w:rPr>
          <w:szCs w:val="26"/>
        </w:rPr>
        <w:t>работников крупных и средних организаций города</w:t>
      </w:r>
      <w:r>
        <w:rPr>
          <w:szCs w:val="26"/>
        </w:rPr>
        <w:t xml:space="preserve"> выросла на 8,4% по отношению к прошлому году и составила</w:t>
      </w:r>
      <w:r w:rsidRPr="008F2D0C">
        <w:rPr>
          <w:szCs w:val="26"/>
        </w:rPr>
        <w:t xml:space="preserve"> 82 992 руб</w:t>
      </w:r>
      <w:r>
        <w:rPr>
          <w:szCs w:val="26"/>
        </w:rPr>
        <w:t>. В</w:t>
      </w:r>
      <w:r w:rsidR="00AE41C5">
        <w:rPr>
          <w:szCs w:val="26"/>
        </w:rPr>
        <w:t xml:space="preserve"> прошедшем году также наблюдался рост</w:t>
      </w:r>
      <w:r>
        <w:rPr>
          <w:szCs w:val="26"/>
        </w:rPr>
        <w:t xml:space="preserve"> реально</w:t>
      </w:r>
      <w:r w:rsidR="00AE41C5">
        <w:rPr>
          <w:szCs w:val="26"/>
        </w:rPr>
        <w:t>й</w:t>
      </w:r>
      <w:r>
        <w:rPr>
          <w:szCs w:val="26"/>
        </w:rPr>
        <w:t xml:space="preserve"> </w:t>
      </w:r>
      <w:r w:rsidRPr="00CD687E">
        <w:rPr>
          <w:szCs w:val="26"/>
        </w:rPr>
        <w:t>заработн</w:t>
      </w:r>
      <w:r>
        <w:rPr>
          <w:szCs w:val="26"/>
        </w:rPr>
        <w:t>ой</w:t>
      </w:r>
      <w:r w:rsidRPr="00CD687E">
        <w:rPr>
          <w:szCs w:val="26"/>
        </w:rPr>
        <w:t xml:space="preserve"> плат</w:t>
      </w:r>
      <w:r>
        <w:rPr>
          <w:szCs w:val="26"/>
        </w:rPr>
        <w:t>ы</w:t>
      </w:r>
      <w:r w:rsidRPr="00CD687E">
        <w:rPr>
          <w:szCs w:val="26"/>
        </w:rPr>
        <w:t xml:space="preserve"> </w:t>
      </w:r>
      <w:r w:rsidR="00AE41C5">
        <w:rPr>
          <w:szCs w:val="26"/>
        </w:rPr>
        <w:t>на предприятиях крупного и среднего бизнеса</w:t>
      </w:r>
      <w:r>
        <w:rPr>
          <w:szCs w:val="26"/>
        </w:rPr>
        <w:t>.</w:t>
      </w:r>
    </w:p>
    <w:p w:rsidR="008F2D0C" w:rsidRDefault="008F2D0C" w:rsidP="0058369F">
      <w:pPr>
        <w:pStyle w:val="22"/>
        <w:suppressAutoHyphens/>
        <w:rPr>
          <w:szCs w:val="26"/>
          <w:highlight w:val="yellow"/>
        </w:rPr>
      </w:pPr>
    </w:p>
    <w:p w:rsidR="003121A1" w:rsidRPr="000F77E7" w:rsidRDefault="003121A1" w:rsidP="0058369F">
      <w:pPr>
        <w:pStyle w:val="22"/>
        <w:suppressAutoHyphens/>
        <w:ind w:firstLine="0"/>
        <w:rPr>
          <w:color w:val="FF0000"/>
          <w:szCs w:val="26"/>
          <w:highlight w:val="yellow"/>
        </w:rPr>
      </w:pPr>
      <w:r w:rsidRPr="00CD687E">
        <w:rPr>
          <w:noProof/>
          <w:color w:val="000000"/>
          <w:szCs w:val="26"/>
        </w:rPr>
        <w:drawing>
          <wp:inline distT="0" distB="0" distL="0" distR="0" wp14:anchorId="7B75FE5E" wp14:editId="78AC433F">
            <wp:extent cx="5947410" cy="3124863"/>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121A1" w:rsidRPr="000F77E7" w:rsidRDefault="003121A1" w:rsidP="0058369F">
      <w:pPr>
        <w:pStyle w:val="22"/>
        <w:suppressAutoHyphens/>
        <w:ind w:firstLine="709"/>
        <w:rPr>
          <w:szCs w:val="26"/>
          <w:highlight w:val="yellow"/>
        </w:rPr>
      </w:pPr>
    </w:p>
    <w:p w:rsidR="003121A1" w:rsidRPr="004E14A1" w:rsidRDefault="00BE317E" w:rsidP="0058369F">
      <w:pPr>
        <w:pStyle w:val="22"/>
        <w:suppressAutoHyphens/>
        <w:ind w:firstLine="709"/>
        <w:rPr>
          <w:szCs w:val="26"/>
        </w:rPr>
      </w:pPr>
      <w:r>
        <w:rPr>
          <w:szCs w:val="26"/>
        </w:rPr>
        <w:t xml:space="preserve">Общая численность работников незначительно снизилась по отношения к 2015 году (-0,1%; 125 чел.). </w:t>
      </w:r>
      <w:r w:rsidR="003121A1" w:rsidRPr="004E14A1">
        <w:rPr>
          <w:szCs w:val="26"/>
        </w:rPr>
        <w:t>Среднесписочная численность</w:t>
      </w:r>
      <w:r w:rsidR="003121A1" w:rsidRPr="004E14A1">
        <w:t xml:space="preserve"> </w:t>
      </w:r>
      <w:r w:rsidR="003121A1" w:rsidRPr="004E14A1">
        <w:rPr>
          <w:szCs w:val="26"/>
        </w:rPr>
        <w:t xml:space="preserve">работников крупных и средних предприятий города за 2016 год </w:t>
      </w:r>
      <w:r>
        <w:rPr>
          <w:szCs w:val="26"/>
        </w:rPr>
        <w:t>также</w:t>
      </w:r>
      <w:r w:rsidRPr="004E14A1">
        <w:rPr>
          <w:szCs w:val="26"/>
        </w:rPr>
        <w:t xml:space="preserve"> снизилась</w:t>
      </w:r>
      <w:r>
        <w:rPr>
          <w:szCs w:val="26"/>
        </w:rPr>
        <w:t xml:space="preserve"> (-0,2%; 178 чел.)</w:t>
      </w:r>
      <w:r w:rsidRPr="004E14A1">
        <w:rPr>
          <w:szCs w:val="26"/>
        </w:rPr>
        <w:t xml:space="preserve"> </w:t>
      </w:r>
      <w:r w:rsidR="003121A1" w:rsidRPr="004E14A1">
        <w:rPr>
          <w:szCs w:val="26"/>
        </w:rPr>
        <w:t>относительно аналогичного показателя прошлого года</w:t>
      </w:r>
      <w:r>
        <w:rPr>
          <w:szCs w:val="26"/>
        </w:rPr>
        <w:t xml:space="preserve"> </w:t>
      </w:r>
      <w:r w:rsidR="003121A1" w:rsidRPr="004E14A1">
        <w:rPr>
          <w:szCs w:val="26"/>
        </w:rPr>
        <w:t xml:space="preserve">и составила 85 </w:t>
      </w:r>
      <w:r w:rsidR="001F1EB3">
        <w:rPr>
          <w:szCs w:val="26"/>
        </w:rPr>
        <w:t>104</w:t>
      </w:r>
      <w:r w:rsidR="003121A1" w:rsidRPr="004E14A1">
        <w:rPr>
          <w:szCs w:val="26"/>
        </w:rPr>
        <w:t xml:space="preserve"> чел.</w:t>
      </w:r>
    </w:p>
    <w:p w:rsidR="003121A1" w:rsidRPr="000F77E7" w:rsidRDefault="003121A1" w:rsidP="0058369F">
      <w:pPr>
        <w:suppressAutoHyphens/>
        <w:ind w:firstLine="709"/>
        <w:jc w:val="both"/>
        <w:rPr>
          <w:color w:val="000000"/>
          <w:sz w:val="26"/>
          <w:szCs w:val="26"/>
          <w:highlight w:val="yellow"/>
        </w:rPr>
      </w:pPr>
    </w:p>
    <w:p w:rsidR="00334B9A" w:rsidRPr="00763C1A" w:rsidRDefault="00334B9A" w:rsidP="0058369F">
      <w:pPr>
        <w:suppressAutoHyphens/>
        <w:ind w:firstLine="708"/>
        <w:jc w:val="both"/>
        <w:rPr>
          <w:sz w:val="26"/>
          <w:szCs w:val="26"/>
        </w:rPr>
      </w:pPr>
      <w:r w:rsidRPr="0048082D">
        <w:rPr>
          <w:sz w:val="26"/>
          <w:szCs w:val="26"/>
        </w:rPr>
        <w:t xml:space="preserve">В 2016 году продолжилась реализация краевых инициатив, обеспечивающих </w:t>
      </w:r>
      <w:r w:rsidRPr="00763C1A">
        <w:rPr>
          <w:sz w:val="26"/>
          <w:szCs w:val="26"/>
        </w:rPr>
        <w:t>дополнительный рост денежных доходов малообеспеченных категорий населения.</w:t>
      </w:r>
    </w:p>
    <w:p w:rsidR="00334B9A" w:rsidRPr="001413A3" w:rsidRDefault="00334B9A" w:rsidP="0058369F">
      <w:pPr>
        <w:suppressAutoHyphens/>
        <w:ind w:firstLine="708"/>
        <w:jc w:val="both"/>
        <w:rPr>
          <w:sz w:val="26"/>
          <w:szCs w:val="26"/>
        </w:rPr>
      </w:pPr>
      <w:r w:rsidRPr="00763C1A">
        <w:rPr>
          <w:sz w:val="26"/>
          <w:szCs w:val="26"/>
        </w:rPr>
        <w:t xml:space="preserve">В целях сохранения уровня заработной платы в размере не ниже величины прожиточного минимума для трудоспособного населения было заключено Региональное соглашение о минимальной заработной плате (далее – Соглашение). Соглашение устанавливает с 1 января 2016 года дифференцированную минимальную заработную плату для работников, осуществляющих трудовую деятельность на территории Красноярского края (за исключением работников </w:t>
      </w:r>
      <w:r w:rsidRPr="00763C1A">
        <w:rPr>
          <w:sz w:val="26"/>
          <w:szCs w:val="26"/>
        </w:rPr>
        <w:lastRenderedPageBreak/>
        <w:t>организаций, финансируемых из средств федерального бюджета), которая для Норильска установлена в размере 16 130 рублей.</w:t>
      </w:r>
    </w:p>
    <w:p w:rsidR="006736E9" w:rsidRDefault="00334B9A" w:rsidP="0058369F">
      <w:pPr>
        <w:suppressAutoHyphens/>
        <w:ind w:firstLine="708"/>
        <w:jc w:val="both"/>
        <w:rPr>
          <w:sz w:val="26"/>
          <w:szCs w:val="26"/>
        </w:rPr>
      </w:pPr>
      <w:r w:rsidRPr="005B7BEA">
        <w:rPr>
          <w:sz w:val="26"/>
          <w:szCs w:val="26"/>
        </w:rPr>
        <w:t>Задолженность по выплате заработной платы в муниципальных учреждениях муниципального образования город Норильск отсутствует.</w:t>
      </w:r>
    </w:p>
    <w:p w:rsidR="00301838" w:rsidRPr="00842A94" w:rsidRDefault="00301838" w:rsidP="0058369F">
      <w:pPr>
        <w:suppressAutoHyphens/>
        <w:ind w:firstLine="708"/>
        <w:jc w:val="both"/>
        <w:rPr>
          <w:sz w:val="26"/>
          <w:szCs w:val="26"/>
          <w:highlight w:val="yellow"/>
        </w:rPr>
      </w:pPr>
    </w:p>
    <w:p w:rsidR="00D31EDA" w:rsidRPr="009E1DDC" w:rsidRDefault="0003115E" w:rsidP="0058369F">
      <w:pPr>
        <w:pStyle w:val="20"/>
        <w:suppressAutoHyphens/>
        <w:jc w:val="center"/>
        <w:rPr>
          <w:sz w:val="26"/>
          <w:szCs w:val="26"/>
        </w:rPr>
      </w:pPr>
      <w:bookmarkStart w:id="42" w:name="_Toc136926199"/>
      <w:bookmarkStart w:id="43" w:name="_Toc225833334"/>
      <w:bookmarkStart w:id="44" w:name="_Toc479355104"/>
      <w:r w:rsidRPr="006C494B">
        <w:rPr>
          <w:sz w:val="26"/>
          <w:szCs w:val="26"/>
        </w:rPr>
        <w:t>8</w:t>
      </w:r>
      <w:r w:rsidR="00D31EDA" w:rsidRPr="009E1DDC">
        <w:rPr>
          <w:sz w:val="26"/>
          <w:szCs w:val="26"/>
        </w:rPr>
        <w:t>.2. Доходы пенсионеров</w:t>
      </w:r>
      <w:bookmarkEnd w:id="42"/>
      <w:bookmarkEnd w:id="43"/>
      <w:bookmarkEnd w:id="44"/>
    </w:p>
    <w:p w:rsidR="00CE6EE3" w:rsidRPr="00842A94" w:rsidRDefault="00CE6EE3" w:rsidP="0058369F">
      <w:pPr>
        <w:pStyle w:val="33"/>
        <w:suppressAutoHyphens/>
        <w:ind w:firstLine="720"/>
        <w:jc w:val="both"/>
        <w:rPr>
          <w:b w:val="0"/>
          <w:sz w:val="26"/>
          <w:szCs w:val="26"/>
          <w:highlight w:val="yellow"/>
        </w:rPr>
      </w:pPr>
      <w:bookmarkStart w:id="45" w:name="_Toc101958022"/>
    </w:p>
    <w:p w:rsidR="009E1DDC" w:rsidRPr="008F0B52" w:rsidRDefault="009E1DDC" w:rsidP="0058369F">
      <w:pPr>
        <w:pStyle w:val="33"/>
        <w:suppressAutoHyphens/>
        <w:ind w:firstLine="709"/>
        <w:jc w:val="both"/>
        <w:rPr>
          <w:b w:val="0"/>
          <w:sz w:val="26"/>
          <w:szCs w:val="26"/>
        </w:rPr>
      </w:pPr>
      <w:r w:rsidRPr="00E03D68">
        <w:rPr>
          <w:b w:val="0"/>
          <w:sz w:val="26"/>
          <w:szCs w:val="26"/>
        </w:rPr>
        <w:t>Средний размер пенсии в городе на 01.01.2017 составил – 22 339,7 руб., увеличившись на 3,7% по отношению к аналогичному показателю прошлого года (21 </w:t>
      </w:r>
      <w:r w:rsidRPr="008F0B52">
        <w:rPr>
          <w:b w:val="0"/>
          <w:sz w:val="26"/>
          <w:szCs w:val="26"/>
        </w:rPr>
        <w:t>535,0 руб.). Рост среднего размера пенсии в отчетном периоде обусловлен:</w:t>
      </w:r>
    </w:p>
    <w:p w:rsidR="009E1DDC" w:rsidRPr="008F0B52" w:rsidRDefault="009E1DDC" w:rsidP="0058369F">
      <w:pPr>
        <w:pStyle w:val="33"/>
        <w:numPr>
          <w:ilvl w:val="0"/>
          <w:numId w:val="10"/>
        </w:numPr>
        <w:tabs>
          <w:tab w:val="left" w:pos="993"/>
        </w:tabs>
        <w:suppressAutoHyphens/>
        <w:ind w:left="0" w:firstLine="709"/>
        <w:jc w:val="both"/>
        <w:rPr>
          <w:b w:val="0"/>
          <w:sz w:val="26"/>
          <w:szCs w:val="26"/>
        </w:rPr>
      </w:pPr>
      <w:r w:rsidRPr="008F0B52">
        <w:rPr>
          <w:b w:val="0"/>
          <w:sz w:val="26"/>
          <w:szCs w:val="26"/>
        </w:rPr>
        <w:t>индексацией пенсий неработающих пенсионеров с 01.02.2016 на коэффициент 1,04;</w:t>
      </w:r>
    </w:p>
    <w:p w:rsidR="009E1DDC" w:rsidRPr="008F0B52" w:rsidRDefault="009E1DDC" w:rsidP="0058369F">
      <w:pPr>
        <w:pStyle w:val="33"/>
        <w:numPr>
          <w:ilvl w:val="0"/>
          <w:numId w:val="10"/>
        </w:numPr>
        <w:tabs>
          <w:tab w:val="left" w:pos="993"/>
        </w:tabs>
        <w:suppressAutoHyphens/>
        <w:ind w:left="0" w:firstLine="709"/>
        <w:jc w:val="both"/>
        <w:rPr>
          <w:b w:val="0"/>
          <w:sz w:val="26"/>
          <w:szCs w:val="26"/>
        </w:rPr>
      </w:pPr>
      <w:r w:rsidRPr="008F0B52">
        <w:rPr>
          <w:b w:val="0"/>
          <w:sz w:val="26"/>
          <w:szCs w:val="26"/>
        </w:rPr>
        <w:t>индексацией социальных пенсий с 01.04.2016 на коэффициент 1,04;</w:t>
      </w:r>
    </w:p>
    <w:p w:rsidR="009E1DDC" w:rsidRDefault="009E1DDC" w:rsidP="0058369F">
      <w:pPr>
        <w:pStyle w:val="33"/>
        <w:numPr>
          <w:ilvl w:val="0"/>
          <w:numId w:val="10"/>
        </w:numPr>
        <w:tabs>
          <w:tab w:val="left" w:pos="993"/>
        </w:tabs>
        <w:suppressAutoHyphens/>
        <w:ind w:left="0" w:firstLine="709"/>
        <w:jc w:val="both"/>
        <w:rPr>
          <w:b w:val="0"/>
          <w:sz w:val="26"/>
          <w:szCs w:val="26"/>
        </w:rPr>
      </w:pPr>
      <w:r w:rsidRPr="008F0B52">
        <w:rPr>
          <w:b w:val="0"/>
          <w:sz w:val="26"/>
          <w:szCs w:val="26"/>
        </w:rPr>
        <w:t>корректировкой страховых пенсий с 01.08.2016.</w:t>
      </w:r>
    </w:p>
    <w:p w:rsidR="009E1DDC" w:rsidRPr="003F1972" w:rsidRDefault="009E1DDC" w:rsidP="0058369F">
      <w:pPr>
        <w:pStyle w:val="33"/>
        <w:tabs>
          <w:tab w:val="left" w:pos="993"/>
        </w:tabs>
        <w:suppressAutoHyphens/>
        <w:ind w:firstLine="709"/>
        <w:jc w:val="both"/>
        <w:rPr>
          <w:b w:val="0"/>
          <w:sz w:val="26"/>
          <w:szCs w:val="26"/>
          <w:highlight w:val="yellow"/>
        </w:rPr>
      </w:pPr>
      <w:r w:rsidRPr="001C53E7">
        <w:rPr>
          <w:b w:val="0"/>
          <w:sz w:val="26"/>
          <w:szCs w:val="26"/>
        </w:rPr>
        <w:t xml:space="preserve">Величина прожиточного минимума (далее ВПМ) для пенсионеров, установленная Постановлением Правительства Красноярского Края на </w:t>
      </w:r>
      <w:r w:rsidRPr="001C53E7">
        <w:rPr>
          <w:b w:val="0"/>
          <w:sz w:val="26"/>
          <w:szCs w:val="26"/>
          <w:lang w:val="en-US"/>
        </w:rPr>
        <w:t>IV</w:t>
      </w:r>
      <w:r w:rsidRPr="001C53E7">
        <w:rPr>
          <w:b w:val="0"/>
          <w:sz w:val="26"/>
          <w:szCs w:val="26"/>
        </w:rPr>
        <w:t xml:space="preserve"> квартал 2016 года составила – 11 960 рублей, на </w:t>
      </w:r>
      <w:r w:rsidRPr="001C53E7">
        <w:rPr>
          <w:b w:val="0"/>
          <w:sz w:val="26"/>
          <w:szCs w:val="26"/>
          <w:lang w:val="en-US"/>
        </w:rPr>
        <w:t>IV</w:t>
      </w:r>
      <w:r w:rsidRPr="001C53E7">
        <w:rPr>
          <w:b w:val="0"/>
          <w:sz w:val="26"/>
          <w:szCs w:val="26"/>
        </w:rPr>
        <w:t xml:space="preserve"> квартал 2015 – 11 606 рублей, увеличившись за отчетный период на 3,</w:t>
      </w:r>
      <w:r>
        <w:rPr>
          <w:b w:val="0"/>
          <w:sz w:val="26"/>
          <w:szCs w:val="26"/>
        </w:rPr>
        <w:t>1</w:t>
      </w:r>
      <w:r w:rsidRPr="001C53E7">
        <w:rPr>
          <w:b w:val="0"/>
          <w:sz w:val="26"/>
          <w:szCs w:val="26"/>
        </w:rPr>
        <w:t>%.</w:t>
      </w:r>
      <w:r w:rsidR="00C26E2C">
        <w:rPr>
          <w:b w:val="0"/>
          <w:sz w:val="26"/>
          <w:szCs w:val="26"/>
        </w:rPr>
        <w:t xml:space="preserve"> </w:t>
      </w:r>
    </w:p>
    <w:p w:rsidR="00D01661" w:rsidRDefault="009E1DDC" w:rsidP="0058369F">
      <w:pPr>
        <w:suppressAutoHyphens/>
        <w:ind w:firstLine="709"/>
        <w:jc w:val="both"/>
        <w:rPr>
          <w:sz w:val="26"/>
          <w:szCs w:val="26"/>
        </w:rPr>
      </w:pPr>
      <w:r w:rsidRPr="005A5C53">
        <w:rPr>
          <w:sz w:val="26"/>
          <w:szCs w:val="26"/>
        </w:rPr>
        <w:t>Средний размер пенсии на 01.01.2017 превышает ВПМ в 1,9 раза</w:t>
      </w:r>
      <w:r w:rsidR="00C26E2C">
        <w:rPr>
          <w:sz w:val="26"/>
          <w:szCs w:val="26"/>
        </w:rPr>
        <w:t>.</w:t>
      </w:r>
    </w:p>
    <w:p w:rsidR="006D3F40" w:rsidRPr="00842A94" w:rsidRDefault="006D3F40" w:rsidP="0058369F">
      <w:pPr>
        <w:suppressAutoHyphens/>
        <w:ind w:firstLine="709"/>
        <w:jc w:val="both"/>
        <w:rPr>
          <w:sz w:val="26"/>
          <w:szCs w:val="26"/>
          <w:highlight w:val="yellow"/>
        </w:rPr>
      </w:pPr>
    </w:p>
    <w:p w:rsidR="00B00362" w:rsidRPr="00842A94" w:rsidRDefault="00B00362" w:rsidP="0058369F">
      <w:pPr>
        <w:suppressAutoHyphens/>
        <w:ind w:hanging="142"/>
        <w:jc w:val="center"/>
        <w:rPr>
          <w:bCs/>
          <w:sz w:val="6"/>
          <w:szCs w:val="6"/>
          <w:highlight w:val="yellow"/>
        </w:rPr>
      </w:pPr>
      <w:bookmarkStart w:id="46" w:name="_Toc213216279"/>
      <w:bookmarkStart w:id="47" w:name="_Toc225833337"/>
      <w:bookmarkStart w:id="48" w:name="_Toc508091843"/>
      <w:bookmarkStart w:id="49" w:name="_Toc508101614"/>
      <w:bookmarkStart w:id="50" w:name="_Toc508106955"/>
      <w:bookmarkStart w:id="51" w:name="_Toc508190476"/>
      <w:bookmarkStart w:id="52" w:name="_Toc508534835"/>
      <w:bookmarkStart w:id="53" w:name="_Toc508534985"/>
      <w:bookmarkStart w:id="54" w:name="_Toc31099676"/>
      <w:bookmarkStart w:id="55" w:name="_Toc37824105"/>
      <w:bookmarkEnd w:id="35"/>
      <w:bookmarkEnd w:id="36"/>
      <w:bookmarkEnd w:id="45"/>
    </w:p>
    <w:p w:rsidR="007E38A9" w:rsidRPr="003121A1" w:rsidRDefault="0003115E" w:rsidP="0058369F">
      <w:pPr>
        <w:pStyle w:val="20"/>
        <w:suppressAutoHyphens/>
        <w:jc w:val="center"/>
        <w:rPr>
          <w:sz w:val="26"/>
          <w:szCs w:val="26"/>
        </w:rPr>
      </w:pPr>
      <w:bookmarkStart w:id="56" w:name="_Toc479355105"/>
      <w:bookmarkStart w:id="57" w:name="_Toc270349248"/>
      <w:r>
        <w:rPr>
          <w:sz w:val="26"/>
          <w:szCs w:val="26"/>
        </w:rPr>
        <w:t>8</w:t>
      </w:r>
      <w:r w:rsidR="00B17D2C" w:rsidRPr="003121A1">
        <w:rPr>
          <w:sz w:val="26"/>
          <w:szCs w:val="26"/>
        </w:rPr>
        <w:t>.</w:t>
      </w:r>
      <w:r w:rsidR="008050B1" w:rsidRPr="003121A1">
        <w:rPr>
          <w:sz w:val="26"/>
          <w:szCs w:val="26"/>
        </w:rPr>
        <w:t>3</w:t>
      </w:r>
      <w:r w:rsidR="00B17D2C" w:rsidRPr="003121A1">
        <w:rPr>
          <w:sz w:val="26"/>
          <w:szCs w:val="26"/>
        </w:rPr>
        <w:t xml:space="preserve">. </w:t>
      </w:r>
      <w:r w:rsidR="00633D7C" w:rsidRPr="003121A1">
        <w:rPr>
          <w:sz w:val="26"/>
          <w:szCs w:val="26"/>
        </w:rPr>
        <w:t>Участие территории в реализации четырехсторонних соглашений</w:t>
      </w:r>
      <w:bookmarkEnd w:id="56"/>
      <w:r w:rsidR="00933636" w:rsidRPr="003121A1">
        <w:rPr>
          <w:sz w:val="26"/>
          <w:szCs w:val="26"/>
        </w:rPr>
        <w:t xml:space="preserve"> </w:t>
      </w:r>
    </w:p>
    <w:p w:rsidR="00B17D2C" w:rsidRPr="003121A1" w:rsidRDefault="00633D7C" w:rsidP="0058369F">
      <w:pPr>
        <w:pStyle w:val="20"/>
        <w:suppressAutoHyphens/>
        <w:jc w:val="center"/>
        <w:rPr>
          <w:sz w:val="26"/>
          <w:szCs w:val="26"/>
        </w:rPr>
      </w:pPr>
      <w:bookmarkStart w:id="58" w:name="_Toc479355106"/>
      <w:r w:rsidRPr="003121A1">
        <w:rPr>
          <w:sz w:val="26"/>
          <w:szCs w:val="26"/>
        </w:rPr>
        <w:t>и государственных программах Красноярского края</w:t>
      </w:r>
      <w:bookmarkEnd w:id="58"/>
    </w:p>
    <w:p w:rsidR="003121A1" w:rsidRDefault="003121A1" w:rsidP="0058369F">
      <w:pPr>
        <w:shd w:val="clear" w:color="auto" w:fill="FFFFFF" w:themeFill="background1"/>
        <w:suppressAutoHyphens/>
        <w:ind w:firstLine="709"/>
        <w:jc w:val="both"/>
        <w:rPr>
          <w:sz w:val="26"/>
          <w:szCs w:val="26"/>
        </w:rPr>
      </w:pPr>
    </w:p>
    <w:p w:rsidR="003121A1" w:rsidRPr="003121A1" w:rsidRDefault="003121A1" w:rsidP="0058369F">
      <w:pPr>
        <w:shd w:val="clear" w:color="auto" w:fill="FFFFFF" w:themeFill="background1"/>
        <w:suppressAutoHyphens/>
        <w:ind w:firstLine="709"/>
        <w:jc w:val="both"/>
        <w:rPr>
          <w:sz w:val="26"/>
          <w:szCs w:val="26"/>
        </w:rPr>
      </w:pPr>
      <w:r w:rsidRPr="003121A1">
        <w:rPr>
          <w:sz w:val="26"/>
          <w:szCs w:val="26"/>
        </w:rPr>
        <w:t xml:space="preserve">В 2016 году город Норильск принимал участие в реализации 8 государственных программ Красноярского края (далее – ГП), в рамках которых плановый объем привлекаемых средств составил 2 340,2 млн руб., что ниже </w:t>
      </w:r>
      <w:r w:rsidR="00AA0AA8">
        <w:rPr>
          <w:sz w:val="26"/>
          <w:szCs w:val="26"/>
        </w:rPr>
        <w:t>на</w:t>
      </w:r>
      <w:r w:rsidR="00AA0AA8" w:rsidRPr="003121A1">
        <w:rPr>
          <w:sz w:val="26"/>
          <w:szCs w:val="26"/>
        </w:rPr>
        <w:t xml:space="preserve"> 15,2%</w:t>
      </w:r>
      <w:r w:rsidR="00AA0AA8">
        <w:rPr>
          <w:sz w:val="26"/>
          <w:szCs w:val="26"/>
        </w:rPr>
        <w:t xml:space="preserve"> </w:t>
      </w:r>
      <w:r w:rsidRPr="003121A1">
        <w:rPr>
          <w:sz w:val="26"/>
          <w:szCs w:val="26"/>
        </w:rPr>
        <w:t>денежных средств, выделенных в 2015 году</w:t>
      </w:r>
      <w:r w:rsidR="004F185F">
        <w:rPr>
          <w:sz w:val="26"/>
          <w:szCs w:val="26"/>
        </w:rPr>
        <w:t xml:space="preserve"> </w:t>
      </w:r>
      <w:r w:rsidR="00AA0AA8">
        <w:rPr>
          <w:sz w:val="26"/>
          <w:szCs w:val="26"/>
        </w:rPr>
        <w:t xml:space="preserve">в объеме </w:t>
      </w:r>
      <w:r w:rsidR="004F185F" w:rsidRPr="004F185F">
        <w:rPr>
          <w:sz w:val="26"/>
          <w:szCs w:val="26"/>
        </w:rPr>
        <w:t>2 759,4 млн руб.</w:t>
      </w:r>
      <w:r w:rsidR="00AA0AA8">
        <w:rPr>
          <w:sz w:val="26"/>
          <w:szCs w:val="26"/>
        </w:rPr>
        <w:t xml:space="preserve"> </w:t>
      </w:r>
      <w:r w:rsidR="007C01F7">
        <w:rPr>
          <w:sz w:val="26"/>
          <w:szCs w:val="26"/>
        </w:rPr>
        <w:t>в основном за счет прекращения с 2016 года финансирования из федерального бюджета на мероприятия по переселению граждан в благоприятные для проживания регионы РФ</w:t>
      </w:r>
      <w:r w:rsidRPr="003121A1">
        <w:rPr>
          <w:sz w:val="26"/>
          <w:szCs w:val="26"/>
        </w:rPr>
        <w:t xml:space="preserve">. За отчетный период израсходовано </w:t>
      </w:r>
      <w:r w:rsidRPr="003121A1">
        <w:rPr>
          <w:b/>
          <w:sz w:val="26"/>
          <w:szCs w:val="26"/>
        </w:rPr>
        <w:t>2 314,4 млн руб</w:t>
      </w:r>
      <w:r w:rsidRPr="003121A1">
        <w:rPr>
          <w:sz w:val="26"/>
          <w:szCs w:val="26"/>
        </w:rPr>
        <w:t>., что составляет 98,9% от плановых средств. Из них:</w:t>
      </w:r>
    </w:p>
    <w:p w:rsidR="003121A1" w:rsidRPr="003121A1" w:rsidRDefault="003121A1" w:rsidP="0058369F">
      <w:pPr>
        <w:pStyle w:val="afff2"/>
        <w:numPr>
          <w:ilvl w:val="0"/>
          <w:numId w:val="135"/>
        </w:numPr>
        <w:shd w:val="clear" w:color="auto" w:fill="FFFFFF" w:themeFill="background1"/>
        <w:tabs>
          <w:tab w:val="left" w:pos="993"/>
        </w:tabs>
        <w:suppressAutoHyphens/>
        <w:ind w:left="0" w:firstLine="709"/>
        <w:jc w:val="both"/>
        <w:rPr>
          <w:sz w:val="26"/>
          <w:szCs w:val="26"/>
        </w:rPr>
      </w:pPr>
      <w:r w:rsidRPr="003121A1">
        <w:rPr>
          <w:sz w:val="26"/>
          <w:szCs w:val="26"/>
        </w:rPr>
        <w:t xml:space="preserve">по двум ГП, в рамках которых осуществляется </w:t>
      </w:r>
      <w:r w:rsidRPr="003121A1">
        <w:rPr>
          <w:rFonts w:eastAsia="Calibri"/>
          <w:sz w:val="26"/>
          <w:szCs w:val="26"/>
          <w:lang w:eastAsia="en-US"/>
        </w:rPr>
        <w:t xml:space="preserve">финансирование мероприятий по </w:t>
      </w:r>
      <w:r w:rsidRPr="003121A1">
        <w:rPr>
          <w:sz w:val="26"/>
          <w:szCs w:val="26"/>
        </w:rPr>
        <w:t>четырехсторонним Соглашениям</w:t>
      </w:r>
      <w:r w:rsidR="00614B9C">
        <w:rPr>
          <w:sz w:val="26"/>
          <w:szCs w:val="26"/>
        </w:rPr>
        <w:t>, за счет всех источников</w:t>
      </w:r>
      <w:r w:rsidRPr="003121A1">
        <w:rPr>
          <w:sz w:val="26"/>
          <w:szCs w:val="26"/>
        </w:rPr>
        <w:t xml:space="preserve"> израсходовано </w:t>
      </w:r>
      <w:r w:rsidRPr="003121A1">
        <w:rPr>
          <w:b/>
          <w:sz w:val="26"/>
          <w:szCs w:val="26"/>
        </w:rPr>
        <w:t>900,9</w:t>
      </w:r>
      <w:r w:rsidRPr="003121A1">
        <w:rPr>
          <w:sz w:val="26"/>
          <w:szCs w:val="26"/>
        </w:rPr>
        <w:t xml:space="preserve"> млн руб. на переселение граждан и </w:t>
      </w:r>
      <w:r w:rsidRPr="003121A1">
        <w:rPr>
          <w:b/>
          <w:sz w:val="26"/>
          <w:szCs w:val="26"/>
        </w:rPr>
        <w:t>543,2</w:t>
      </w:r>
      <w:r w:rsidRPr="003121A1">
        <w:rPr>
          <w:sz w:val="26"/>
          <w:szCs w:val="26"/>
        </w:rPr>
        <w:t xml:space="preserve"> млн руб. на модернизацию и развитие объектов социальной, инженерной инфраструктуры и жилищного фонда;</w:t>
      </w:r>
    </w:p>
    <w:p w:rsidR="003121A1" w:rsidRPr="003121A1" w:rsidRDefault="003121A1" w:rsidP="0058369F">
      <w:pPr>
        <w:pStyle w:val="afff2"/>
        <w:numPr>
          <w:ilvl w:val="0"/>
          <w:numId w:val="135"/>
        </w:numPr>
        <w:tabs>
          <w:tab w:val="left" w:pos="993"/>
        </w:tabs>
        <w:suppressAutoHyphens/>
        <w:ind w:left="0" w:firstLine="709"/>
        <w:jc w:val="both"/>
        <w:rPr>
          <w:sz w:val="26"/>
          <w:szCs w:val="26"/>
        </w:rPr>
      </w:pPr>
      <w:r w:rsidRPr="003121A1">
        <w:rPr>
          <w:sz w:val="26"/>
          <w:szCs w:val="26"/>
        </w:rPr>
        <w:t xml:space="preserve">в рамках подпрограммы «Дороги Красноярья» ГП «Развитие транспортной системы» на содержание и ремонт автомобильных дорог общего пользования местного значения израсходовано </w:t>
      </w:r>
      <w:r w:rsidRPr="003121A1">
        <w:rPr>
          <w:b/>
          <w:sz w:val="26"/>
          <w:szCs w:val="26"/>
        </w:rPr>
        <w:t>836,0</w:t>
      </w:r>
      <w:r w:rsidRPr="003121A1">
        <w:rPr>
          <w:sz w:val="26"/>
          <w:szCs w:val="26"/>
        </w:rPr>
        <w:t xml:space="preserve"> млн руб. (краевой бюджет) </w:t>
      </w:r>
    </w:p>
    <w:p w:rsidR="003121A1" w:rsidRDefault="003121A1" w:rsidP="0058369F">
      <w:pPr>
        <w:pStyle w:val="afff2"/>
        <w:numPr>
          <w:ilvl w:val="0"/>
          <w:numId w:val="135"/>
        </w:numPr>
        <w:shd w:val="clear" w:color="auto" w:fill="FFFFFF" w:themeFill="background1"/>
        <w:tabs>
          <w:tab w:val="left" w:pos="993"/>
        </w:tabs>
        <w:suppressAutoHyphens/>
        <w:ind w:left="0" w:firstLine="709"/>
        <w:jc w:val="both"/>
        <w:rPr>
          <w:sz w:val="26"/>
          <w:szCs w:val="26"/>
        </w:rPr>
      </w:pPr>
      <w:r w:rsidRPr="003121A1">
        <w:rPr>
          <w:sz w:val="26"/>
          <w:szCs w:val="26"/>
        </w:rPr>
        <w:t>в рамках поступивших денежных средств</w:t>
      </w:r>
      <w:r w:rsidR="00614B9C">
        <w:rPr>
          <w:sz w:val="26"/>
          <w:szCs w:val="26"/>
        </w:rPr>
        <w:t xml:space="preserve"> по результатам конкурсных отборов</w:t>
      </w:r>
      <w:r w:rsidRPr="003121A1">
        <w:rPr>
          <w:sz w:val="26"/>
          <w:szCs w:val="26"/>
        </w:rPr>
        <w:t xml:space="preserve"> по 7 ГП израсходовано </w:t>
      </w:r>
      <w:r w:rsidRPr="003121A1">
        <w:rPr>
          <w:b/>
          <w:sz w:val="26"/>
          <w:szCs w:val="26"/>
        </w:rPr>
        <w:t>34,3</w:t>
      </w:r>
      <w:r w:rsidRPr="003121A1">
        <w:rPr>
          <w:sz w:val="26"/>
          <w:szCs w:val="26"/>
        </w:rPr>
        <w:t xml:space="preserve"> млн руб. (краевой бюджет).</w:t>
      </w:r>
    </w:p>
    <w:p w:rsidR="00BE317E" w:rsidRDefault="00BE317E" w:rsidP="0058369F">
      <w:pPr>
        <w:shd w:val="clear" w:color="auto" w:fill="FFFFFF" w:themeFill="background1"/>
        <w:tabs>
          <w:tab w:val="left" w:pos="993"/>
        </w:tabs>
        <w:suppressAutoHyphens/>
        <w:jc w:val="both"/>
        <w:rPr>
          <w:sz w:val="26"/>
          <w:szCs w:val="26"/>
        </w:rPr>
      </w:pPr>
    </w:p>
    <w:p w:rsidR="00BE317E" w:rsidRDefault="00BE317E" w:rsidP="0058369F">
      <w:pPr>
        <w:shd w:val="clear" w:color="auto" w:fill="FFFFFF" w:themeFill="background1"/>
        <w:tabs>
          <w:tab w:val="left" w:pos="993"/>
        </w:tabs>
        <w:suppressAutoHyphens/>
        <w:jc w:val="both"/>
        <w:rPr>
          <w:sz w:val="26"/>
          <w:szCs w:val="26"/>
        </w:rPr>
      </w:pPr>
    </w:p>
    <w:p w:rsidR="00BE317E" w:rsidRDefault="00BE317E" w:rsidP="0058369F">
      <w:pPr>
        <w:shd w:val="clear" w:color="auto" w:fill="FFFFFF" w:themeFill="background1"/>
        <w:tabs>
          <w:tab w:val="left" w:pos="993"/>
        </w:tabs>
        <w:suppressAutoHyphens/>
        <w:jc w:val="both"/>
        <w:rPr>
          <w:sz w:val="26"/>
          <w:szCs w:val="26"/>
        </w:rPr>
      </w:pPr>
    </w:p>
    <w:p w:rsidR="00BE317E" w:rsidRDefault="00BE317E" w:rsidP="0058369F">
      <w:pPr>
        <w:shd w:val="clear" w:color="auto" w:fill="FFFFFF" w:themeFill="background1"/>
        <w:tabs>
          <w:tab w:val="left" w:pos="993"/>
        </w:tabs>
        <w:suppressAutoHyphens/>
        <w:jc w:val="both"/>
        <w:rPr>
          <w:sz w:val="26"/>
          <w:szCs w:val="26"/>
        </w:rPr>
      </w:pPr>
    </w:p>
    <w:p w:rsidR="0065073F" w:rsidRDefault="0065073F" w:rsidP="0058369F">
      <w:pPr>
        <w:shd w:val="clear" w:color="auto" w:fill="FFFFFF" w:themeFill="background1"/>
        <w:tabs>
          <w:tab w:val="left" w:pos="993"/>
        </w:tabs>
        <w:suppressAutoHyphens/>
        <w:jc w:val="right"/>
        <w:rPr>
          <w:sz w:val="26"/>
          <w:szCs w:val="26"/>
        </w:rPr>
      </w:pPr>
      <w:r>
        <w:rPr>
          <w:sz w:val="26"/>
          <w:szCs w:val="26"/>
        </w:rPr>
        <w:br w:type="page"/>
      </w:r>
    </w:p>
    <w:p w:rsidR="003121A1" w:rsidRPr="003121A1" w:rsidRDefault="003121A1" w:rsidP="0058369F">
      <w:pPr>
        <w:shd w:val="clear" w:color="auto" w:fill="FFFFFF" w:themeFill="background1"/>
        <w:tabs>
          <w:tab w:val="left" w:pos="993"/>
        </w:tabs>
        <w:suppressAutoHyphens/>
        <w:jc w:val="right"/>
        <w:rPr>
          <w:sz w:val="26"/>
          <w:szCs w:val="26"/>
        </w:rPr>
      </w:pPr>
      <w:r w:rsidRPr="00D30BC5">
        <w:rPr>
          <w:sz w:val="26"/>
          <w:szCs w:val="26"/>
        </w:rPr>
        <w:lastRenderedPageBreak/>
        <w:t>Таблица</w:t>
      </w:r>
      <w:r w:rsidR="00D30BC5" w:rsidRPr="00D30BC5">
        <w:rPr>
          <w:sz w:val="26"/>
          <w:szCs w:val="26"/>
        </w:rPr>
        <w:t xml:space="preserve"> </w:t>
      </w:r>
      <w:r w:rsidR="00BE317E">
        <w:rPr>
          <w:sz w:val="26"/>
          <w:szCs w:val="26"/>
        </w:rPr>
        <w:t>19</w:t>
      </w:r>
    </w:p>
    <w:p w:rsidR="003121A1" w:rsidRPr="003121A1" w:rsidRDefault="003121A1" w:rsidP="0058369F">
      <w:pPr>
        <w:shd w:val="clear" w:color="auto" w:fill="FFFFFF" w:themeFill="background1"/>
        <w:tabs>
          <w:tab w:val="left" w:pos="993"/>
        </w:tabs>
        <w:suppressAutoHyphens/>
        <w:jc w:val="center"/>
        <w:rPr>
          <w:b/>
          <w:sz w:val="26"/>
          <w:szCs w:val="26"/>
        </w:rPr>
      </w:pPr>
      <w:r w:rsidRPr="003121A1">
        <w:rPr>
          <w:b/>
          <w:sz w:val="26"/>
          <w:szCs w:val="26"/>
        </w:rPr>
        <w:t xml:space="preserve">Итоги участия в государственных программах Красноярского края </w:t>
      </w:r>
    </w:p>
    <w:p w:rsidR="003121A1" w:rsidRPr="003121A1" w:rsidRDefault="003121A1" w:rsidP="0058369F">
      <w:pPr>
        <w:shd w:val="clear" w:color="auto" w:fill="FFFFFF" w:themeFill="background1"/>
        <w:tabs>
          <w:tab w:val="left" w:pos="993"/>
        </w:tabs>
        <w:suppressAutoHyphens/>
        <w:spacing w:after="120"/>
        <w:jc w:val="center"/>
        <w:rPr>
          <w:b/>
          <w:sz w:val="26"/>
          <w:szCs w:val="26"/>
        </w:rPr>
      </w:pPr>
      <w:r w:rsidRPr="003121A1">
        <w:rPr>
          <w:b/>
          <w:sz w:val="26"/>
          <w:szCs w:val="26"/>
        </w:rPr>
        <w:t>за 2016 года</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84"/>
        <w:gridCol w:w="1201"/>
        <w:gridCol w:w="1321"/>
        <w:gridCol w:w="1321"/>
        <w:gridCol w:w="3000"/>
      </w:tblGrid>
      <w:tr w:rsidR="003121A1" w:rsidRPr="00F17B60" w:rsidTr="003121A1">
        <w:trPr>
          <w:trHeight w:val="20"/>
          <w:tblHeader/>
        </w:trPr>
        <w:tc>
          <w:tcPr>
            <w:tcW w:w="566" w:type="dxa"/>
            <w:shd w:val="clear" w:color="000000" w:fill="D9D9D9"/>
            <w:vAlign w:val="center"/>
            <w:hideMark/>
          </w:tcPr>
          <w:p w:rsidR="003121A1" w:rsidRPr="00F17B60" w:rsidRDefault="003121A1" w:rsidP="0058369F">
            <w:pPr>
              <w:suppressAutoHyphens/>
              <w:jc w:val="center"/>
              <w:rPr>
                <w:b/>
                <w:bCs/>
                <w:color w:val="000000"/>
                <w:sz w:val="20"/>
              </w:rPr>
            </w:pPr>
            <w:r w:rsidRPr="00F17B60">
              <w:rPr>
                <w:b/>
                <w:bCs/>
                <w:color w:val="000000"/>
                <w:sz w:val="20"/>
              </w:rPr>
              <w:t> №</w:t>
            </w:r>
          </w:p>
        </w:tc>
        <w:tc>
          <w:tcPr>
            <w:tcW w:w="2084" w:type="dxa"/>
            <w:shd w:val="clear" w:color="000000" w:fill="D9D9D9"/>
            <w:vAlign w:val="center"/>
            <w:hideMark/>
          </w:tcPr>
          <w:p w:rsidR="003121A1" w:rsidRPr="005261D7" w:rsidRDefault="003121A1" w:rsidP="0058369F">
            <w:pPr>
              <w:suppressAutoHyphens/>
              <w:jc w:val="center"/>
              <w:rPr>
                <w:b/>
                <w:bCs/>
                <w:color w:val="000000"/>
                <w:sz w:val="20"/>
              </w:rPr>
            </w:pPr>
            <w:r w:rsidRPr="005261D7">
              <w:rPr>
                <w:b/>
                <w:bCs/>
                <w:color w:val="000000"/>
                <w:sz w:val="20"/>
              </w:rPr>
              <w:t>Наименование государственной программы/ заявитель</w:t>
            </w:r>
          </w:p>
        </w:tc>
        <w:tc>
          <w:tcPr>
            <w:tcW w:w="1201" w:type="dxa"/>
            <w:shd w:val="clear" w:color="000000" w:fill="D9D9D9"/>
            <w:vAlign w:val="center"/>
          </w:tcPr>
          <w:p w:rsidR="003121A1" w:rsidRPr="005261D7" w:rsidRDefault="003121A1" w:rsidP="0058369F">
            <w:pPr>
              <w:suppressAutoHyphens/>
              <w:jc w:val="center"/>
              <w:rPr>
                <w:b/>
                <w:bCs/>
                <w:color w:val="000000"/>
                <w:sz w:val="20"/>
              </w:rPr>
            </w:pPr>
            <w:r w:rsidRPr="005261D7">
              <w:rPr>
                <w:b/>
                <w:bCs/>
                <w:color w:val="000000"/>
                <w:sz w:val="20"/>
              </w:rPr>
              <w:t xml:space="preserve">Выделено </w:t>
            </w:r>
          </w:p>
          <w:p w:rsidR="003121A1" w:rsidRPr="005261D7" w:rsidRDefault="003121A1" w:rsidP="0058369F">
            <w:pPr>
              <w:suppressAutoHyphens/>
              <w:jc w:val="center"/>
              <w:rPr>
                <w:b/>
                <w:bCs/>
                <w:color w:val="000000"/>
                <w:sz w:val="20"/>
              </w:rPr>
            </w:pPr>
            <w:r w:rsidRPr="005261D7">
              <w:rPr>
                <w:b/>
                <w:bCs/>
                <w:color w:val="000000"/>
                <w:sz w:val="20"/>
              </w:rPr>
              <w:t>тыс. руб.</w:t>
            </w:r>
          </w:p>
        </w:tc>
        <w:tc>
          <w:tcPr>
            <w:tcW w:w="1321" w:type="dxa"/>
            <w:shd w:val="clear" w:color="000000" w:fill="D9D9D9"/>
            <w:vAlign w:val="center"/>
            <w:hideMark/>
          </w:tcPr>
          <w:p w:rsidR="003121A1" w:rsidRPr="005261D7" w:rsidRDefault="004F185F" w:rsidP="0058369F">
            <w:pPr>
              <w:suppressAutoHyphens/>
              <w:jc w:val="center"/>
              <w:rPr>
                <w:b/>
                <w:bCs/>
                <w:color w:val="000000"/>
                <w:sz w:val="20"/>
              </w:rPr>
            </w:pPr>
            <w:r>
              <w:rPr>
                <w:b/>
                <w:bCs/>
                <w:color w:val="000000"/>
                <w:sz w:val="20"/>
              </w:rPr>
              <w:t>И</w:t>
            </w:r>
            <w:r w:rsidR="003121A1" w:rsidRPr="005261D7">
              <w:rPr>
                <w:b/>
                <w:bCs/>
                <w:color w:val="000000"/>
                <w:sz w:val="20"/>
              </w:rPr>
              <w:t xml:space="preserve">сполнение </w:t>
            </w:r>
          </w:p>
          <w:p w:rsidR="003121A1" w:rsidRPr="005261D7" w:rsidRDefault="003121A1" w:rsidP="0058369F">
            <w:pPr>
              <w:suppressAutoHyphens/>
              <w:jc w:val="center"/>
              <w:rPr>
                <w:b/>
                <w:bCs/>
                <w:color w:val="000000"/>
                <w:sz w:val="20"/>
              </w:rPr>
            </w:pPr>
            <w:r w:rsidRPr="005261D7">
              <w:rPr>
                <w:b/>
                <w:bCs/>
                <w:color w:val="000000"/>
                <w:sz w:val="20"/>
              </w:rPr>
              <w:t>тыс. руб.</w:t>
            </w:r>
          </w:p>
        </w:tc>
        <w:tc>
          <w:tcPr>
            <w:tcW w:w="1321" w:type="dxa"/>
            <w:shd w:val="clear" w:color="000000" w:fill="D9D9D9"/>
            <w:vAlign w:val="center"/>
          </w:tcPr>
          <w:p w:rsidR="003121A1" w:rsidRPr="005261D7" w:rsidRDefault="003121A1" w:rsidP="0058369F">
            <w:pPr>
              <w:suppressAutoHyphens/>
              <w:jc w:val="center"/>
              <w:rPr>
                <w:b/>
                <w:bCs/>
                <w:sz w:val="20"/>
              </w:rPr>
            </w:pPr>
            <w:r>
              <w:rPr>
                <w:b/>
                <w:bCs/>
                <w:sz w:val="20"/>
              </w:rPr>
              <w:t>% исполнения</w:t>
            </w:r>
          </w:p>
        </w:tc>
        <w:tc>
          <w:tcPr>
            <w:tcW w:w="3000" w:type="dxa"/>
            <w:shd w:val="clear" w:color="000000" w:fill="D9D9D9"/>
            <w:vAlign w:val="center"/>
            <w:hideMark/>
          </w:tcPr>
          <w:p w:rsidR="003121A1" w:rsidRPr="005261D7" w:rsidRDefault="003121A1" w:rsidP="0058369F">
            <w:pPr>
              <w:suppressAutoHyphens/>
              <w:jc w:val="center"/>
              <w:rPr>
                <w:b/>
                <w:bCs/>
                <w:color w:val="000000"/>
                <w:sz w:val="20"/>
                <w:szCs w:val="18"/>
              </w:rPr>
            </w:pPr>
            <w:r w:rsidRPr="005261D7">
              <w:rPr>
                <w:b/>
                <w:bCs/>
                <w:sz w:val="20"/>
              </w:rPr>
              <w:t>Результат выполнения мероприятий в рамках ГП</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t>1</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Развитие культуры и туризма</w:t>
            </w:r>
          </w:p>
        </w:tc>
        <w:tc>
          <w:tcPr>
            <w:tcW w:w="120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144,4</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144,4</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1.1</w:t>
            </w:r>
          </w:p>
        </w:tc>
        <w:tc>
          <w:tcPr>
            <w:tcW w:w="2084"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МБУ «ЦБС»</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144,4</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144,4</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hideMark/>
          </w:tcPr>
          <w:p w:rsidR="003121A1" w:rsidRPr="00A635F9" w:rsidRDefault="003121A1" w:rsidP="0058369F">
            <w:pPr>
              <w:suppressAutoHyphens/>
              <w:rPr>
                <w:color w:val="000000"/>
                <w:sz w:val="18"/>
                <w:szCs w:val="18"/>
              </w:rPr>
            </w:pPr>
            <w:r w:rsidRPr="00A635F9">
              <w:rPr>
                <w:color w:val="000000"/>
                <w:sz w:val="18"/>
                <w:szCs w:val="18"/>
              </w:rPr>
              <w:t>Финансирование предусмотрено на комплектование книжного фонда библиотеки</w:t>
            </w:r>
            <w:r>
              <w:rPr>
                <w:color w:val="000000"/>
                <w:sz w:val="18"/>
                <w:szCs w:val="18"/>
              </w:rPr>
              <w:t>:</w:t>
            </w:r>
          </w:p>
          <w:p w:rsidR="003121A1" w:rsidRPr="00A635F9" w:rsidRDefault="003121A1" w:rsidP="0058369F">
            <w:pPr>
              <w:suppressAutoHyphens/>
              <w:rPr>
                <w:color w:val="000000"/>
                <w:sz w:val="18"/>
                <w:szCs w:val="18"/>
              </w:rPr>
            </w:pPr>
            <w:r w:rsidRPr="00A635F9">
              <w:rPr>
                <w:color w:val="000000"/>
                <w:sz w:val="18"/>
                <w:szCs w:val="18"/>
              </w:rPr>
              <w:t>ФБ – 7,</w:t>
            </w:r>
            <w:r>
              <w:rPr>
                <w:color w:val="000000"/>
                <w:sz w:val="18"/>
                <w:szCs w:val="18"/>
              </w:rPr>
              <w:t>4</w:t>
            </w:r>
            <w:r w:rsidRPr="00A635F9">
              <w:rPr>
                <w:color w:val="000000"/>
                <w:sz w:val="18"/>
                <w:szCs w:val="18"/>
              </w:rPr>
              <w:t xml:space="preserve"> тыс. руб.</w:t>
            </w:r>
            <w:r w:rsidR="003C3003">
              <w:rPr>
                <w:color w:val="000000"/>
                <w:sz w:val="18"/>
                <w:szCs w:val="18"/>
              </w:rPr>
              <w:t xml:space="preserve"> (22 книги)</w:t>
            </w:r>
            <w:r w:rsidRPr="00A635F9">
              <w:rPr>
                <w:color w:val="000000"/>
                <w:sz w:val="18"/>
                <w:szCs w:val="18"/>
              </w:rPr>
              <w:t xml:space="preserve"> </w:t>
            </w:r>
          </w:p>
          <w:p w:rsidR="003121A1" w:rsidRPr="00A635F9" w:rsidRDefault="003121A1" w:rsidP="0058369F">
            <w:pPr>
              <w:suppressAutoHyphens/>
              <w:rPr>
                <w:color w:val="000000"/>
                <w:sz w:val="18"/>
                <w:szCs w:val="18"/>
              </w:rPr>
            </w:pPr>
            <w:r w:rsidRPr="00A635F9">
              <w:rPr>
                <w:color w:val="000000"/>
                <w:sz w:val="18"/>
                <w:szCs w:val="18"/>
              </w:rPr>
              <w:t xml:space="preserve">КБ – </w:t>
            </w:r>
            <w:r>
              <w:rPr>
                <w:color w:val="000000"/>
                <w:sz w:val="18"/>
                <w:szCs w:val="18"/>
              </w:rPr>
              <w:t>137,0</w:t>
            </w:r>
            <w:r w:rsidRPr="00A635F9">
              <w:rPr>
                <w:color w:val="000000"/>
                <w:sz w:val="18"/>
                <w:szCs w:val="18"/>
              </w:rPr>
              <w:t xml:space="preserve"> тыс. руб.</w:t>
            </w:r>
            <w:r w:rsidR="003C3003">
              <w:rPr>
                <w:color w:val="000000"/>
                <w:sz w:val="18"/>
                <w:szCs w:val="18"/>
              </w:rPr>
              <w:t xml:space="preserve"> (378 книг)</w:t>
            </w:r>
          </w:p>
          <w:p w:rsidR="003121A1" w:rsidRPr="00F17B60" w:rsidRDefault="003121A1" w:rsidP="0058369F">
            <w:pPr>
              <w:suppressAutoHyphens/>
              <w:rPr>
                <w:color w:val="000000"/>
                <w:sz w:val="18"/>
                <w:szCs w:val="18"/>
              </w:rPr>
            </w:pPr>
            <w:r>
              <w:rPr>
                <w:color w:val="000000"/>
                <w:sz w:val="18"/>
                <w:szCs w:val="18"/>
              </w:rPr>
              <w:t>За отчетный период</w:t>
            </w:r>
            <w:r w:rsidRPr="005261D7">
              <w:rPr>
                <w:color w:val="000000"/>
                <w:sz w:val="18"/>
                <w:szCs w:val="18"/>
              </w:rPr>
              <w:t xml:space="preserve"> приобретено </w:t>
            </w:r>
            <w:r w:rsidR="003C3003">
              <w:rPr>
                <w:color w:val="000000"/>
                <w:sz w:val="18"/>
                <w:szCs w:val="18"/>
              </w:rPr>
              <w:t>400</w:t>
            </w:r>
            <w:r w:rsidRPr="005261D7">
              <w:rPr>
                <w:color w:val="000000"/>
                <w:sz w:val="18"/>
                <w:szCs w:val="18"/>
              </w:rPr>
              <w:t xml:space="preserve"> экз. книг</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t>2</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Развитие физической культуры,</w:t>
            </w:r>
          </w:p>
          <w:p w:rsidR="003121A1" w:rsidRPr="00F17B60" w:rsidRDefault="003121A1" w:rsidP="0058369F">
            <w:pPr>
              <w:suppressAutoHyphens/>
              <w:rPr>
                <w:color w:val="000000"/>
                <w:sz w:val="20"/>
              </w:rPr>
            </w:pPr>
            <w:r w:rsidRPr="00F17B60">
              <w:rPr>
                <w:color w:val="000000"/>
                <w:sz w:val="20"/>
              </w:rPr>
              <w:t>спорта, туризма</w:t>
            </w:r>
          </w:p>
        </w:tc>
        <w:tc>
          <w:tcPr>
            <w:tcW w:w="120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6 365,8</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5 664,3</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89,0</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2.1</w:t>
            </w:r>
          </w:p>
        </w:tc>
        <w:tc>
          <w:tcPr>
            <w:tcW w:w="2084" w:type="dxa"/>
            <w:vMerge w:val="restart"/>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УС</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375,0</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31,0</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8,3</w:t>
            </w:r>
          </w:p>
        </w:tc>
        <w:tc>
          <w:tcPr>
            <w:tcW w:w="3000" w:type="dxa"/>
            <w:shd w:val="clear" w:color="auto" w:fill="auto"/>
            <w:vAlign w:val="center"/>
          </w:tcPr>
          <w:p w:rsidR="003121A1" w:rsidRPr="0044288C" w:rsidRDefault="003121A1" w:rsidP="0058369F">
            <w:pPr>
              <w:suppressAutoHyphens/>
              <w:rPr>
                <w:color w:val="000000"/>
                <w:sz w:val="18"/>
                <w:szCs w:val="18"/>
              </w:rPr>
            </w:pPr>
            <w:r>
              <w:rPr>
                <w:color w:val="000000"/>
                <w:sz w:val="18"/>
                <w:szCs w:val="18"/>
              </w:rPr>
              <w:t xml:space="preserve">Приобретено 4 информационных стенда </w:t>
            </w:r>
            <w:r w:rsidRPr="0044288C">
              <w:rPr>
                <w:color w:val="000000"/>
                <w:sz w:val="18"/>
                <w:szCs w:val="18"/>
              </w:rPr>
              <w:t xml:space="preserve">для центра тестирования по выполнению нормативов испытаний (тестов) Всероссийского физкультурно-спортивного комплекса «Готов к труду и обороне» (ГТО) – МБУ «Дворец спорта «Арктика», г.Норильск, ул.Набережная Урванцева, д.53. </w:t>
            </w:r>
            <w:r>
              <w:rPr>
                <w:color w:val="000000"/>
                <w:sz w:val="18"/>
                <w:szCs w:val="18"/>
              </w:rPr>
              <w:t>Низкое исполнение обусловлено</w:t>
            </w:r>
            <w:r w:rsidRPr="0044288C">
              <w:rPr>
                <w:color w:val="000000"/>
                <w:sz w:val="18"/>
                <w:szCs w:val="18"/>
              </w:rPr>
              <w:t xml:space="preserve"> поздним заключением контракта (28.12.2016) с ООО «ЗМС ГРОТ» на приобретение спортивного оборудования</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2.2</w:t>
            </w:r>
          </w:p>
        </w:tc>
        <w:tc>
          <w:tcPr>
            <w:tcW w:w="2084" w:type="dxa"/>
            <w:vMerge/>
            <w:shd w:val="clear" w:color="auto" w:fill="auto"/>
            <w:vAlign w:val="center"/>
          </w:tcPr>
          <w:p w:rsidR="003121A1" w:rsidRPr="00F17B60" w:rsidRDefault="003121A1" w:rsidP="0058369F">
            <w:pPr>
              <w:suppressAutoHyphens/>
              <w:jc w:val="center"/>
              <w:rPr>
                <w:color w:val="000000"/>
                <w:sz w:val="20"/>
              </w:rPr>
            </w:pP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2 000,0</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1 770,0</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88,5</w:t>
            </w:r>
          </w:p>
        </w:tc>
        <w:tc>
          <w:tcPr>
            <w:tcW w:w="3000" w:type="dxa"/>
            <w:shd w:val="clear" w:color="auto" w:fill="auto"/>
            <w:vAlign w:val="center"/>
          </w:tcPr>
          <w:p w:rsidR="003121A1" w:rsidRPr="008A1EC3" w:rsidRDefault="003121A1" w:rsidP="0058369F">
            <w:pPr>
              <w:suppressAutoHyphens/>
              <w:rPr>
                <w:color w:val="000000"/>
                <w:sz w:val="18"/>
                <w:szCs w:val="18"/>
              </w:rPr>
            </w:pPr>
            <w:r>
              <w:rPr>
                <w:color w:val="000000"/>
                <w:sz w:val="18"/>
                <w:szCs w:val="18"/>
              </w:rPr>
              <w:t xml:space="preserve">За отчетный период </w:t>
            </w:r>
            <w:r w:rsidRPr="008A1EC3">
              <w:rPr>
                <w:color w:val="000000"/>
                <w:sz w:val="18"/>
                <w:szCs w:val="18"/>
              </w:rPr>
              <w:t>выполнен</w:t>
            </w:r>
            <w:r>
              <w:rPr>
                <w:color w:val="000000"/>
                <w:sz w:val="18"/>
                <w:szCs w:val="18"/>
              </w:rPr>
              <w:t>ы</w:t>
            </w:r>
            <w:r w:rsidRPr="008A1EC3">
              <w:rPr>
                <w:color w:val="000000"/>
                <w:sz w:val="18"/>
                <w:szCs w:val="18"/>
              </w:rPr>
              <w:t xml:space="preserve"> работ</w:t>
            </w:r>
            <w:r>
              <w:rPr>
                <w:color w:val="000000"/>
                <w:sz w:val="18"/>
                <w:szCs w:val="18"/>
              </w:rPr>
              <w:t>ы</w:t>
            </w:r>
            <w:r w:rsidRPr="008A1EC3">
              <w:rPr>
                <w:color w:val="000000"/>
                <w:sz w:val="18"/>
                <w:szCs w:val="18"/>
              </w:rPr>
              <w:t xml:space="preserve"> по установке лесов, замене оконных блоков</w:t>
            </w:r>
            <w:r w:rsidR="00DE368C">
              <w:rPr>
                <w:color w:val="000000"/>
                <w:sz w:val="18"/>
                <w:szCs w:val="18"/>
              </w:rPr>
              <w:t xml:space="preserve"> (стеклопакеты)</w:t>
            </w:r>
            <w:r w:rsidRPr="008A1EC3">
              <w:rPr>
                <w:color w:val="000000"/>
                <w:sz w:val="18"/>
                <w:szCs w:val="18"/>
              </w:rPr>
              <w:t>, утеплению и герметизации швов, ограждению лестниц, замене дверных блоков на объекте плавательный бассейн МБУ «СК «Талнах», г.Норильск</w:t>
            </w:r>
            <w:r w:rsidR="00DE368C">
              <w:rPr>
                <w:color w:val="000000"/>
                <w:sz w:val="18"/>
                <w:szCs w:val="18"/>
              </w:rPr>
              <w:t>, р-н Талнах, ул.Таймырская 11</w:t>
            </w:r>
            <w:r w:rsidRPr="008A1EC3">
              <w:rPr>
                <w:color w:val="000000"/>
                <w:sz w:val="18"/>
                <w:szCs w:val="18"/>
              </w:rPr>
              <w:t xml:space="preserve">. </w:t>
            </w:r>
            <w:r>
              <w:rPr>
                <w:color w:val="000000"/>
                <w:sz w:val="18"/>
                <w:szCs w:val="18"/>
              </w:rPr>
              <w:t xml:space="preserve">Работы выполнены и оплачены в полном объеме, экономия в размере 230,0 тыс.руб. </w:t>
            </w:r>
            <w:r w:rsidRPr="008A1EC3">
              <w:rPr>
                <w:color w:val="000000"/>
                <w:sz w:val="18"/>
                <w:szCs w:val="18"/>
              </w:rPr>
              <w:t>сложи</w:t>
            </w:r>
            <w:r>
              <w:rPr>
                <w:color w:val="000000"/>
                <w:sz w:val="18"/>
                <w:szCs w:val="18"/>
              </w:rPr>
              <w:t>лась</w:t>
            </w:r>
            <w:r w:rsidRPr="008A1EC3">
              <w:rPr>
                <w:color w:val="000000"/>
                <w:sz w:val="18"/>
                <w:szCs w:val="18"/>
              </w:rPr>
              <w:t xml:space="preserve"> по результатам проведенных торгов</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2.3</w:t>
            </w:r>
          </w:p>
        </w:tc>
        <w:tc>
          <w:tcPr>
            <w:tcW w:w="2084" w:type="dxa"/>
            <w:vMerge/>
            <w:shd w:val="clear" w:color="auto" w:fill="auto"/>
            <w:vAlign w:val="center"/>
          </w:tcPr>
          <w:p w:rsidR="003121A1" w:rsidRPr="00F17B60" w:rsidRDefault="003121A1" w:rsidP="0058369F">
            <w:pPr>
              <w:suppressAutoHyphens/>
              <w:jc w:val="center"/>
              <w:rPr>
                <w:color w:val="000000"/>
                <w:sz w:val="20"/>
              </w:rPr>
            </w:pP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3 990,8</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3 863,3</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96,8</w:t>
            </w:r>
          </w:p>
        </w:tc>
        <w:tc>
          <w:tcPr>
            <w:tcW w:w="3000" w:type="dxa"/>
            <w:shd w:val="clear" w:color="auto" w:fill="auto"/>
            <w:vAlign w:val="center"/>
          </w:tcPr>
          <w:p w:rsidR="003121A1" w:rsidRPr="005924E9" w:rsidRDefault="003121A1" w:rsidP="0058369F">
            <w:pPr>
              <w:suppressAutoHyphens/>
              <w:rPr>
                <w:color w:val="000000"/>
                <w:sz w:val="18"/>
                <w:szCs w:val="18"/>
              </w:rPr>
            </w:pPr>
            <w:r w:rsidRPr="005924E9">
              <w:rPr>
                <w:color w:val="000000"/>
                <w:sz w:val="18"/>
                <w:szCs w:val="18"/>
              </w:rPr>
              <w:t xml:space="preserve">Денежные средства выделены в качестве компенсации расходов муниципальных спортивных школ, подготовивших спортсмена, ставшего членом спортивной сборной команды Красноярского края. Приобретен спортивный инвентарь и оборудование для ДЮСШ. </w:t>
            </w:r>
            <w:r w:rsidRPr="00C3322A">
              <w:rPr>
                <w:color w:val="000000"/>
                <w:sz w:val="18"/>
                <w:szCs w:val="18"/>
              </w:rPr>
              <w:t>Экономия</w:t>
            </w:r>
            <w:r>
              <w:rPr>
                <w:color w:val="000000"/>
                <w:sz w:val="18"/>
                <w:szCs w:val="18"/>
              </w:rPr>
              <w:t xml:space="preserve"> в размере 127,5 тыс.руб.</w:t>
            </w:r>
            <w:r w:rsidRPr="00C3322A">
              <w:rPr>
                <w:color w:val="000000"/>
                <w:sz w:val="18"/>
                <w:szCs w:val="18"/>
              </w:rPr>
              <w:t xml:space="preserve"> сложилась </w:t>
            </w:r>
            <w:r>
              <w:rPr>
                <w:color w:val="000000"/>
                <w:sz w:val="18"/>
                <w:szCs w:val="18"/>
              </w:rPr>
              <w:t>по итогам</w:t>
            </w:r>
            <w:r w:rsidRPr="00C3322A">
              <w:rPr>
                <w:color w:val="000000"/>
                <w:sz w:val="18"/>
                <w:szCs w:val="18"/>
              </w:rPr>
              <w:t xml:space="preserve"> проведени</w:t>
            </w:r>
            <w:r>
              <w:rPr>
                <w:color w:val="000000"/>
                <w:sz w:val="18"/>
                <w:szCs w:val="18"/>
              </w:rPr>
              <w:t>я</w:t>
            </w:r>
            <w:r w:rsidRPr="00C3322A">
              <w:rPr>
                <w:color w:val="000000"/>
                <w:sz w:val="18"/>
                <w:szCs w:val="18"/>
              </w:rPr>
              <w:t xml:space="preserve"> конкурсных процедур на поставку товара</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t>3</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Молодежь Красноярского края в XXI веке</w:t>
            </w:r>
          </w:p>
        </w:tc>
        <w:tc>
          <w:tcPr>
            <w:tcW w:w="120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3 213,4</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2 764,4</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86,0</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3.1</w:t>
            </w:r>
          </w:p>
        </w:tc>
        <w:tc>
          <w:tcPr>
            <w:tcW w:w="2084"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МБУ «Молодежный центр»</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3 213,4</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2 764,4</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86,0</w:t>
            </w:r>
          </w:p>
        </w:tc>
        <w:tc>
          <w:tcPr>
            <w:tcW w:w="3000" w:type="dxa"/>
            <w:shd w:val="clear" w:color="auto" w:fill="auto"/>
            <w:vAlign w:val="center"/>
            <w:hideMark/>
          </w:tcPr>
          <w:p w:rsidR="003121A1" w:rsidRPr="00F17B60" w:rsidRDefault="003121A1" w:rsidP="0058369F">
            <w:pPr>
              <w:suppressAutoHyphens/>
              <w:rPr>
                <w:color w:val="000000"/>
                <w:sz w:val="18"/>
                <w:szCs w:val="18"/>
              </w:rPr>
            </w:pPr>
            <w:r w:rsidRPr="00F17B60">
              <w:rPr>
                <w:color w:val="000000"/>
                <w:sz w:val="18"/>
                <w:szCs w:val="18"/>
              </w:rPr>
              <w:t>Денежные средства выделены на организацию</w:t>
            </w:r>
            <w:r>
              <w:rPr>
                <w:color w:val="000000"/>
                <w:sz w:val="18"/>
                <w:szCs w:val="18"/>
              </w:rPr>
              <w:t xml:space="preserve"> 57</w:t>
            </w:r>
            <w:r w:rsidRPr="00F17B60">
              <w:rPr>
                <w:color w:val="000000"/>
                <w:sz w:val="18"/>
                <w:szCs w:val="18"/>
              </w:rPr>
              <w:t xml:space="preserve"> мероприятий в рамках флагманских программ, реализуемых на территории</w:t>
            </w:r>
            <w:r>
              <w:rPr>
                <w:color w:val="000000"/>
                <w:sz w:val="18"/>
                <w:szCs w:val="18"/>
              </w:rPr>
              <w:t xml:space="preserve">. </w:t>
            </w:r>
            <w:r w:rsidRPr="00C3322A">
              <w:rPr>
                <w:color w:val="000000"/>
                <w:sz w:val="18"/>
                <w:szCs w:val="18"/>
              </w:rPr>
              <w:t>Экономия</w:t>
            </w:r>
            <w:r>
              <w:rPr>
                <w:color w:val="000000"/>
                <w:sz w:val="18"/>
                <w:szCs w:val="18"/>
              </w:rPr>
              <w:t xml:space="preserve"> в размере 449,0 тыс.руб.</w:t>
            </w:r>
            <w:r w:rsidRPr="00C3322A">
              <w:rPr>
                <w:color w:val="000000"/>
                <w:sz w:val="18"/>
                <w:szCs w:val="18"/>
              </w:rPr>
              <w:t xml:space="preserve"> </w:t>
            </w:r>
            <w:r w:rsidRPr="00C3322A">
              <w:rPr>
                <w:color w:val="000000"/>
                <w:sz w:val="18"/>
                <w:szCs w:val="18"/>
              </w:rPr>
              <w:lastRenderedPageBreak/>
              <w:t xml:space="preserve">сложилась </w:t>
            </w:r>
            <w:r>
              <w:rPr>
                <w:color w:val="000000"/>
                <w:sz w:val="18"/>
                <w:szCs w:val="18"/>
              </w:rPr>
              <w:t>по итогам</w:t>
            </w:r>
            <w:r w:rsidRPr="00C3322A">
              <w:rPr>
                <w:color w:val="000000"/>
                <w:sz w:val="18"/>
                <w:szCs w:val="18"/>
              </w:rPr>
              <w:t xml:space="preserve"> проведени</w:t>
            </w:r>
            <w:r>
              <w:rPr>
                <w:color w:val="000000"/>
                <w:sz w:val="18"/>
                <w:szCs w:val="18"/>
              </w:rPr>
              <w:t>я</w:t>
            </w:r>
            <w:r w:rsidRPr="00C3322A">
              <w:rPr>
                <w:color w:val="000000"/>
                <w:sz w:val="18"/>
                <w:szCs w:val="18"/>
              </w:rPr>
              <w:t xml:space="preserve"> конкурсных процедур на оказание услуг и поставку товара</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lastRenderedPageBreak/>
              <w:t>4</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Развитие инвестиционной, инновационной деятельности, малого и среднего предпринимательства на территории края</w:t>
            </w:r>
          </w:p>
        </w:tc>
        <w:tc>
          <w:tcPr>
            <w:tcW w:w="120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2 100,3</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2 100,3</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4.1</w:t>
            </w:r>
          </w:p>
        </w:tc>
        <w:tc>
          <w:tcPr>
            <w:tcW w:w="2084"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УПРиУ</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2 100,3</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2 100,3</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hideMark/>
          </w:tcPr>
          <w:p w:rsidR="003121A1" w:rsidRDefault="003121A1" w:rsidP="0058369F">
            <w:pPr>
              <w:suppressAutoHyphens/>
              <w:rPr>
                <w:color w:val="000000"/>
                <w:sz w:val="18"/>
                <w:szCs w:val="18"/>
              </w:rPr>
            </w:pPr>
            <w:r w:rsidRPr="005261D7">
              <w:rPr>
                <w:color w:val="000000"/>
                <w:sz w:val="18"/>
                <w:szCs w:val="18"/>
              </w:rPr>
              <w:t>Финансирование предусмотрено на финансовую поддержку субъектов малого и среднего предпринимательства из средств федерального бюджета, выделенных Красноярскому краю</w:t>
            </w:r>
            <w:r>
              <w:rPr>
                <w:color w:val="000000"/>
                <w:sz w:val="18"/>
                <w:szCs w:val="18"/>
              </w:rPr>
              <w:t>:</w:t>
            </w:r>
          </w:p>
          <w:p w:rsidR="003121A1" w:rsidRDefault="003121A1" w:rsidP="0058369F">
            <w:pPr>
              <w:suppressAutoHyphens/>
              <w:rPr>
                <w:color w:val="000000"/>
                <w:sz w:val="18"/>
                <w:szCs w:val="18"/>
              </w:rPr>
            </w:pPr>
            <w:r>
              <w:rPr>
                <w:color w:val="000000"/>
                <w:sz w:val="18"/>
                <w:szCs w:val="18"/>
              </w:rPr>
              <w:t xml:space="preserve">- </w:t>
            </w:r>
            <w:r w:rsidRPr="00904BA6">
              <w:rPr>
                <w:color w:val="000000"/>
                <w:sz w:val="18"/>
                <w:szCs w:val="18"/>
              </w:rPr>
              <w:t>возмещени</w:t>
            </w:r>
            <w:r>
              <w:rPr>
                <w:color w:val="000000"/>
                <w:sz w:val="18"/>
                <w:szCs w:val="18"/>
              </w:rPr>
              <w:t>е</w:t>
            </w:r>
            <w:r w:rsidRPr="00904BA6">
              <w:rPr>
                <w:color w:val="000000"/>
                <w:sz w:val="18"/>
                <w:szCs w:val="18"/>
              </w:rPr>
              <w:t xml:space="preserve"> части процентных платежей по кредитам (займам, микрозаймам) и авансового лизингового платежа на приобретение оборудования в целях создания и (или) развития, либо модернизации производства товаров (работ, услуг)</w:t>
            </w:r>
            <w:r>
              <w:rPr>
                <w:color w:val="000000"/>
                <w:sz w:val="18"/>
                <w:szCs w:val="18"/>
              </w:rPr>
              <w:t xml:space="preserve"> – 877,3 тыс.руб.;</w:t>
            </w:r>
          </w:p>
          <w:p w:rsidR="003121A1" w:rsidRDefault="003121A1" w:rsidP="0058369F">
            <w:pPr>
              <w:suppressAutoHyphens/>
              <w:rPr>
                <w:color w:val="000000"/>
                <w:sz w:val="18"/>
                <w:szCs w:val="18"/>
              </w:rPr>
            </w:pPr>
            <w:r>
              <w:rPr>
                <w:color w:val="000000"/>
                <w:sz w:val="18"/>
                <w:szCs w:val="18"/>
              </w:rPr>
              <w:t xml:space="preserve">- </w:t>
            </w:r>
            <w:r w:rsidRPr="00904BA6">
              <w:rPr>
                <w:color w:val="000000"/>
                <w:sz w:val="18"/>
                <w:szCs w:val="18"/>
              </w:rPr>
              <w:t>возмещение части расходов, связанных с приобретением и созданием основных средств и началом коммерческой деятельности</w:t>
            </w:r>
            <w:r>
              <w:rPr>
                <w:color w:val="000000"/>
                <w:sz w:val="18"/>
                <w:szCs w:val="18"/>
              </w:rPr>
              <w:t>,</w:t>
            </w:r>
            <w:r w:rsidRPr="00904BA6">
              <w:rPr>
                <w:color w:val="000000"/>
                <w:sz w:val="18"/>
                <w:szCs w:val="18"/>
              </w:rPr>
              <w:t xml:space="preserve"> вновь созданным субъектам предпринимательства</w:t>
            </w:r>
            <w:r>
              <w:rPr>
                <w:color w:val="000000"/>
                <w:sz w:val="18"/>
                <w:szCs w:val="18"/>
              </w:rPr>
              <w:t xml:space="preserve"> – 97,0 тыс.руб.;</w:t>
            </w:r>
          </w:p>
          <w:p w:rsidR="003121A1" w:rsidRPr="00F17B60" w:rsidRDefault="003121A1" w:rsidP="0058369F">
            <w:pPr>
              <w:suppressAutoHyphens/>
              <w:rPr>
                <w:color w:val="000000"/>
                <w:sz w:val="18"/>
                <w:szCs w:val="18"/>
              </w:rPr>
            </w:pPr>
            <w:r>
              <w:rPr>
                <w:color w:val="000000"/>
                <w:sz w:val="18"/>
                <w:szCs w:val="18"/>
              </w:rPr>
              <w:t xml:space="preserve">- </w:t>
            </w:r>
            <w:r w:rsidRPr="00F575CB">
              <w:rPr>
                <w:color w:val="000000"/>
                <w:sz w:val="18"/>
                <w:szCs w:val="18"/>
              </w:rPr>
              <w:t>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 – 1 126,0 тыс.руб.</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t>5</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Развитие транспортной системы</w:t>
            </w:r>
          </w:p>
        </w:tc>
        <w:tc>
          <w:tcPr>
            <w:tcW w:w="120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503,0</w:t>
            </w:r>
          </w:p>
        </w:tc>
        <w:tc>
          <w:tcPr>
            <w:tcW w:w="132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503,0</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5.1</w:t>
            </w:r>
          </w:p>
        </w:tc>
        <w:tc>
          <w:tcPr>
            <w:tcW w:w="2084" w:type="dxa"/>
            <w:vMerge w:val="restart"/>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УОиДО</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282,0</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282,0</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tcPr>
          <w:p w:rsidR="003121A1" w:rsidRPr="00F17B60" w:rsidRDefault="003121A1" w:rsidP="0058369F">
            <w:pPr>
              <w:pStyle w:val="ConsPlusNormal"/>
              <w:suppressAutoHyphens/>
              <w:ind w:firstLine="0"/>
              <w:jc w:val="both"/>
              <w:rPr>
                <w:rFonts w:ascii="Times New Roman" w:hAnsi="Times New Roman" w:cs="Times New Roman"/>
                <w:color w:val="000000"/>
                <w:sz w:val="18"/>
                <w:szCs w:val="18"/>
              </w:rPr>
            </w:pPr>
            <w:r w:rsidRPr="00F17B60">
              <w:rPr>
                <w:rFonts w:ascii="Times New Roman" w:hAnsi="Times New Roman" w:cs="Times New Roman"/>
                <w:color w:val="000000"/>
                <w:sz w:val="18"/>
                <w:szCs w:val="18"/>
              </w:rPr>
              <w:t>В отчетном периоде приобретено оборудование, позволяющее в игровой форме формировать навыки безопасного поведения на дороге, для:</w:t>
            </w:r>
          </w:p>
          <w:p w:rsidR="003121A1" w:rsidRPr="00F17B60" w:rsidRDefault="003121A1" w:rsidP="0058369F">
            <w:pPr>
              <w:suppressAutoHyphens/>
              <w:rPr>
                <w:color w:val="000000"/>
                <w:sz w:val="18"/>
                <w:szCs w:val="18"/>
              </w:rPr>
            </w:pPr>
            <w:r w:rsidRPr="00F17B60">
              <w:rPr>
                <w:color w:val="000000"/>
                <w:sz w:val="18"/>
                <w:szCs w:val="18"/>
              </w:rPr>
              <w:t>1. МБОУ «Детский сад №29 «Вишенка»</w:t>
            </w:r>
          </w:p>
          <w:p w:rsidR="003121A1" w:rsidRPr="00F17B60" w:rsidRDefault="003121A1" w:rsidP="0058369F">
            <w:pPr>
              <w:suppressAutoHyphens/>
              <w:rPr>
                <w:color w:val="000000"/>
                <w:sz w:val="18"/>
                <w:szCs w:val="18"/>
              </w:rPr>
            </w:pPr>
            <w:r w:rsidRPr="00F17B60">
              <w:rPr>
                <w:color w:val="000000"/>
                <w:sz w:val="18"/>
                <w:szCs w:val="18"/>
              </w:rPr>
              <w:t>2. МБОУ «Детский сад №86 «Брусничка»</w:t>
            </w:r>
          </w:p>
          <w:p w:rsidR="003121A1" w:rsidRPr="00F17B60" w:rsidRDefault="003121A1" w:rsidP="0058369F">
            <w:pPr>
              <w:suppressAutoHyphens/>
              <w:rPr>
                <w:color w:val="000000"/>
                <w:sz w:val="18"/>
                <w:szCs w:val="18"/>
              </w:rPr>
            </w:pPr>
            <w:r w:rsidRPr="00F17B60">
              <w:rPr>
                <w:color w:val="000000"/>
                <w:sz w:val="18"/>
                <w:szCs w:val="18"/>
              </w:rPr>
              <w:t>3. МБОУ «Детский сад №74 «Земляничка»</w:t>
            </w:r>
          </w:p>
          <w:p w:rsidR="003121A1" w:rsidRPr="00F17B60" w:rsidRDefault="003121A1" w:rsidP="0058369F">
            <w:pPr>
              <w:suppressAutoHyphens/>
              <w:rPr>
                <w:color w:val="000000"/>
                <w:sz w:val="18"/>
                <w:szCs w:val="18"/>
              </w:rPr>
            </w:pPr>
            <w:r w:rsidRPr="00F17B60">
              <w:rPr>
                <w:color w:val="000000"/>
                <w:sz w:val="18"/>
                <w:szCs w:val="18"/>
              </w:rPr>
              <w:t>4. МБОУ «Детский сад №25 «Серебряное копытце»</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5.2</w:t>
            </w:r>
          </w:p>
        </w:tc>
        <w:tc>
          <w:tcPr>
            <w:tcW w:w="2084" w:type="dxa"/>
            <w:vMerge/>
            <w:shd w:val="clear" w:color="auto" w:fill="auto"/>
            <w:vAlign w:val="center"/>
          </w:tcPr>
          <w:p w:rsidR="003121A1" w:rsidRPr="00F17B60" w:rsidRDefault="003121A1" w:rsidP="0058369F">
            <w:pPr>
              <w:suppressAutoHyphens/>
              <w:jc w:val="center"/>
              <w:rPr>
                <w:color w:val="000000"/>
                <w:sz w:val="20"/>
              </w:rPr>
            </w:pP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172,8</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172,8</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tcPr>
          <w:p w:rsidR="003121A1" w:rsidRPr="00F17B60" w:rsidRDefault="003121A1" w:rsidP="0058369F">
            <w:pPr>
              <w:pStyle w:val="ConsPlusNormal"/>
              <w:suppressAutoHyphens/>
              <w:ind w:firstLine="0"/>
              <w:jc w:val="both"/>
              <w:rPr>
                <w:rFonts w:ascii="Times New Roman" w:hAnsi="Times New Roman" w:cs="Times New Roman"/>
                <w:color w:val="000000"/>
                <w:sz w:val="18"/>
                <w:szCs w:val="18"/>
              </w:rPr>
            </w:pPr>
            <w:r w:rsidRPr="00F17B60">
              <w:rPr>
                <w:rFonts w:ascii="Times New Roman" w:hAnsi="Times New Roman" w:cs="Times New Roman"/>
                <w:color w:val="000000"/>
                <w:sz w:val="18"/>
                <w:szCs w:val="18"/>
              </w:rPr>
              <w:t>В отчетном периоде приобретены электронные стенды с изображениями схем безопасного движения для:</w:t>
            </w:r>
          </w:p>
          <w:p w:rsidR="003121A1" w:rsidRPr="00F17B60" w:rsidRDefault="003121A1" w:rsidP="0058369F">
            <w:pPr>
              <w:pStyle w:val="ConsPlusNormal"/>
              <w:suppressAutoHyphens/>
              <w:ind w:firstLine="0"/>
              <w:jc w:val="both"/>
              <w:rPr>
                <w:rFonts w:ascii="Times New Roman" w:hAnsi="Times New Roman" w:cs="Times New Roman"/>
                <w:color w:val="000000"/>
                <w:sz w:val="18"/>
                <w:szCs w:val="18"/>
              </w:rPr>
            </w:pPr>
            <w:r w:rsidRPr="00F17B60">
              <w:rPr>
                <w:rFonts w:ascii="Times New Roman" w:hAnsi="Times New Roman" w:cs="Times New Roman"/>
                <w:color w:val="000000"/>
                <w:sz w:val="18"/>
                <w:szCs w:val="18"/>
              </w:rPr>
              <w:t>1. МБОУ «СШ №28»</w:t>
            </w:r>
          </w:p>
          <w:p w:rsidR="003121A1" w:rsidRPr="00F17B60" w:rsidRDefault="003121A1" w:rsidP="0058369F">
            <w:pPr>
              <w:pStyle w:val="ConsPlusNormal"/>
              <w:suppressAutoHyphens/>
              <w:ind w:firstLine="0"/>
              <w:jc w:val="both"/>
              <w:rPr>
                <w:rFonts w:ascii="Times New Roman" w:hAnsi="Times New Roman" w:cs="Times New Roman"/>
                <w:color w:val="000000"/>
                <w:sz w:val="18"/>
                <w:szCs w:val="18"/>
              </w:rPr>
            </w:pPr>
            <w:r w:rsidRPr="00F17B60">
              <w:rPr>
                <w:rFonts w:ascii="Times New Roman" w:hAnsi="Times New Roman" w:cs="Times New Roman"/>
                <w:color w:val="000000"/>
                <w:sz w:val="18"/>
                <w:szCs w:val="18"/>
              </w:rPr>
              <w:lastRenderedPageBreak/>
              <w:t>2. МБОУ «СШ №8»</w:t>
            </w:r>
          </w:p>
          <w:p w:rsidR="003121A1" w:rsidRPr="00F17B60" w:rsidRDefault="003121A1" w:rsidP="0058369F">
            <w:pPr>
              <w:pStyle w:val="ConsPlusNormal"/>
              <w:suppressAutoHyphens/>
              <w:ind w:firstLine="0"/>
              <w:jc w:val="both"/>
              <w:rPr>
                <w:rFonts w:ascii="Times New Roman" w:hAnsi="Times New Roman" w:cs="Times New Roman"/>
                <w:color w:val="000000"/>
                <w:sz w:val="18"/>
                <w:szCs w:val="18"/>
              </w:rPr>
            </w:pPr>
            <w:r w:rsidRPr="00F17B60">
              <w:rPr>
                <w:rFonts w:ascii="Times New Roman" w:hAnsi="Times New Roman" w:cs="Times New Roman"/>
                <w:color w:val="000000"/>
                <w:sz w:val="18"/>
                <w:szCs w:val="18"/>
              </w:rPr>
              <w:t>3. МБОУ «Гимназия №11»</w:t>
            </w:r>
          </w:p>
          <w:p w:rsidR="003121A1" w:rsidRPr="00F17B60" w:rsidRDefault="003121A1" w:rsidP="0058369F">
            <w:pPr>
              <w:pStyle w:val="ConsPlusNormal"/>
              <w:suppressAutoHyphens/>
              <w:ind w:firstLine="0"/>
              <w:jc w:val="both"/>
              <w:rPr>
                <w:rFonts w:ascii="Times New Roman" w:hAnsi="Times New Roman" w:cs="Times New Roman"/>
                <w:color w:val="000000"/>
                <w:sz w:val="18"/>
                <w:szCs w:val="18"/>
              </w:rPr>
            </w:pPr>
            <w:r w:rsidRPr="00F17B60">
              <w:rPr>
                <w:rFonts w:ascii="Times New Roman" w:hAnsi="Times New Roman" w:cs="Times New Roman"/>
                <w:color w:val="000000"/>
                <w:sz w:val="18"/>
                <w:szCs w:val="18"/>
              </w:rPr>
              <w:t>4. МБОУ «СШ №13»</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lastRenderedPageBreak/>
              <w:t>5.3</w:t>
            </w:r>
          </w:p>
        </w:tc>
        <w:tc>
          <w:tcPr>
            <w:tcW w:w="2084" w:type="dxa"/>
            <w:vMerge/>
            <w:shd w:val="clear" w:color="auto" w:fill="auto"/>
            <w:vAlign w:val="center"/>
          </w:tcPr>
          <w:p w:rsidR="003121A1" w:rsidRPr="00F17B60" w:rsidRDefault="003121A1" w:rsidP="0058369F">
            <w:pPr>
              <w:suppressAutoHyphens/>
              <w:jc w:val="center"/>
              <w:rPr>
                <w:color w:val="000000"/>
                <w:sz w:val="20"/>
              </w:rPr>
            </w:pP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48,2</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48,2</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tcPr>
          <w:p w:rsidR="003121A1" w:rsidRPr="00F17B60" w:rsidRDefault="003121A1" w:rsidP="0058369F">
            <w:pPr>
              <w:pStyle w:val="ConsPlusNormal"/>
              <w:suppressAutoHyphens/>
              <w:ind w:firstLine="0"/>
              <w:jc w:val="both"/>
              <w:rPr>
                <w:rFonts w:ascii="Times New Roman" w:hAnsi="Times New Roman" w:cs="Times New Roman"/>
                <w:color w:val="000000"/>
                <w:sz w:val="18"/>
                <w:szCs w:val="18"/>
              </w:rPr>
            </w:pPr>
            <w:r w:rsidRPr="00F17B60">
              <w:rPr>
                <w:rFonts w:ascii="Times New Roman" w:hAnsi="Times New Roman" w:cs="Times New Roman"/>
                <w:color w:val="000000"/>
                <w:sz w:val="18"/>
                <w:szCs w:val="18"/>
              </w:rPr>
              <w:t>За отчетный период приобретены и распространены световозвращающие приспособления среди учащихся первых классов муниципальных общеобразовательных организаций</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t>6</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 xml:space="preserve">Содействие развитию местного самоуправления </w:t>
            </w:r>
          </w:p>
        </w:tc>
        <w:tc>
          <w:tcPr>
            <w:tcW w:w="120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17 930,6</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12 102,9</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67,5</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6.1</w:t>
            </w:r>
          </w:p>
        </w:tc>
        <w:tc>
          <w:tcPr>
            <w:tcW w:w="2084"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Администрация г.Норильска</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591,5</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461,0</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77,9</w:t>
            </w:r>
          </w:p>
        </w:tc>
        <w:tc>
          <w:tcPr>
            <w:tcW w:w="3000" w:type="dxa"/>
            <w:shd w:val="clear" w:color="auto" w:fill="auto"/>
            <w:vAlign w:val="center"/>
          </w:tcPr>
          <w:p w:rsidR="003121A1" w:rsidRPr="00F17B60" w:rsidRDefault="003121A1" w:rsidP="0058369F">
            <w:pPr>
              <w:suppressAutoHyphens/>
              <w:rPr>
                <w:color w:val="000000"/>
                <w:sz w:val="18"/>
                <w:szCs w:val="18"/>
              </w:rPr>
            </w:pPr>
            <w:r w:rsidRPr="00F17B60">
              <w:rPr>
                <w:color w:val="000000"/>
                <w:sz w:val="18"/>
                <w:szCs w:val="18"/>
              </w:rPr>
              <w:t xml:space="preserve">Денежные средства </w:t>
            </w:r>
            <w:r>
              <w:rPr>
                <w:color w:val="000000"/>
                <w:sz w:val="18"/>
                <w:szCs w:val="18"/>
              </w:rPr>
              <w:t>направлены</w:t>
            </w:r>
            <w:r w:rsidRPr="00F17B60">
              <w:rPr>
                <w:color w:val="000000"/>
                <w:sz w:val="18"/>
                <w:szCs w:val="18"/>
              </w:rPr>
              <w:t xml:space="preserve"> на приобретение</w:t>
            </w:r>
            <w:r w:rsidRPr="00F17B60">
              <w:t xml:space="preserve"> </w:t>
            </w:r>
            <w:r w:rsidRPr="00F17B60">
              <w:rPr>
                <w:color w:val="000000"/>
                <w:sz w:val="18"/>
                <w:szCs w:val="18"/>
              </w:rPr>
              <w:t>серверного оборудования и комплектующих к серверному оборудованию в здание</w:t>
            </w:r>
            <w:r>
              <w:rPr>
                <w:color w:val="000000"/>
                <w:sz w:val="18"/>
                <w:szCs w:val="18"/>
              </w:rPr>
              <w:t xml:space="preserve"> Администрации города Норильска. </w:t>
            </w:r>
            <w:r w:rsidRPr="00C3322A">
              <w:rPr>
                <w:color w:val="000000"/>
                <w:sz w:val="18"/>
                <w:szCs w:val="18"/>
              </w:rPr>
              <w:t>Экономия</w:t>
            </w:r>
            <w:r>
              <w:rPr>
                <w:color w:val="000000"/>
                <w:sz w:val="18"/>
                <w:szCs w:val="18"/>
              </w:rPr>
              <w:t xml:space="preserve"> в размере 130,5 тыс.руб.</w:t>
            </w:r>
            <w:r w:rsidRPr="00C3322A">
              <w:rPr>
                <w:color w:val="000000"/>
                <w:sz w:val="18"/>
                <w:szCs w:val="18"/>
              </w:rPr>
              <w:t xml:space="preserve"> сложилась </w:t>
            </w:r>
            <w:r>
              <w:rPr>
                <w:color w:val="000000"/>
                <w:sz w:val="18"/>
                <w:szCs w:val="18"/>
              </w:rPr>
              <w:t>по итогам</w:t>
            </w:r>
            <w:r w:rsidRPr="00C3322A">
              <w:rPr>
                <w:color w:val="000000"/>
                <w:sz w:val="18"/>
                <w:szCs w:val="18"/>
              </w:rPr>
              <w:t xml:space="preserve"> проведени</w:t>
            </w:r>
            <w:r>
              <w:rPr>
                <w:color w:val="000000"/>
                <w:sz w:val="18"/>
                <w:szCs w:val="18"/>
              </w:rPr>
              <w:t>я</w:t>
            </w:r>
            <w:r w:rsidRPr="00C3322A">
              <w:rPr>
                <w:color w:val="000000"/>
                <w:sz w:val="18"/>
                <w:szCs w:val="18"/>
              </w:rPr>
              <w:t xml:space="preserve"> конкурсных процедур на поставку товара</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6.2</w:t>
            </w:r>
          </w:p>
        </w:tc>
        <w:tc>
          <w:tcPr>
            <w:tcW w:w="2084"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Талнахское ТУ</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3 300,0</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3 300,0</w:t>
            </w:r>
          </w:p>
        </w:tc>
        <w:tc>
          <w:tcPr>
            <w:tcW w:w="1321" w:type="dxa"/>
            <w:shd w:val="clear" w:color="auto" w:fill="auto"/>
            <w:vAlign w:val="center"/>
          </w:tcPr>
          <w:p w:rsidR="003121A1" w:rsidRDefault="003121A1" w:rsidP="0058369F">
            <w:pPr>
              <w:suppressAutoHyphens/>
              <w:jc w:val="center"/>
            </w:pPr>
            <w:r w:rsidRPr="002279F1">
              <w:rPr>
                <w:color w:val="000000"/>
                <w:sz w:val="20"/>
              </w:rPr>
              <w:t>100,0</w:t>
            </w:r>
          </w:p>
        </w:tc>
        <w:tc>
          <w:tcPr>
            <w:tcW w:w="3000" w:type="dxa"/>
            <w:shd w:val="clear" w:color="auto" w:fill="auto"/>
            <w:vAlign w:val="center"/>
          </w:tcPr>
          <w:p w:rsidR="003121A1" w:rsidRPr="00F17B60" w:rsidRDefault="003121A1" w:rsidP="0058369F">
            <w:pPr>
              <w:suppressAutoHyphens/>
              <w:rPr>
                <w:color w:val="000000"/>
                <w:sz w:val="18"/>
                <w:szCs w:val="18"/>
              </w:rPr>
            </w:pPr>
            <w:r w:rsidRPr="00F17B60">
              <w:rPr>
                <w:color w:val="000000"/>
                <w:sz w:val="18"/>
                <w:szCs w:val="18"/>
              </w:rPr>
              <w:t xml:space="preserve">За отчетный период </w:t>
            </w:r>
            <w:r>
              <w:rPr>
                <w:color w:val="000000"/>
                <w:sz w:val="18"/>
                <w:szCs w:val="18"/>
              </w:rPr>
              <w:t>произведена</w:t>
            </w:r>
            <w:r w:rsidRPr="00F17B60">
              <w:rPr>
                <w:color w:val="000000"/>
                <w:sz w:val="18"/>
                <w:szCs w:val="18"/>
              </w:rPr>
              <w:t xml:space="preserve"> поставк</w:t>
            </w:r>
            <w:r>
              <w:rPr>
                <w:color w:val="000000"/>
                <w:sz w:val="18"/>
                <w:szCs w:val="18"/>
              </w:rPr>
              <w:t>а</w:t>
            </w:r>
            <w:r w:rsidRPr="00F17B60">
              <w:rPr>
                <w:color w:val="000000"/>
                <w:sz w:val="18"/>
                <w:szCs w:val="18"/>
              </w:rPr>
              <w:t xml:space="preserve"> и установк</w:t>
            </w:r>
            <w:r>
              <w:rPr>
                <w:color w:val="000000"/>
                <w:sz w:val="18"/>
                <w:szCs w:val="18"/>
              </w:rPr>
              <w:t>а</w:t>
            </w:r>
            <w:r w:rsidRPr="00F17B60">
              <w:rPr>
                <w:color w:val="000000"/>
                <w:sz w:val="18"/>
                <w:szCs w:val="18"/>
              </w:rPr>
              <w:t xml:space="preserve"> спортивного и игрового оборудования (2</w:t>
            </w:r>
            <w:r>
              <w:rPr>
                <w:color w:val="000000"/>
                <w:sz w:val="18"/>
                <w:szCs w:val="18"/>
              </w:rPr>
              <w:t>5</w:t>
            </w:r>
            <w:r w:rsidRPr="00F17B60">
              <w:rPr>
                <w:color w:val="000000"/>
                <w:sz w:val="18"/>
                <w:szCs w:val="18"/>
              </w:rPr>
              <w:t xml:space="preserve"> ед.) на территории физкультурно-оздоровительного комплекса «Горняк» в районе Талнах, ул.Игарская, д.20</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6.3</w:t>
            </w:r>
          </w:p>
        </w:tc>
        <w:tc>
          <w:tcPr>
            <w:tcW w:w="2084"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Кайерканское ТУ</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1 599,9</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1 599,9</w:t>
            </w:r>
          </w:p>
        </w:tc>
        <w:tc>
          <w:tcPr>
            <w:tcW w:w="1321" w:type="dxa"/>
            <w:shd w:val="clear" w:color="auto" w:fill="auto"/>
            <w:vAlign w:val="center"/>
          </w:tcPr>
          <w:p w:rsidR="003121A1" w:rsidRDefault="003121A1" w:rsidP="0058369F">
            <w:pPr>
              <w:suppressAutoHyphens/>
              <w:jc w:val="center"/>
            </w:pPr>
            <w:r w:rsidRPr="002279F1">
              <w:rPr>
                <w:color w:val="000000"/>
                <w:sz w:val="20"/>
              </w:rPr>
              <w:t>100,0</w:t>
            </w:r>
          </w:p>
        </w:tc>
        <w:tc>
          <w:tcPr>
            <w:tcW w:w="3000" w:type="dxa"/>
            <w:shd w:val="clear" w:color="auto" w:fill="auto"/>
            <w:vAlign w:val="center"/>
          </w:tcPr>
          <w:p w:rsidR="003121A1" w:rsidRPr="00F17B60" w:rsidRDefault="003121A1" w:rsidP="0058369F">
            <w:pPr>
              <w:suppressAutoHyphens/>
              <w:rPr>
                <w:color w:val="000000"/>
                <w:sz w:val="18"/>
                <w:szCs w:val="18"/>
              </w:rPr>
            </w:pPr>
            <w:r w:rsidRPr="00F17B60">
              <w:rPr>
                <w:color w:val="000000"/>
                <w:sz w:val="18"/>
                <w:szCs w:val="18"/>
              </w:rPr>
              <w:t xml:space="preserve">За отчетный период </w:t>
            </w:r>
            <w:r>
              <w:rPr>
                <w:color w:val="000000"/>
                <w:sz w:val="18"/>
                <w:szCs w:val="18"/>
              </w:rPr>
              <w:t>в</w:t>
            </w:r>
            <w:r w:rsidRPr="00F17B60">
              <w:rPr>
                <w:color w:val="000000"/>
                <w:sz w:val="18"/>
                <w:szCs w:val="18"/>
              </w:rPr>
              <w:t>ыполнен</w:t>
            </w:r>
            <w:r>
              <w:rPr>
                <w:color w:val="000000"/>
                <w:sz w:val="18"/>
                <w:szCs w:val="18"/>
              </w:rPr>
              <w:t>ы</w:t>
            </w:r>
            <w:r w:rsidRPr="00F17B60">
              <w:rPr>
                <w:color w:val="000000"/>
                <w:sz w:val="18"/>
                <w:szCs w:val="18"/>
              </w:rPr>
              <w:t xml:space="preserve"> работ</w:t>
            </w:r>
            <w:r>
              <w:rPr>
                <w:color w:val="000000"/>
                <w:sz w:val="18"/>
                <w:szCs w:val="18"/>
              </w:rPr>
              <w:t>ы</w:t>
            </w:r>
            <w:r w:rsidRPr="00F17B60">
              <w:rPr>
                <w:color w:val="000000"/>
                <w:sz w:val="18"/>
                <w:szCs w:val="18"/>
              </w:rPr>
              <w:t xml:space="preserve"> по благоустройству зоны отдыха «Набережная ручья «Кайерканский»</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6.4</w:t>
            </w:r>
          </w:p>
        </w:tc>
        <w:tc>
          <w:tcPr>
            <w:tcW w:w="2084"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УГХ</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2 568,0</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2 568,0</w:t>
            </w:r>
          </w:p>
        </w:tc>
        <w:tc>
          <w:tcPr>
            <w:tcW w:w="1321" w:type="dxa"/>
            <w:shd w:val="clear" w:color="auto" w:fill="auto"/>
            <w:vAlign w:val="center"/>
          </w:tcPr>
          <w:p w:rsidR="003121A1" w:rsidRDefault="003121A1" w:rsidP="0058369F">
            <w:pPr>
              <w:suppressAutoHyphens/>
              <w:jc w:val="center"/>
            </w:pPr>
            <w:r w:rsidRPr="002279F1">
              <w:rPr>
                <w:color w:val="000000"/>
                <w:sz w:val="20"/>
              </w:rPr>
              <w:t>100,0</w:t>
            </w:r>
          </w:p>
        </w:tc>
        <w:tc>
          <w:tcPr>
            <w:tcW w:w="3000" w:type="dxa"/>
            <w:shd w:val="clear" w:color="auto" w:fill="auto"/>
            <w:vAlign w:val="center"/>
            <w:hideMark/>
          </w:tcPr>
          <w:p w:rsidR="003121A1" w:rsidRPr="00F17B60" w:rsidRDefault="003121A1" w:rsidP="0058369F">
            <w:pPr>
              <w:suppressAutoHyphens/>
              <w:rPr>
                <w:color w:val="000000"/>
                <w:sz w:val="18"/>
                <w:szCs w:val="18"/>
              </w:rPr>
            </w:pPr>
            <w:r w:rsidRPr="00F17B60">
              <w:rPr>
                <w:color w:val="000000"/>
                <w:sz w:val="18"/>
                <w:szCs w:val="18"/>
              </w:rPr>
              <w:t>За отчетный период выполнен</w:t>
            </w:r>
            <w:r>
              <w:rPr>
                <w:color w:val="000000"/>
                <w:sz w:val="18"/>
                <w:szCs w:val="18"/>
              </w:rPr>
              <w:t>ы</w:t>
            </w:r>
            <w:r w:rsidRPr="00F17B60">
              <w:rPr>
                <w:color w:val="000000"/>
                <w:sz w:val="18"/>
                <w:szCs w:val="18"/>
              </w:rPr>
              <w:t xml:space="preserve"> работ</w:t>
            </w:r>
            <w:r>
              <w:rPr>
                <w:color w:val="000000"/>
                <w:sz w:val="18"/>
                <w:szCs w:val="18"/>
              </w:rPr>
              <w:t>ы</w:t>
            </w:r>
            <w:r w:rsidRPr="00F17B60">
              <w:rPr>
                <w:color w:val="000000"/>
                <w:sz w:val="18"/>
                <w:szCs w:val="18"/>
              </w:rPr>
              <w:t xml:space="preserve"> по благоустройству прилегающей дворовой территории в районе МБОУ «Средняя школа № 21» (строительство многофунк</w:t>
            </w:r>
            <w:r>
              <w:rPr>
                <w:color w:val="000000"/>
                <w:sz w:val="18"/>
                <w:szCs w:val="18"/>
              </w:rPr>
              <w:t>циональной спортивной площадки)</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6.5</w:t>
            </w:r>
          </w:p>
        </w:tc>
        <w:tc>
          <w:tcPr>
            <w:tcW w:w="2084"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УКРиС</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9 871,2</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4 174,0</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42,3</w:t>
            </w:r>
          </w:p>
        </w:tc>
        <w:tc>
          <w:tcPr>
            <w:tcW w:w="3000" w:type="dxa"/>
            <w:shd w:val="clear" w:color="auto" w:fill="auto"/>
            <w:vAlign w:val="center"/>
          </w:tcPr>
          <w:p w:rsidR="003121A1" w:rsidRPr="00CB2013" w:rsidRDefault="003121A1" w:rsidP="0058369F">
            <w:pPr>
              <w:suppressAutoHyphens/>
              <w:rPr>
                <w:color w:val="000000"/>
                <w:sz w:val="18"/>
                <w:szCs w:val="18"/>
              </w:rPr>
            </w:pPr>
            <w:r w:rsidRPr="00CB2013">
              <w:rPr>
                <w:color w:val="000000"/>
                <w:sz w:val="18"/>
                <w:szCs w:val="18"/>
              </w:rPr>
              <w:t>Денежные средства предусмотрены на проведение строительно-монтажных работ на 2 объектах:</w:t>
            </w:r>
          </w:p>
          <w:p w:rsidR="003121A1" w:rsidRPr="00CB2013" w:rsidRDefault="003121A1" w:rsidP="0058369F">
            <w:pPr>
              <w:suppressAutoHyphens/>
              <w:rPr>
                <w:color w:val="000000"/>
                <w:sz w:val="18"/>
                <w:szCs w:val="18"/>
              </w:rPr>
            </w:pPr>
            <w:r w:rsidRPr="00CB2013">
              <w:rPr>
                <w:color w:val="000000"/>
                <w:sz w:val="18"/>
                <w:szCs w:val="18"/>
              </w:rPr>
              <w:t xml:space="preserve">1. МБУК «Городской центр культуры» - 1 650,7 тыс. руб. </w:t>
            </w:r>
            <w:r>
              <w:rPr>
                <w:color w:val="000000"/>
                <w:sz w:val="18"/>
                <w:szCs w:val="18"/>
              </w:rPr>
              <w:t>Выполнен комплекс работ</w:t>
            </w:r>
            <w:r w:rsidRPr="00CB2013">
              <w:rPr>
                <w:color w:val="000000"/>
                <w:sz w:val="18"/>
                <w:szCs w:val="18"/>
              </w:rPr>
              <w:t xml:space="preserve"> по устранению нарушений пожарной безопасности в соответствии с предписанием. </w:t>
            </w:r>
            <w:r>
              <w:rPr>
                <w:color w:val="000000"/>
                <w:sz w:val="18"/>
                <w:szCs w:val="18"/>
              </w:rPr>
              <w:t xml:space="preserve">Работы выполнены и оплачены в объеме 1 440,0 тыс.руб., экономия в размере 210,7 тыс.руб. </w:t>
            </w:r>
            <w:r w:rsidRPr="008A1EC3">
              <w:rPr>
                <w:color w:val="000000"/>
                <w:sz w:val="18"/>
                <w:szCs w:val="18"/>
              </w:rPr>
              <w:t>сложи</w:t>
            </w:r>
            <w:r>
              <w:rPr>
                <w:color w:val="000000"/>
                <w:sz w:val="18"/>
                <w:szCs w:val="18"/>
              </w:rPr>
              <w:t>лась</w:t>
            </w:r>
            <w:r w:rsidRPr="008A1EC3">
              <w:rPr>
                <w:color w:val="000000"/>
                <w:sz w:val="18"/>
                <w:szCs w:val="18"/>
              </w:rPr>
              <w:t xml:space="preserve"> по результатам проведенных торгов</w:t>
            </w:r>
            <w:r w:rsidRPr="00CB2013">
              <w:rPr>
                <w:color w:val="000000"/>
                <w:sz w:val="18"/>
                <w:szCs w:val="18"/>
              </w:rPr>
              <w:t>.</w:t>
            </w:r>
          </w:p>
          <w:p w:rsidR="003121A1" w:rsidRPr="00CB2013" w:rsidRDefault="003121A1" w:rsidP="0058369F">
            <w:pPr>
              <w:suppressAutoHyphens/>
              <w:rPr>
                <w:color w:val="000000"/>
                <w:sz w:val="18"/>
                <w:szCs w:val="18"/>
              </w:rPr>
            </w:pPr>
            <w:r w:rsidRPr="00CB2013">
              <w:rPr>
                <w:color w:val="000000"/>
                <w:sz w:val="18"/>
                <w:szCs w:val="18"/>
              </w:rPr>
              <w:t xml:space="preserve">2. МБОУ «Центр образования №2» - 8 220,5 тыс.руб. Денежные средства планировалось направить на ремонт фасада здания и замену окон. </w:t>
            </w:r>
            <w:r>
              <w:rPr>
                <w:color w:val="000000"/>
                <w:sz w:val="18"/>
                <w:szCs w:val="18"/>
              </w:rPr>
              <w:t xml:space="preserve">За отчетный период выполнены и оплачены работы по замене 117 оконных блоков на сумму 2 734,0 тыс.руб. Ремонт фасада здания не произведен, поскольку подрядная организация не приступила к работам, контракт расторгнут. Неиспользованные </w:t>
            </w:r>
            <w:r>
              <w:rPr>
                <w:color w:val="000000"/>
                <w:sz w:val="18"/>
                <w:szCs w:val="18"/>
              </w:rPr>
              <w:lastRenderedPageBreak/>
              <w:t>денежные средства в размере</w:t>
            </w:r>
            <w:r w:rsidRPr="00CB2013">
              <w:rPr>
                <w:color w:val="000000"/>
                <w:sz w:val="18"/>
                <w:szCs w:val="18"/>
              </w:rPr>
              <w:t xml:space="preserve"> 5 486,5 тыс. руб. </w:t>
            </w:r>
            <w:r>
              <w:rPr>
                <w:color w:val="000000"/>
                <w:sz w:val="18"/>
                <w:szCs w:val="18"/>
              </w:rPr>
              <w:t>в</w:t>
            </w:r>
            <w:r w:rsidRPr="00CB2013">
              <w:rPr>
                <w:color w:val="000000"/>
                <w:sz w:val="18"/>
                <w:szCs w:val="18"/>
              </w:rPr>
              <w:t>озвращены в краевой бюджет</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lastRenderedPageBreak/>
              <w:t>7</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Создание условий для обеспечения доступным и комфортным жильем граждан Красноярского края</w:t>
            </w:r>
          </w:p>
        </w:tc>
        <w:tc>
          <w:tcPr>
            <w:tcW w:w="1201" w:type="dxa"/>
            <w:shd w:val="clear" w:color="000000" w:fill="F2F2F2"/>
            <w:vAlign w:val="center"/>
          </w:tcPr>
          <w:p w:rsidR="003121A1" w:rsidRPr="00F17B60" w:rsidRDefault="003121A1" w:rsidP="0058369F">
            <w:pPr>
              <w:suppressAutoHyphens/>
              <w:jc w:val="center"/>
              <w:rPr>
                <w:color w:val="000000"/>
                <w:sz w:val="20"/>
              </w:rPr>
            </w:pPr>
            <w:r w:rsidRPr="00F17B60">
              <w:rPr>
                <w:color w:val="000000"/>
                <w:sz w:val="20"/>
              </w:rPr>
              <w:t>11 016,6</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11 016,6</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7.1</w:t>
            </w:r>
          </w:p>
        </w:tc>
        <w:tc>
          <w:tcPr>
            <w:tcW w:w="2084" w:type="dxa"/>
            <w:vMerge w:val="restart"/>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УЖФ</w:t>
            </w: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5 132,3</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5 132,3</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hideMark/>
          </w:tcPr>
          <w:p w:rsidR="003121A1" w:rsidRPr="005216A0" w:rsidRDefault="003121A1" w:rsidP="0058369F">
            <w:pPr>
              <w:suppressAutoHyphens/>
              <w:rPr>
                <w:sz w:val="18"/>
                <w:szCs w:val="18"/>
              </w:rPr>
            </w:pPr>
            <w:r w:rsidRPr="00F17B60">
              <w:rPr>
                <w:color w:val="000000"/>
                <w:sz w:val="18"/>
                <w:szCs w:val="18"/>
              </w:rPr>
              <w:t xml:space="preserve">За отчетный период 4 семьям (6 человек) предоставлены социальные выплаты на приобретение жилья на территории Красноярского края в соответствии с ЗКК от 21.12.2010 №11-5580. По состоянию на 01.10.2016 реализовано 1 </w:t>
            </w:r>
            <w:r w:rsidRPr="005216A0">
              <w:rPr>
                <w:sz w:val="18"/>
                <w:szCs w:val="18"/>
              </w:rPr>
              <w:t xml:space="preserve">свидетельство (1 человек) на сумму 1 100,6 тыс. руб. (срок реализации свидетельств – 12 месяцев). </w:t>
            </w:r>
          </w:p>
          <w:p w:rsidR="003121A1" w:rsidRPr="00F17B60" w:rsidRDefault="003121A1" w:rsidP="0058369F">
            <w:pPr>
              <w:suppressAutoHyphens/>
              <w:rPr>
                <w:color w:val="000000"/>
                <w:sz w:val="18"/>
                <w:szCs w:val="18"/>
              </w:rPr>
            </w:pPr>
            <w:r w:rsidRPr="00F17B60">
              <w:rPr>
                <w:color w:val="000000"/>
                <w:sz w:val="18"/>
                <w:szCs w:val="18"/>
              </w:rPr>
              <w:t>Денежные средства не поступают в местный бюджет, а зачисляются на счета получателей, открытые в коммерческих организациях.</w:t>
            </w:r>
          </w:p>
        </w:tc>
      </w:tr>
      <w:tr w:rsidR="003121A1" w:rsidRPr="00F17B60"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7.2</w:t>
            </w:r>
          </w:p>
        </w:tc>
        <w:tc>
          <w:tcPr>
            <w:tcW w:w="2084" w:type="dxa"/>
            <w:vMerge/>
            <w:shd w:val="clear" w:color="auto" w:fill="auto"/>
            <w:vAlign w:val="center"/>
          </w:tcPr>
          <w:p w:rsidR="003121A1" w:rsidRPr="00F17B60" w:rsidRDefault="003121A1" w:rsidP="0058369F">
            <w:pPr>
              <w:suppressAutoHyphens/>
              <w:jc w:val="center"/>
              <w:rPr>
                <w:color w:val="000000"/>
                <w:sz w:val="20"/>
              </w:rPr>
            </w:pPr>
          </w:p>
        </w:tc>
        <w:tc>
          <w:tcPr>
            <w:tcW w:w="1201" w:type="dxa"/>
            <w:vAlign w:val="center"/>
          </w:tcPr>
          <w:p w:rsidR="003121A1" w:rsidRPr="00F17B60" w:rsidRDefault="003121A1" w:rsidP="0058369F">
            <w:pPr>
              <w:suppressAutoHyphens/>
              <w:jc w:val="center"/>
              <w:rPr>
                <w:color w:val="000000"/>
                <w:sz w:val="20"/>
              </w:rPr>
            </w:pPr>
            <w:r w:rsidRPr="00F17B60">
              <w:rPr>
                <w:color w:val="000000"/>
                <w:sz w:val="20"/>
              </w:rPr>
              <w:t>5 884,3</w:t>
            </w:r>
          </w:p>
        </w:tc>
        <w:tc>
          <w:tcPr>
            <w:tcW w:w="1321" w:type="dxa"/>
            <w:shd w:val="clear" w:color="auto" w:fill="auto"/>
            <w:vAlign w:val="center"/>
          </w:tcPr>
          <w:p w:rsidR="003121A1" w:rsidRPr="00F17B60" w:rsidRDefault="003121A1" w:rsidP="0058369F">
            <w:pPr>
              <w:suppressAutoHyphens/>
              <w:jc w:val="center"/>
              <w:rPr>
                <w:color w:val="000000"/>
                <w:sz w:val="20"/>
              </w:rPr>
            </w:pPr>
            <w:r w:rsidRPr="00F17B60">
              <w:rPr>
                <w:color w:val="000000"/>
                <w:sz w:val="20"/>
              </w:rPr>
              <w:t>5 884,3</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tcPr>
          <w:p w:rsidR="003121A1" w:rsidRPr="00F17B60" w:rsidRDefault="003121A1" w:rsidP="0058369F">
            <w:pPr>
              <w:suppressAutoHyphens/>
              <w:rPr>
                <w:color w:val="000000"/>
                <w:sz w:val="18"/>
                <w:szCs w:val="18"/>
              </w:rPr>
            </w:pPr>
            <w:r w:rsidRPr="00F17B60">
              <w:rPr>
                <w:color w:val="000000"/>
                <w:sz w:val="18"/>
                <w:szCs w:val="18"/>
              </w:rPr>
              <w:t>За отчетный период 13 молоды</w:t>
            </w:r>
            <w:r>
              <w:rPr>
                <w:color w:val="000000"/>
                <w:sz w:val="18"/>
                <w:szCs w:val="18"/>
              </w:rPr>
              <w:t>х</w:t>
            </w:r>
            <w:r w:rsidRPr="00F17B60">
              <w:rPr>
                <w:color w:val="000000"/>
                <w:sz w:val="18"/>
                <w:szCs w:val="18"/>
              </w:rPr>
              <w:t xml:space="preserve"> семь</w:t>
            </w:r>
            <w:r>
              <w:rPr>
                <w:color w:val="000000"/>
                <w:sz w:val="18"/>
                <w:szCs w:val="18"/>
              </w:rPr>
              <w:t>ей (</w:t>
            </w:r>
            <w:r w:rsidRPr="00F17B60">
              <w:rPr>
                <w:color w:val="000000"/>
                <w:sz w:val="18"/>
                <w:szCs w:val="18"/>
              </w:rPr>
              <w:t>100% от плана)</w:t>
            </w:r>
            <w:r>
              <w:rPr>
                <w:color w:val="000000"/>
                <w:sz w:val="18"/>
                <w:szCs w:val="18"/>
              </w:rPr>
              <w:t xml:space="preserve"> приобрело жилые помещения </w:t>
            </w:r>
            <w:r w:rsidRPr="00F17B60">
              <w:rPr>
                <w:color w:val="000000"/>
                <w:sz w:val="18"/>
                <w:szCs w:val="18"/>
              </w:rPr>
              <w:t>с использованием средств краевого (</w:t>
            </w:r>
            <w:r>
              <w:rPr>
                <w:color w:val="000000"/>
                <w:sz w:val="18"/>
                <w:szCs w:val="18"/>
              </w:rPr>
              <w:t>3 556,8 тыс. руб.),</w:t>
            </w:r>
            <w:r w:rsidRPr="00F17B60">
              <w:rPr>
                <w:color w:val="000000"/>
                <w:sz w:val="18"/>
                <w:szCs w:val="18"/>
              </w:rPr>
              <w:t xml:space="preserve"> </w:t>
            </w:r>
            <w:r>
              <w:rPr>
                <w:color w:val="000000"/>
                <w:sz w:val="18"/>
                <w:szCs w:val="18"/>
              </w:rPr>
              <w:t>федерального</w:t>
            </w:r>
            <w:r w:rsidRPr="00F17B60">
              <w:rPr>
                <w:color w:val="000000"/>
                <w:sz w:val="18"/>
                <w:szCs w:val="18"/>
              </w:rPr>
              <w:t xml:space="preserve"> </w:t>
            </w:r>
            <w:r>
              <w:rPr>
                <w:color w:val="000000"/>
                <w:sz w:val="18"/>
                <w:szCs w:val="18"/>
              </w:rPr>
              <w:t xml:space="preserve">(2 327,5 тыс.руб.) и местного (2 298,0 тыс.руб.) бюджетов </w:t>
            </w:r>
          </w:p>
        </w:tc>
      </w:tr>
      <w:tr w:rsidR="003121A1" w:rsidRPr="00F17B60" w:rsidTr="003121A1">
        <w:trPr>
          <w:trHeight w:val="20"/>
        </w:trPr>
        <w:tc>
          <w:tcPr>
            <w:tcW w:w="566" w:type="dxa"/>
            <w:shd w:val="clear" w:color="auto" w:fill="CCC0D9" w:themeFill="accent4" w:themeFillTint="66"/>
            <w:vAlign w:val="center"/>
            <w:hideMark/>
          </w:tcPr>
          <w:p w:rsidR="003121A1" w:rsidRPr="00F17B60" w:rsidRDefault="003121A1" w:rsidP="0058369F">
            <w:pPr>
              <w:suppressAutoHyphens/>
              <w:jc w:val="center"/>
              <w:rPr>
                <w:b/>
                <w:bCs/>
                <w:color w:val="000000"/>
                <w:sz w:val="20"/>
              </w:rPr>
            </w:pPr>
            <w:r w:rsidRPr="00F17B60">
              <w:rPr>
                <w:b/>
                <w:bCs/>
                <w:color w:val="000000"/>
                <w:sz w:val="20"/>
              </w:rPr>
              <w:t> </w:t>
            </w:r>
          </w:p>
        </w:tc>
        <w:tc>
          <w:tcPr>
            <w:tcW w:w="2084" w:type="dxa"/>
            <w:shd w:val="clear" w:color="auto" w:fill="CCC0D9" w:themeFill="accent4" w:themeFillTint="66"/>
            <w:vAlign w:val="center"/>
            <w:hideMark/>
          </w:tcPr>
          <w:p w:rsidR="003121A1" w:rsidRPr="00F17B60" w:rsidRDefault="003121A1" w:rsidP="0058369F">
            <w:pPr>
              <w:suppressAutoHyphens/>
              <w:rPr>
                <w:b/>
                <w:bCs/>
                <w:color w:val="000000"/>
                <w:sz w:val="20"/>
              </w:rPr>
            </w:pPr>
            <w:r w:rsidRPr="00F17B60">
              <w:rPr>
                <w:b/>
                <w:bCs/>
                <w:color w:val="000000"/>
                <w:sz w:val="20"/>
              </w:rPr>
              <w:t>ИТОГО:</w:t>
            </w:r>
          </w:p>
        </w:tc>
        <w:tc>
          <w:tcPr>
            <w:tcW w:w="1201" w:type="dxa"/>
            <w:shd w:val="clear" w:color="auto" w:fill="CCC0D9" w:themeFill="accent4" w:themeFillTint="66"/>
            <w:vAlign w:val="center"/>
          </w:tcPr>
          <w:p w:rsidR="003121A1" w:rsidRPr="00F17B60" w:rsidRDefault="003121A1" w:rsidP="0058369F">
            <w:pPr>
              <w:suppressAutoHyphens/>
              <w:jc w:val="center"/>
              <w:rPr>
                <w:b/>
                <w:bCs/>
                <w:color w:val="000000"/>
                <w:sz w:val="20"/>
              </w:rPr>
            </w:pPr>
            <w:r w:rsidRPr="00F17B60">
              <w:rPr>
                <w:b/>
                <w:bCs/>
                <w:color w:val="000000"/>
                <w:sz w:val="20"/>
              </w:rPr>
              <w:t>41 274,1</w:t>
            </w:r>
          </w:p>
        </w:tc>
        <w:tc>
          <w:tcPr>
            <w:tcW w:w="1321" w:type="dxa"/>
            <w:shd w:val="clear" w:color="auto" w:fill="CCC0D9" w:themeFill="accent4" w:themeFillTint="66"/>
            <w:vAlign w:val="center"/>
          </w:tcPr>
          <w:p w:rsidR="003121A1" w:rsidRPr="00F17B60" w:rsidRDefault="003121A1" w:rsidP="0058369F">
            <w:pPr>
              <w:suppressAutoHyphens/>
              <w:jc w:val="center"/>
              <w:rPr>
                <w:b/>
                <w:bCs/>
                <w:color w:val="000000"/>
                <w:sz w:val="20"/>
              </w:rPr>
            </w:pPr>
            <w:r>
              <w:rPr>
                <w:b/>
                <w:bCs/>
                <w:color w:val="000000"/>
                <w:sz w:val="20"/>
              </w:rPr>
              <w:t>34 295,9</w:t>
            </w:r>
          </w:p>
        </w:tc>
        <w:tc>
          <w:tcPr>
            <w:tcW w:w="1321" w:type="dxa"/>
            <w:shd w:val="clear" w:color="auto" w:fill="CCC0D9" w:themeFill="accent4" w:themeFillTint="66"/>
            <w:vAlign w:val="center"/>
          </w:tcPr>
          <w:p w:rsidR="003121A1" w:rsidRPr="00F17B60" w:rsidRDefault="003121A1" w:rsidP="0058369F">
            <w:pPr>
              <w:suppressAutoHyphens/>
              <w:jc w:val="center"/>
              <w:rPr>
                <w:b/>
                <w:bCs/>
                <w:color w:val="000000"/>
                <w:sz w:val="20"/>
              </w:rPr>
            </w:pPr>
            <w:r>
              <w:rPr>
                <w:b/>
                <w:bCs/>
                <w:color w:val="000000"/>
                <w:sz w:val="20"/>
              </w:rPr>
              <w:t>83,1</w:t>
            </w:r>
          </w:p>
        </w:tc>
        <w:tc>
          <w:tcPr>
            <w:tcW w:w="3000" w:type="dxa"/>
            <w:shd w:val="clear" w:color="auto" w:fill="CCC0D9" w:themeFill="accent4" w:themeFillTint="66"/>
            <w:vAlign w:val="center"/>
            <w:hideMark/>
          </w:tcPr>
          <w:p w:rsidR="003121A1" w:rsidRPr="00F17B60" w:rsidRDefault="003121A1" w:rsidP="0058369F">
            <w:pPr>
              <w:suppressAutoHyphens/>
              <w:rPr>
                <w:b/>
                <w:bCs/>
                <w:color w:val="000000"/>
                <w:sz w:val="18"/>
                <w:szCs w:val="18"/>
              </w:rPr>
            </w:pPr>
            <w:r w:rsidRPr="00F17B60">
              <w:rPr>
                <w:b/>
                <w:bCs/>
                <w:color w:val="000000"/>
                <w:sz w:val="18"/>
                <w:szCs w:val="18"/>
              </w:rPr>
              <w:t> </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b/>
                <w:bCs/>
                <w:color w:val="000000"/>
                <w:sz w:val="20"/>
              </w:rPr>
            </w:pPr>
            <w:r w:rsidRPr="00F17B60">
              <w:rPr>
                <w:b/>
                <w:bCs/>
                <w:color w:val="000000"/>
                <w:sz w:val="20"/>
              </w:rPr>
              <w:t> </w:t>
            </w:r>
          </w:p>
        </w:tc>
        <w:tc>
          <w:tcPr>
            <w:tcW w:w="2084" w:type="dxa"/>
            <w:shd w:val="clear" w:color="auto" w:fill="auto"/>
            <w:vAlign w:val="center"/>
            <w:hideMark/>
          </w:tcPr>
          <w:p w:rsidR="003121A1" w:rsidRPr="00F17B60" w:rsidRDefault="003121A1" w:rsidP="0058369F">
            <w:pPr>
              <w:suppressAutoHyphens/>
              <w:rPr>
                <w:b/>
                <w:bCs/>
                <w:color w:val="000000"/>
                <w:sz w:val="20"/>
              </w:rPr>
            </w:pPr>
            <w:r w:rsidRPr="00F17B60">
              <w:rPr>
                <w:b/>
                <w:bCs/>
                <w:color w:val="000000"/>
                <w:sz w:val="20"/>
              </w:rPr>
              <w:t>СПРАВОЧНО:</w:t>
            </w:r>
          </w:p>
        </w:tc>
        <w:tc>
          <w:tcPr>
            <w:tcW w:w="1201" w:type="dxa"/>
            <w:vAlign w:val="center"/>
          </w:tcPr>
          <w:p w:rsidR="003121A1" w:rsidRPr="00F17B60" w:rsidRDefault="003121A1" w:rsidP="0058369F">
            <w:pPr>
              <w:suppressAutoHyphens/>
              <w:jc w:val="center"/>
              <w:rPr>
                <w:b/>
                <w:bCs/>
                <w:color w:val="000000"/>
                <w:sz w:val="20"/>
              </w:rPr>
            </w:pPr>
            <w:r w:rsidRPr="00F17B60">
              <w:rPr>
                <w:b/>
                <w:bCs/>
                <w:color w:val="000000"/>
                <w:sz w:val="20"/>
              </w:rPr>
              <w:t> </w:t>
            </w:r>
          </w:p>
        </w:tc>
        <w:tc>
          <w:tcPr>
            <w:tcW w:w="1321" w:type="dxa"/>
            <w:shd w:val="clear" w:color="auto" w:fill="auto"/>
            <w:vAlign w:val="center"/>
          </w:tcPr>
          <w:p w:rsidR="003121A1" w:rsidRPr="00F17B60" w:rsidRDefault="003121A1" w:rsidP="0058369F">
            <w:pPr>
              <w:suppressAutoHyphens/>
              <w:jc w:val="center"/>
              <w:rPr>
                <w:b/>
                <w:bCs/>
                <w:color w:val="000000"/>
                <w:sz w:val="20"/>
              </w:rPr>
            </w:pPr>
          </w:p>
        </w:tc>
        <w:tc>
          <w:tcPr>
            <w:tcW w:w="1321" w:type="dxa"/>
            <w:shd w:val="clear" w:color="auto" w:fill="auto"/>
            <w:vAlign w:val="center"/>
          </w:tcPr>
          <w:p w:rsidR="003121A1" w:rsidRPr="00F17B60" w:rsidRDefault="003121A1" w:rsidP="0058369F">
            <w:pPr>
              <w:suppressAutoHyphens/>
              <w:jc w:val="center"/>
              <w:rPr>
                <w:b/>
                <w:bCs/>
                <w:color w:val="000000"/>
                <w:sz w:val="20"/>
              </w:rPr>
            </w:pPr>
          </w:p>
        </w:tc>
        <w:tc>
          <w:tcPr>
            <w:tcW w:w="3000" w:type="dxa"/>
            <w:shd w:val="clear" w:color="auto" w:fill="auto"/>
            <w:vAlign w:val="center"/>
            <w:hideMark/>
          </w:tcPr>
          <w:p w:rsidR="003121A1" w:rsidRPr="00F17B60" w:rsidRDefault="003121A1" w:rsidP="0058369F">
            <w:pPr>
              <w:suppressAutoHyphens/>
              <w:rPr>
                <w:b/>
                <w:bCs/>
                <w:color w:val="000000"/>
                <w:sz w:val="18"/>
                <w:szCs w:val="18"/>
              </w:rPr>
            </w:pPr>
            <w:r w:rsidRPr="00F17B60">
              <w:rPr>
                <w:b/>
                <w:bCs/>
                <w:color w:val="000000"/>
                <w:sz w:val="18"/>
                <w:szCs w:val="18"/>
              </w:rPr>
              <w:t> </w:t>
            </w:r>
          </w:p>
        </w:tc>
      </w:tr>
      <w:tr w:rsidR="003121A1" w:rsidRPr="00F17B60" w:rsidTr="003121A1">
        <w:trPr>
          <w:trHeight w:val="20"/>
        </w:trPr>
        <w:tc>
          <w:tcPr>
            <w:tcW w:w="566" w:type="dxa"/>
            <w:shd w:val="clear" w:color="000000" w:fill="F2F2F2"/>
            <w:vAlign w:val="center"/>
            <w:hideMark/>
          </w:tcPr>
          <w:p w:rsidR="003121A1" w:rsidRPr="00F17B60" w:rsidRDefault="003121A1" w:rsidP="0058369F">
            <w:pPr>
              <w:suppressAutoHyphens/>
              <w:jc w:val="center"/>
              <w:rPr>
                <w:color w:val="000000"/>
                <w:sz w:val="20"/>
              </w:rPr>
            </w:pPr>
            <w:r w:rsidRPr="00F17B60">
              <w:rPr>
                <w:color w:val="000000"/>
                <w:sz w:val="20"/>
              </w:rPr>
              <w:t>8</w:t>
            </w:r>
          </w:p>
        </w:tc>
        <w:tc>
          <w:tcPr>
            <w:tcW w:w="2084" w:type="dxa"/>
            <w:shd w:val="clear" w:color="000000" w:fill="F2F2F2"/>
            <w:vAlign w:val="center"/>
            <w:hideMark/>
          </w:tcPr>
          <w:p w:rsidR="003121A1" w:rsidRPr="00F17B60" w:rsidRDefault="003121A1" w:rsidP="0058369F">
            <w:pPr>
              <w:suppressAutoHyphens/>
              <w:rPr>
                <w:color w:val="000000"/>
                <w:sz w:val="20"/>
              </w:rPr>
            </w:pPr>
            <w:r w:rsidRPr="00F17B60">
              <w:rPr>
                <w:color w:val="000000"/>
                <w:sz w:val="20"/>
              </w:rPr>
              <w:t>Развитие транспортной системы</w:t>
            </w:r>
          </w:p>
        </w:tc>
        <w:tc>
          <w:tcPr>
            <w:tcW w:w="1201" w:type="dxa"/>
            <w:shd w:val="clear" w:color="000000" w:fill="F2F2F2"/>
            <w:vAlign w:val="center"/>
          </w:tcPr>
          <w:p w:rsidR="003121A1" w:rsidRPr="00F17B60" w:rsidRDefault="003121A1" w:rsidP="0058369F">
            <w:pPr>
              <w:suppressAutoHyphens/>
              <w:jc w:val="center"/>
              <w:rPr>
                <w:color w:val="000000"/>
                <w:sz w:val="20"/>
              </w:rPr>
            </w:pPr>
            <w:r>
              <w:rPr>
                <w:color w:val="000000"/>
                <w:sz w:val="20"/>
              </w:rPr>
              <w:t>841 210,8</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836 063,7</w:t>
            </w:r>
          </w:p>
        </w:tc>
        <w:tc>
          <w:tcPr>
            <w:tcW w:w="1321" w:type="dxa"/>
            <w:shd w:val="clear" w:color="000000" w:fill="F2F2F2"/>
            <w:vAlign w:val="center"/>
          </w:tcPr>
          <w:p w:rsidR="003121A1" w:rsidRPr="00F17B60" w:rsidRDefault="003121A1" w:rsidP="0058369F">
            <w:pPr>
              <w:suppressAutoHyphens/>
              <w:jc w:val="center"/>
              <w:rPr>
                <w:color w:val="000000"/>
                <w:sz w:val="20"/>
              </w:rPr>
            </w:pPr>
            <w:r>
              <w:rPr>
                <w:color w:val="000000"/>
                <w:sz w:val="20"/>
              </w:rPr>
              <w:t>99,4</w:t>
            </w:r>
          </w:p>
        </w:tc>
        <w:tc>
          <w:tcPr>
            <w:tcW w:w="3000" w:type="dxa"/>
            <w:shd w:val="clear" w:color="000000" w:fill="F2F2F2"/>
            <w:vAlign w:val="center"/>
            <w:hideMark/>
          </w:tcPr>
          <w:p w:rsidR="003121A1" w:rsidRPr="00F17B60" w:rsidRDefault="003121A1" w:rsidP="0058369F">
            <w:pPr>
              <w:suppressAutoHyphens/>
              <w:rPr>
                <w:color w:val="000000"/>
                <w:sz w:val="18"/>
                <w:szCs w:val="18"/>
              </w:rPr>
            </w:pPr>
            <w:r w:rsidRPr="00F17B60">
              <w:rPr>
                <w:color w:val="000000"/>
                <w:sz w:val="18"/>
                <w:szCs w:val="18"/>
              </w:rPr>
              <w:t> </w:t>
            </w:r>
          </w:p>
        </w:tc>
      </w:tr>
      <w:tr w:rsidR="003121A1" w:rsidRPr="00F17B60"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8.1</w:t>
            </w:r>
          </w:p>
        </w:tc>
        <w:tc>
          <w:tcPr>
            <w:tcW w:w="2084" w:type="dxa"/>
            <w:vMerge w:val="restart"/>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t>МКУ «Управление по содержанию и строительству автомобильных дорог города Норильска»</w:t>
            </w:r>
          </w:p>
        </w:tc>
        <w:tc>
          <w:tcPr>
            <w:tcW w:w="1201" w:type="dxa"/>
            <w:vAlign w:val="center"/>
          </w:tcPr>
          <w:p w:rsidR="003121A1" w:rsidRPr="00F17B60" w:rsidRDefault="003121A1" w:rsidP="0058369F">
            <w:pPr>
              <w:suppressAutoHyphens/>
              <w:jc w:val="center"/>
              <w:rPr>
                <w:color w:val="000000"/>
                <w:sz w:val="20"/>
              </w:rPr>
            </w:pPr>
            <w:r>
              <w:rPr>
                <w:color w:val="000000"/>
                <w:sz w:val="20"/>
              </w:rPr>
              <w:t>715 016,8</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710 711,6</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99,4</w:t>
            </w:r>
          </w:p>
        </w:tc>
        <w:tc>
          <w:tcPr>
            <w:tcW w:w="3000" w:type="dxa"/>
            <w:shd w:val="clear" w:color="auto" w:fill="auto"/>
            <w:vAlign w:val="center"/>
            <w:hideMark/>
          </w:tcPr>
          <w:p w:rsidR="003121A1" w:rsidRPr="008F183B" w:rsidRDefault="003121A1" w:rsidP="0058369F">
            <w:pPr>
              <w:suppressAutoHyphens/>
              <w:rPr>
                <w:color w:val="000000"/>
                <w:sz w:val="18"/>
                <w:szCs w:val="18"/>
              </w:rPr>
            </w:pPr>
            <w:r w:rsidRPr="008F183B">
              <w:rPr>
                <w:color w:val="000000"/>
                <w:sz w:val="18"/>
                <w:szCs w:val="18"/>
              </w:rPr>
              <w:t>Ввиду оптимизации краевого бюджета первоначально выделенный объем финансирования в размере 732,8 млн. руб. был сокращен до 715,0 млн. руб.</w:t>
            </w:r>
          </w:p>
          <w:p w:rsidR="003121A1" w:rsidRPr="008F183B" w:rsidRDefault="003121A1" w:rsidP="0058369F">
            <w:pPr>
              <w:suppressAutoHyphens/>
              <w:rPr>
                <w:color w:val="000000"/>
                <w:sz w:val="18"/>
                <w:szCs w:val="18"/>
              </w:rPr>
            </w:pPr>
            <w:r w:rsidRPr="008F183B">
              <w:rPr>
                <w:color w:val="000000"/>
                <w:sz w:val="18"/>
                <w:szCs w:val="18"/>
              </w:rPr>
              <w:t>Финансирование предусмотрено на содержание автомобильных дорог общего пользования местного значения. За отчетный период выполнено:</w:t>
            </w:r>
          </w:p>
          <w:p w:rsidR="003121A1" w:rsidRPr="008F183B" w:rsidRDefault="003121A1" w:rsidP="0058369F">
            <w:pPr>
              <w:suppressAutoHyphens/>
              <w:rPr>
                <w:color w:val="000000"/>
                <w:sz w:val="18"/>
                <w:szCs w:val="18"/>
              </w:rPr>
            </w:pPr>
            <w:r w:rsidRPr="008F183B">
              <w:rPr>
                <w:color w:val="000000"/>
                <w:sz w:val="18"/>
                <w:szCs w:val="18"/>
              </w:rPr>
              <w:t>- содержание 154,0 км автомобильных дорог общего пользования местного значения;</w:t>
            </w:r>
          </w:p>
          <w:p w:rsidR="003121A1" w:rsidRPr="008F183B" w:rsidRDefault="003121A1" w:rsidP="0058369F">
            <w:pPr>
              <w:suppressAutoHyphens/>
              <w:rPr>
                <w:color w:val="000000"/>
                <w:sz w:val="18"/>
                <w:szCs w:val="18"/>
              </w:rPr>
            </w:pPr>
            <w:r w:rsidRPr="008F183B">
              <w:rPr>
                <w:color w:val="000000"/>
                <w:sz w:val="18"/>
                <w:szCs w:val="18"/>
              </w:rPr>
              <w:t>- содержание и техническое обслуживание 16 видеокамер;</w:t>
            </w:r>
          </w:p>
          <w:p w:rsidR="003121A1" w:rsidRPr="008F183B" w:rsidRDefault="003121A1" w:rsidP="0058369F">
            <w:pPr>
              <w:suppressAutoHyphens/>
              <w:rPr>
                <w:color w:val="000000"/>
                <w:sz w:val="18"/>
                <w:szCs w:val="18"/>
              </w:rPr>
            </w:pPr>
            <w:r w:rsidRPr="008F183B">
              <w:rPr>
                <w:color w:val="000000"/>
                <w:sz w:val="18"/>
                <w:szCs w:val="18"/>
              </w:rPr>
              <w:t>- установка</w:t>
            </w:r>
            <w:r>
              <w:rPr>
                <w:color w:val="000000"/>
                <w:sz w:val="18"/>
                <w:szCs w:val="18"/>
              </w:rPr>
              <w:t xml:space="preserve"> 1 299 п.м.</w:t>
            </w:r>
            <w:r w:rsidRPr="008F183B">
              <w:rPr>
                <w:color w:val="000000"/>
                <w:sz w:val="18"/>
                <w:szCs w:val="18"/>
              </w:rPr>
              <w:t xml:space="preserve"> недостающих барьерных ограждений автомобильных дорог</w:t>
            </w:r>
            <w:r>
              <w:rPr>
                <w:color w:val="000000"/>
                <w:sz w:val="18"/>
                <w:szCs w:val="18"/>
              </w:rPr>
              <w:t xml:space="preserve"> на автодороге Норильск-Алыкель;</w:t>
            </w:r>
          </w:p>
          <w:p w:rsidR="003121A1" w:rsidRPr="008F183B" w:rsidRDefault="003121A1" w:rsidP="0058369F">
            <w:pPr>
              <w:suppressAutoHyphens/>
              <w:rPr>
                <w:color w:val="000000"/>
                <w:sz w:val="18"/>
                <w:szCs w:val="18"/>
              </w:rPr>
            </w:pPr>
            <w:r w:rsidRPr="008F183B">
              <w:rPr>
                <w:color w:val="000000"/>
                <w:sz w:val="18"/>
                <w:szCs w:val="18"/>
              </w:rPr>
              <w:t>- планово-предупредительный ремонт моста через р.Далдыкан на 15 км автодороги Норильск-Алыкель</w:t>
            </w:r>
            <w:r>
              <w:rPr>
                <w:color w:val="000000"/>
                <w:sz w:val="18"/>
                <w:szCs w:val="18"/>
              </w:rPr>
              <w:t xml:space="preserve"> (</w:t>
            </w:r>
            <w:r w:rsidRPr="002536CC">
              <w:rPr>
                <w:color w:val="000000"/>
                <w:sz w:val="18"/>
                <w:szCs w:val="18"/>
              </w:rPr>
              <w:t xml:space="preserve">ремонт железобетонных плит пролетного строения, замена деформационных швов, очистка от ржавчины металлических балок </w:t>
            </w:r>
            <w:r w:rsidRPr="002536CC">
              <w:rPr>
                <w:color w:val="000000"/>
                <w:sz w:val="18"/>
                <w:szCs w:val="18"/>
              </w:rPr>
              <w:lastRenderedPageBreak/>
              <w:t>пролетного строения, подгрунтовка и покраска, восстановление конусов отсыпки)</w:t>
            </w:r>
            <w:r>
              <w:rPr>
                <w:color w:val="000000"/>
                <w:sz w:val="18"/>
                <w:szCs w:val="18"/>
              </w:rPr>
              <w:t>;</w:t>
            </w:r>
          </w:p>
          <w:p w:rsidR="003121A1" w:rsidRPr="002536CC" w:rsidRDefault="003121A1" w:rsidP="0058369F">
            <w:pPr>
              <w:suppressAutoHyphens/>
              <w:rPr>
                <w:color w:val="000000"/>
                <w:sz w:val="18"/>
                <w:szCs w:val="18"/>
              </w:rPr>
            </w:pPr>
            <w:r w:rsidRPr="008F183B">
              <w:rPr>
                <w:color w:val="000000"/>
                <w:sz w:val="18"/>
                <w:szCs w:val="18"/>
              </w:rPr>
              <w:t xml:space="preserve">- </w:t>
            </w:r>
            <w:r w:rsidRPr="002536CC">
              <w:rPr>
                <w:color w:val="000000"/>
                <w:sz w:val="18"/>
                <w:szCs w:val="18"/>
              </w:rPr>
              <w:t>поверхностная обработка</w:t>
            </w:r>
            <w:r>
              <w:rPr>
                <w:color w:val="000000"/>
                <w:sz w:val="18"/>
                <w:szCs w:val="18"/>
              </w:rPr>
              <w:t xml:space="preserve"> </w:t>
            </w:r>
            <w:r w:rsidRPr="002536CC">
              <w:rPr>
                <w:color w:val="000000"/>
                <w:sz w:val="18"/>
                <w:szCs w:val="18"/>
              </w:rPr>
              <w:t xml:space="preserve">45,7 </w:t>
            </w:r>
            <w:r w:rsidRPr="00F31E12">
              <w:rPr>
                <w:color w:val="000000"/>
                <w:sz w:val="18"/>
                <w:szCs w:val="18"/>
              </w:rPr>
              <w:t>тыс.</w:t>
            </w:r>
            <w:r w:rsidR="00F31E12" w:rsidRPr="00F31E12">
              <w:rPr>
                <w:sz w:val="18"/>
                <w:szCs w:val="18"/>
              </w:rPr>
              <w:t xml:space="preserve"> м</w:t>
            </w:r>
            <w:r w:rsidR="00F31E12" w:rsidRPr="00F31E12">
              <w:rPr>
                <w:sz w:val="18"/>
                <w:szCs w:val="18"/>
                <w:vertAlign w:val="superscript"/>
              </w:rPr>
              <w:t>2</w:t>
            </w:r>
            <w:r w:rsidRPr="002536CC">
              <w:rPr>
                <w:color w:val="000000"/>
                <w:sz w:val="18"/>
                <w:szCs w:val="18"/>
              </w:rPr>
              <w:t xml:space="preserve"> а/б покрытия проезжей части Юго- западной объездной автодороги</w:t>
            </w:r>
            <w:r>
              <w:rPr>
                <w:color w:val="000000"/>
                <w:sz w:val="18"/>
                <w:szCs w:val="18"/>
              </w:rPr>
              <w:t xml:space="preserve"> </w:t>
            </w:r>
            <w:r w:rsidRPr="002536CC">
              <w:rPr>
                <w:color w:val="000000"/>
                <w:sz w:val="18"/>
                <w:szCs w:val="18"/>
              </w:rPr>
              <w:t>восстанавливающим раствором Reclamaite</w:t>
            </w:r>
            <w:r>
              <w:rPr>
                <w:color w:val="000000"/>
                <w:sz w:val="18"/>
                <w:szCs w:val="18"/>
              </w:rPr>
              <w:t>;</w:t>
            </w:r>
          </w:p>
          <w:p w:rsidR="003121A1" w:rsidRPr="002536CC" w:rsidRDefault="003121A1" w:rsidP="0058369F">
            <w:pPr>
              <w:suppressAutoHyphens/>
              <w:rPr>
                <w:color w:val="000000"/>
                <w:sz w:val="18"/>
                <w:szCs w:val="18"/>
              </w:rPr>
            </w:pPr>
            <w:r w:rsidRPr="002536CC">
              <w:rPr>
                <w:color w:val="000000"/>
                <w:sz w:val="18"/>
                <w:szCs w:val="18"/>
              </w:rPr>
              <w:t>- восстановление 11,82 тыс.</w:t>
            </w:r>
            <w:r w:rsidR="00F31E12" w:rsidRPr="00F31E12">
              <w:rPr>
                <w:sz w:val="26"/>
                <w:szCs w:val="26"/>
              </w:rPr>
              <w:t xml:space="preserve"> </w:t>
            </w:r>
            <w:r w:rsidR="00F31E12" w:rsidRPr="00F31E12">
              <w:rPr>
                <w:sz w:val="18"/>
                <w:szCs w:val="18"/>
              </w:rPr>
              <w:t>м</w:t>
            </w:r>
            <w:r w:rsidR="00F31E12" w:rsidRPr="00F31E12">
              <w:rPr>
                <w:sz w:val="18"/>
                <w:szCs w:val="18"/>
                <w:vertAlign w:val="superscript"/>
              </w:rPr>
              <w:t>2</w:t>
            </w:r>
            <w:r w:rsidR="00F31E12">
              <w:rPr>
                <w:color w:val="000000"/>
                <w:sz w:val="18"/>
                <w:szCs w:val="18"/>
              </w:rPr>
              <w:t xml:space="preserve"> </w:t>
            </w:r>
            <w:r w:rsidRPr="002536CC">
              <w:rPr>
                <w:color w:val="000000"/>
                <w:sz w:val="18"/>
                <w:szCs w:val="18"/>
              </w:rPr>
              <w:t>покрытия по ул. Комсомольской на участке от ул. Дзержинского до ул. Красноярской</w:t>
            </w:r>
          </w:p>
          <w:p w:rsidR="003121A1" w:rsidRDefault="003121A1" w:rsidP="0058369F">
            <w:pPr>
              <w:suppressAutoHyphens/>
              <w:rPr>
                <w:color w:val="000000"/>
                <w:sz w:val="18"/>
                <w:szCs w:val="18"/>
              </w:rPr>
            </w:pPr>
            <w:r w:rsidRPr="002536CC">
              <w:rPr>
                <w:color w:val="000000"/>
                <w:sz w:val="18"/>
                <w:szCs w:val="18"/>
              </w:rPr>
              <w:t>- обследование подпорной стены по адресу г. Норильск ул. Комсомольская в районе дома №23</w:t>
            </w:r>
            <w:r w:rsidRPr="008F183B">
              <w:rPr>
                <w:color w:val="000000"/>
                <w:sz w:val="18"/>
                <w:szCs w:val="18"/>
              </w:rPr>
              <w:t>.</w:t>
            </w:r>
          </w:p>
          <w:p w:rsidR="003121A1" w:rsidRPr="008F183B" w:rsidRDefault="003121A1" w:rsidP="0058369F">
            <w:pPr>
              <w:suppressAutoHyphens/>
              <w:spacing w:before="120"/>
              <w:rPr>
                <w:color w:val="000000"/>
                <w:sz w:val="18"/>
                <w:szCs w:val="18"/>
              </w:rPr>
            </w:pPr>
            <w:r>
              <w:rPr>
                <w:color w:val="000000"/>
                <w:sz w:val="18"/>
                <w:szCs w:val="18"/>
              </w:rPr>
              <w:t xml:space="preserve">Работы по </w:t>
            </w:r>
            <w:r w:rsidRPr="002536CC">
              <w:rPr>
                <w:color w:val="000000"/>
                <w:sz w:val="18"/>
                <w:szCs w:val="18"/>
              </w:rPr>
              <w:t>диагностике и паспортизации автомобильных дорог общего пользования местного значения протяженностью 133,1 км выполнены в полном объеме</w:t>
            </w:r>
            <w:r>
              <w:rPr>
                <w:color w:val="000000"/>
                <w:sz w:val="18"/>
                <w:szCs w:val="18"/>
              </w:rPr>
              <w:t xml:space="preserve"> на сумму 3 535,9 тыс.руб.</w:t>
            </w:r>
            <w:r w:rsidRPr="002536CC">
              <w:rPr>
                <w:color w:val="000000"/>
                <w:sz w:val="18"/>
                <w:szCs w:val="18"/>
              </w:rPr>
              <w:t>, но не оплачены ввиду позднего предоставления счетов подрядчиком</w:t>
            </w:r>
          </w:p>
        </w:tc>
      </w:tr>
      <w:tr w:rsidR="003121A1" w:rsidRPr="008B7E18" w:rsidTr="003121A1">
        <w:trPr>
          <w:trHeight w:val="20"/>
        </w:trPr>
        <w:tc>
          <w:tcPr>
            <w:tcW w:w="566" w:type="dxa"/>
            <w:shd w:val="clear" w:color="auto" w:fill="auto"/>
            <w:vAlign w:val="center"/>
            <w:hideMark/>
          </w:tcPr>
          <w:p w:rsidR="003121A1" w:rsidRPr="00F17B60" w:rsidRDefault="003121A1" w:rsidP="0058369F">
            <w:pPr>
              <w:suppressAutoHyphens/>
              <w:jc w:val="center"/>
              <w:rPr>
                <w:color w:val="000000"/>
                <w:sz w:val="20"/>
              </w:rPr>
            </w:pPr>
            <w:r w:rsidRPr="00F17B60">
              <w:rPr>
                <w:color w:val="000000"/>
                <w:sz w:val="20"/>
              </w:rPr>
              <w:lastRenderedPageBreak/>
              <w:t>8.2</w:t>
            </w:r>
          </w:p>
        </w:tc>
        <w:tc>
          <w:tcPr>
            <w:tcW w:w="2084" w:type="dxa"/>
            <w:vMerge/>
            <w:shd w:val="clear" w:color="auto" w:fill="auto"/>
            <w:vAlign w:val="center"/>
            <w:hideMark/>
          </w:tcPr>
          <w:p w:rsidR="003121A1" w:rsidRPr="00F17B60" w:rsidRDefault="003121A1" w:rsidP="0058369F">
            <w:pPr>
              <w:suppressAutoHyphens/>
              <w:jc w:val="center"/>
              <w:rPr>
                <w:color w:val="000000"/>
                <w:sz w:val="20"/>
              </w:rPr>
            </w:pPr>
          </w:p>
        </w:tc>
        <w:tc>
          <w:tcPr>
            <w:tcW w:w="1201" w:type="dxa"/>
            <w:vAlign w:val="center"/>
          </w:tcPr>
          <w:p w:rsidR="003121A1" w:rsidRPr="00F17B60" w:rsidRDefault="003121A1" w:rsidP="0058369F">
            <w:pPr>
              <w:suppressAutoHyphens/>
              <w:jc w:val="center"/>
              <w:rPr>
                <w:color w:val="000000"/>
                <w:sz w:val="20"/>
              </w:rPr>
            </w:pPr>
            <w:r>
              <w:rPr>
                <w:color w:val="000000"/>
                <w:sz w:val="20"/>
              </w:rPr>
              <w:t>108 456,2</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108 456,2</w:t>
            </w:r>
          </w:p>
        </w:tc>
        <w:tc>
          <w:tcPr>
            <w:tcW w:w="1321" w:type="dxa"/>
            <w:shd w:val="clear" w:color="auto" w:fill="auto"/>
            <w:vAlign w:val="center"/>
          </w:tcPr>
          <w:p w:rsidR="003121A1" w:rsidRPr="00F17B60" w:rsidRDefault="003121A1" w:rsidP="0058369F">
            <w:pPr>
              <w:suppressAutoHyphens/>
              <w:jc w:val="center"/>
              <w:rPr>
                <w:color w:val="000000"/>
                <w:sz w:val="20"/>
              </w:rPr>
            </w:pPr>
            <w:r>
              <w:rPr>
                <w:color w:val="000000"/>
                <w:sz w:val="20"/>
              </w:rPr>
              <w:t>100,0</w:t>
            </w:r>
          </w:p>
        </w:tc>
        <w:tc>
          <w:tcPr>
            <w:tcW w:w="3000" w:type="dxa"/>
            <w:shd w:val="clear" w:color="auto" w:fill="auto"/>
            <w:vAlign w:val="center"/>
            <w:hideMark/>
          </w:tcPr>
          <w:p w:rsidR="003121A1" w:rsidRPr="002536CC" w:rsidRDefault="003121A1" w:rsidP="0058369F">
            <w:pPr>
              <w:suppressAutoHyphens/>
              <w:rPr>
                <w:color w:val="000000"/>
                <w:sz w:val="18"/>
                <w:szCs w:val="18"/>
              </w:rPr>
            </w:pPr>
            <w:r w:rsidRPr="002536CC">
              <w:rPr>
                <w:color w:val="000000"/>
                <w:sz w:val="18"/>
                <w:szCs w:val="18"/>
              </w:rPr>
              <w:t>Ввиду оптимизации краевого бюджета первоначально выделенный объем финансирования в размере 120,4 млн. руб. был сокращен до 108,5 млн. руб.</w:t>
            </w:r>
          </w:p>
          <w:p w:rsidR="003121A1" w:rsidRPr="002536CC" w:rsidRDefault="003121A1" w:rsidP="0058369F">
            <w:pPr>
              <w:suppressAutoHyphens/>
              <w:rPr>
                <w:color w:val="000000"/>
                <w:sz w:val="18"/>
                <w:szCs w:val="18"/>
              </w:rPr>
            </w:pPr>
            <w:r w:rsidRPr="002536CC">
              <w:rPr>
                <w:color w:val="000000"/>
                <w:sz w:val="18"/>
                <w:szCs w:val="18"/>
              </w:rPr>
              <w:t>Финансирование предусмотрено на капитальный ремонт и ремонт автомобильных дорог общего пользования местного значения. За отчетный период</w:t>
            </w:r>
            <w:r>
              <w:rPr>
                <w:color w:val="000000"/>
                <w:sz w:val="18"/>
                <w:szCs w:val="18"/>
              </w:rPr>
              <w:t xml:space="preserve"> выполнен ремонт</w:t>
            </w:r>
            <w:r w:rsidRPr="002536CC">
              <w:rPr>
                <w:color w:val="000000"/>
                <w:sz w:val="18"/>
                <w:szCs w:val="18"/>
              </w:rPr>
              <w:t xml:space="preserve"> 164,7 тыс. м</w:t>
            </w:r>
            <w:r w:rsidRPr="002536CC">
              <w:rPr>
                <w:color w:val="000000"/>
                <w:sz w:val="18"/>
                <w:szCs w:val="18"/>
                <w:vertAlign w:val="superscript"/>
              </w:rPr>
              <w:t>2</w:t>
            </w:r>
            <w:r w:rsidRPr="002536CC">
              <w:rPr>
                <w:color w:val="000000"/>
                <w:sz w:val="18"/>
                <w:szCs w:val="18"/>
              </w:rPr>
              <w:t xml:space="preserve"> асфальтобетонного покрытия автомобильных дорог</w:t>
            </w:r>
          </w:p>
        </w:tc>
      </w:tr>
      <w:tr w:rsidR="003121A1" w:rsidRPr="008B7E18" w:rsidTr="003121A1">
        <w:trPr>
          <w:trHeight w:val="20"/>
        </w:trPr>
        <w:tc>
          <w:tcPr>
            <w:tcW w:w="566" w:type="dxa"/>
            <w:shd w:val="clear" w:color="auto" w:fill="auto"/>
            <w:vAlign w:val="center"/>
          </w:tcPr>
          <w:p w:rsidR="003121A1" w:rsidRPr="00F17B60" w:rsidRDefault="003121A1" w:rsidP="0058369F">
            <w:pPr>
              <w:suppressAutoHyphens/>
              <w:jc w:val="center"/>
              <w:rPr>
                <w:color w:val="000000"/>
                <w:sz w:val="20"/>
              </w:rPr>
            </w:pPr>
            <w:r>
              <w:rPr>
                <w:color w:val="000000"/>
                <w:sz w:val="20"/>
              </w:rPr>
              <w:t>8.3</w:t>
            </w:r>
          </w:p>
        </w:tc>
        <w:tc>
          <w:tcPr>
            <w:tcW w:w="2084" w:type="dxa"/>
            <w:vMerge/>
            <w:shd w:val="clear" w:color="auto" w:fill="auto"/>
            <w:vAlign w:val="center"/>
          </w:tcPr>
          <w:p w:rsidR="003121A1" w:rsidRPr="00F17B60" w:rsidRDefault="003121A1" w:rsidP="0058369F">
            <w:pPr>
              <w:suppressAutoHyphens/>
              <w:jc w:val="center"/>
              <w:rPr>
                <w:color w:val="000000"/>
                <w:sz w:val="20"/>
              </w:rPr>
            </w:pPr>
          </w:p>
        </w:tc>
        <w:tc>
          <w:tcPr>
            <w:tcW w:w="1201" w:type="dxa"/>
            <w:vAlign w:val="center"/>
          </w:tcPr>
          <w:p w:rsidR="003121A1" w:rsidRDefault="003121A1" w:rsidP="0058369F">
            <w:pPr>
              <w:suppressAutoHyphens/>
              <w:jc w:val="center"/>
              <w:rPr>
                <w:color w:val="000000"/>
                <w:sz w:val="20"/>
              </w:rPr>
            </w:pPr>
            <w:r>
              <w:rPr>
                <w:color w:val="000000"/>
                <w:sz w:val="20"/>
              </w:rPr>
              <w:t>17 737,8</w:t>
            </w:r>
          </w:p>
        </w:tc>
        <w:tc>
          <w:tcPr>
            <w:tcW w:w="1321" w:type="dxa"/>
            <w:shd w:val="clear" w:color="auto" w:fill="auto"/>
            <w:vAlign w:val="center"/>
          </w:tcPr>
          <w:p w:rsidR="003121A1" w:rsidRDefault="003121A1" w:rsidP="0058369F">
            <w:pPr>
              <w:suppressAutoHyphens/>
              <w:jc w:val="center"/>
              <w:rPr>
                <w:color w:val="000000"/>
                <w:sz w:val="20"/>
              </w:rPr>
            </w:pPr>
            <w:r>
              <w:rPr>
                <w:color w:val="000000"/>
                <w:sz w:val="20"/>
              </w:rPr>
              <w:t>16 895,9</w:t>
            </w:r>
          </w:p>
        </w:tc>
        <w:tc>
          <w:tcPr>
            <w:tcW w:w="1321" w:type="dxa"/>
            <w:shd w:val="clear" w:color="auto" w:fill="auto"/>
            <w:vAlign w:val="center"/>
          </w:tcPr>
          <w:p w:rsidR="003121A1" w:rsidRDefault="003121A1" w:rsidP="0058369F">
            <w:pPr>
              <w:suppressAutoHyphens/>
              <w:jc w:val="center"/>
              <w:rPr>
                <w:color w:val="000000"/>
                <w:sz w:val="20"/>
              </w:rPr>
            </w:pPr>
            <w:r>
              <w:rPr>
                <w:color w:val="000000"/>
                <w:sz w:val="20"/>
              </w:rPr>
              <w:t>95,3</w:t>
            </w:r>
          </w:p>
        </w:tc>
        <w:tc>
          <w:tcPr>
            <w:tcW w:w="3000" w:type="dxa"/>
            <w:shd w:val="clear" w:color="auto" w:fill="auto"/>
            <w:vAlign w:val="center"/>
          </w:tcPr>
          <w:p w:rsidR="003121A1" w:rsidRDefault="003121A1" w:rsidP="0058369F">
            <w:pPr>
              <w:suppressAutoHyphens/>
              <w:rPr>
                <w:color w:val="000000"/>
                <w:sz w:val="18"/>
                <w:szCs w:val="18"/>
              </w:rPr>
            </w:pPr>
            <w:r>
              <w:rPr>
                <w:color w:val="000000"/>
                <w:sz w:val="18"/>
                <w:szCs w:val="18"/>
              </w:rPr>
              <w:t>За отчетный период выполнено:</w:t>
            </w:r>
          </w:p>
          <w:p w:rsidR="003121A1" w:rsidRPr="0020593C" w:rsidRDefault="003121A1" w:rsidP="0058369F">
            <w:pPr>
              <w:suppressAutoHyphens/>
              <w:rPr>
                <w:color w:val="000000"/>
                <w:sz w:val="18"/>
                <w:szCs w:val="18"/>
              </w:rPr>
            </w:pPr>
            <w:r>
              <w:rPr>
                <w:color w:val="000000"/>
                <w:sz w:val="18"/>
                <w:szCs w:val="18"/>
              </w:rPr>
              <w:t xml:space="preserve">- </w:t>
            </w:r>
            <w:r w:rsidRPr="0020593C">
              <w:rPr>
                <w:color w:val="000000"/>
                <w:sz w:val="18"/>
                <w:szCs w:val="18"/>
              </w:rPr>
              <w:t>содержание 68,8 км уличного освещения города;</w:t>
            </w:r>
          </w:p>
          <w:p w:rsidR="003121A1" w:rsidRPr="002536CC" w:rsidRDefault="003121A1" w:rsidP="0058369F">
            <w:pPr>
              <w:suppressAutoHyphens/>
              <w:rPr>
                <w:color w:val="000000"/>
                <w:sz w:val="18"/>
                <w:szCs w:val="18"/>
              </w:rPr>
            </w:pPr>
            <w:r w:rsidRPr="0020593C">
              <w:rPr>
                <w:color w:val="000000"/>
                <w:sz w:val="18"/>
                <w:szCs w:val="18"/>
              </w:rPr>
              <w:t>- электроснабжение улиц, иллюминации, архитектурной подсветки и световых композиций города</w:t>
            </w:r>
          </w:p>
        </w:tc>
      </w:tr>
    </w:tbl>
    <w:p w:rsidR="003121A1" w:rsidRDefault="003121A1" w:rsidP="0058369F">
      <w:pPr>
        <w:tabs>
          <w:tab w:val="left" w:pos="1276"/>
        </w:tabs>
        <w:suppressAutoHyphens/>
        <w:ind w:firstLine="709"/>
        <w:rPr>
          <w:b/>
          <w:szCs w:val="26"/>
        </w:rPr>
      </w:pPr>
    </w:p>
    <w:p w:rsidR="003121A1" w:rsidRPr="003121A1" w:rsidRDefault="003121A1" w:rsidP="0058369F">
      <w:pPr>
        <w:tabs>
          <w:tab w:val="left" w:pos="1276"/>
        </w:tabs>
        <w:suppressAutoHyphens/>
        <w:ind w:firstLine="709"/>
        <w:rPr>
          <w:b/>
          <w:sz w:val="26"/>
          <w:szCs w:val="26"/>
        </w:rPr>
      </w:pPr>
      <w:r w:rsidRPr="003121A1">
        <w:rPr>
          <w:b/>
          <w:sz w:val="26"/>
          <w:szCs w:val="26"/>
        </w:rPr>
        <w:t>Реализация четырехсторонних Соглашений</w:t>
      </w:r>
    </w:p>
    <w:p w:rsidR="003121A1" w:rsidRPr="003121A1" w:rsidRDefault="003121A1" w:rsidP="0058369F">
      <w:pPr>
        <w:tabs>
          <w:tab w:val="left" w:pos="993"/>
        </w:tabs>
        <w:suppressAutoHyphens/>
        <w:spacing w:before="60"/>
        <w:ind w:firstLine="709"/>
        <w:jc w:val="both"/>
        <w:rPr>
          <w:sz w:val="26"/>
          <w:szCs w:val="26"/>
        </w:rPr>
      </w:pPr>
      <w:r w:rsidRPr="003121A1">
        <w:rPr>
          <w:sz w:val="26"/>
          <w:szCs w:val="26"/>
        </w:rPr>
        <w:t>На территории продолжается реализация 4-сторонних соглашений</w:t>
      </w:r>
      <w:r w:rsidRPr="003121A1">
        <w:rPr>
          <w:color w:val="000000"/>
          <w:sz w:val="26"/>
          <w:szCs w:val="26"/>
        </w:rPr>
        <w:t xml:space="preserve">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w:t>
      </w:r>
    </w:p>
    <w:p w:rsidR="003121A1" w:rsidRPr="003121A1" w:rsidRDefault="003121A1" w:rsidP="0058369F">
      <w:pPr>
        <w:pStyle w:val="afff2"/>
        <w:numPr>
          <w:ilvl w:val="0"/>
          <w:numId w:val="13"/>
        </w:numPr>
        <w:tabs>
          <w:tab w:val="left" w:pos="993"/>
        </w:tabs>
        <w:suppressAutoHyphens/>
        <w:ind w:left="0" w:firstLine="709"/>
        <w:jc w:val="both"/>
        <w:rPr>
          <w:sz w:val="26"/>
          <w:szCs w:val="26"/>
        </w:rPr>
      </w:pPr>
      <w:r w:rsidRPr="003121A1">
        <w:rPr>
          <w:sz w:val="26"/>
          <w:szCs w:val="26"/>
        </w:rPr>
        <w:t xml:space="preserve">В соответствии с заключенным соглашением </w:t>
      </w:r>
      <w:r w:rsidRPr="003121A1">
        <w:rPr>
          <w:b/>
          <w:sz w:val="26"/>
          <w:szCs w:val="26"/>
        </w:rPr>
        <w:t>по направлению переселения граждан</w:t>
      </w:r>
      <w:r w:rsidRPr="003121A1">
        <w:rPr>
          <w:sz w:val="26"/>
          <w:szCs w:val="26"/>
        </w:rPr>
        <w:t xml:space="preserve"> в благоприятные для проживания регионы РФ предусматривалось ежегодное финансирование с общим объемом 1 773,2 млн руб.</w:t>
      </w:r>
      <w:r w:rsidR="00AA0AA8">
        <w:rPr>
          <w:sz w:val="26"/>
          <w:szCs w:val="26"/>
        </w:rPr>
        <w:t xml:space="preserve"> (с учетом г. Дудинка)</w:t>
      </w:r>
      <w:r w:rsidRPr="003121A1">
        <w:rPr>
          <w:sz w:val="26"/>
          <w:szCs w:val="26"/>
        </w:rPr>
        <w:t xml:space="preserve">, в том числе за счет средств федерального бюджета в размере 830,0 млн. руб., средств краевого бюджета – 113,2 млн руб., средств </w:t>
      </w:r>
      <w:r w:rsidRPr="003121A1">
        <w:rPr>
          <w:color w:val="000000"/>
          <w:sz w:val="26"/>
          <w:szCs w:val="26"/>
        </w:rPr>
        <w:t>ПАО «ГМК «Норильский Никель» - 830,0 млн руб.,</w:t>
      </w:r>
      <w:r w:rsidRPr="003121A1">
        <w:rPr>
          <w:sz w:val="26"/>
          <w:szCs w:val="26"/>
        </w:rPr>
        <w:t xml:space="preserve"> на переселение 1 126 семей.</w:t>
      </w:r>
    </w:p>
    <w:p w:rsidR="003121A1" w:rsidRPr="003121A1" w:rsidRDefault="003121A1" w:rsidP="0058369F">
      <w:pPr>
        <w:suppressAutoHyphens/>
        <w:ind w:firstLine="709"/>
        <w:jc w:val="both"/>
        <w:rPr>
          <w:sz w:val="26"/>
          <w:szCs w:val="26"/>
        </w:rPr>
      </w:pPr>
      <w:r w:rsidRPr="003121A1">
        <w:rPr>
          <w:sz w:val="26"/>
          <w:szCs w:val="26"/>
        </w:rPr>
        <w:lastRenderedPageBreak/>
        <w:t>С 2014 года финансирование мероприятий из федерального бюджета сокращается. В 2014 году было уменьшено на 5% с 830,0 млн руб. до 788,5 млн руб., в 2015 году на 54,5% – до 377,0 млн руб. Средства краевого бюджета также снизились с 113,2 млн. руб. в 2013 году до 107,5 млн. руб. в 2016 году (-5%)</w:t>
      </w:r>
    </w:p>
    <w:p w:rsidR="003121A1" w:rsidRPr="003121A1" w:rsidRDefault="003121A1" w:rsidP="0058369F">
      <w:pPr>
        <w:suppressAutoHyphens/>
        <w:ind w:firstLine="709"/>
        <w:jc w:val="both"/>
        <w:rPr>
          <w:sz w:val="26"/>
          <w:szCs w:val="26"/>
        </w:rPr>
      </w:pPr>
      <w:r w:rsidRPr="003121A1">
        <w:rPr>
          <w:sz w:val="26"/>
          <w:szCs w:val="26"/>
        </w:rPr>
        <w:t xml:space="preserve">С 2016 года мероприятия из федерального бюджета не финансируются, в результате чего ежегодный общий плановый объем финансирования в период 2016-2019 годов с учетом г.Дудинка составил 937,5 млн руб. (107,5 млн руб. – краевой бюджет, 830,0 млн руб. – средства ПАО «ГМК «Норильский никель). </w:t>
      </w:r>
    </w:p>
    <w:p w:rsidR="003121A1" w:rsidRPr="003121A1" w:rsidRDefault="003121A1" w:rsidP="0058369F">
      <w:pPr>
        <w:suppressAutoHyphens/>
        <w:ind w:firstLine="709"/>
        <w:jc w:val="both"/>
        <w:rPr>
          <w:sz w:val="26"/>
          <w:szCs w:val="26"/>
        </w:rPr>
      </w:pPr>
      <w:r w:rsidRPr="003121A1">
        <w:rPr>
          <w:sz w:val="26"/>
          <w:szCs w:val="26"/>
        </w:rPr>
        <w:t xml:space="preserve">Таким образом, с 2016 года </w:t>
      </w:r>
      <w:r w:rsidR="004F185F">
        <w:rPr>
          <w:sz w:val="26"/>
          <w:szCs w:val="26"/>
        </w:rPr>
        <w:t xml:space="preserve">общее </w:t>
      </w:r>
      <w:r w:rsidRPr="003121A1">
        <w:rPr>
          <w:sz w:val="26"/>
          <w:szCs w:val="26"/>
        </w:rPr>
        <w:t xml:space="preserve">финансирование снижено на 47,1% (с 1 773,2 млн руб. в 2013 году до 937,5 млн руб. в 2016 году). </w:t>
      </w:r>
    </w:p>
    <w:p w:rsidR="003121A1" w:rsidRPr="003121A1" w:rsidRDefault="003121A1" w:rsidP="0058369F">
      <w:pPr>
        <w:suppressAutoHyphens/>
        <w:ind w:firstLine="709"/>
        <w:jc w:val="both"/>
        <w:rPr>
          <w:sz w:val="26"/>
          <w:szCs w:val="26"/>
        </w:rPr>
      </w:pPr>
      <w:r w:rsidRPr="003121A1">
        <w:rPr>
          <w:sz w:val="26"/>
          <w:szCs w:val="26"/>
        </w:rPr>
        <w:t>По состоянию на 01.01.2017 Управлением жилищного фонда Администрации города Норильска вручены свидетельства 571 семье норильчан (1 054 чел.) на общую сумму 900 912,9 тыс. руб., из которых реализовано 499 свидетельства (914 человек) на сумму 785 438,1 тыс. руб., оставшиеся 72 свидетельства будут реализованы в срок до 01.07.2017.</w:t>
      </w:r>
    </w:p>
    <w:p w:rsidR="003121A1" w:rsidRPr="003121A1" w:rsidRDefault="003121A1" w:rsidP="0058369F">
      <w:pPr>
        <w:tabs>
          <w:tab w:val="left" w:pos="770"/>
        </w:tabs>
        <w:suppressAutoHyphens/>
        <w:jc w:val="both"/>
        <w:rPr>
          <w:sz w:val="26"/>
          <w:szCs w:val="26"/>
        </w:rPr>
      </w:pPr>
    </w:p>
    <w:p w:rsidR="003121A1" w:rsidRPr="003121A1" w:rsidRDefault="003121A1" w:rsidP="0058369F">
      <w:pPr>
        <w:pStyle w:val="afff2"/>
        <w:numPr>
          <w:ilvl w:val="0"/>
          <w:numId w:val="13"/>
        </w:numPr>
        <w:tabs>
          <w:tab w:val="left" w:pos="1148"/>
        </w:tabs>
        <w:suppressAutoHyphens/>
        <w:ind w:left="56" w:firstLine="644"/>
        <w:jc w:val="both"/>
        <w:rPr>
          <w:sz w:val="26"/>
          <w:szCs w:val="26"/>
        </w:rPr>
      </w:pPr>
      <w:r w:rsidRPr="003121A1">
        <w:rPr>
          <w:sz w:val="26"/>
          <w:szCs w:val="26"/>
        </w:rPr>
        <w:t xml:space="preserve">В соответствии с заключенным соглашением </w:t>
      </w:r>
      <w:r w:rsidRPr="003121A1">
        <w:rPr>
          <w:b/>
          <w:sz w:val="26"/>
          <w:szCs w:val="26"/>
        </w:rPr>
        <w:t>по направлению модернизации и развитию объектов социальной, инженерной инфраструктуры и жилищного фонда</w:t>
      </w:r>
      <w:r w:rsidRPr="003121A1">
        <w:rPr>
          <w:sz w:val="26"/>
          <w:szCs w:val="26"/>
        </w:rPr>
        <w:t xml:space="preserve"> реализуются мероприятия в рамках подпрограммы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утвержденной муниципальной программы «Реформирование и модернизация жилищно-коммунального хозяйства и повышение энергетической эффективности».</w:t>
      </w:r>
    </w:p>
    <w:p w:rsidR="003121A1" w:rsidRPr="003121A1" w:rsidRDefault="003121A1" w:rsidP="0058369F">
      <w:pPr>
        <w:suppressAutoHyphens/>
        <w:ind w:firstLine="709"/>
        <w:jc w:val="both"/>
        <w:rPr>
          <w:sz w:val="26"/>
          <w:szCs w:val="26"/>
        </w:rPr>
      </w:pPr>
      <w:r w:rsidRPr="003121A1">
        <w:rPr>
          <w:sz w:val="26"/>
          <w:szCs w:val="26"/>
        </w:rPr>
        <w:t xml:space="preserve">На реализацию мероприятий по данному направлению четырехсторонним соглашением предусматривалось ежегодное финансирование за счет средств федерального бюджета в размере 60,0 млн руб. До 2014 года данные параметры выдерживались. Однако, начиная с 2015 года, объемы финансирования значительно сокращаются, в том числе и из краевого бюджета. </w:t>
      </w:r>
    </w:p>
    <w:p w:rsidR="003121A1" w:rsidRDefault="003121A1" w:rsidP="0058369F">
      <w:pPr>
        <w:suppressAutoHyphens/>
        <w:ind w:firstLine="709"/>
        <w:jc w:val="both"/>
        <w:rPr>
          <w:sz w:val="26"/>
          <w:szCs w:val="26"/>
        </w:rPr>
      </w:pPr>
      <w:r w:rsidRPr="003121A1">
        <w:rPr>
          <w:sz w:val="26"/>
          <w:szCs w:val="26"/>
        </w:rPr>
        <w:t>При изначально планируемых объемах финансирования за счет всех источников на 2016 год в размере 740,5 млн руб. по четырехстороннему соглашению выделено 557,5 млн руб.</w:t>
      </w:r>
    </w:p>
    <w:p w:rsidR="00E74287" w:rsidRPr="003121A1" w:rsidRDefault="00E74287" w:rsidP="0058369F">
      <w:pPr>
        <w:suppressAutoHyphens/>
        <w:ind w:firstLine="709"/>
        <w:jc w:val="both"/>
        <w:rPr>
          <w:sz w:val="26"/>
          <w:szCs w:val="26"/>
        </w:rPr>
      </w:pPr>
    </w:p>
    <w:p w:rsidR="003121A1" w:rsidRPr="003121A1" w:rsidRDefault="003121A1" w:rsidP="0058369F">
      <w:pPr>
        <w:tabs>
          <w:tab w:val="left" w:pos="-567"/>
          <w:tab w:val="left" w:pos="709"/>
          <w:tab w:val="left" w:pos="851"/>
        </w:tabs>
        <w:suppressAutoHyphens/>
        <w:ind w:firstLine="709"/>
        <w:jc w:val="right"/>
        <w:rPr>
          <w:sz w:val="26"/>
          <w:szCs w:val="26"/>
        </w:rPr>
      </w:pPr>
      <w:r w:rsidRPr="00D30BC5">
        <w:rPr>
          <w:sz w:val="26"/>
          <w:szCs w:val="26"/>
        </w:rPr>
        <w:t>Таблица</w:t>
      </w:r>
      <w:r w:rsidR="00D30BC5" w:rsidRPr="00D30BC5">
        <w:rPr>
          <w:sz w:val="26"/>
          <w:szCs w:val="26"/>
        </w:rPr>
        <w:t xml:space="preserve"> </w:t>
      </w:r>
      <w:r w:rsidR="00301838">
        <w:rPr>
          <w:sz w:val="26"/>
          <w:szCs w:val="26"/>
        </w:rPr>
        <w:t>2</w:t>
      </w:r>
      <w:r w:rsidR="00BE317E">
        <w:rPr>
          <w:sz w:val="26"/>
          <w:szCs w:val="26"/>
        </w:rPr>
        <w:t>0</w:t>
      </w:r>
    </w:p>
    <w:p w:rsidR="003121A1" w:rsidRPr="003121A1" w:rsidRDefault="003121A1" w:rsidP="0058369F">
      <w:pPr>
        <w:tabs>
          <w:tab w:val="left" w:pos="-567"/>
          <w:tab w:val="left" w:pos="709"/>
          <w:tab w:val="left" w:pos="851"/>
        </w:tabs>
        <w:suppressAutoHyphens/>
        <w:spacing w:before="120"/>
        <w:ind w:firstLine="709"/>
        <w:jc w:val="center"/>
        <w:rPr>
          <w:b/>
          <w:i/>
          <w:sz w:val="26"/>
          <w:szCs w:val="26"/>
        </w:rPr>
      </w:pPr>
      <w:r w:rsidRPr="003121A1">
        <w:rPr>
          <w:b/>
          <w:i/>
          <w:sz w:val="26"/>
          <w:szCs w:val="26"/>
        </w:rPr>
        <w:t>Исполнение мероприятий по модернизации инженерной инфраструктуры и жилищного фонда за 2016 год по источникам финансирования</w:t>
      </w:r>
    </w:p>
    <w:p w:rsidR="003121A1" w:rsidRPr="003121A1" w:rsidRDefault="003121A1" w:rsidP="0058369F">
      <w:pPr>
        <w:tabs>
          <w:tab w:val="left" w:pos="-567"/>
          <w:tab w:val="left" w:pos="709"/>
          <w:tab w:val="left" w:pos="851"/>
        </w:tabs>
        <w:suppressAutoHyphens/>
        <w:spacing w:after="120"/>
        <w:ind w:firstLine="709"/>
        <w:jc w:val="right"/>
        <w:rPr>
          <w:i/>
          <w:sz w:val="26"/>
          <w:szCs w:val="26"/>
        </w:rPr>
      </w:pPr>
      <w:r w:rsidRPr="003121A1">
        <w:rPr>
          <w:i/>
          <w:sz w:val="26"/>
          <w:szCs w:val="26"/>
        </w:rPr>
        <w:t>тыс.руб.</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4202"/>
        <w:gridCol w:w="1096"/>
        <w:gridCol w:w="1096"/>
        <w:gridCol w:w="1391"/>
        <w:gridCol w:w="843"/>
      </w:tblGrid>
      <w:tr w:rsidR="00F87E4A" w:rsidRPr="00C16C1D" w:rsidTr="00F87E4A">
        <w:trPr>
          <w:trHeight w:val="475"/>
          <w:tblHeader/>
          <w:jc w:val="center"/>
        </w:trPr>
        <w:tc>
          <w:tcPr>
            <w:tcW w:w="306" w:type="pct"/>
            <w:vMerge w:val="restart"/>
            <w:vAlign w:val="center"/>
          </w:tcPr>
          <w:p w:rsidR="00F87E4A" w:rsidRPr="00614B9C" w:rsidRDefault="00F87E4A" w:rsidP="0058369F">
            <w:pPr>
              <w:suppressAutoHyphens/>
              <w:jc w:val="center"/>
              <w:rPr>
                <w:color w:val="000000"/>
              </w:rPr>
            </w:pPr>
            <w:r w:rsidRPr="00614B9C">
              <w:rPr>
                <w:color w:val="000000"/>
              </w:rPr>
              <w:t>№ п/п</w:t>
            </w:r>
          </w:p>
        </w:tc>
        <w:tc>
          <w:tcPr>
            <w:tcW w:w="2288" w:type="pct"/>
            <w:vMerge w:val="restart"/>
            <w:shd w:val="clear" w:color="auto" w:fill="auto"/>
            <w:vAlign w:val="center"/>
            <w:hideMark/>
          </w:tcPr>
          <w:p w:rsidR="00F87E4A" w:rsidRPr="00614B9C" w:rsidRDefault="00F87E4A" w:rsidP="0058369F">
            <w:pPr>
              <w:suppressAutoHyphens/>
              <w:jc w:val="center"/>
              <w:rPr>
                <w:color w:val="000000"/>
              </w:rPr>
            </w:pPr>
            <w:r>
              <w:rPr>
                <w:color w:val="000000"/>
              </w:rPr>
              <w:t>Направления и и</w:t>
            </w:r>
            <w:r w:rsidRPr="00614B9C">
              <w:rPr>
                <w:color w:val="000000"/>
              </w:rPr>
              <w:t>сточники финансирования</w:t>
            </w:r>
          </w:p>
        </w:tc>
        <w:tc>
          <w:tcPr>
            <w:tcW w:w="1188" w:type="pct"/>
            <w:gridSpan w:val="2"/>
            <w:shd w:val="clear" w:color="auto" w:fill="auto"/>
            <w:vAlign w:val="center"/>
          </w:tcPr>
          <w:p w:rsidR="00F87E4A" w:rsidRPr="00C16C1D" w:rsidRDefault="00F87E4A" w:rsidP="0058369F">
            <w:pPr>
              <w:suppressAutoHyphens/>
              <w:jc w:val="center"/>
              <w:rPr>
                <w:color w:val="000000"/>
                <w:sz w:val="22"/>
              </w:rPr>
            </w:pPr>
            <w:r>
              <w:rPr>
                <w:color w:val="000000"/>
                <w:sz w:val="22"/>
              </w:rPr>
              <w:t>План</w:t>
            </w:r>
          </w:p>
        </w:tc>
        <w:tc>
          <w:tcPr>
            <w:tcW w:w="1218" w:type="pct"/>
            <w:gridSpan w:val="2"/>
            <w:shd w:val="clear" w:color="auto" w:fill="auto"/>
            <w:vAlign w:val="center"/>
            <w:hideMark/>
          </w:tcPr>
          <w:p w:rsidR="00F87E4A" w:rsidRPr="00C16C1D" w:rsidRDefault="0060431E" w:rsidP="0058369F">
            <w:pPr>
              <w:suppressAutoHyphens/>
              <w:jc w:val="center"/>
              <w:rPr>
                <w:color w:val="000000"/>
                <w:sz w:val="22"/>
              </w:rPr>
            </w:pPr>
            <w:r>
              <w:rPr>
                <w:color w:val="000000"/>
                <w:sz w:val="22"/>
              </w:rPr>
              <w:t>Исполнение</w:t>
            </w:r>
            <w:r w:rsidR="00F87E4A">
              <w:rPr>
                <w:color w:val="000000"/>
                <w:sz w:val="22"/>
              </w:rPr>
              <w:t xml:space="preserve"> 2016</w:t>
            </w:r>
          </w:p>
        </w:tc>
      </w:tr>
      <w:tr w:rsidR="00F87E4A" w:rsidRPr="00C16C1D" w:rsidTr="00F87E4A">
        <w:trPr>
          <w:trHeight w:val="284"/>
          <w:tblHeader/>
          <w:jc w:val="center"/>
        </w:trPr>
        <w:tc>
          <w:tcPr>
            <w:tcW w:w="306" w:type="pct"/>
            <w:vMerge/>
            <w:vAlign w:val="center"/>
          </w:tcPr>
          <w:p w:rsidR="00F87E4A" w:rsidRPr="00C16C1D" w:rsidRDefault="00F87E4A" w:rsidP="0058369F">
            <w:pPr>
              <w:suppressAutoHyphens/>
              <w:jc w:val="center"/>
              <w:rPr>
                <w:color w:val="000000"/>
              </w:rPr>
            </w:pPr>
          </w:p>
        </w:tc>
        <w:tc>
          <w:tcPr>
            <w:tcW w:w="2288" w:type="pct"/>
            <w:vMerge/>
            <w:shd w:val="clear" w:color="auto" w:fill="auto"/>
            <w:vAlign w:val="bottom"/>
            <w:hideMark/>
          </w:tcPr>
          <w:p w:rsidR="00F87E4A" w:rsidRPr="00C16C1D" w:rsidRDefault="00F87E4A" w:rsidP="0058369F">
            <w:pPr>
              <w:suppressAutoHyphens/>
              <w:jc w:val="center"/>
              <w:rPr>
                <w:color w:val="000000"/>
              </w:rPr>
            </w:pPr>
          </w:p>
        </w:tc>
        <w:tc>
          <w:tcPr>
            <w:tcW w:w="594" w:type="pct"/>
            <w:shd w:val="clear" w:color="auto" w:fill="auto"/>
            <w:vAlign w:val="center"/>
          </w:tcPr>
          <w:p w:rsidR="00F87E4A" w:rsidRPr="00C16C1D" w:rsidRDefault="00F87E4A" w:rsidP="0058369F">
            <w:pPr>
              <w:suppressAutoHyphens/>
              <w:jc w:val="center"/>
              <w:rPr>
                <w:color w:val="000000"/>
                <w:sz w:val="22"/>
              </w:rPr>
            </w:pPr>
            <w:r>
              <w:rPr>
                <w:color w:val="000000"/>
                <w:sz w:val="22"/>
              </w:rPr>
              <w:t>2015</w:t>
            </w:r>
          </w:p>
        </w:tc>
        <w:tc>
          <w:tcPr>
            <w:tcW w:w="594" w:type="pct"/>
            <w:vAlign w:val="center"/>
          </w:tcPr>
          <w:p w:rsidR="00F87E4A" w:rsidRPr="00C16C1D" w:rsidRDefault="00F87E4A" w:rsidP="0058369F">
            <w:pPr>
              <w:suppressAutoHyphens/>
              <w:jc w:val="center"/>
              <w:rPr>
                <w:color w:val="000000"/>
                <w:sz w:val="22"/>
              </w:rPr>
            </w:pPr>
            <w:r>
              <w:rPr>
                <w:color w:val="000000"/>
                <w:sz w:val="22"/>
              </w:rPr>
              <w:t>2016</w:t>
            </w:r>
          </w:p>
        </w:tc>
        <w:tc>
          <w:tcPr>
            <w:tcW w:w="758" w:type="pct"/>
            <w:shd w:val="clear" w:color="auto" w:fill="auto"/>
            <w:vAlign w:val="center"/>
            <w:hideMark/>
          </w:tcPr>
          <w:p w:rsidR="00F87E4A" w:rsidRPr="00C16C1D" w:rsidRDefault="00F87E4A" w:rsidP="0058369F">
            <w:pPr>
              <w:suppressAutoHyphens/>
              <w:jc w:val="center"/>
              <w:rPr>
                <w:color w:val="000000"/>
                <w:sz w:val="22"/>
              </w:rPr>
            </w:pPr>
            <w:r>
              <w:rPr>
                <w:color w:val="000000"/>
                <w:sz w:val="22"/>
              </w:rPr>
              <w:t>сумма</w:t>
            </w:r>
          </w:p>
        </w:tc>
        <w:tc>
          <w:tcPr>
            <w:tcW w:w="460" w:type="pct"/>
            <w:shd w:val="clear" w:color="auto" w:fill="auto"/>
            <w:vAlign w:val="center"/>
          </w:tcPr>
          <w:p w:rsidR="00F87E4A" w:rsidRPr="00C16C1D" w:rsidRDefault="00F87E4A" w:rsidP="0058369F">
            <w:pPr>
              <w:suppressAutoHyphens/>
              <w:jc w:val="center"/>
              <w:rPr>
                <w:color w:val="000000"/>
                <w:sz w:val="22"/>
              </w:rPr>
            </w:pPr>
            <w:r w:rsidRPr="00C16C1D">
              <w:rPr>
                <w:color w:val="000000"/>
                <w:sz w:val="22"/>
              </w:rPr>
              <w:t>% исп.</w:t>
            </w:r>
          </w:p>
        </w:tc>
      </w:tr>
      <w:tr w:rsidR="00614B9C" w:rsidRPr="00C16C1D" w:rsidTr="008A42DC">
        <w:trPr>
          <w:trHeight w:val="377"/>
          <w:jc w:val="center"/>
        </w:trPr>
        <w:tc>
          <w:tcPr>
            <w:tcW w:w="306" w:type="pct"/>
            <w:shd w:val="clear" w:color="auto" w:fill="D9D9D9" w:themeFill="background1" w:themeFillShade="D9"/>
            <w:vAlign w:val="center"/>
          </w:tcPr>
          <w:p w:rsidR="00614B9C" w:rsidRPr="00C16C1D" w:rsidRDefault="00614B9C" w:rsidP="0058369F">
            <w:pPr>
              <w:suppressAutoHyphens/>
              <w:jc w:val="center"/>
              <w:rPr>
                <w:color w:val="000000"/>
                <w:sz w:val="22"/>
                <w:szCs w:val="22"/>
              </w:rPr>
            </w:pPr>
            <w:r>
              <w:rPr>
                <w:color w:val="000000"/>
                <w:sz w:val="22"/>
                <w:szCs w:val="22"/>
              </w:rPr>
              <w:t>1</w:t>
            </w:r>
          </w:p>
        </w:tc>
        <w:tc>
          <w:tcPr>
            <w:tcW w:w="2288" w:type="pct"/>
            <w:shd w:val="clear" w:color="auto" w:fill="D9D9D9" w:themeFill="background1" w:themeFillShade="D9"/>
            <w:vAlign w:val="center"/>
          </w:tcPr>
          <w:p w:rsidR="00614B9C" w:rsidRPr="00C16C1D" w:rsidRDefault="00614B9C" w:rsidP="0058369F">
            <w:pPr>
              <w:suppressAutoHyphens/>
              <w:rPr>
                <w:color w:val="000000"/>
                <w:sz w:val="22"/>
                <w:szCs w:val="22"/>
              </w:rPr>
            </w:pPr>
            <w:r w:rsidRPr="00614B9C">
              <w:rPr>
                <w:color w:val="000000"/>
                <w:sz w:val="22"/>
                <w:szCs w:val="22"/>
              </w:rPr>
              <w:t>Модернизация и капитальный ремонт объектов коммунальной инфраструктуры</w:t>
            </w:r>
          </w:p>
        </w:tc>
        <w:tc>
          <w:tcPr>
            <w:tcW w:w="594" w:type="pct"/>
            <w:shd w:val="clear" w:color="auto" w:fill="D9D9D9" w:themeFill="background1" w:themeFillShade="D9"/>
            <w:vAlign w:val="center"/>
          </w:tcPr>
          <w:p w:rsidR="00614B9C" w:rsidRPr="00C16C1D" w:rsidRDefault="00614B9C" w:rsidP="0058369F">
            <w:pPr>
              <w:suppressAutoHyphens/>
              <w:jc w:val="center"/>
              <w:rPr>
                <w:color w:val="000000"/>
                <w:sz w:val="22"/>
                <w:szCs w:val="22"/>
              </w:rPr>
            </w:pPr>
            <w:r>
              <w:rPr>
                <w:color w:val="000000"/>
                <w:sz w:val="22"/>
                <w:szCs w:val="22"/>
              </w:rPr>
              <w:t>155 877,0</w:t>
            </w:r>
          </w:p>
        </w:tc>
        <w:tc>
          <w:tcPr>
            <w:tcW w:w="594"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128 910,0</w:t>
            </w:r>
          </w:p>
        </w:tc>
        <w:tc>
          <w:tcPr>
            <w:tcW w:w="758"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128 799,0</w:t>
            </w:r>
          </w:p>
        </w:tc>
        <w:tc>
          <w:tcPr>
            <w:tcW w:w="460"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99,9</w:t>
            </w:r>
          </w:p>
        </w:tc>
      </w:tr>
      <w:tr w:rsidR="00614B9C" w:rsidRPr="00614B9C" w:rsidTr="00614B9C">
        <w:trPr>
          <w:trHeight w:val="377"/>
          <w:jc w:val="center"/>
        </w:trPr>
        <w:tc>
          <w:tcPr>
            <w:tcW w:w="306" w:type="pct"/>
            <w:vAlign w:val="center"/>
          </w:tcPr>
          <w:p w:rsidR="00614B9C" w:rsidRPr="00614B9C" w:rsidRDefault="00614B9C" w:rsidP="0058369F">
            <w:pPr>
              <w:suppressAutoHyphens/>
              <w:jc w:val="center"/>
              <w:rPr>
                <w:i/>
                <w:color w:val="000000"/>
                <w:sz w:val="22"/>
                <w:szCs w:val="22"/>
              </w:rPr>
            </w:pPr>
          </w:p>
        </w:tc>
        <w:tc>
          <w:tcPr>
            <w:tcW w:w="2288" w:type="pct"/>
            <w:shd w:val="clear" w:color="auto" w:fill="auto"/>
            <w:vAlign w:val="center"/>
            <w:hideMark/>
          </w:tcPr>
          <w:p w:rsidR="00614B9C" w:rsidRPr="00614B9C" w:rsidRDefault="00614B9C" w:rsidP="0058369F">
            <w:pPr>
              <w:suppressAutoHyphens/>
              <w:rPr>
                <w:i/>
                <w:color w:val="000000"/>
              </w:rPr>
            </w:pPr>
            <w:r w:rsidRPr="00614B9C">
              <w:rPr>
                <w:i/>
                <w:color w:val="000000"/>
                <w:sz w:val="22"/>
                <w:szCs w:val="22"/>
              </w:rPr>
              <w:t>- федеральный бюджет</w:t>
            </w:r>
          </w:p>
        </w:tc>
        <w:tc>
          <w:tcPr>
            <w:tcW w:w="594"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27 000,0</w:t>
            </w:r>
          </w:p>
        </w:tc>
        <w:tc>
          <w:tcPr>
            <w:tcW w:w="594" w:type="pct"/>
            <w:vAlign w:val="center"/>
          </w:tcPr>
          <w:p w:rsidR="00614B9C" w:rsidRPr="00614B9C" w:rsidRDefault="00614B9C" w:rsidP="0058369F">
            <w:pPr>
              <w:suppressAutoHyphens/>
              <w:jc w:val="center"/>
              <w:rPr>
                <w:i/>
                <w:color w:val="000000"/>
                <w:sz w:val="22"/>
                <w:szCs w:val="22"/>
              </w:rPr>
            </w:pPr>
            <w:r>
              <w:rPr>
                <w:i/>
                <w:color w:val="000000"/>
                <w:sz w:val="22"/>
                <w:szCs w:val="22"/>
              </w:rPr>
              <w:t>-</w:t>
            </w:r>
          </w:p>
        </w:tc>
        <w:tc>
          <w:tcPr>
            <w:tcW w:w="758"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w:t>
            </w:r>
          </w:p>
        </w:tc>
        <w:tc>
          <w:tcPr>
            <w:tcW w:w="460"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w:t>
            </w:r>
          </w:p>
        </w:tc>
      </w:tr>
      <w:tr w:rsidR="00614B9C" w:rsidRPr="00614B9C" w:rsidTr="00614B9C">
        <w:trPr>
          <w:trHeight w:val="424"/>
          <w:jc w:val="center"/>
        </w:trPr>
        <w:tc>
          <w:tcPr>
            <w:tcW w:w="306" w:type="pct"/>
            <w:vAlign w:val="center"/>
          </w:tcPr>
          <w:p w:rsidR="00614B9C" w:rsidRPr="00614B9C" w:rsidRDefault="00614B9C" w:rsidP="0058369F">
            <w:pPr>
              <w:suppressAutoHyphens/>
              <w:jc w:val="center"/>
              <w:rPr>
                <w:i/>
                <w:color w:val="000000"/>
                <w:sz w:val="22"/>
                <w:szCs w:val="22"/>
              </w:rPr>
            </w:pPr>
          </w:p>
        </w:tc>
        <w:tc>
          <w:tcPr>
            <w:tcW w:w="2288" w:type="pct"/>
            <w:shd w:val="clear" w:color="auto" w:fill="auto"/>
            <w:vAlign w:val="center"/>
            <w:hideMark/>
          </w:tcPr>
          <w:p w:rsidR="00614B9C" w:rsidRPr="00614B9C" w:rsidRDefault="00614B9C" w:rsidP="0058369F">
            <w:pPr>
              <w:suppressAutoHyphens/>
              <w:rPr>
                <w:i/>
                <w:color w:val="000000"/>
              </w:rPr>
            </w:pPr>
            <w:r w:rsidRPr="00614B9C">
              <w:rPr>
                <w:i/>
                <w:color w:val="000000"/>
                <w:sz w:val="22"/>
                <w:szCs w:val="22"/>
              </w:rPr>
              <w:t>- краевой бюджет</w:t>
            </w:r>
          </w:p>
        </w:tc>
        <w:tc>
          <w:tcPr>
            <w:tcW w:w="594"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50 000,0</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50 000,0</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49 889,0</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99,8</w:t>
            </w:r>
          </w:p>
        </w:tc>
      </w:tr>
      <w:tr w:rsidR="00614B9C" w:rsidRPr="00614B9C" w:rsidTr="00614B9C">
        <w:trPr>
          <w:trHeight w:val="548"/>
          <w:jc w:val="center"/>
        </w:trPr>
        <w:tc>
          <w:tcPr>
            <w:tcW w:w="306" w:type="pct"/>
            <w:vAlign w:val="center"/>
          </w:tcPr>
          <w:p w:rsidR="00614B9C" w:rsidRPr="00614B9C" w:rsidRDefault="00614B9C" w:rsidP="0058369F">
            <w:pPr>
              <w:suppressAutoHyphens/>
              <w:ind w:right="-108"/>
              <w:jc w:val="center"/>
              <w:rPr>
                <w:i/>
                <w:color w:val="000000"/>
                <w:sz w:val="22"/>
                <w:szCs w:val="22"/>
              </w:rPr>
            </w:pPr>
          </w:p>
        </w:tc>
        <w:tc>
          <w:tcPr>
            <w:tcW w:w="2288" w:type="pct"/>
            <w:shd w:val="clear" w:color="auto" w:fill="auto"/>
            <w:vAlign w:val="center"/>
            <w:hideMark/>
          </w:tcPr>
          <w:p w:rsidR="00614B9C" w:rsidRPr="00614B9C" w:rsidRDefault="00614B9C" w:rsidP="0058369F">
            <w:pPr>
              <w:suppressAutoHyphens/>
              <w:ind w:right="-108"/>
              <w:rPr>
                <w:i/>
                <w:color w:val="000000"/>
                <w:sz w:val="22"/>
                <w:szCs w:val="22"/>
              </w:rPr>
            </w:pPr>
            <w:r w:rsidRPr="00614B9C">
              <w:rPr>
                <w:i/>
                <w:color w:val="000000"/>
                <w:sz w:val="22"/>
                <w:szCs w:val="22"/>
              </w:rPr>
              <w:t xml:space="preserve">- внебюджетные средства </w:t>
            </w:r>
          </w:p>
          <w:p w:rsidR="00614B9C" w:rsidRPr="00614B9C" w:rsidRDefault="00614B9C" w:rsidP="0058369F">
            <w:pPr>
              <w:suppressAutoHyphens/>
              <w:ind w:right="-108"/>
              <w:rPr>
                <w:i/>
                <w:color w:val="000000"/>
              </w:rPr>
            </w:pPr>
            <w:r w:rsidRPr="00614B9C">
              <w:rPr>
                <w:i/>
                <w:color w:val="000000"/>
                <w:sz w:val="22"/>
                <w:szCs w:val="22"/>
              </w:rPr>
              <w:t>(тарифная составляющая)</w:t>
            </w:r>
          </w:p>
        </w:tc>
        <w:tc>
          <w:tcPr>
            <w:tcW w:w="594"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78 800,0</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78 800,0</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78 800,0</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100,0</w:t>
            </w:r>
          </w:p>
        </w:tc>
      </w:tr>
      <w:tr w:rsidR="00614B9C" w:rsidRPr="00614B9C" w:rsidTr="00614B9C">
        <w:trPr>
          <w:trHeight w:val="389"/>
          <w:jc w:val="center"/>
        </w:trPr>
        <w:tc>
          <w:tcPr>
            <w:tcW w:w="306" w:type="pct"/>
            <w:vAlign w:val="center"/>
          </w:tcPr>
          <w:p w:rsidR="00614B9C" w:rsidRPr="00614B9C" w:rsidRDefault="00614B9C" w:rsidP="0058369F">
            <w:pPr>
              <w:suppressAutoHyphens/>
              <w:ind w:right="-108"/>
              <w:jc w:val="center"/>
              <w:rPr>
                <w:i/>
                <w:color w:val="000000"/>
                <w:sz w:val="22"/>
                <w:szCs w:val="22"/>
              </w:rPr>
            </w:pPr>
          </w:p>
        </w:tc>
        <w:tc>
          <w:tcPr>
            <w:tcW w:w="2288" w:type="pct"/>
            <w:shd w:val="clear" w:color="auto" w:fill="auto"/>
            <w:vAlign w:val="center"/>
          </w:tcPr>
          <w:p w:rsidR="00614B9C" w:rsidRPr="00614B9C" w:rsidRDefault="00614B9C" w:rsidP="0058369F">
            <w:pPr>
              <w:suppressAutoHyphens/>
              <w:ind w:right="-108"/>
              <w:rPr>
                <w:i/>
                <w:sz w:val="22"/>
                <w:szCs w:val="22"/>
              </w:rPr>
            </w:pPr>
            <w:r w:rsidRPr="00614B9C">
              <w:rPr>
                <w:i/>
                <w:color w:val="000000"/>
                <w:sz w:val="22"/>
                <w:szCs w:val="22"/>
              </w:rPr>
              <w:t>- местный бюджет (софинансирование)</w:t>
            </w:r>
          </w:p>
        </w:tc>
        <w:tc>
          <w:tcPr>
            <w:tcW w:w="594"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77,0</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110,0</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110,0</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100,0</w:t>
            </w:r>
          </w:p>
        </w:tc>
      </w:tr>
      <w:tr w:rsidR="00614B9C" w:rsidRPr="00C16C1D" w:rsidTr="008A42DC">
        <w:trPr>
          <w:trHeight w:val="377"/>
          <w:jc w:val="center"/>
        </w:trPr>
        <w:tc>
          <w:tcPr>
            <w:tcW w:w="306" w:type="pct"/>
            <w:shd w:val="clear" w:color="auto" w:fill="D9D9D9" w:themeFill="background1" w:themeFillShade="D9"/>
            <w:vAlign w:val="center"/>
          </w:tcPr>
          <w:p w:rsidR="00614B9C" w:rsidRPr="00C16C1D" w:rsidRDefault="00614B9C" w:rsidP="0058369F">
            <w:pPr>
              <w:suppressAutoHyphens/>
              <w:jc w:val="center"/>
              <w:rPr>
                <w:color w:val="000000"/>
                <w:sz w:val="22"/>
                <w:szCs w:val="22"/>
              </w:rPr>
            </w:pPr>
            <w:r>
              <w:rPr>
                <w:color w:val="000000"/>
                <w:sz w:val="22"/>
                <w:szCs w:val="22"/>
              </w:rPr>
              <w:t>2</w:t>
            </w:r>
          </w:p>
        </w:tc>
        <w:tc>
          <w:tcPr>
            <w:tcW w:w="2288" w:type="pct"/>
            <w:shd w:val="clear" w:color="auto" w:fill="D9D9D9" w:themeFill="background1" w:themeFillShade="D9"/>
            <w:vAlign w:val="center"/>
          </w:tcPr>
          <w:p w:rsidR="00614B9C" w:rsidRPr="00C16C1D" w:rsidRDefault="00614B9C" w:rsidP="0058369F">
            <w:pPr>
              <w:suppressAutoHyphens/>
              <w:rPr>
                <w:color w:val="000000"/>
                <w:sz w:val="22"/>
                <w:szCs w:val="22"/>
              </w:rPr>
            </w:pPr>
            <w:r w:rsidRPr="00614B9C">
              <w:rPr>
                <w:color w:val="000000"/>
                <w:sz w:val="22"/>
                <w:szCs w:val="22"/>
              </w:rPr>
              <w:t>Сохранение устойчивости зданий перспективного жилищного фонда</w:t>
            </w:r>
          </w:p>
        </w:tc>
        <w:tc>
          <w:tcPr>
            <w:tcW w:w="594" w:type="pct"/>
            <w:shd w:val="clear" w:color="auto" w:fill="D9D9D9" w:themeFill="background1" w:themeFillShade="D9"/>
            <w:vAlign w:val="center"/>
          </w:tcPr>
          <w:p w:rsidR="00614B9C" w:rsidRPr="00C16C1D" w:rsidRDefault="008A42DC" w:rsidP="0058369F">
            <w:pPr>
              <w:suppressAutoHyphens/>
              <w:jc w:val="center"/>
              <w:rPr>
                <w:color w:val="000000"/>
                <w:sz w:val="22"/>
                <w:szCs w:val="22"/>
              </w:rPr>
            </w:pPr>
            <w:r>
              <w:rPr>
                <w:color w:val="000000"/>
                <w:sz w:val="22"/>
                <w:szCs w:val="22"/>
              </w:rPr>
              <w:t>39 326,2</w:t>
            </w:r>
          </w:p>
        </w:tc>
        <w:tc>
          <w:tcPr>
            <w:tcW w:w="594"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289 626,1</w:t>
            </w:r>
          </w:p>
        </w:tc>
        <w:tc>
          <w:tcPr>
            <w:tcW w:w="758"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276 432,</w:t>
            </w:r>
            <w:r w:rsidR="00CA6194">
              <w:rPr>
                <w:color w:val="000000"/>
                <w:sz w:val="22"/>
                <w:szCs w:val="22"/>
              </w:rPr>
              <w:t>0</w:t>
            </w:r>
          </w:p>
        </w:tc>
        <w:tc>
          <w:tcPr>
            <w:tcW w:w="460"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95,4</w:t>
            </w:r>
          </w:p>
        </w:tc>
      </w:tr>
      <w:tr w:rsidR="00614B9C" w:rsidRPr="00614B9C" w:rsidTr="00614B9C">
        <w:trPr>
          <w:trHeight w:val="424"/>
          <w:jc w:val="center"/>
        </w:trPr>
        <w:tc>
          <w:tcPr>
            <w:tcW w:w="306" w:type="pct"/>
            <w:vAlign w:val="center"/>
          </w:tcPr>
          <w:p w:rsidR="00614B9C" w:rsidRPr="00614B9C" w:rsidRDefault="00614B9C" w:rsidP="0058369F">
            <w:pPr>
              <w:suppressAutoHyphens/>
              <w:jc w:val="center"/>
              <w:rPr>
                <w:i/>
                <w:color w:val="000000"/>
                <w:sz w:val="22"/>
                <w:szCs w:val="22"/>
              </w:rPr>
            </w:pPr>
          </w:p>
        </w:tc>
        <w:tc>
          <w:tcPr>
            <w:tcW w:w="2288" w:type="pct"/>
            <w:shd w:val="clear" w:color="auto" w:fill="auto"/>
            <w:vAlign w:val="center"/>
            <w:hideMark/>
          </w:tcPr>
          <w:p w:rsidR="00614B9C" w:rsidRPr="00614B9C" w:rsidRDefault="00614B9C" w:rsidP="0058369F">
            <w:pPr>
              <w:suppressAutoHyphens/>
              <w:rPr>
                <w:i/>
                <w:color w:val="000000"/>
              </w:rPr>
            </w:pPr>
            <w:r w:rsidRPr="00614B9C">
              <w:rPr>
                <w:i/>
                <w:color w:val="000000"/>
                <w:sz w:val="22"/>
                <w:szCs w:val="22"/>
              </w:rPr>
              <w:t>- краевой бюджет</w:t>
            </w:r>
          </w:p>
        </w:tc>
        <w:tc>
          <w:tcPr>
            <w:tcW w:w="594" w:type="pct"/>
            <w:shd w:val="clear" w:color="auto" w:fill="auto"/>
            <w:vAlign w:val="center"/>
          </w:tcPr>
          <w:p w:rsidR="00614B9C" w:rsidRPr="00CA6194" w:rsidRDefault="008A42DC" w:rsidP="0058369F">
            <w:pPr>
              <w:suppressAutoHyphens/>
              <w:jc w:val="center"/>
              <w:rPr>
                <w:i/>
                <w:color w:val="000000"/>
                <w:sz w:val="22"/>
                <w:szCs w:val="22"/>
                <w:vertAlign w:val="superscript"/>
              </w:rPr>
            </w:pPr>
            <w:r>
              <w:rPr>
                <w:i/>
                <w:color w:val="000000"/>
                <w:sz w:val="22"/>
                <w:szCs w:val="22"/>
              </w:rPr>
              <w:t>39 205,9</w:t>
            </w:r>
            <w:r w:rsidR="00CA6194">
              <w:rPr>
                <w:i/>
                <w:color w:val="000000"/>
                <w:sz w:val="22"/>
                <w:szCs w:val="22"/>
                <w:vertAlign w:val="superscript"/>
              </w:rPr>
              <w:t>*</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289 336,8</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276 155,5</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95,4</w:t>
            </w:r>
          </w:p>
        </w:tc>
      </w:tr>
      <w:tr w:rsidR="00614B9C" w:rsidRPr="00614B9C" w:rsidTr="00614B9C">
        <w:trPr>
          <w:trHeight w:val="389"/>
          <w:jc w:val="center"/>
        </w:trPr>
        <w:tc>
          <w:tcPr>
            <w:tcW w:w="306" w:type="pct"/>
            <w:vAlign w:val="center"/>
          </w:tcPr>
          <w:p w:rsidR="00614B9C" w:rsidRPr="00614B9C" w:rsidRDefault="00614B9C" w:rsidP="0058369F">
            <w:pPr>
              <w:suppressAutoHyphens/>
              <w:ind w:right="-108"/>
              <w:jc w:val="center"/>
              <w:rPr>
                <w:i/>
                <w:color w:val="000000"/>
                <w:sz w:val="22"/>
                <w:szCs w:val="22"/>
              </w:rPr>
            </w:pPr>
          </w:p>
        </w:tc>
        <w:tc>
          <w:tcPr>
            <w:tcW w:w="2288" w:type="pct"/>
            <w:shd w:val="clear" w:color="auto" w:fill="auto"/>
            <w:vAlign w:val="center"/>
          </w:tcPr>
          <w:p w:rsidR="00614B9C" w:rsidRPr="00614B9C" w:rsidRDefault="00614B9C" w:rsidP="0058369F">
            <w:pPr>
              <w:suppressAutoHyphens/>
              <w:ind w:right="-108"/>
              <w:rPr>
                <w:i/>
                <w:sz w:val="22"/>
                <w:szCs w:val="22"/>
              </w:rPr>
            </w:pPr>
            <w:r w:rsidRPr="00614B9C">
              <w:rPr>
                <w:i/>
                <w:color w:val="000000"/>
                <w:sz w:val="22"/>
                <w:szCs w:val="22"/>
              </w:rPr>
              <w:t>- местный бюджет (софинансирование)</w:t>
            </w:r>
          </w:p>
        </w:tc>
        <w:tc>
          <w:tcPr>
            <w:tcW w:w="594"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120,3</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289,3</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276,5</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95,6</w:t>
            </w:r>
          </w:p>
        </w:tc>
      </w:tr>
      <w:tr w:rsidR="00614B9C" w:rsidRPr="00C16C1D" w:rsidTr="008A42DC">
        <w:trPr>
          <w:trHeight w:val="377"/>
          <w:jc w:val="center"/>
        </w:trPr>
        <w:tc>
          <w:tcPr>
            <w:tcW w:w="306" w:type="pct"/>
            <w:shd w:val="clear" w:color="auto" w:fill="D9D9D9" w:themeFill="background1" w:themeFillShade="D9"/>
            <w:vAlign w:val="center"/>
          </w:tcPr>
          <w:p w:rsidR="00614B9C" w:rsidRPr="00C16C1D" w:rsidRDefault="00614B9C" w:rsidP="0058369F">
            <w:pPr>
              <w:suppressAutoHyphens/>
              <w:jc w:val="center"/>
              <w:rPr>
                <w:color w:val="000000"/>
                <w:sz w:val="22"/>
                <w:szCs w:val="22"/>
              </w:rPr>
            </w:pPr>
            <w:r>
              <w:rPr>
                <w:color w:val="000000"/>
                <w:sz w:val="22"/>
                <w:szCs w:val="22"/>
              </w:rPr>
              <w:t>3</w:t>
            </w:r>
          </w:p>
        </w:tc>
        <w:tc>
          <w:tcPr>
            <w:tcW w:w="2288" w:type="pct"/>
            <w:shd w:val="clear" w:color="auto" w:fill="D9D9D9" w:themeFill="background1" w:themeFillShade="D9"/>
            <w:vAlign w:val="center"/>
          </w:tcPr>
          <w:p w:rsidR="00614B9C" w:rsidRPr="00C16C1D" w:rsidRDefault="00614B9C" w:rsidP="0058369F">
            <w:pPr>
              <w:suppressAutoHyphens/>
              <w:rPr>
                <w:color w:val="000000"/>
                <w:sz w:val="22"/>
                <w:szCs w:val="22"/>
              </w:rPr>
            </w:pPr>
            <w:r w:rsidRPr="00614B9C">
              <w:rPr>
                <w:color w:val="000000"/>
                <w:sz w:val="22"/>
                <w:szCs w:val="22"/>
              </w:rPr>
              <w:t>Выполнение работ по комплексному капитальному ремонту многоквартирных домов</w:t>
            </w:r>
          </w:p>
        </w:tc>
        <w:tc>
          <w:tcPr>
            <w:tcW w:w="594" w:type="pct"/>
            <w:shd w:val="clear" w:color="auto" w:fill="D9D9D9" w:themeFill="background1" w:themeFillShade="D9"/>
            <w:vAlign w:val="center"/>
          </w:tcPr>
          <w:p w:rsidR="00614B9C" w:rsidRPr="00C16C1D" w:rsidRDefault="008A42DC" w:rsidP="0058369F">
            <w:pPr>
              <w:suppressAutoHyphens/>
              <w:jc w:val="center"/>
              <w:rPr>
                <w:color w:val="000000"/>
                <w:sz w:val="22"/>
                <w:szCs w:val="22"/>
              </w:rPr>
            </w:pPr>
            <w:r>
              <w:rPr>
                <w:color w:val="000000"/>
                <w:sz w:val="22"/>
                <w:szCs w:val="22"/>
              </w:rPr>
              <w:t>158 371,5</w:t>
            </w:r>
          </w:p>
        </w:tc>
        <w:tc>
          <w:tcPr>
            <w:tcW w:w="594"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133 364,2</w:t>
            </w:r>
          </w:p>
        </w:tc>
        <w:tc>
          <w:tcPr>
            <w:tcW w:w="758"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132 978,4</w:t>
            </w:r>
          </w:p>
        </w:tc>
        <w:tc>
          <w:tcPr>
            <w:tcW w:w="460"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99,7</w:t>
            </w:r>
          </w:p>
        </w:tc>
      </w:tr>
      <w:tr w:rsidR="00614B9C" w:rsidRPr="00614B9C" w:rsidTr="00614B9C">
        <w:trPr>
          <w:trHeight w:val="424"/>
          <w:jc w:val="center"/>
        </w:trPr>
        <w:tc>
          <w:tcPr>
            <w:tcW w:w="306" w:type="pct"/>
            <w:vAlign w:val="center"/>
          </w:tcPr>
          <w:p w:rsidR="00614B9C" w:rsidRPr="00614B9C" w:rsidRDefault="00614B9C" w:rsidP="0058369F">
            <w:pPr>
              <w:suppressAutoHyphens/>
              <w:jc w:val="center"/>
              <w:rPr>
                <w:i/>
                <w:color w:val="000000"/>
                <w:sz w:val="22"/>
                <w:szCs w:val="22"/>
              </w:rPr>
            </w:pPr>
          </w:p>
        </w:tc>
        <w:tc>
          <w:tcPr>
            <w:tcW w:w="2288" w:type="pct"/>
            <w:shd w:val="clear" w:color="auto" w:fill="auto"/>
            <w:vAlign w:val="center"/>
            <w:hideMark/>
          </w:tcPr>
          <w:p w:rsidR="00614B9C" w:rsidRPr="00614B9C" w:rsidRDefault="00614B9C" w:rsidP="0058369F">
            <w:pPr>
              <w:suppressAutoHyphens/>
              <w:rPr>
                <w:i/>
                <w:color w:val="000000"/>
              </w:rPr>
            </w:pPr>
            <w:r w:rsidRPr="00614B9C">
              <w:rPr>
                <w:i/>
                <w:color w:val="000000"/>
                <w:sz w:val="22"/>
                <w:szCs w:val="22"/>
              </w:rPr>
              <w:t>- краевой бюджет</w:t>
            </w:r>
          </w:p>
        </w:tc>
        <w:tc>
          <w:tcPr>
            <w:tcW w:w="594"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158 213,3</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133 231,0</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132 845,4</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99,7</w:t>
            </w:r>
          </w:p>
        </w:tc>
      </w:tr>
      <w:tr w:rsidR="00614B9C" w:rsidRPr="00614B9C" w:rsidTr="00614B9C">
        <w:trPr>
          <w:trHeight w:val="389"/>
          <w:jc w:val="center"/>
        </w:trPr>
        <w:tc>
          <w:tcPr>
            <w:tcW w:w="306" w:type="pct"/>
            <w:vAlign w:val="center"/>
          </w:tcPr>
          <w:p w:rsidR="00614B9C" w:rsidRPr="00614B9C" w:rsidRDefault="00614B9C" w:rsidP="0058369F">
            <w:pPr>
              <w:suppressAutoHyphens/>
              <w:ind w:right="-108"/>
              <w:jc w:val="center"/>
              <w:rPr>
                <w:i/>
                <w:color w:val="000000"/>
                <w:sz w:val="22"/>
                <w:szCs w:val="22"/>
              </w:rPr>
            </w:pPr>
          </w:p>
        </w:tc>
        <w:tc>
          <w:tcPr>
            <w:tcW w:w="2288" w:type="pct"/>
            <w:shd w:val="clear" w:color="auto" w:fill="auto"/>
            <w:vAlign w:val="center"/>
          </w:tcPr>
          <w:p w:rsidR="00614B9C" w:rsidRPr="00614B9C" w:rsidRDefault="00614B9C" w:rsidP="0058369F">
            <w:pPr>
              <w:suppressAutoHyphens/>
              <w:ind w:right="-108"/>
              <w:rPr>
                <w:i/>
                <w:sz w:val="22"/>
                <w:szCs w:val="22"/>
              </w:rPr>
            </w:pPr>
            <w:r w:rsidRPr="00614B9C">
              <w:rPr>
                <w:i/>
                <w:color w:val="000000"/>
                <w:sz w:val="22"/>
                <w:szCs w:val="22"/>
              </w:rPr>
              <w:t>- местный бюджет (софинансирование)</w:t>
            </w:r>
          </w:p>
        </w:tc>
        <w:tc>
          <w:tcPr>
            <w:tcW w:w="594" w:type="pct"/>
            <w:shd w:val="clear" w:color="auto" w:fill="auto"/>
            <w:vAlign w:val="center"/>
          </w:tcPr>
          <w:p w:rsidR="00614B9C" w:rsidRPr="00614B9C" w:rsidRDefault="00614B9C" w:rsidP="0058369F">
            <w:pPr>
              <w:suppressAutoHyphens/>
              <w:jc w:val="center"/>
              <w:rPr>
                <w:i/>
                <w:color w:val="000000"/>
                <w:sz w:val="22"/>
                <w:szCs w:val="22"/>
              </w:rPr>
            </w:pPr>
            <w:r>
              <w:rPr>
                <w:i/>
                <w:color w:val="000000"/>
                <w:sz w:val="22"/>
                <w:szCs w:val="22"/>
              </w:rPr>
              <w:t>158,2</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133,2</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133,0</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99,8</w:t>
            </w:r>
          </w:p>
        </w:tc>
      </w:tr>
      <w:tr w:rsidR="00614B9C" w:rsidRPr="00C16C1D" w:rsidTr="008A42DC">
        <w:trPr>
          <w:trHeight w:val="377"/>
          <w:jc w:val="center"/>
        </w:trPr>
        <w:tc>
          <w:tcPr>
            <w:tcW w:w="306" w:type="pct"/>
            <w:shd w:val="clear" w:color="auto" w:fill="D9D9D9" w:themeFill="background1" w:themeFillShade="D9"/>
            <w:vAlign w:val="center"/>
          </w:tcPr>
          <w:p w:rsidR="00614B9C" w:rsidRPr="00C16C1D" w:rsidRDefault="008A42DC" w:rsidP="0058369F">
            <w:pPr>
              <w:suppressAutoHyphens/>
              <w:jc w:val="center"/>
              <w:rPr>
                <w:color w:val="000000"/>
                <w:sz w:val="22"/>
                <w:szCs w:val="22"/>
              </w:rPr>
            </w:pPr>
            <w:r>
              <w:rPr>
                <w:color w:val="000000"/>
                <w:sz w:val="22"/>
                <w:szCs w:val="22"/>
              </w:rPr>
              <w:t>4</w:t>
            </w:r>
          </w:p>
        </w:tc>
        <w:tc>
          <w:tcPr>
            <w:tcW w:w="2288" w:type="pct"/>
            <w:shd w:val="clear" w:color="auto" w:fill="D9D9D9" w:themeFill="background1" w:themeFillShade="D9"/>
            <w:vAlign w:val="center"/>
          </w:tcPr>
          <w:p w:rsidR="00614B9C" w:rsidRPr="00C16C1D" w:rsidRDefault="00614B9C" w:rsidP="0058369F">
            <w:pPr>
              <w:suppressAutoHyphens/>
              <w:rPr>
                <w:color w:val="000000"/>
                <w:sz w:val="22"/>
                <w:szCs w:val="22"/>
              </w:rPr>
            </w:pPr>
            <w:r w:rsidRPr="00614B9C">
              <w:rPr>
                <w:color w:val="000000"/>
                <w:sz w:val="22"/>
                <w:szCs w:val="22"/>
              </w:rPr>
              <w:t>Ремонт квартир под переселение из аварийного и ветхого жилищного фонда</w:t>
            </w:r>
          </w:p>
        </w:tc>
        <w:tc>
          <w:tcPr>
            <w:tcW w:w="594" w:type="pct"/>
            <w:shd w:val="clear" w:color="auto" w:fill="D9D9D9" w:themeFill="background1" w:themeFillShade="D9"/>
            <w:vAlign w:val="center"/>
          </w:tcPr>
          <w:p w:rsidR="00614B9C" w:rsidRPr="00C16C1D" w:rsidRDefault="008A42DC" w:rsidP="0058369F">
            <w:pPr>
              <w:suppressAutoHyphens/>
              <w:jc w:val="center"/>
              <w:rPr>
                <w:color w:val="000000"/>
                <w:sz w:val="22"/>
                <w:szCs w:val="22"/>
              </w:rPr>
            </w:pPr>
            <w:r>
              <w:rPr>
                <w:color w:val="000000"/>
                <w:sz w:val="22"/>
                <w:szCs w:val="22"/>
              </w:rPr>
              <w:t>61 830,2</w:t>
            </w:r>
          </w:p>
        </w:tc>
        <w:tc>
          <w:tcPr>
            <w:tcW w:w="594"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5 572,1</w:t>
            </w:r>
          </w:p>
        </w:tc>
        <w:tc>
          <w:tcPr>
            <w:tcW w:w="758"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5 470,5</w:t>
            </w:r>
          </w:p>
        </w:tc>
        <w:tc>
          <w:tcPr>
            <w:tcW w:w="460" w:type="pct"/>
            <w:shd w:val="clear" w:color="auto" w:fill="D9D9D9" w:themeFill="background1" w:themeFillShade="D9"/>
            <w:vAlign w:val="center"/>
          </w:tcPr>
          <w:p w:rsidR="00614B9C" w:rsidRDefault="008A42DC" w:rsidP="0058369F">
            <w:pPr>
              <w:suppressAutoHyphens/>
              <w:jc w:val="center"/>
              <w:rPr>
                <w:color w:val="000000"/>
                <w:sz w:val="22"/>
                <w:szCs w:val="22"/>
              </w:rPr>
            </w:pPr>
            <w:r>
              <w:rPr>
                <w:color w:val="000000"/>
                <w:sz w:val="22"/>
                <w:szCs w:val="22"/>
              </w:rPr>
              <w:t>98,2</w:t>
            </w:r>
          </w:p>
        </w:tc>
      </w:tr>
      <w:tr w:rsidR="00614B9C" w:rsidRPr="00614B9C" w:rsidTr="00614B9C">
        <w:trPr>
          <w:trHeight w:val="424"/>
          <w:jc w:val="center"/>
        </w:trPr>
        <w:tc>
          <w:tcPr>
            <w:tcW w:w="306" w:type="pct"/>
            <w:vAlign w:val="center"/>
          </w:tcPr>
          <w:p w:rsidR="00614B9C" w:rsidRPr="00614B9C" w:rsidRDefault="00614B9C" w:rsidP="0058369F">
            <w:pPr>
              <w:suppressAutoHyphens/>
              <w:jc w:val="center"/>
              <w:rPr>
                <w:i/>
                <w:color w:val="000000"/>
                <w:sz w:val="22"/>
                <w:szCs w:val="22"/>
              </w:rPr>
            </w:pPr>
          </w:p>
        </w:tc>
        <w:tc>
          <w:tcPr>
            <w:tcW w:w="2288" w:type="pct"/>
            <w:shd w:val="clear" w:color="auto" w:fill="auto"/>
            <w:vAlign w:val="center"/>
            <w:hideMark/>
          </w:tcPr>
          <w:p w:rsidR="00614B9C" w:rsidRPr="00614B9C" w:rsidRDefault="00614B9C" w:rsidP="0058369F">
            <w:pPr>
              <w:suppressAutoHyphens/>
              <w:rPr>
                <w:i/>
                <w:color w:val="000000"/>
              </w:rPr>
            </w:pPr>
            <w:r w:rsidRPr="00614B9C">
              <w:rPr>
                <w:i/>
                <w:color w:val="000000"/>
                <w:sz w:val="22"/>
                <w:szCs w:val="22"/>
              </w:rPr>
              <w:t>- краевой бюджет</w:t>
            </w:r>
          </w:p>
        </w:tc>
        <w:tc>
          <w:tcPr>
            <w:tcW w:w="594" w:type="pct"/>
            <w:shd w:val="clear" w:color="auto" w:fill="auto"/>
            <w:vAlign w:val="center"/>
          </w:tcPr>
          <w:p w:rsidR="00614B9C" w:rsidRPr="00CA6194" w:rsidRDefault="008A42DC" w:rsidP="0058369F">
            <w:pPr>
              <w:suppressAutoHyphens/>
              <w:jc w:val="center"/>
              <w:rPr>
                <w:i/>
                <w:color w:val="000000"/>
                <w:sz w:val="22"/>
                <w:szCs w:val="22"/>
                <w:vertAlign w:val="superscript"/>
              </w:rPr>
            </w:pPr>
            <w:r>
              <w:rPr>
                <w:i/>
                <w:color w:val="000000"/>
                <w:sz w:val="22"/>
                <w:szCs w:val="22"/>
              </w:rPr>
              <w:t>61 728,3</w:t>
            </w:r>
            <w:r w:rsidR="00CA6194">
              <w:rPr>
                <w:i/>
                <w:color w:val="000000"/>
                <w:sz w:val="22"/>
                <w:szCs w:val="22"/>
                <w:vertAlign w:val="superscript"/>
              </w:rPr>
              <w:t>*</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5 465,1</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5 465,1</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100,0</w:t>
            </w:r>
          </w:p>
        </w:tc>
      </w:tr>
      <w:tr w:rsidR="00614B9C" w:rsidRPr="00614B9C" w:rsidTr="00614B9C">
        <w:trPr>
          <w:trHeight w:val="389"/>
          <w:jc w:val="center"/>
        </w:trPr>
        <w:tc>
          <w:tcPr>
            <w:tcW w:w="306" w:type="pct"/>
            <w:vAlign w:val="center"/>
          </w:tcPr>
          <w:p w:rsidR="00614B9C" w:rsidRPr="00614B9C" w:rsidRDefault="00614B9C" w:rsidP="0058369F">
            <w:pPr>
              <w:suppressAutoHyphens/>
              <w:ind w:right="-108"/>
              <w:jc w:val="center"/>
              <w:rPr>
                <w:i/>
                <w:color w:val="000000"/>
                <w:sz w:val="22"/>
                <w:szCs w:val="22"/>
              </w:rPr>
            </w:pPr>
          </w:p>
        </w:tc>
        <w:tc>
          <w:tcPr>
            <w:tcW w:w="2288" w:type="pct"/>
            <w:shd w:val="clear" w:color="auto" w:fill="auto"/>
            <w:vAlign w:val="center"/>
          </w:tcPr>
          <w:p w:rsidR="00614B9C" w:rsidRPr="00614B9C" w:rsidRDefault="00614B9C" w:rsidP="0058369F">
            <w:pPr>
              <w:suppressAutoHyphens/>
              <w:ind w:right="-108"/>
              <w:rPr>
                <w:i/>
                <w:sz w:val="22"/>
                <w:szCs w:val="22"/>
              </w:rPr>
            </w:pPr>
            <w:r w:rsidRPr="00614B9C">
              <w:rPr>
                <w:i/>
                <w:color w:val="000000"/>
                <w:sz w:val="22"/>
                <w:szCs w:val="22"/>
              </w:rPr>
              <w:t>- местный бюджет (софинансирование)</w:t>
            </w:r>
          </w:p>
        </w:tc>
        <w:tc>
          <w:tcPr>
            <w:tcW w:w="594"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101,9</w:t>
            </w:r>
          </w:p>
        </w:tc>
        <w:tc>
          <w:tcPr>
            <w:tcW w:w="594" w:type="pct"/>
            <w:vAlign w:val="center"/>
          </w:tcPr>
          <w:p w:rsidR="00614B9C" w:rsidRPr="00614B9C" w:rsidRDefault="008A42DC" w:rsidP="0058369F">
            <w:pPr>
              <w:suppressAutoHyphens/>
              <w:jc w:val="center"/>
              <w:rPr>
                <w:i/>
                <w:color w:val="000000"/>
                <w:sz w:val="22"/>
                <w:szCs w:val="22"/>
              </w:rPr>
            </w:pPr>
            <w:r>
              <w:rPr>
                <w:i/>
                <w:color w:val="000000"/>
                <w:sz w:val="22"/>
                <w:szCs w:val="22"/>
              </w:rPr>
              <w:t>107,0</w:t>
            </w:r>
          </w:p>
        </w:tc>
        <w:tc>
          <w:tcPr>
            <w:tcW w:w="758"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5,5</w:t>
            </w:r>
          </w:p>
        </w:tc>
        <w:tc>
          <w:tcPr>
            <w:tcW w:w="460" w:type="pct"/>
            <w:shd w:val="clear" w:color="auto" w:fill="auto"/>
            <w:vAlign w:val="center"/>
          </w:tcPr>
          <w:p w:rsidR="00614B9C" w:rsidRPr="00614B9C" w:rsidRDefault="008A42DC" w:rsidP="0058369F">
            <w:pPr>
              <w:suppressAutoHyphens/>
              <w:jc w:val="center"/>
              <w:rPr>
                <w:i/>
                <w:color w:val="000000"/>
                <w:sz w:val="22"/>
                <w:szCs w:val="22"/>
              </w:rPr>
            </w:pPr>
            <w:r>
              <w:rPr>
                <w:i/>
                <w:color w:val="000000"/>
                <w:sz w:val="22"/>
                <w:szCs w:val="22"/>
              </w:rPr>
              <w:t>5,1</w:t>
            </w:r>
          </w:p>
        </w:tc>
      </w:tr>
      <w:tr w:rsidR="00614B9C" w:rsidRPr="00C16C1D" w:rsidTr="00614B9C">
        <w:trPr>
          <w:trHeight w:val="429"/>
          <w:jc w:val="center"/>
        </w:trPr>
        <w:tc>
          <w:tcPr>
            <w:tcW w:w="306" w:type="pct"/>
            <w:vAlign w:val="center"/>
          </w:tcPr>
          <w:p w:rsidR="00614B9C" w:rsidRPr="00C16C1D" w:rsidRDefault="00614B9C" w:rsidP="0058369F">
            <w:pPr>
              <w:suppressAutoHyphens/>
              <w:jc w:val="center"/>
              <w:rPr>
                <w:b/>
                <w:color w:val="000000"/>
                <w:sz w:val="22"/>
                <w:szCs w:val="22"/>
              </w:rPr>
            </w:pPr>
          </w:p>
        </w:tc>
        <w:tc>
          <w:tcPr>
            <w:tcW w:w="2288" w:type="pct"/>
            <w:shd w:val="clear" w:color="auto" w:fill="auto"/>
            <w:vAlign w:val="center"/>
            <w:hideMark/>
          </w:tcPr>
          <w:p w:rsidR="00614B9C" w:rsidRPr="00125411" w:rsidRDefault="00614B9C" w:rsidP="0058369F">
            <w:pPr>
              <w:suppressAutoHyphens/>
              <w:rPr>
                <w:b/>
                <w:color w:val="000000"/>
              </w:rPr>
            </w:pPr>
            <w:r w:rsidRPr="00C16C1D">
              <w:rPr>
                <w:b/>
                <w:color w:val="000000"/>
                <w:sz w:val="22"/>
                <w:szCs w:val="22"/>
              </w:rPr>
              <w:t>Итого по Программе:</w:t>
            </w:r>
          </w:p>
        </w:tc>
        <w:tc>
          <w:tcPr>
            <w:tcW w:w="594" w:type="pct"/>
            <w:shd w:val="clear" w:color="auto" w:fill="auto"/>
            <w:vAlign w:val="center"/>
          </w:tcPr>
          <w:p w:rsidR="00614B9C" w:rsidRPr="00C16C1D" w:rsidRDefault="008A42DC" w:rsidP="0058369F">
            <w:pPr>
              <w:suppressAutoHyphens/>
              <w:jc w:val="center"/>
              <w:rPr>
                <w:b/>
                <w:bCs/>
                <w:color w:val="000000"/>
                <w:sz w:val="22"/>
                <w:szCs w:val="22"/>
              </w:rPr>
            </w:pPr>
            <w:r>
              <w:rPr>
                <w:b/>
                <w:bCs/>
                <w:color w:val="000000"/>
                <w:sz w:val="22"/>
                <w:szCs w:val="22"/>
              </w:rPr>
              <w:t>415 404,9</w:t>
            </w:r>
          </w:p>
        </w:tc>
        <w:tc>
          <w:tcPr>
            <w:tcW w:w="594" w:type="pct"/>
            <w:vAlign w:val="center"/>
          </w:tcPr>
          <w:p w:rsidR="00614B9C" w:rsidRPr="00C16C1D" w:rsidRDefault="00614B9C" w:rsidP="0058369F">
            <w:pPr>
              <w:suppressAutoHyphens/>
              <w:jc w:val="center"/>
              <w:rPr>
                <w:b/>
                <w:bCs/>
                <w:color w:val="000000"/>
                <w:sz w:val="22"/>
                <w:szCs w:val="22"/>
              </w:rPr>
            </w:pPr>
            <w:r>
              <w:rPr>
                <w:b/>
                <w:bCs/>
                <w:color w:val="000000"/>
                <w:sz w:val="22"/>
                <w:szCs w:val="22"/>
              </w:rPr>
              <w:t>557 493,9</w:t>
            </w:r>
          </w:p>
        </w:tc>
        <w:tc>
          <w:tcPr>
            <w:tcW w:w="758" w:type="pct"/>
            <w:shd w:val="clear" w:color="auto" w:fill="auto"/>
            <w:vAlign w:val="center"/>
          </w:tcPr>
          <w:p w:rsidR="00614B9C" w:rsidRPr="00C16C1D" w:rsidRDefault="00614B9C" w:rsidP="0058369F">
            <w:pPr>
              <w:suppressAutoHyphens/>
              <w:jc w:val="center"/>
              <w:rPr>
                <w:b/>
                <w:bCs/>
                <w:color w:val="000000"/>
                <w:sz w:val="22"/>
                <w:szCs w:val="22"/>
              </w:rPr>
            </w:pPr>
            <w:r>
              <w:rPr>
                <w:b/>
                <w:bCs/>
                <w:color w:val="000000"/>
                <w:sz w:val="22"/>
                <w:szCs w:val="22"/>
              </w:rPr>
              <w:t>543 679,9</w:t>
            </w:r>
          </w:p>
        </w:tc>
        <w:tc>
          <w:tcPr>
            <w:tcW w:w="460" w:type="pct"/>
            <w:shd w:val="clear" w:color="auto" w:fill="auto"/>
            <w:vAlign w:val="center"/>
          </w:tcPr>
          <w:p w:rsidR="00614B9C" w:rsidRPr="00C16C1D" w:rsidRDefault="00614B9C" w:rsidP="0058369F">
            <w:pPr>
              <w:suppressAutoHyphens/>
              <w:jc w:val="center"/>
              <w:rPr>
                <w:b/>
                <w:bCs/>
                <w:color w:val="000000"/>
                <w:sz w:val="22"/>
                <w:szCs w:val="22"/>
              </w:rPr>
            </w:pPr>
            <w:r>
              <w:rPr>
                <w:b/>
                <w:bCs/>
                <w:color w:val="000000"/>
                <w:sz w:val="22"/>
                <w:szCs w:val="22"/>
              </w:rPr>
              <w:t>97,5</w:t>
            </w:r>
          </w:p>
        </w:tc>
      </w:tr>
    </w:tbl>
    <w:p w:rsidR="00CA6194" w:rsidRPr="00CA6194" w:rsidRDefault="00CA6194" w:rsidP="0058369F">
      <w:pPr>
        <w:pStyle w:val="22"/>
        <w:tabs>
          <w:tab w:val="left" w:pos="993"/>
        </w:tabs>
        <w:suppressAutoHyphens/>
        <w:spacing w:before="60"/>
        <w:ind w:firstLine="709"/>
        <w:rPr>
          <w:i/>
          <w:sz w:val="24"/>
          <w:szCs w:val="26"/>
        </w:rPr>
      </w:pPr>
      <w:r w:rsidRPr="00CA6194">
        <w:rPr>
          <w:i/>
          <w:sz w:val="24"/>
          <w:szCs w:val="26"/>
          <w:vertAlign w:val="superscript"/>
        </w:rPr>
        <w:t>*</w:t>
      </w:r>
      <w:r w:rsidRPr="00CA6194">
        <w:rPr>
          <w:i/>
          <w:sz w:val="24"/>
          <w:szCs w:val="26"/>
        </w:rPr>
        <w:t>без учета кредиторской задолженности за работы, выполненные в 2014 году</w:t>
      </w:r>
    </w:p>
    <w:p w:rsidR="003121A1" w:rsidRPr="003121A1" w:rsidRDefault="003121A1" w:rsidP="0058369F">
      <w:pPr>
        <w:pStyle w:val="22"/>
        <w:tabs>
          <w:tab w:val="left" w:pos="993"/>
        </w:tabs>
        <w:suppressAutoHyphens/>
        <w:spacing w:before="120"/>
        <w:ind w:firstLine="709"/>
        <w:rPr>
          <w:szCs w:val="26"/>
        </w:rPr>
      </w:pPr>
      <w:r w:rsidRPr="003121A1">
        <w:rPr>
          <w:szCs w:val="26"/>
        </w:rPr>
        <w:t>За отчетный период выполнены следующие мероприятия:</w:t>
      </w:r>
    </w:p>
    <w:p w:rsidR="003121A1" w:rsidRPr="003121A1" w:rsidRDefault="003121A1" w:rsidP="0058369F">
      <w:pPr>
        <w:pStyle w:val="afff2"/>
        <w:numPr>
          <w:ilvl w:val="0"/>
          <w:numId w:val="16"/>
        </w:numPr>
        <w:tabs>
          <w:tab w:val="left" w:pos="993"/>
        </w:tabs>
        <w:suppressAutoHyphens/>
        <w:ind w:left="0" w:firstLine="709"/>
        <w:jc w:val="both"/>
        <w:rPr>
          <w:sz w:val="26"/>
          <w:szCs w:val="26"/>
        </w:rPr>
      </w:pPr>
      <w:r w:rsidRPr="003121A1">
        <w:rPr>
          <w:sz w:val="26"/>
          <w:szCs w:val="26"/>
        </w:rPr>
        <w:t xml:space="preserve">По </w:t>
      </w:r>
      <w:r w:rsidRPr="003121A1">
        <w:rPr>
          <w:b/>
          <w:sz w:val="26"/>
          <w:szCs w:val="26"/>
          <w:u w:val="single"/>
        </w:rPr>
        <w:t>модернизации и капитальному ремонту объектов коммунальной инфраструктуры</w:t>
      </w:r>
      <w:r w:rsidRPr="003121A1">
        <w:rPr>
          <w:sz w:val="26"/>
          <w:szCs w:val="26"/>
        </w:rPr>
        <w:t xml:space="preserve"> (ремонт коллекторов):</w:t>
      </w:r>
    </w:p>
    <w:p w:rsidR="003121A1" w:rsidRPr="003121A1" w:rsidRDefault="003121A1" w:rsidP="0058369F">
      <w:pPr>
        <w:shd w:val="clear" w:color="auto" w:fill="FFFFFF"/>
        <w:tabs>
          <w:tab w:val="left" w:pos="993"/>
        </w:tabs>
        <w:suppressAutoHyphens/>
        <w:ind w:firstLine="709"/>
        <w:jc w:val="both"/>
        <w:rPr>
          <w:sz w:val="26"/>
          <w:szCs w:val="26"/>
        </w:rPr>
      </w:pPr>
      <w:r w:rsidRPr="003121A1">
        <w:rPr>
          <w:sz w:val="26"/>
          <w:szCs w:val="26"/>
        </w:rPr>
        <w:t>Всего в 2016 году за счет всех источников финансирования запланированы работы на 4 объектах по замене 2 938 м инженерных сетей на сумму 128 910,0 тыс. руб.</w:t>
      </w:r>
      <w:r w:rsidR="001013EF">
        <w:rPr>
          <w:sz w:val="26"/>
          <w:szCs w:val="26"/>
        </w:rPr>
        <w:t>:</w:t>
      </w:r>
    </w:p>
    <w:p w:rsidR="003121A1" w:rsidRPr="003121A1" w:rsidRDefault="003121A1" w:rsidP="0058369F">
      <w:pPr>
        <w:pStyle w:val="afff2"/>
        <w:numPr>
          <w:ilvl w:val="0"/>
          <w:numId w:val="42"/>
        </w:numPr>
        <w:shd w:val="clear" w:color="auto" w:fill="FFFFFF"/>
        <w:tabs>
          <w:tab w:val="left" w:pos="993"/>
        </w:tabs>
        <w:suppressAutoHyphens/>
        <w:ind w:left="0" w:firstLine="709"/>
        <w:jc w:val="both"/>
        <w:rPr>
          <w:sz w:val="26"/>
          <w:szCs w:val="26"/>
        </w:rPr>
      </w:pPr>
      <w:r w:rsidRPr="003121A1">
        <w:rPr>
          <w:sz w:val="26"/>
          <w:szCs w:val="26"/>
        </w:rPr>
        <w:t xml:space="preserve">по работам, финансируемым за счет </w:t>
      </w:r>
      <w:r w:rsidRPr="003121A1">
        <w:rPr>
          <w:b/>
          <w:sz w:val="26"/>
          <w:szCs w:val="26"/>
        </w:rPr>
        <w:t>бюджетных средств</w:t>
      </w:r>
      <w:r w:rsidRPr="003121A1">
        <w:rPr>
          <w:sz w:val="26"/>
          <w:szCs w:val="26"/>
        </w:rPr>
        <w:t>, подрядные организации выполняют работы на 1 объекте – магистральный двухъярусный коллектор по ул. Нансена (от ул. Красноярской до ул. Хантайской), замена 432 м. инженерных сетей (начало работ в ноябре 2013 года, окончание – 2018 год).</w:t>
      </w:r>
    </w:p>
    <w:p w:rsidR="003121A1" w:rsidRPr="003121A1" w:rsidRDefault="003121A1" w:rsidP="0058369F">
      <w:pPr>
        <w:pStyle w:val="afff2"/>
        <w:shd w:val="clear" w:color="auto" w:fill="FFFFFF"/>
        <w:tabs>
          <w:tab w:val="left" w:pos="993"/>
        </w:tabs>
        <w:suppressAutoHyphens/>
        <w:ind w:left="0" w:firstLine="709"/>
        <w:jc w:val="both"/>
        <w:rPr>
          <w:sz w:val="26"/>
          <w:szCs w:val="26"/>
        </w:rPr>
      </w:pPr>
      <w:r w:rsidRPr="003121A1">
        <w:rPr>
          <w:sz w:val="26"/>
          <w:szCs w:val="26"/>
        </w:rPr>
        <w:t>Работы на объекте, предусмотренные на 2016 год, полностью завершены.</w:t>
      </w:r>
    </w:p>
    <w:p w:rsidR="001013EF" w:rsidRPr="003121A1" w:rsidRDefault="003121A1" w:rsidP="0058369F">
      <w:pPr>
        <w:pStyle w:val="a4"/>
        <w:suppressAutoHyphens/>
        <w:ind w:firstLine="709"/>
        <w:rPr>
          <w:szCs w:val="26"/>
        </w:rPr>
      </w:pPr>
      <w:r w:rsidRPr="003121A1">
        <w:rPr>
          <w:szCs w:val="26"/>
        </w:rPr>
        <w:t xml:space="preserve">по работам, финансируемым за счет </w:t>
      </w:r>
      <w:r w:rsidRPr="003121A1">
        <w:rPr>
          <w:b/>
          <w:szCs w:val="26"/>
        </w:rPr>
        <w:t>внебюджетных источников</w:t>
      </w:r>
      <w:r w:rsidRPr="003121A1">
        <w:rPr>
          <w:szCs w:val="26"/>
        </w:rPr>
        <w:t xml:space="preserve"> (тарифной составляющей), </w:t>
      </w:r>
      <w:r w:rsidR="001013EF">
        <w:rPr>
          <w:szCs w:val="26"/>
        </w:rPr>
        <w:t>в</w:t>
      </w:r>
      <w:r w:rsidR="001013EF" w:rsidRPr="003121A1">
        <w:rPr>
          <w:szCs w:val="26"/>
        </w:rPr>
        <w:t>ыполнен капитальный ремонт и произведена замена инженерных сетей в соответствии с запланированными показателями в объеме 2 506 м на общую сумму 78 800,0 тыс. руб.</w:t>
      </w:r>
      <w:r w:rsidR="001013EF">
        <w:rPr>
          <w:szCs w:val="26"/>
        </w:rPr>
        <w:t>:</w:t>
      </w:r>
    </w:p>
    <w:p w:rsidR="003121A1" w:rsidRPr="003121A1" w:rsidRDefault="003121A1" w:rsidP="0058369F">
      <w:pPr>
        <w:pStyle w:val="afff2"/>
        <w:numPr>
          <w:ilvl w:val="0"/>
          <w:numId w:val="17"/>
        </w:numPr>
        <w:tabs>
          <w:tab w:val="left" w:pos="993"/>
        </w:tabs>
        <w:suppressAutoHyphens/>
        <w:autoSpaceDE w:val="0"/>
        <w:autoSpaceDN w:val="0"/>
        <w:adjustRightInd w:val="0"/>
        <w:ind w:left="0" w:firstLine="709"/>
        <w:jc w:val="both"/>
        <w:rPr>
          <w:sz w:val="26"/>
          <w:szCs w:val="26"/>
        </w:rPr>
      </w:pPr>
      <w:r w:rsidRPr="003121A1">
        <w:rPr>
          <w:sz w:val="26"/>
          <w:szCs w:val="26"/>
        </w:rPr>
        <w:t xml:space="preserve">коллектор по ул. Кирова (от ул. Ломоносова до ул. Пушкина), замена </w:t>
      </w:r>
      <w:r w:rsidR="001013EF">
        <w:rPr>
          <w:sz w:val="26"/>
          <w:szCs w:val="26"/>
        </w:rPr>
        <w:t xml:space="preserve">  </w:t>
      </w:r>
      <w:r w:rsidRPr="003121A1">
        <w:rPr>
          <w:sz w:val="26"/>
          <w:szCs w:val="26"/>
        </w:rPr>
        <w:t>1 140 м инженерных сетей</w:t>
      </w:r>
      <w:r w:rsidR="001013EF">
        <w:rPr>
          <w:sz w:val="26"/>
          <w:szCs w:val="26"/>
        </w:rPr>
        <w:t>;</w:t>
      </w:r>
    </w:p>
    <w:p w:rsidR="003121A1" w:rsidRPr="003121A1" w:rsidRDefault="003121A1" w:rsidP="0058369F">
      <w:pPr>
        <w:pStyle w:val="afff2"/>
        <w:numPr>
          <w:ilvl w:val="0"/>
          <w:numId w:val="17"/>
        </w:numPr>
        <w:tabs>
          <w:tab w:val="left" w:pos="993"/>
        </w:tabs>
        <w:suppressAutoHyphens/>
        <w:autoSpaceDE w:val="0"/>
        <w:autoSpaceDN w:val="0"/>
        <w:adjustRightInd w:val="0"/>
        <w:ind w:left="0" w:firstLine="709"/>
        <w:jc w:val="both"/>
        <w:rPr>
          <w:sz w:val="26"/>
          <w:szCs w:val="26"/>
        </w:rPr>
      </w:pPr>
      <w:r w:rsidRPr="003121A1">
        <w:rPr>
          <w:sz w:val="26"/>
          <w:szCs w:val="26"/>
        </w:rPr>
        <w:t>трубопроводы камеры переключения, 5-й северный ввод, замена 580 м инженерных сетей;</w:t>
      </w:r>
    </w:p>
    <w:p w:rsidR="003121A1" w:rsidRPr="003121A1" w:rsidRDefault="003121A1" w:rsidP="0058369F">
      <w:pPr>
        <w:pStyle w:val="afff2"/>
        <w:numPr>
          <w:ilvl w:val="0"/>
          <w:numId w:val="17"/>
        </w:numPr>
        <w:tabs>
          <w:tab w:val="left" w:pos="993"/>
        </w:tabs>
        <w:suppressAutoHyphens/>
        <w:autoSpaceDE w:val="0"/>
        <w:autoSpaceDN w:val="0"/>
        <w:adjustRightInd w:val="0"/>
        <w:ind w:left="0" w:firstLine="709"/>
        <w:jc w:val="both"/>
        <w:rPr>
          <w:sz w:val="26"/>
          <w:szCs w:val="26"/>
        </w:rPr>
      </w:pPr>
      <w:r w:rsidRPr="003121A1">
        <w:rPr>
          <w:sz w:val="26"/>
          <w:szCs w:val="26"/>
        </w:rPr>
        <w:t>коллектор магистральный ж/о Оганер, от т. 26 до СК-1-1, з</w:t>
      </w:r>
      <w:r w:rsidR="001013EF">
        <w:rPr>
          <w:sz w:val="26"/>
          <w:szCs w:val="26"/>
        </w:rPr>
        <w:t>амена 786 м инженерных сетей.</w:t>
      </w:r>
    </w:p>
    <w:p w:rsidR="003121A1" w:rsidRPr="00AA5F71" w:rsidRDefault="00425299" w:rsidP="0058369F">
      <w:pPr>
        <w:pStyle w:val="afff2"/>
        <w:numPr>
          <w:ilvl w:val="0"/>
          <w:numId w:val="16"/>
        </w:numPr>
        <w:shd w:val="clear" w:color="auto" w:fill="FFFFFF"/>
        <w:tabs>
          <w:tab w:val="left" w:pos="993"/>
        </w:tabs>
        <w:suppressAutoHyphens/>
        <w:ind w:left="0" w:firstLine="709"/>
        <w:jc w:val="both"/>
        <w:rPr>
          <w:sz w:val="26"/>
          <w:szCs w:val="26"/>
        </w:rPr>
      </w:pPr>
      <w:r w:rsidRPr="00AA5F71">
        <w:rPr>
          <w:sz w:val="26"/>
          <w:szCs w:val="26"/>
        </w:rPr>
        <w:t xml:space="preserve">За отчетный период выполнены работы </w:t>
      </w:r>
      <w:r w:rsidRPr="00AA5F71">
        <w:rPr>
          <w:b/>
          <w:sz w:val="26"/>
          <w:szCs w:val="26"/>
        </w:rPr>
        <w:t>по с</w:t>
      </w:r>
      <w:r w:rsidR="003121A1" w:rsidRPr="00AA5F71">
        <w:rPr>
          <w:b/>
          <w:sz w:val="26"/>
          <w:szCs w:val="26"/>
        </w:rPr>
        <w:t>охранени</w:t>
      </w:r>
      <w:r w:rsidRPr="00AA5F71">
        <w:rPr>
          <w:b/>
          <w:sz w:val="26"/>
          <w:szCs w:val="26"/>
        </w:rPr>
        <w:t>ю</w:t>
      </w:r>
      <w:r w:rsidR="003121A1" w:rsidRPr="00AA5F71">
        <w:rPr>
          <w:b/>
          <w:sz w:val="26"/>
          <w:szCs w:val="26"/>
        </w:rPr>
        <w:t xml:space="preserve"> устойчивости зданий перспективного жилищного фонда</w:t>
      </w:r>
      <w:r w:rsidR="003121A1" w:rsidRPr="00AA5F71">
        <w:rPr>
          <w:sz w:val="26"/>
          <w:szCs w:val="26"/>
        </w:rPr>
        <w:t xml:space="preserve"> </w:t>
      </w:r>
      <w:r w:rsidRPr="00AA5F71">
        <w:rPr>
          <w:sz w:val="26"/>
          <w:szCs w:val="26"/>
        </w:rPr>
        <w:t>на</w:t>
      </w:r>
      <w:r w:rsidR="003121A1" w:rsidRPr="00AA5F71">
        <w:rPr>
          <w:sz w:val="26"/>
          <w:szCs w:val="26"/>
        </w:rPr>
        <w:t xml:space="preserve"> 48 здани</w:t>
      </w:r>
      <w:r w:rsidRPr="00AA5F71">
        <w:rPr>
          <w:sz w:val="26"/>
          <w:szCs w:val="26"/>
        </w:rPr>
        <w:t>ях</w:t>
      </w:r>
      <w:r w:rsidR="003121A1" w:rsidRPr="00AA5F71">
        <w:rPr>
          <w:sz w:val="26"/>
          <w:szCs w:val="26"/>
        </w:rPr>
        <w:t xml:space="preserve"> (22 здания – завершение работ в 2016 году, 26 зданий – переходящие объекты на 2017 год)</w:t>
      </w:r>
      <w:r w:rsidR="00AA5F71">
        <w:rPr>
          <w:sz w:val="26"/>
          <w:szCs w:val="26"/>
        </w:rPr>
        <w:t xml:space="preserve"> общей площадью подполий </w:t>
      </w:r>
      <w:r w:rsidR="00AA5F71" w:rsidRPr="00AA5F71">
        <w:rPr>
          <w:sz w:val="26"/>
          <w:szCs w:val="26"/>
        </w:rPr>
        <w:t>48 302 м</w:t>
      </w:r>
      <w:r w:rsidR="00AA5F71" w:rsidRPr="00AA5F71">
        <w:rPr>
          <w:sz w:val="26"/>
          <w:szCs w:val="26"/>
          <w:vertAlign w:val="superscript"/>
        </w:rPr>
        <w:t>2</w:t>
      </w:r>
      <w:r w:rsidR="00AA5F71">
        <w:rPr>
          <w:sz w:val="26"/>
          <w:szCs w:val="26"/>
        </w:rPr>
        <w:t xml:space="preserve"> </w:t>
      </w:r>
      <w:r w:rsidR="003121A1" w:rsidRPr="00AA5F71">
        <w:rPr>
          <w:sz w:val="26"/>
          <w:szCs w:val="26"/>
        </w:rPr>
        <w:t xml:space="preserve">на сумму </w:t>
      </w:r>
      <w:r w:rsidRPr="00AA5F71">
        <w:rPr>
          <w:sz w:val="26"/>
          <w:szCs w:val="26"/>
        </w:rPr>
        <w:t>276 432,0 тыс. руб.</w:t>
      </w:r>
      <w:r w:rsidR="00AA5F71" w:rsidRPr="00AA5F71">
        <w:rPr>
          <w:sz w:val="26"/>
          <w:szCs w:val="26"/>
        </w:rPr>
        <w:t xml:space="preserve"> </w:t>
      </w:r>
    </w:p>
    <w:p w:rsidR="003121A1" w:rsidRPr="003121A1" w:rsidRDefault="003121A1" w:rsidP="0058369F">
      <w:pPr>
        <w:pStyle w:val="afff2"/>
        <w:numPr>
          <w:ilvl w:val="0"/>
          <w:numId w:val="16"/>
        </w:numPr>
        <w:tabs>
          <w:tab w:val="left" w:pos="993"/>
        </w:tabs>
        <w:suppressAutoHyphens/>
        <w:spacing w:before="120"/>
        <w:ind w:left="0" w:firstLine="709"/>
        <w:jc w:val="both"/>
        <w:rPr>
          <w:sz w:val="26"/>
          <w:szCs w:val="26"/>
        </w:rPr>
      </w:pPr>
      <w:r w:rsidRPr="003121A1">
        <w:rPr>
          <w:sz w:val="26"/>
          <w:szCs w:val="26"/>
        </w:rPr>
        <w:lastRenderedPageBreak/>
        <w:t xml:space="preserve">По </w:t>
      </w:r>
      <w:r w:rsidRPr="003121A1">
        <w:rPr>
          <w:b/>
          <w:sz w:val="26"/>
          <w:szCs w:val="26"/>
          <w:u w:val="single"/>
        </w:rPr>
        <w:t>выполнению работ по комплексному капитальному ремонту многоквартирных домов</w:t>
      </w:r>
      <w:r w:rsidRPr="003121A1">
        <w:rPr>
          <w:sz w:val="26"/>
          <w:szCs w:val="26"/>
        </w:rPr>
        <w:t xml:space="preserve"> в 2016 году выполнен заключительн</w:t>
      </w:r>
      <w:r w:rsidR="009F4992">
        <w:rPr>
          <w:sz w:val="26"/>
          <w:szCs w:val="26"/>
        </w:rPr>
        <w:t>ый</w:t>
      </w:r>
      <w:r w:rsidRPr="003121A1">
        <w:rPr>
          <w:sz w:val="26"/>
          <w:szCs w:val="26"/>
        </w:rPr>
        <w:t xml:space="preserve"> этап работ на объекте, расположенном по адресу: ул. Кирова д.1, подъезды 2, 3, 4, 5 на сумму </w:t>
      </w:r>
      <w:r w:rsidR="009F4992" w:rsidRPr="003121A1">
        <w:rPr>
          <w:sz w:val="26"/>
          <w:szCs w:val="26"/>
        </w:rPr>
        <w:t>132 978,4</w:t>
      </w:r>
      <w:r w:rsidRPr="003121A1">
        <w:rPr>
          <w:sz w:val="26"/>
          <w:szCs w:val="26"/>
        </w:rPr>
        <w:t xml:space="preserve"> тыс. руб. </w:t>
      </w:r>
    </w:p>
    <w:p w:rsidR="003121A1" w:rsidRPr="003121A1" w:rsidRDefault="003121A1" w:rsidP="0058369F">
      <w:pPr>
        <w:pStyle w:val="afff2"/>
        <w:numPr>
          <w:ilvl w:val="0"/>
          <w:numId w:val="16"/>
        </w:numPr>
        <w:tabs>
          <w:tab w:val="left" w:pos="993"/>
        </w:tabs>
        <w:suppressAutoHyphens/>
        <w:ind w:left="0" w:firstLine="709"/>
        <w:jc w:val="both"/>
        <w:rPr>
          <w:sz w:val="26"/>
          <w:szCs w:val="26"/>
        </w:rPr>
      </w:pPr>
      <w:r w:rsidRPr="003121A1">
        <w:rPr>
          <w:sz w:val="26"/>
          <w:szCs w:val="26"/>
        </w:rPr>
        <w:t xml:space="preserve">По </w:t>
      </w:r>
      <w:r w:rsidRPr="003121A1">
        <w:rPr>
          <w:b/>
          <w:sz w:val="26"/>
          <w:szCs w:val="26"/>
          <w:u w:val="single"/>
        </w:rPr>
        <w:t>ремонту квартир под переселение из аварийного и ветхого жилищного фонда</w:t>
      </w:r>
      <w:r w:rsidRPr="003121A1">
        <w:rPr>
          <w:sz w:val="26"/>
          <w:szCs w:val="26"/>
        </w:rPr>
        <w:t xml:space="preserve"> в </w:t>
      </w:r>
      <w:r w:rsidR="00ED64ED">
        <w:rPr>
          <w:sz w:val="26"/>
          <w:szCs w:val="26"/>
        </w:rPr>
        <w:t>отчетном</w:t>
      </w:r>
      <w:r w:rsidRPr="003121A1">
        <w:rPr>
          <w:sz w:val="26"/>
          <w:szCs w:val="26"/>
        </w:rPr>
        <w:t xml:space="preserve"> году планировалось отремонтировать 160 квартир на сумму 107 046,9 тыс. руб. (за счет средств краевого – 106 939,9 тыс. руб. и местного бюджетов – 107,0 тыс. руб.). </w:t>
      </w:r>
    </w:p>
    <w:p w:rsidR="003121A1" w:rsidRPr="003121A1" w:rsidRDefault="003121A1" w:rsidP="0058369F">
      <w:pPr>
        <w:pStyle w:val="afff2"/>
        <w:tabs>
          <w:tab w:val="left" w:pos="993"/>
        </w:tabs>
        <w:suppressAutoHyphens/>
        <w:ind w:left="0" w:firstLine="709"/>
        <w:jc w:val="both"/>
        <w:rPr>
          <w:sz w:val="26"/>
          <w:szCs w:val="26"/>
        </w:rPr>
      </w:pPr>
      <w:r w:rsidRPr="003121A1">
        <w:rPr>
          <w:sz w:val="26"/>
          <w:szCs w:val="26"/>
        </w:rPr>
        <w:t xml:space="preserve">За отчетный период отремонтировано 22 квартиры (13,8% от плана) на сумму 5 470,5 тыс. руб. </w:t>
      </w:r>
    </w:p>
    <w:p w:rsidR="003121A1" w:rsidRDefault="003121A1" w:rsidP="0058369F">
      <w:pPr>
        <w:pStyle w:val="afff2"/>
        <w:shd w:val="clear" w:color="auto" w:fill="FFFFFF" w:themeFill="background1"/>
        <w:suppressAutoHyphens/>
        <w:spacing w:after="120"/>
        <w:ind w:left="0" w:firstLine="709"/>
        <w:jc w:val="both"/>
        <w:rPr>
          <w:sz w:val="26"/>
          <w:szCs w:val="26"/>
        </w:rPr>
      </w:pPr>
      <w:r w:rsidRPr="003121A1">
        <w:rPr>
          <w:sz w:val="26"/>
          <w:szCs w:val="26"/>
        </w:rPr>
        <w:t>Дальнейшее выполнение работ не осуществлялось в связи с оптимизацией краевого бюджета.</w:t>
      </w:r>
    </w:p>
    <w:p w:rsidR="004F185F" w:rsidRDefault="004F185F" w:rsidP="0058369F">
      <w:pPr>
        <w:pStyle w:val="afff2"/>
        <w:shd w:val="clear" w:color="auto" w:fill="FFFFFF" w:themeFill="background1"/>
        <w:suppressAutoHyphens/>
        <w:spacing w:after="120"/>
        <w:ind w:left="0" w:firstLine="709"/>
        <w:jc w:val="both"/>
        <w:rPr>
          <w:sz w:val="26"/>
          <w:szCs w:val="26"/>
        </w:rPr>
      </w:pPr>
    </w:p>
    <w:p w:rsidR="004F185F" w:rsidRPr="003121A1" w:rsidRDefault="004F185F" w:rsidP="0058369F">
      <w:pPr>
        <w:pStyle w:val="afff2"/>
        <w:shd w:val="clear" w:color="auto" w:fill="FFFFFF" w:themeFill="background1"/>
        <w:suppressAutoHyphens/>
        <w:spacing w:after="120"/>
        <w:ind w:left="0" w:firstLine="709"/>
        <w:jc w:val="both"/>
        <w:rPr>
          <w:sz w:val="26"/>
          <w:szCs w:val="26"/>
        </w:rPr>
      </w:pPr>
      <w:r>
        <w:rPr>
          <w:sz w:val="26"/>
          <w:szCs w:val="26"/>
        </w:rPr>
        <w:t>Кроме того, на объектах жилищно-коммунального хозяйства выполнялось много других работ, информация о которых представлена в разделе «Жилищно-коммунальное хозяйство».</w:t>
      </w:r>
    </w:p>
    <w:p w:rsidR="003121A1" w:rsidRPr="003121A1" w:rsidRDefault="003121A1" w:rsidP="0058369F">
      <w:pPr>
        <w:pStyle w:val="afff2"/>
        <w:shd w:val="clear" w:color="auto" w:fill="FFFFFF" w:themeFill="background1"/>
        <w:suppressAutoHyphens/>
        <w:spacing w:after="120"/>
        <w:ind w:left="0" w:firstLine="709"/>
        <w:jc w:val="both"/>
        <w:rPr>
          <w:sz w:val="26"/>
          <w:szCs w:val="26"/>
        </w:rPr>
      </w:pPr>
    </w:p>
    <w:p w:rsidR="00D93FB4" w:rsidRPr="003121A1" w:rsidRDefault="0003115E" w:rsidP="0058369F">
      <w:pPr>
        <w:pStyle w:val="10"/>
        <w:suppressAutoHyphens/>
        <w:jc w:val="center"/>
        <w:rPr>
          <w:szCs w:val="28"/>
        </w:rPr>
      </w:pPr>
      <w:bookmarkStart w:id="59" w:name="_Toc479355107"/>
      <w:r>
        <w:rPr>
          <w:szCs w:val="28"/>
          <w:lang w:val="en-US"/>
        </w:rPr>
        <w:t>IX</w:t>
      </w:r>
      <w:r w:rsidR="00D93FB4" w:rsidRPr="003121A1">
        <w:rPr>
          <w:szCs w:val="28"/>
        </w:rPr>
        <w:t>. Развитие учреждений социально-культурной сферы</w:t>
      </w:r>
      <w:bookmarkEnd w:id="46"/>
      <w:bookmarkEnd w:id="47"/>
      <w:bookmarkEnd w:id="57"/>
      <w:bookmarkEnd w:id="59"/>
    </w:p>
    <w:p w:rsidR="001E5D9D" w:rsidRPr="00842A94" w:rsidRDefault="001E5D9D" w:rsidP="0058369F">
      <w:pPr>
        <w:pStyle w:val="20"/>
        <w:suppressAutoHyphens/>
        <w:jc w:val="center"/>
        <w:rPr>
          <w:sz w:val="26"/>
          <w:szCs w:val="26"/>
          <w:highlight w:val="yellow"/>
        </w:rPr>
      </w:pPr>
      <w:bookmarkStart w:id="60" w:name="_Toc31099668"/>
      <w:bookmarkStart w:id="61" w:name="_Toc37824091"/>
      <w:bookmarkStart w:id="62" w:name="_Toc74739865"/>
      <w:bookmarkEnd w:id="48"/>
      <w:bookmarkEnd w:id="49"/>
      <w:bookmarkEnd w:id="50"/>
      <w:bookmarkEnd w:id="51"/>
      <w:bookmarkEnd w:id="52"/>
      <w:bookmarkEnd w:id="53"/>
    </w:p>
    <w:p w:rsidR="00D93FB4" w:rsidRPr="00C77DC3" w:rsidRDefault="0003115E" w:rsidP="0058369F">
      <w:pPr>
        <w:pStyle w:val="20"/>
        <w:suppressAutoHyphens/>
        <w:jc w:val="center"/>
        <w:rPr>
          <w:sz w:val="26"/>
          <w:szCs w:val="26"/>
        </w:rPr>
      </w:pPr>
      <w:bookmarkStart w:id="63" w:name="_Toc479355108"/>
      <w:r w:rsidRPr="006C494B">
        <w:rPr>
          <w:sz w:val="26"/>
          <w:szCs w:val="26"/>
        </w:rPr>
        <w:t>9</w:t>
      </w:r>
      <w:r w:rsidR="001F5A1D" w:rsidRPr="00C77DC3">
        <w:rPr>
          <w:sz w:val="26"/>
          <w:szCs w:val="26"/>
        </w:rPr>
        <w:t xml:space="preserve">.1. Развитие системы </w:t>
      </w:r>
      <w:r w:rsidR="00F61477">
        <w:rPr>
          <w:sz w:val="26"/>
          <w:szCs w:val="26"/>
        </w:rPr>
        <w:t>здравоохранения</w:t>
      </w:r>
      <w:bookmarkEnd w:id="63"/>
    </w:p>
    <w:p w:rsidR="0036432F" w:rsidRPr="00842A94" w:rsidRDefault="0036432F" w:rsidP="0058369F">
      <w:pPr>
        <w:suppressAutoHyphens/>
        <w:rPr>
          <w:highlight w:val="yellow"/>
        </w:rPr>
      </w:pPr>
    </w:p>
    <w:p w:rsidR="00F61477" w:rsidRPr="0073624C" w:rsidRDefault="00F61477" w:rsidP="0058369F">
      <w:pPr>
        <w:pStyle w:val="a8"/>
        <w:suppressAutoHyphens/>
        <w:ind w:firstLine="709"/>
        <w:rPr>
          <w:rFonts w:ascii="Times New Roman CYR" w:hAnsi="Times New Roman CYR" w:cs="Times New Roman CYR"/>
          <w:sz w:val="26"/>
          <w:szCs w:val="26"/>
        </w:rPr>
      </w:pPr>
      <w:bookmarkStart w:id="64" w:name="_Toc225833533"/>
      <w:bookmarkStart w:id="65" w:name="_Toc270349250"/>
      <w:r w:rsidRPr="0073624C">
        <w:rPr>
          <w:rFonts w:ascii="Times New Roman CYR" w:hAnsi="Times New Roman CYR" w:cs="Times New Roman CYR"/>
          <w:sz w:val="26"/>
          <w:szCs w:val="26"/>
        </w:rPr>
        <w:t>По состоянию на 01.0</w:t>
      </w:r>
      <w:r>
        <w:rPr>
          <w:rFonts w:ascii="Times New Roman CYR" w:hAnsi="Times New Roman CYR" w:cs="Times New Roman CYR"/>
          <w:sz w:val="26"/>
          <w:szCs w:val="26"/>
        </w:rPr>
        <w:t>1</w:t>
      </w:r>
      <w:r w:rsidRPr="0073624C">
        <w:rPr>
          <w:rFonts w:ascii="Times New Roman CYR" w:hAnsi="Times New Roman CYR" w:cs="Times New Roman CYR"/>
          <w:sz w:val="26"/>
          <w:szCs w:val="26"/>
        </w:rPr>
        <w:t>.201</w:t>
      </w:r>
      <w:r>
        <w:rPr>
          <w:rFonts w:ascii="Times New Roman CYR" w:hAnsi="Times New Roman CYR" w:cs="Times New Roman CYR"/>
          <w:sz w:val="26"/>
          <w:szCs w:val="26"/>
        </w:rPr>
        <w:t xml:space="preserve">7 </w:t>
      </w:r>
      <w:r w:rsidRPr="0073624C">
        <w:rPr>
          <w:rFonts w:ascii="Times New Roman CYR" w:hAnsi="Times New Roman CYR" w:cs="Times New Roman CYR"/>
          <w:sz w:val="26"/>
          <w:szCs w:val="26"/>
        </w:rPr>
        <w:t>на территории</w:t>
      </w:r>
      <w:r>
        <w:rPr>
          <w:rFonts w:ascii="Times New Roman CYR" w:hAnsi="Times New Roman CYR" w:cs="Times New Roman CYR"/>
          <w:sz w:val="26"/>
          <w:szCs w:val="26"/>
        </w:rPr>
        <w:t xml:space="preserve"> количество</w:t>
      </w:r>
      <w:r w:rsidRPr="0073624C">
        <w:rPr>
          <w:rFonts w:ascii="Times New Roman CYR" w:hAnsi="Times New Roman CYR" w:cs="Times New Roman CYR"/>
          <w:sz w:val="26"/>
          <w:szCs w:val="26"/>
        </w:rPr>
        <w:t xml:space="preserve"> краевых у</w:t>
      </w:r>
      <w:r>
        <w:rPr>
          <w:rFonts w:ascii="Times New Roman CYR" w:hAnsi="Times New Roman CYR" w:cs="Times New Roman CYR"/>
          <w:sz w:val="26"/>
          <w:szCs w:val="26"/>
        </w:rPr>
        <w:t>чреждений здравоохранения осталось неизменным и составило 12 единиц.</w:t>
      </w:r>
    </w:p>
    <w:p w:rsidR="00F61477" w:rsidRPr="0073624C" w:rsidRDefault="00F61477" w:rsidP="0058369F">
      <w:pPr>
        <w:suppressAutoHyphens/>
        <w:spacing w:after="120"/>
        <w:ind w:firstLine="709"/>
        <w:jc w:val="right"/>
        <w:rPr>
          <w:sz w:val="26"/>
          <w:szCs w:val="26"/>
        </w:rPr>
      </w:pPr>
      <w:r w:rsidRPr="00301838">
        <w:rPr>
          <w:sz w:val="26"/>
          <w:szCs w:val="26"/>
        </w:rPr>
        <w:t xml:space="preserve">Таблица </w:t>
      </w:r>
      <w:r w:rsidR="00301838" w:rsidRPr="00301838">
        <w:rPr>
          <w:sz w:val="26"/>
          <w:szCs w:val="26"/>
        </w:rPr>
        <w:t>2</w:t>
      </w:r>
      <w:r w:rsidR="00BE317E">
        <w:rPr>
          <w:sz w:val="26"/>
          <w:szCs w:val="26"/>
        </w:rPr>
        <w:t>1</w:t>
      </w:r>
    </w:p>
    <w:tbl>
      <w:tblPr>
        <w:tblStyle w:val="af8"/>
        <w:tblW w:w="4944" w:type="pct"/>
        <w:tblLook w:val="04A0" w:firstRow="1" w:lastRow="0" w:firstColumn="1" w:lastColumn="0" w:noHBand="0" w:noVBand="1"/>
      </w:tblPr>
      <w:tblGrid>
        <w:gridCol w:w="659"/>
        <w:gridCol w:w="7615"/>
        <w:gridCol w:w="967"/>
      </w:tblGrid>
      <w:tr w:rsidR="00F61477" w:rsidRPr="00F61477" w:rsidTr="00F61477">
        <w:trPr>
          <w:trHeight w:val="413"/>
          <w:tblHeader/>
        </w:trPr>
        <w:tc>
          <w:tcPr>
            <w:tcW w:w="357" w:type="pct"/>
            <w:vAlign w:val="center"/>
          </w:tcPr>
          <w:p w:rsidR="00F61477" w:rsidRPr="00F61477" w:rsidRDefault="00F61477" w:rsidP="0058369F">
            <w:pPr>
              <w:suppressAutoHyphens/>
              <w:jc w:val="center"/>
              <w:rPr>
                <w:b/>
              </w:rPr>
            </w:pPr>
            <w:r w:rsidRPr="00F61477">
              <w:rPr>
                <w:b/>
              </w:rPr>
              <w:t>№</w:t>
            </w:r>
          </w:p>
        </w:tc>
        <w:tc>
          <w:tcPr>
            <w:tcW w:w="4120" w:type="pct"/>
            <w:vAlign w:val="center"/>
          </w:tcPr>
          <w:p w:rsidR="00F61477" w:rsidRPr="00F61477" w:rsidRDefault="00F61477" w:rsidP="0058369F">
            <w:pPr>
              <w:suppressAutoHyphens/>
              <w:jc w:val="center"/>
              <w:rPr>
                <w:b/>
              </w:rPr>
            </w:pPr>
            <w:r w:rsidRPr="00F61477">
              <w:rPr>
                <w:b/>
              </w:rPr>
              <w:t>Наименование</w:t>
            </w:r>
          </w:p>
        </w:tc>
        <w:tc>
          <w:tcPr>
            <w:tcW w:w="524" w:type="pct"/>
            <w:vAlign w:val="center"/>
          </w:tcPr>
          <w:p w:rsidR="00F61477" w:rsidRPr="00F61477" w:rsidRDefault="00F61477" w:rsidP="0058369F">
            <w:pPr>
              <w:suppressAutoHyphens/>
              <w:jc w:val="center"/>
              <w:rPr>
                <w:b/>
              </w:rPr>
            </w:pPr>
            <w:r w:rsidRPr="00F61477">
              <w:rPr>
                <w:b/>
              </w:rPr>
              <w:t>Кол-во</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1</w:t>
            </w:r>
          </w:p>
        </w:tc>
        <w:tc>
          <w:tcPr>
            <w:tcW w:w="4120" w:type="pct"/>
            <w:vAlign w:val="center"/>
          </w:tcPr>
          <w:p w:rsidR="00F61477" w:rsidRPr="0073624C" w:rsidRDefault="00F61477" w:rsidP="0058369F">
            <w:pPr>
              <w:suppressAutoHyphens/>
            </w:pPr>
            <w:r w:rsidRPr="0073624C">
              <w:t xml:space="preserve">КГБУЗ «Норильская межрайонная больница № 1» </w:t>
            </w:r>
            <w:r w:rsidR="000A0D00">
              <w:t>(ж/о Оганер)</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2</w:t>
            </w:r>
          </w:p>
        </w:tc>
        <w:tc>
          <w:tcPr>
            <w:tcW w:w="4120" w:type="pct"/>
            <w:vAlign w:val="center"/>
          </w:tcPr>
          <w:p w:rsidR="00F61477" w:rsidRPr="0073624C" w:rsidRDefault="00F61477" w:rsidP="0058369F">
            <w:pPr>
              <w:suppressAutoHyphens/>
            </w:pPr>
            <w:r w:rsidRPr="0073624C">
              <w:t xml:space="preserve">КГБУЗ «Норильская городская больница № 2» </w:t>
            </w:r>
            <w:r w:rsidR="000A0D00">
              <w:t>(Центральный р-н)</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3</w:t>
            </w:r>
          </w:p>
        </w:tc>
        <w:tc>
          <w:tcPr>
            <w:tcW w:w="4120" w:type="pct"/>
            <w:vAlign w:val="center"/>
          </w:tcPr>
          <w:p w:rsidR="00F61477" w:rsidRPr="0073624C" w:rsidRDefault="00F61477" w:rsidP="0058369F">
            <w:pPr>
              <w:suppressAutoHyphens/>
            </w:pPr>
            <w:r w:rsidRPr="0073624C">
              <w:t>КГБУЗ «Норильская городская больница № 3»</w:t>
            </w:r>
            <w:r w:rsidR="000A0D00">
              <w:t xml:space="preserve"> (п.Снежногорск)</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4</w:t>
            </w:r>
          </w:p>
        </w:tc>
        <w:tc>
          <w:tcPr>
            <w:tcW w:w="4120" w:type="pct"/>
            <w:vAlign w:val="center"/>
          </w:tcPr>
          <w:p w:rsidR="00F61477" w:rsidRPr="0073624C" w:rsidRDefault="00F61477" w:rsidP="0058369F">
            <w:pPr>
              <w:suppressAutoHyphens/>
            </w:pPr>
            <w:r w:rsidRPr="0073624C">
              <w:t>КГБУЗ «Норильская межрайонная поликлиника № 1»</w:t>
            </w:r>
            <w:r w:rsidR="000A0D00">
              <w:t xml:space="preserve"> (Центральный р-н)</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5</w:t>
            </w:r>
          </w:p>
        </w:tc>
        <w:tc>
          <w:tcPr>
            <w:tcW w:w="4120" w:type="pct"/>
            <w:vAlign w:val="center"/>
          </w:tcPr>
          <w:p w:rsidR="00F61477" w:rsidRPr="0073624C" w:rsidRDefault="00F61477" w:rsidP="0058369F">
            <w:pPr>
              <w:suppressAutoHyphens/>
            </w:pPr>
            <w:r w:rsidRPr="0073624C">
              <w:t>КГБУЗ «Норильская городская поликлиника № 2»</w:t>
            </w:r>
            <w:r w:rsidR="000A0D00">
              <w:t xml:space="preserve"> (р-н Талнах)</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6</w:t>
            </w:r>
          </w:p>
        </w:tc>
        <w:tc>
          <w:tcPr>
            <w:tcW w:w="4120" w:type="pct"/>
            <w:vAlign w:val="center"/>
          </w:tcPr>
          <w:p w:rsidR="00F61477" w:rsidRPr="0073624C" w:rsidRDefault="00F61477" w:rsidP="0058369F">
            <w:pPr>
              <w:suppressAutoHyphens/>
            </w:pPr>
            <w:r w:rsidRPr="0073624C">
              <w:t>КГБУЗ «Норильская городская поликлиника № 3»</w:t>
            </w:r>
            <w:r w:rsidR="000A0D00">
              <w:t xml:space="preserve"> (р-н Кайеркан)</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7</w:t>
            </w:r>
          </w:p>
        </w:tc>
        <w:tc>
          <w:tcPr>
            <w:tcW w:w="4120" w:type="pct"/>
            <w:vAlign w:val="center"/>
          </w:tcPr>
          <w:p w:rsidR="00F61477" w:rsidRPr="0073624C" w:rsidRDefault="00F61477" w:rsidP="0058369F">
            <w:pPr>
              <w:suppressAutoHyphens/>
            </w:pPr>
            <w:r w:rsidRPr="0073624C">
              <w:t>КГБУЗ «Норильская межрайонная детская больница»</w:t>
            </w:r>
            <w:r w:rsidR="000A0D00">
              <w:t xml:space="preserve"> </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8</w:t>
            </w:r>
          </w:p>
        </w:tc>
        <w:tc>
          <w:tcPr>
            <w:tcW w:w="4120" w:type="pct"/>
            <w:vAlign w:val="center"/>
          </w:tcPr>
          <w:p w:rsidR="00F61477" w:rsidRPr="0073624C" w:rsidRDefault="00F61477" w:rsidP="0058369F">
            <w:pPr>
              <w:suppressAutoHyphens/>
            </w:pPr>
            <w:r w:rsidRPr="0073624C">
              <w:t>КГБУЗ «Норильская городская стоматологическая поликлиника»</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9</w:t>
            </w:r>
          </w:p>
        </w:tc>
        <w:tc>
          <w:tcPr>
            <w:tcW w:w="4120" w:type="pct"/>
            <w:vAlign w:val="center"/>
          </w:tcPr>
          <w:p w:rsidR="00F61477" w:rsidRPr="0073624C" w:rsidRDefault="00F61477" w:rsidP="0058369F">
            <w:pPr>
              <w:suppressAutoHyphens/>
            </w:pPr>
            <w:r w:rsidRPr="0073624C">
              <w:t>КГБУЗ «Норильский межрайонный родильный дом»</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10</w:t>
            </w:r>
          </w:p>
        </w:tc>
        <w:tc>
          <w:tcPr>
            <w:tcW w:w="4120" w:type="pct"/>
            <w:vAlign w:val="center"/>
          </w:tcPr>
          <w:p w:rsidR="00F61477" w:rsidRPr="0073624C" w:rsidRDefault="00F61477" w:rsidP="0058369F">
            <w:pPr>
              <w:suppressAutoHyphens/>
            </w:pPr>
            <w:r w:rsidRPr="0073624C">
              <w:t>КГБУЗ «Норильская станция скорой медицинской помощи»</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11</w:t>
            </w:r>
          </w:p>
        </w:tc>
        <w:tc>
          <w:tcPr>
            <w:tcW w:w="4120" w:type="pct"/>
            <w:vAlign w:val="center"/>
          </w:tcPr>
          <w:p w:rsidR="00F61477" w:rsidRPr="0073624C" w:rsidRDefault="00F61477" w:rsidP="0058369F">
            <w:pPr>
              <w:suppressAutoHyphens/>
            </w:pPr>
            <w:r w:rsidRPr="0073624C">
              <w:t>КГБУЗ «Красноярский краевой центр крови №2»</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481"/>
        </w:trPr>
        <w:tc>
          <w:tcPr>
            <w:tcW w:w="357" w:type="pct"/>
            <w:vAlign w:val="center"/>
          </w:tcPr>
          <w:p w:rsidR="00F61477" w:rsidRPr="0073624C" w:rsidRDefault="00F61477" w:rsidP="0058369F">
            <w:pPr>
              <w:suppressAutoHyphens/>
              <w:jc w:val="center"/>
            </w:pPr>
            <w:r w:rsidRPr="0073624C">
              <w:t>12</w:t>
            </w:r>
          </w:p>
        </w:tc>
        <w:tc>
          <w:tcPr>
            <w:tcW w:w="4120" w:type="pct"/>
            <w:vAlign w:val="center"/>
          </w:tcPr>
          <w:p w:rsidR="00F61477" w:rsidRPr="0073624C" w:rsidRDefault="00F61477" w:rsidP="0058369F">
            <w:pPr>
              <w:suppressAutoHyphens/>
            </w:pPr>
            <w:r w:rsidRPr="0073624C">
              <w:t>КГБУЗ «Красноярский краевой психоневрологический диспансер №5»</w:t>
            </w:r>
          </w:p>
        </w:tc>
        <w:tc>
          <w:tcPr>
            <w:tcW w:w="524" w:type="pct"/>
            <w:vAlign w:val="center"/>
          </w:tcPr>
          <w:p w:rsidR="00F61477" w:rsidRPr="0073624C" w:rsidRDefault="00F61477" w:rsidP="0058369F">
            <w:pPr>
              <w:suppressAutoHyphens/>
              <w:jc w:val="center"/>
            </w:pPr>
            <w:r w:rsidRPr="0073624C">
              <w:t>1</w:t>
            </w:r>
          </w:p>
        </w:tc>
      </w:tr>
      <w:tr w:rsidR="00F61477" w:rsidRPr="0073624C" w:rsidTr="00F61477">
        <w:trPr>
          <w:trHeight w:val="393"/>
        </w:trPr>
        <w:tc>
          <w:tcPr>
            <w:tcW w:w="357" w:type="pct"/>
            <w:vAlign w:val="center"/>
          </w:tcPr>
          <w:p w:rsidR="00F61477" w:rsidRPr="0073624C" w:rsidRDefault="00F61477" w:rsidP="0058369F">
            <w:pPr>
              <w:suppressAutoHyphens/>
              <w:jc w:val="center"/>
              <w:rPr>
                <w:b/>
              </w:rPr>
            </w:pPr>
          </w:p>
        </w:tc>
        <w:tc>
          <w:tcPr>
            <w:tcW w:w="4120" w:type="pct"/>
            <w:vAlign w:val="center"/>
          </w:tcPr>
          <w:p w:rsidR="00F61477" w:rsidRPr="0073624C" w:rsidRDefault="00F61477" w:rsidP="0058369F">
            <w:pPr>
              <w:suppressAutoHyphens/>
              <w:rPr>
                <w:b/>
              </w:rPr>
            </w:pPr>
            <w:r w:rsidRPr="0073624C">
              <w:rPr>
                <w:b/>
              </w:rPr>
              <w:t>Итого:</w:t>
            </w:r>
          </w:p>
        </w:tc>
        <w:tc>
          <w:tcPr>
            <w:tcW w:w="524" w:type="pct"/>
            <w:vAlign w:val="center"/>
          </w:tcPr>
          <w:p w:rsidR="00F61477" w:rsidRPr="0073624C" w:rsidRDefault="00F61477" w:rsidP="0058369F">
            <w:pPr>
              <w:suppressAutoHyphens/>
              <w:jc w:val="center"/>
              <w:rPr>
                <w:b/>
              </w:rPr>
            </w:pPr>
            <w:r w:rsidRPr="0073624C">
              <w:rPr>
                <w:b/>
              </w:rPr>
              <w:t>12</w:t>
            </w:r>
          </w:p>
        </w:tc>
      </w:tr>
    </w:tbl>
    <w:p w:rsidR="00F61477" w:rsidRDefault="00F61477" w:rsidP="0058369F">
      <w:pPr>
        <w:widowControl w:val="0"/>
        <w:shd w:val="clear" w:color="auto" w:fill="FFFFFF"/>
        <w:tabs>
          <w:tab w:val="left" w:pos="-5812"/>
          <w:tab w:val="left" w:pos="-5529"/>
          <w:tab w:val="left" w:pos="-4820"/>
        </w:tabs>
        <w:suppressAutoHyphens/>
        <w:autoSpaceDE w:val="0"/>
        <w:autoSpaceDN w:val="0"/>
        <w:adjustRightInd w:val="0"/>
        <w:spacing w:before="120"/>
        <w:ind w:firstLine="709"/>
        <w:jc w:val="both"/>
        <w:rPr>
          <w:sz w:val="26"/>
          <w:szCs w:val="26"/>
        </w:rPr>
      </w:pPr>
      <w:r w:rsidRPr="0073624C">
        <w:rPr>
          <w:sz w:val="26"/>
          <w:szCs w:val="26"/>
        </w:rPr>
        <w:lastRenderedPageBreak/>
        <w:t>Также, на территории в составе учреждений, подведомственных Министерству здравоохранения Красноярского края, функционируют Норильский филиал Красноярского краевого бюро судебно-медицинской экспертизы и КГБПОУ «Норильский медицинский техникум».</w:t>
      </w:r>
    </w:p>
    <w:p w:rsidR="00F61477" w:rsidRPr="00440E3B" w:rsidRDefault="00F61477" w:rsidP="0058369F">
      <w:pPr>
        <w:widowControl w:val="0"/>
        <w:shd w:val="clear" w:color="auto" w:fill="FFFFFF"/>
        <w:tabs>
          <w:tab w:val="left" w:pos="-5812"/>
          <w:tab w:val="left" w:pos="-5529"/>
          <w:tab w:val="left" w:pos="-4820"/>
        </w:tabs>
        <w:suppressAutoHyphens/>
        <w:autoSpaceDE w:val="0"/>
        <w:autoSpaceDN w:val="0"/>
        <w:adjustRightInd w:val="0"/>
        <w:ind w:firstLine="709"/>
        <w:jc w:val="both"/>
        <w:rPr>
          <w:sz w:val="26"/>
          <w:szCs w:val="26"/>
        </w:rPr>
      </w:pPr>
      <w:r w:rsidRPr="00AB6D2F">
        <w:rPr>
          <w:i/>
          <w:sz w:val="26"/>
          <w:szCs w:val="26"/>
        </w:rPr>
        <w:t>Справочно:</w:t>
      </w:r>
      <w:r>
        <w:rPr>
          <w:sz w:val="26"/>
          <w:szCs w:val="26"/>
        </w:rPr>
        <w:t xml:space="preserve"> на территории открылись два коммерческих медицинских учреждения: одно – в октябре 2016 года, другое – в феврале 2017 года, специализирующи</w:t>
      </w:r>
      <w:r w:rsidR="00550BD7">
        <w:rPr>
          <w:sz w:val="26"/>
          <w:szCs w:val="26"/>
        </w:rPr>
        <w:t>х</w:t>
      </w:r>
      <w:r>
        <w:rPr>
          <w:sz w:val="26"/>
          <w:szCs w:val="26"/>
        </w:rPr>
        <w:t>ся на профессиональных медицинских осмотрах. Основная часть медицинских работников приезжает для работы в Норильск из Красноярска</w:t>
      </w:r>
      <w:r w:rsidR="004F185F">
        <w:rPr>
          <w:sz w:val="26"/>
          <w:szCs w:val="26"/>
        </w:rPr>
        <w:t>.</w:t>
      </w:r>
    </w:p>
    <w:p w:rsidR="00F61477" w:rsidRDefault="00F61477" w:rsidP="0058369F">
      <w:pPr>
        <w:suppressAutoHyphens/>
        <w:ind w:firstLine="709"/>
        <w:jc w:val="both"/>
        <w:rPr>
          <w:sz w:val="26"/>
          <w:szCs w:val="26"/>
        </w:rPr>
      </w:pPr>
    </w:p>
    <w:p w:rsidR="00F61477" w:rsidRPr="0009776C" w:rsidRDefault="00F61477" w:rsidP="0058369F">
      <w:pPr>
        <w:suppressAutoHyphens/>
        <w:ind w:firstLine="708"/>
        <w:jc w:val="center"/>
        <w:rPr>
          <w:b/>
          <w:i/>
          <w:sz w:val="26"/>
          <w:u w:val="single"/>
        </w:rPr>
      </w:pPr>
      <w:r w:rsidRPr="0009776C">
        <w:rPr>
          <w:b/>
          <w:i/>
          <w:sz w:val="26"/>
          <w:u w:val="single"/>
        </w:rPr>
        <w:t>Основные показатели отрасли</w:t>
      </w:r>
    </w:p>
    <w:p w:rsidR="00F61477" w:rsidRPr="0009776C" w:rsidRDefault="00F61477" w:rsidP="0058369F">
      <w:pPr>
        <w:suppressAutoHyphens/>
        <w:ind w:firstLine="748"/>
        <w:jc w:val="both"/>
        <w:rPr>
          <w:sz w:val="26"/>
        </w:rPr>
      </w:pPr>
    </w:p>
    <w:p w:rsidR="00F61477" w:rsidRPr="0082427A" w:rsidRDefault="00F61477" w:rsidP="0058369F">
      <w:pPr>
        <w:suppressAutoHyphens/>
        <w:ind w:firstLine="709"/>
        <w:jc w:val="both"/>
        <w:rPr>
          <w:sz w:val="26"/>
          <w:szCs w:val="26"/>
        </w:rPr>
      </w:pPr>
      <w:r w:rsidRPr="0082427A">
        <w:rPr>
          <w:iCs/>
          <w:sz w:val="26"/>
          <w:szCs w:val="26"/>
        </w:rPr>
        <w:t xml:space="preserve">За 2016 год </w:t>
      </w:r>
      <w:r w:rsidRPr="0082427A">
        <w:rPr>
          <w:sz w:val="26"/>
          <w:szCs w:val="26"/>
        </w:rPr>
        <w:t>родилось 2 5</w:t>
      </w:r>
      <w:r>
        <w:rPr>
          <w:sz w:val="26"/>
          <w:szCs w:val="26"/>
        </w:rPr>
        <w:t>55</w:t>
      </w:r>
      <w:r w:rsidR="004534C0">
        <w:rPr>
          <w:rStyle w:val="afc"/>
          <w:sz w:val="26"/>
          <w:szCs w:val="26"/>
        </w:rPr>
        <w:footnoteReference w:customMarkFollows="1" w:id="1"/>
        <w:t>*</w:t>
      </w:r>
      <w:r w:rsidRPr="0082427A">
        <w:rPr>
          <w:sz w:val="26"/>
          <w:szCs w:val="26"/>
        </w:rPr>
        <w:t xml:space="preserve"> человек, что на 1</w:t>
      </w:r>
      <w:r>
        <w:rPr>
          <w:sz w:val="26"/>
          <w:szCs w:val="26"/>
        </w:rPr>
        <w:t>80</w:t>
      </w:r>
      <w:r w:rsidRPr="0082427A">
        <w:rPr>
          <w:sz w:val="26"/>
          <w:szCs w:val="26"/>
        </w:rPr>
        <w:t xml:space="preserve"> человек меньше аналогичного периода 2015 года (2 7</w:t>
      </w:r>
      <w:r>
        <w:rPr>
          <w:sz w:val="26"/>
          <w:szCs w:val="26"/>
        </w:rPr>
        <w:t>35</w:t>
      </w:r>
      <w:r w:rsidRPr="0082427A">
        <w:rPr>
          <w:sz w:val="26"/>
          <w:szCs w:val="26"/>
        </w:rPr>
        <w:t xml:space="preserve"> чел.). Рождаемость составила 14,</w:t>
      </w:r>
      <w:r>
        <w:rPr>
          <w:sz w:val="26"/>
          <w:szCs w:val="26"/>
        </w:rPr>
        <w:t>3</w:t>
      </w:r>
      <w:r w:rsidR="004534C0">
        <w:rPr>
          <w:sz w:val="26"/>
          <w:szCs w:val="26"/>
          <w:vertAlign w:val="superscript"/>
        </w:rPr>
        <w:t>*</w:t>
      </w:r>
      <w:r w:rsidRPr="0082427A">
        <w:rPr>
          <w:sz w:val="26"/>
          <w:szCs w:val="26"/>
        </w:rPr>
        <w:t xml:space="preserve"> чел. на 1</w:t>
      </w:r>
      <w:r>
        <w:rPr>
          <w:sz w:val="26"/>
          <w:szCs w:val="26"/>
        </w:rPr>
        <w:t xml:space="preserve"> </w:t>
      </w:r>
      <w:r w:rsidRPr="0082427A">
        <w:rPr>
          <w:sz w:val="26"/>
          <w:szCs w:val="26"/>
        </w:rPr>
        <w:t>000 населения</w:t>
      </w:r>
      <w:r>
        <w:rPr>
          <w:sz w:val="26"/>
          <w:szCs w:val="26"/>
        </w:rPr>
        <w:t xml:space="preserve"> </w:t>
      </w:r>
      <w:r w:rsidRPr="0082427A">
        <w:rPr>
          <w:sz w:val="26"/>
          <w:szCs w:val="26"/>
        </w:rPr>
        <w:t>(</w:t>
      </w:r>
      <w:r>
        <w:rPr>
          <w:sz w:val="26"/>
          <w:szCs w:val="26"/>
        </w:rPr>
        <w:t xml:space="preserve">2015 год – </w:t>
      </w:r>
      <w:r w:rsidRPr="0082427A">
        <w:rPr>
          <w:sz w:val="26"/>
          <w:szCs w:val="26"/>
        </w:rPr>
        <w:t>15,</w:t>
      </w:r>
      <w:r>
        <w:rPr>
          <w:sz w:val="26"/>
          <w:szCs w:val="26"/>
        </w:rPr>
        <w:t>4</w:t>
      </w:r>
      <w:r w:rsidRPr="0082427A">
        <w:rPr>
          <w:sz w:val="26"/>
          <w:szCs w:val="26"/>
        </w:rPr>
        <w:t xml:space="preserve"> чел. на 1</w:t>
      </w:r>
      <w:r>
        <w:rPr>
          <w:sz w:val="26"/>
          <w:szCs w:val="26"/>
        </w:rPr>
        <w:t xml:space="preserve"> </w:t>
      </w:r>
      <w:r w:rsidRPr="0082427A">
        <w:rPr>
          <w:sz w:val="26"/>
          <w:szCs w:val="26"/>
        </w:rPr>
        <w:t>000 населения).</w:t>
      </w:r>
    </w:p>
    <w:p w:rsidR="00F61477" w:rsidRPr="0082427A" w:rsidRDefault="00F61477" w:rsidP="0058369F">
      <w:pPr>
        <w:suppressAutoHyphens/>
        <w:ind w:firstLine="709"/>
        <w:jc w:val="both"/>
        <w:rPr>
          <w:sz w:val="26"/>
          <w:szCs w:val="26"/>
        </w:rPr>
      </w:pPr>
      <w:r w:rsidRPr="0082427A">
        <w:rPr>
          <w:sz w:val="26"/>
          <w:szCs w:val="26"/>
        </w:rPr>
        <w:t>Показатель смертности за 2016 год составил 5,9</w:t>
      </w:r>
      <w:r w:rsidR="004534C0">
        <w:rPr>
          <w:sz w:val="26"/>
          <w:szCs w:val="26"/>
          <w:vertAlign w:val="superscript"/>
        </w:rPr>
        <w:t>*</w:t>
      </w:r>
      <w:r w:rsidRPr="0082427A">
        <w:rPr>
          <w:sz w:val="26"/>
          <w:szCs w:val="26"/>
        </w:rPr>
        <w:t xml:space="preserve"> чел. на 1</w:t>
      </w:r>
      <w:r>
        <w:rPr>
          <w:sz w:val="26"/>
          <w:szCs w:val="26"/>
        </w:rPr>
        <w:t xml:space="preserve"> </w:t>
      </w:r>
      <w:r w:rsidRPr="0082427A">
        <w:rPr>
          <w:sz w:val="26"/>
          <w:szCs w:val="26"/>
        </w:rPr>
        <w:t>000 населения (1 05</w:t>
      </w:r>
      <w:r>
        <w:rPr>
          <w:sz w:val="26"/>
          <w:szCs w:val="26"/>
        </w:rPr>
        <w:t>2</w:t>
      </w:r>
      <w:r w:rsidRPr="0082427A">
        <w:rPr>
          <w:sz w:val="26"/>
          <w:szCs w:val="26"/>
        </w:rPr>
        <w:t xml:space="preserve"> чел.), что на 1,7% ниже уровня прошлого периода (6,0 чел. на 1</w:t>
      </w:r>
      <w:r>
        <w:rPr>
          <w:sz w:val="26"/>
          <w:szCs w:val="26"/>
        </w:rPr>
        <w:t xml:space="preserve"> </w:t>
      </w:r>
      <w:r w:rsidRPr="0082427A">
        <w:rPr>
          <w:sz w:val="26"/>
          <w:szCs w:val="26"/>
        </w:rPr>
        <w:t>000 населения – 1</w:t>
      </w:r>
      <w:r>
        <w:rPr>
          <w:sz w:val="26"/>
          <w:szCs w:val="26"/>
        </w:rPr>
        <w:t> </w:t>
      </w:r>
      <w:r w:rsidRPr="0082427A">
        <w:rPr>
          <w:sz w:val="26"/>
          <w:szCs w:val="26"/>
        </w:rPr>
        <w:t>06</w:t>
      </w:r>
      <w:r>
        <w:rPr>
          <w:sz w:val="26"/>
          <w:szCs w:val="26"/>
        </w:rPr>
        <w:t>0</w:t>
      </w:r>
      <w:r w:rsidRPr="0082427A">
        <w:rPr>
          <w:sz w:val="26"/>
          <w:szCs w:val="26"/>
        </w:rPr>
        <w:t xml:space="preserve"> чел.).</w:t>
      </w:r>
    </w:p>
    <w:p w:rsidR="00F61477" w:rsidRPr="0082427A" w:rsidRDefault="00F61477" w:rsidP="0058369F">
      <w:pPr>
        <w:suppressAutoHyphens/>
        <w:ind w:firstLine="709"/>
        <w:jc w:val="both"/>
        <w:rPr>
          <w:sz w:val="26"/>
          <w:szCs w:val="26"/>
        </w:rPr>
      </w:pPr>
      <w:r w:rsidRPr="0082427A">
        <w:rPr>
          <w:sz w:val="26"/>
          <w:szCs w:val="26"/>
        </w:rPr>
        <w:t>По гендерному признаку основную долю умирающих составляют мужчины – 55,1%, что ниже на 8,6% уровня показателя аналогичного периода 2015 года – 60,3%.</w:t>
      </w:r>
    </w:p>
    <w:p w:rsidR="00F61477" w:rsidRPr="0082427A" w:rsidRDefault="00F61477" w:rsidP="0058369F">
      <w:pPr>
        <w:tabs>
          <w:tab w:val="left" w:pos="6720"/>
        </w:tabs>
        <w:suppressAutoHyphens/>
        <w:ind w:firstLine="709"/>
        <w:jc w:val="both"/>
        <w:rPr>
          <w:iCs/>
          <w:sz w:val="26"/>
          <w:szCs w:val="26"/>
        </w:rPr>
      </w:pPr>
      <w:r w:rsidRPr="0082427A">
        <w:rPr>
          <w:iCs/>
          <w:sz w:val="26"/>
          <w:szCs w:val="26"/>
        </w:rPr>
        <w:t>В структуре общей заболеваемости за 2016 год ранговые места занимают следующие нозологии:</w:t>
      </w:r>
    </w:p>
    <w:p w:rsidR="00F61477" w:rsidRPr="0082427A" w:rsidRDefault="00F61477" w:rsidP="0058369F">
      <w:pPr>
        <w:tabs>
          <w:tab w:val="left" w:pos="6720"/>
        </w:tabs>
        <w:suppressAutoHyphens/>
        <w:ind w:firstLine="709"/>
        <w:jc w:val="both"/>
        <w:rPr>
          <w:iCs/>
          <w:sz w:val="26"/>
          <w:szCs w:val="26"/>
        </w:rPr>
      </w:pPr>
      <w:r w:rsidRPr="0082427A">
        <w:rPr>
          <w:iCs/>
          <w:sz w:val="26"/>
          <w:szCs w:val="26"/>
        </w:rPr>
        <w:t>1 место – болезни органов дыхания;</w:t>
      </w:r>
    </w:p>
    <w:p w:rsidR="00F61477" w:rsidRPr="0082427A" w:rsidRDefault="00F61477" w:rsidP="0058369F">
      <w:pPr>
        <w:tabs>
          <w:tab w:val="left" w:pos="6720"/>
        </w:tabs>
        <w:suppressAutoHyphens/>
        <w:ind w:firstLine="709"/>
        <w:jc w:val="both"/>
        <w:rPr>
          <w:iCs/>
          <w:sz w:val="26"/>
          <w:szCs w:val="26"/>
        </w:rPr>
      </w:pPr>
      <w:r w:rsidRPr="0082427A">
        <w:rPr>
          <w:iCs/>
          <w:sz w:val="26"/>
          <w:szCs w:val="26"/>
        </w:rPr>
        <w:t>2 место – болезни костно-мышечной системы и соединительной ткани;</w:t>
      </w:r>
    </w:p>
    <w:p w:rsidR="00F61477" w:rsidRPr="0082427A" w:rsidRDefault="00F61477" w:rsidP="0058369F">
      <w:pPr>
        <w:tabs>
          <w:tab w:val="left" w:pos="6720"/>
        </w:tabs>
        <w:suppressAutoHyphens/>
        <w:ind w:firstLine="709"/>
        <w:jc w:val="both"/>
        <w:rPr>
          <w:iCs/>
          <w:sz w:val="26"/>
          <w:szCs w:val="26"/>
        </w:rPr>
      </w:pPr>
      <w:r w:rsidRPr="0082427A">
        <w:rPr>
          <w:iCs/>
          <w:sz w:val="26"/>
          <w:szCs w:val="26"/>
        </w:rPr>
        <w:t xml:space="preserve">3 место – болезни </w:t>
      </w:r>
      <w:r w:rsidRPr="0082427A">
        <w:rPr>
          <w:sz w:val="26"/>
          <w:szCs w:val="26"/>
        </w:rPr>
        <w:t>системы кровообращения;</w:t>
      </w:r>
    </w:p>
    <w:p w:rsidR="00F61477" w:rsidRPr="0082427A" w:rsidRDefault="00F61477" w:rsidP="0058369F">
      <w:pPr>
        <w:tabs>
          <w:tab w:val="left" w:pos="6720"/>
        </w:tabs>
        <w:suppressAutoHyphens/>
        <w:ind w:firstLine="709"/>
        <w:jc w:val="both"/>
        <w:rPr>
          <w:iCs/>
          <w:sz w:val="26"/>
          <w:szCs w:val="26"/>
        </w:rPr>
      </w:pPr>
      <w:r w:rsidRPr="0082427A">
        <w:rPr>
          <w:iCs/>
          <w:sz w:val="26"/>
          <w:szCs w:val="26"/>
        </w:rPr>
        <w:t>4 место – болезни глаза</w:t>
      </w:r>
      <w:r w:rsidRPr="0082427A">
        <w:rPr>
          <w:sz w:val="26"/>
          <w:szCs w:val="26"/>
        </w:rPr>
        <w:t xml:space="preserve"> и его придаточного аппарата</w:t>
      </w:r>
      <w:r w:rsidRPr="0082427A">
        <w:rPr>
          <w:iCs/>
          <w:sz w:val="26"/>
          <w:szCs w:val="26"/>
        </w:rPr>
        <w:t>;</w:t>
      </w:r>
    </w:p>
    <w:p w:rsidR="00F61477" w:rsidRPr="00C508F1" w:rsidRDefault="00F61477" w:rsidP="0058369F">
      <w:pPr>
        <w:tabs>
          <w:tab w:val="left" w:pos="6720"/>
        </w:tabs>
        <w:suppressAutoHyphens/>
        <w:ind w:firstLine="709"/>
        <w:jc w:val="both"/>
        <w:rPr>
          <w:iCs/>
          <w:sz w:val="26"/>
          <w:szCs w:val="26"/>
        </w:rPr>
      </w:pPr>
      <w:r w:rsidRPr="0082427A">
        <w:rPr>
          <w:iCs/>
          <w:sz w:val="26"/>
          <w:szCs w:val="26"/>
        </w:rPr>
        <w:t>5 место – болезни</w:t>
      </w:r>
      <w:r w:rsidRPr="0082427A">
        <w:rPr>
          <w:sz w:val="26"/>
          <w:szCs w:val="26"/>
        </w:rPr>
        <w:t xml:space="preserve"> мочеполовой системы</w:t>
      </w:r>
      <w:r w:rsidRPr="0082427A">
        <w:rPr>
          <w:iCs/>
          <w:sz w:val="26"/>
          <w:szCs w:val="26"/>
        </w:rPr>
        <w:t>.</w:t>
      </w:r>
    </w:p>
    <w:p w:rsidR="00F61477" w:rsidRDefault="00F61477" w:rsidP="0058369F">
      <w:pPr>
        <w:tabs>
          <w:tab w:val="left" w:pos="1080"/>
          <w:tab w:val="num" w:pos="1353"/>
        </w:tabs>
        <w:suppressAutoHyphens/>
        <w:ind w:left="709"/>
        <w:jc w:val="both"/>
        <w:rPr>
          <w:sz w:val="26"/>
          <w:szCs w:val="26"/>
        </w:rPr>
      </w:pPr>
    </w:p>
    <w:p w:rsidR="00E74287" w:rsidRDefault="00E74287" w:rsidP="0058369F">
      <w:pPr>
        <w:tabs>
          <w:tab w:val="left" w:pos="1080"/>
          <w:tab w:val="num" w:pos="1353"/>
        </w:tabs>
        <w:suppressAutoHyphens/>
        <w:ind w:left="709"/>
        <w:jc w:val="both"/>
        <w:rPr>
          <w:sz w:val="26"/>
          <w:szCs w:val="26"/>
        </w:rPr>
      </w:pPr>
    </w:p>
    <w:p w:rsidR="00F61477" w:rsidRPr="00E100EB" w:rsidRDefault="00F61477" w:rsidP="0058369F">
      <w:pPr>
        <w:tabs>
          <w:tab w:val="left" w:pos="900"/>
        </w:tabs>
        <w:suppressAutoHyphens/>
        <w:ind w:firstLine="540"/>
        <w:jc w:val="center"/>
        <w:rPr>
          <w:b/>
          <w:i/>
          <w:sz w:val="26"/>
          <w:szCs w:val="26"/>
          <w:u w:val="single"/>
        </w:rPr>
      </w:pPr>
      <w:r w:rsidRPr="00E100EB">
        <w:rPr>
          <w:b/>
          <w:i/>
          <w:sz w:val="26"/>
          <w:szCs w:val="26"/>
          <w:u w:val="single"/>
        </w:rPr>
        <w:t>Оказание медико-санитарной помощи в условиях</w:t>
      </w:r>
    </w:p>
    <w:p w:rsidR="00F61477" w:rsidRPr="00E100EB" w:rsidRDefault="00F61477" w:rsidP="0058369F">
      <w:pPr>
        <w:tabs>
          <w:tab w:val="left" w:pos="900"/>
        </w:tabs>
        <w:suppressAutoHyphens/>
        <w:ind w:firstLine="540"/>
        <w:jc w:val="center"/>
        <w:rPr>
          <w:b/>
          <w:i/>
          <w:sz w:val="26"/>
          <w:szCs w:val="26"/>
          <w:u w:val="single"/>
        </w:rPr>
      </w:pPr>
      <w:r w:rsidRPr="00E100EB">
        <w:rPr>
          <w:b/>
          <w:i/>
          <w:sz w:val="26"/>
          <w:szCs w:val="26"/>
          <w:u w:val="single"/>
        </w:rPr>
        <w:t xml:space="preserve"> круглосуточных стационаров</w:t>
      </w:r>
    </w:p>
    <w:p w:rsidR="00F61477" w:rsidRDefault="00F61477" w:rsidP="0058369F">
      <w:pPr>
        <w:pStyle w:val="a8"/>
        <w:suppressAutoHyphens/>
        <w:ind w:firstLine="708"/>
        <w:rPr>
          <w:iCs/>
          <w:sz w:val="26"/>
          <w:szCs w:val="26"/>
        </w:rPr>
      </w:pPr>
    </w:p>
    <w:p w:rsidR="00F61477" w:rsidRPr="0009776C" w:rsidRDefault="00F61477" w:rsidP="0058369F">
      <w:pPr>
        <w:pStyle w:val="a8"/>
        <w:suppressAutoHyphens/>
        <w:ind w:firstLine="708"/>
        <w:rPr>
          <w:sz w:val="26"/>
          <w:szCs w:val="26"/>
        </w:rPr>
      </w:pPr>
      <w:r w:rsidRPr="0097062E">
        <w:rPr>
          <w:iCs/>
          <w:sz w:val="26"/>
          <w:szCs w:val="26"/>
        </w:rPr>
        <w:t>По состоянию на 01.0</w:t>
      </w:r>
      <w:r>
        <w:rPr>
          <w:iCs/>
          <w:sz w:val="26"/>
          <w:szCs w:val="26"/>
        </w:rPr>
        <w:t>1</w:t>
      </w:r>
      <w:r w:rsidRPr="0097062E">
        <w:rPr>
          <w:iCs/>
          <w:sz w:val="26"/>
          <w:szCs w:val="26"/>
        </w:rPr>
        <w:t>.201</w:t>
      </w:r>
      <w:r>
        <w:rPr>
          <w:iCs/>
          <w:sz w:val="26"/>
          <w:szCs w:val="26"/>
        </w:rPr>
        <w:t>7</w:t>
      </w:r>
      <w:r w:rsidRPr="0097062E">
        <w:rPr>
          <w:sz w:val="26"/>
          <w:szCs w:val="26"/>
        </w:rPr>
        <w:t xml:space="preserve"> количество коек круглосуточного стационара составляет 1 279 ед., что на 47 коек меньше, чем в аналогичном периоде прошлого года.</w:t>
      </w:r>
    </w:p>
    <w:p w:rsidR="0065073F" w:rsidRDefault="0065073F" w:rsidP="0058369F">
      <w:pPr>
        <w:suppressAutoHyphens/>
        <w:spacing w:after="120"/>
        <w:jc w:val="right"/>
        <w:rPr>
          <w:sz w:val="26"/>
          <w:szCs w:val="26"/>
        </w:rPr>
      </w:pPr>
      <w:r>
        <w:rPr>
          <w:sz w:val="26"/>
          <w:szCs w:val="26"/>
        </w:rPr>
        <w:br w:type="page"/>
      </w:r>
    </w:p>
    <w:p w:rsidR="00F61477" w:rsidRDefault="00F61477" w:rsidP="0058369F">
      <w:pPr>
        <w:suppressAutoHyphens/>
        <w:spacing w:after="120"/>
        <w:jc w:val="right"/>
        <w:rPr>
          <w:sz w:val="26"/>
          <w:szCs w:val="26"/>
        </w:rPr>
      </w:pPr>
      <w:r w:rsidRPr="00D3181D">
        <w:rPr>
          <w:sz w:val="26"/>
          <w:szCs w:val="26"/>
        </w:rPr>
        <w:lastRenderedPageBreak/>
        <w:t xml:space="preserve">Таблица </w:t>
      </w:r>
      <w:r w:rsidR="00301838">
        <w:rPr>
          <w:sz w:val="26"/>
          <w:szCs w:val="26"/>
        </w:rPr>
        <w:t>2</w:t>
      </w:r>
      <w:r w:rsidR="00BE317E">
        <w:rPr>
          <w:sz w:val="26"/>
          <w:szCs w:val="26"/>
        </w:rPr>
        <w:t>2</w:t>
      </w:r>
    </w:p>
    <w:p w:rsidR="00F61477" w:rsidRDefault="00F61477" w:rsidP="0058369F">
      <w:pPr>
        <w:suppressAutoHyphens/>
        <w:spacing w:after="120"/>
        <w:jc w:val="center"/>
        <w:rPr>
          <w:b/>
          <w:bCs/>
          <w:i/>
          <w:sz w:val="26"/>
          <w:szCs w:val="26"/>
        </w:rPr>
      </w:pPr>
      <w:r w:rsidRPr="0009776C">
        <w:rPr>
          <w:b/>
          <w:bCs/>
          <w:i/>
          <w:sz w:val="26"/>
          <w:szCs w:val="26"/>
        </w:rPr>
        <w:t>Коечный фонд лечебно-профилактических учреждений</w:t>
      </w:r>
    </w:p>
    <w:tbl>
      <w:tblPr>
        <w:tblW w:w="4980" w:type="pct"/>
        <w:tblLayout w:type="fixed"/>
        <w:tblLook w:val="04A0" w:firstRow="1" w:lastRow="0" w:firstColumn="1" w:lastColumn="0" w:noHBand="0" w:noVBand="1"/>
      </w:tblPr>
      <w:tblGrid>
        <w:gridCol w:w="434"/>
        <w:gridCol w:w="3411"/>
        <w:gridCol w:w="1288"/>
        <w:gridCol w:w="1260"/>
        <w:gridCol w:w="1225"/>
        <w:gridCol w:w="855"/>
        <w:gridCol w:w="836"/>
      </w:tblGrid>
      <w:tr w:rsidR="00F61477" w:rsidRPr="0082427A" w:rsidTr="00A96328">
        <w:trPr>
          <w:trHeight w:val="20"/>
          <w:tblHeader/>
        </w:trPr>
        <w:tc>
          <w:tcPr>
            <w:tcW w:w="233" w:type="pct"/>
            <w:vMerge w:val="restart"/>
            <w:tcBorders>
              <w:top w:val="single" w:sz="4" w:space="0" w:color="auto"/>
              <w:left w:val="single" w:sz="4" w:space="0" w:color="auto"/>
              <w:right w:val="single" w:sz="4" w:space="0" w:color="auto"/>
            </w:tcBorders>
            <w:shd w:val="clear" w:color="auto" w:fill="auto"/>
            <w:noWrap/>
            <w:vAlign w:val="center"/>
            <w:hideMark/>
          </w:tcPr>
          <w:p w:rsidR="00F61477" w:rsidRPr="0082427A" w:rsidRDefault="00F61477" w:rsidP="0058369F">
            <w:pPr>
              <w:suppressAutoHyphens/>
              <w:rPr>
                <w:b/>
                <w:bCs/>
              </w:rPr>
            </w:pPr>
            <w:r w:rsidRPr="0082427A">
              <w:rPr>
                <w:b/>
                <w:bCs/>
              </w:rPr>
              <w:t>№</w:t>
            </w:r>
          </w:p>
        </w:tc>
        <w:tc>
          <w:tcPr>
            <w:tcW w:w="18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Лечебно-профилактические учреждения</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Ед. изм.</w:t>
            </w:r>
          </w:p>
        </w:tc>
        <w:tc>
          <w:tcPr>
            <w:tcW w:w="6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rPr>
                <w:bCs/>
                <w:lang w:val="en-US"/>
              </w:rPr>
              <w:t>2015 год</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rPr>
                <w:bCs/>
                <w:lang w:val="en-US"/>
              </w:rPr>
              <w:t>201</w:t>
            </w:r>
            <w:r w:rsidRPr="0082427A">
              <w:rPr>
                <w:bCs/>
              </w:rPr>
              <w:t>6</w:t>
            </w:r>
            <w:r w:rsidRPr="0082427A">
              <w:rPr>
                <w:bCs/>
                <w:lang w:val="en-US"/>
              </w:rPr>
              <w:t xml:space="preserve"> год</w:t>
            </w:r>
          </w:p>
        </w:tc>
        <w:tc>
          <w:tcPr>
            <w:tcW w:w="908" w:type="pct"/>
            <w:gridSpan w:val="2"/>
            <w:tcBorders>
              <w:top w:val="single" w:sz="4" w:space="0" w:color="auto"/>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Отклонения</w:t>
            </w:r>
          </w:p>
        </w:tc>
      </w:tr>
      <w:tr w:rsidR="00F61477" w:rsidRPr="0082427A" w:rsidTr="00A96328">
        <w:trPr>
          <w:trHeight w:val="20"/>
          <w:tblHeader/>
        </w:trPr>
        <w:tc>
          <w:tcPr>
            <w:tcW w:w="233" w:type="pct"/>
            <w:vMerge/>
            <w:tcBorders>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rPr>
                <w:b/>
                <w:bCs/>
              </w:rPr>
            </w:pPr>
          </w:p>
        </w:tc>
        <w:tc>
          <w:tcPr>
            <w:tcW w:w="1832" w:type="pct"/>
            <w:vMerge/>
            <w:tcBorders>
              <w:top w:val="single" w:sz="4" w:space="0" w:color="auto"/>
              <w:left w:val="single" w:sz="4" w:space="0" w:color="auto"/>
              <w:bottom w:val="single" w:sz="4" w:space="0" w:color="auto"/>
              <w:right w:val="single" w:sz="4" w:space="0" w:color="auto"/>
            </w:tcBorders>
            <w:vAlign w:val="center"/>
            <w:hideMark/>
          </w:tcPr>
          <w:p w:rsidR="00F61477" w:rsidRPr="0082427A" w:rsidRDefault="00F61477" w:rsidP="0058369F">
            <w:pPr>
              <w:suppressAutoHyphens/>
            </w:pP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F61477" w:rsidRPr="0082427A" w:rsidRDefault="00F61477" w:rsidP="0058369F">
            <w:pPr>
              <w:suppressAutoHyphens/>
            </w:pP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F61477" w:rsidRPr="0082427A" w:rsidRDefault="00F61477" w:rsidP="0058369F">
            <w:pPr>
              <w:suppressAutoHyphens/>
            </w:pPr>
          </w:p>
        </w:tc>
        <w:tc>
          <w:tcPr>
            <w:tcW w:w="658" w:type="pct"/>
            <w:vMerge/>
            <w:tcBorders>
              <w:top w:val="single" w:sz="4" w:space="0" w:color="auto"/>
              <w:left w:val="single" w:sz="4" w:space="0" w:color="auto"/>
              <w:bottom w:val="single" w:sz="4" w:space="0" w:color="auto"/>
              <w:right w:val="single" w:sz="4" w:space="0" w:color="auto"/>
            </w:tcBorders>
            <w:vAlign w:val="center"/>
            <w:hideMark/>
          </w:tcPr>
          <w:p w:rsidR="00F61477" w:rsidRPr="0082427A" w:rsidRDefault="00F61477" w:rsidP="0058369F">
            <w:pPr>
              <w:suppressAutoHyphens/>
            </w:pPr>
          </w:p>
        </w:tc>
        <w:tc>
          <w:tcPr>
            <w:tcW w:w="459"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w:t>
            </w:r>
          </w:p>
        </w:tc>
        <w:tc>
          <w:tcPr>
            <w:tcW w:w="449"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F61477" w:rsidRPr="0082427A" w:rsidRDefault="00F61477" w:rsidP="0058369F">
            <w:pPr>
              <w:suppressAutoHyphens/>
            </w:pPr>
          </w:p>
        </w:tc>
        <w:tc>
          <w:tcPr>
            <w:tcW w:w="1832" w:type="pct"/>
            <w:tcBorders>
              <w:top w:val="nil"/>
              <w:left w:val="nil"/>
              <w:bottom w:val="single" w:sz="4" w:space="0" w:color="auto"/>
              <w:right w:val="single" w:sz="4" w:space="0" w:color="auto"/>
            </w:tcBorders>
            <w:shd w:val="clear" w:color="auto" w:fill="D9D9D9" w:themeFill="background1" w:themeFillShade="D9"/>
            <w:vAlign w:val="center"/>
            <w:hideMark/>
          </w:tcPr>
          <w:p w:rsidR="00F61477" w:rsidRPr="0082427A" w:rsidRDefault="00F61477" w:rsidP="0058369F">
            <w:pPr>
              <w:suppressAutoHyphens/>
              <w:jc w:val="center"/>
              <w:rPr>
                <w:b/>
                <w:bCs/>
              </w:rPr>
            </w:pPr>
            <w:r>
              <w:rPr>
                <w:b/>
                <w:bCs/>
              </w:rPr>
              <w:t>Коечный фонд</w:t>
            </w:r>
          </w:p>
        </w:tc>
        <w:tc>
          <w:tcPr>
            <w:tcW w:w="692" w:type="pct"/>
            <w:tcBorders>
              <w:top w:val="nil"/>
              <w:left w:val="nil"/>
              <w:bottom w:val="single" w:sz="4" w:space="0" w:color="auto"/>
              <w:right w:val="single" w:sz="4" w:space="0" w:color="auto"/>
            </w:tcBorders>
            <w:shd w:val="clear" w:color="auto" w:fill="D9D9D9" w:themeFill="background1" w:themeFillShade="D9"/>
            <w:vAlign w:val="center"/>
            <w:hideMark/>
          </w:tcPr>
          <w:p w:rsidR="00F61477" w:rsidRPr="0082427A" w:rsidRDefault="00F61477" w:rsidP="0058369F">
            <w:pPr>
              <w:suppressAutoHyphens/>
              <w:jc w:val="center"/>
              <w:rPr>
                <w:b/>
                <w:bCs/>
              </w:rPr>
            </w:pPr>
            <w:r w:rsidRPr="0082427A">
              <w:rPr>
                <w:b/>
                <w:bCs/>
              </w:rPr>
              <w:t>коек</w:t>
            </w:r>
          </w:p>
        </w:tc>
        <w:tc>
          <w:tcPr>
            <w:tcW w:w="677" w:type="pct"/>
            <w:tcBorders>
              <w:top w:val="nil"/>
              <w:left w:val="nil"/>
              <w:bottom w:val="single" w:sz="4" w:space="0" w:color="auto"/>
              <w:right w:val="single" w:sz="4" w:space="0" w:color="auto"/>
            </w:tcBorders>
            <w:shd w:val="clear" w:color="auto" w:fill="D9D9D9" w:themeFill="background1" w:themeFillShade="D9"/>
            <w:noWrap/>
            <w:vAlign w:val="center"/>
            <w:hideMark/>
          </w:tcPr>
          <w:p w:rsidR="00F61477" w:rsidRPr="0082427A" w:rsidRDefault="00F61477" w:rsidP="0058369F">
            <w:pPr>
              <w:suppressAutoHyphens/>
              <w:jc w:val="center"/>
              <w:rPr>
                <w:b/>
                <w:bCs/>
              </w:rPr>
            </w:pPr>
            <w:r w:rsidRPr="0082427A">
              <w:rPr>
                <w:b/>
                <w:bCs/>
              </w:rPr>
              <w:t>1 326</w:t>
            </w:r>
          </w:p>
        </w:tc>
        <w:tc>
          <w:tcPr>
            <w:tcW w:w="658" w:type="pct"/>
            <w:tcBorders>
              <w:top w:val="nil"/>
              <w:left w:val="nil"/>
              <w:bottom w:val="single" w:sz="4" w:space="0" w:color="auto"/>
              <w:right w:val="single" w:sz="4" w:space="0" w:color="auto"/>
            </w:tcBorders>
            <w:shd w:val="clear" w:color="auto" w:fill="D9D9D9" w:themeFill="background1" w:themeFillShade="D9"/>
            <w:noWrap/>
            <w:vAlign w:val="center"/>
          </w:tcPr>
          <w:p w:rsidR="00F61477" w:rsidRPr="0082427A" w:rsidRDefault="00F61477" w:rsidP="0058369F">
            <w:pPr>
              <w:suppressAutoHyphens/>
              <w:jc w:val="center"/>
              <w:rPr>
                <w:b/>
                <w:bCs/>
              </w:rPr>
            </w:pPr>
            <w:r w:rsidRPr="0082427A">
              <w:rPr>
                <w:b/>
                <w:bCs/>
              </w:rPr>
              <w:t>1 279</w:t>
            </w:r>
          </w:p>
        </w:tc>
        <w:tc>
          <w:tcPr>
            <w:tcW w:w="459" w:type="pct"/>
            <w:tcBorders>
              <w:top w:val="nil"/>
              <w:left w:val="nil"/>
              <w:bottom w:val="single" w:sz="4" w:space="0" w:color="auto"/>
              <w:right w:val="single" w:sz="4" w:space="0" w:color="auto"/>
            </w:tcBorders>
            <w:shd w:val="clear" w:color="auto" w:fill="D9D9D9" w:themeFill="background1" w:themeFillShade="D9"/>
            <w:noWrap/>
            <w:vAlign w:val="center"/>
            <w:hideMark/>
          </w:tcPr>
          <w:p w:rsidR="00F61477" w:rsidRPr="0082427A" w:rsidRDefault="00F61477" w:rsidP="0058369F">
            <w:pPr>
              <w:suppressAutoHyphens/>
              <w:jc w:val="center"/>
            </w:pPr>
            <w:r w:rsidRPr="0082427A">
              <w:t>-47</w:t>
            </w:r>
          </w:p>
        </w:tc>
        <w:tc>
          <w:tcPr>
            <w:tcW w:w="449" w:type="pct"/>
            <w:tcBorders>
              <w:top w:val="nil"/>
              <w:left w:val="nil"/>
              <w:bottom w:val="single" w:sz="4" w:space="0" w:color="auto"/>
              <w:right w:val="single" w:sz="4" w:space="0" w:color="auto"/>
            </w:tcBorders>
            <w:shd w:val="clear" w:color="auto" w:fill="D9D9D9" w:themeFill="background1" w:themeFillShade="D9"/>
            <w:noWrap/>
            <w:vAlign w:val="center"/>
            <w:hideMark/>
          </w:tcPr>
          <w:p w:rsidR="00F61477" w:rsidRPr="0082427A" w:rsidRDefault="00F61477" w:rsidP="0058369F">
            <w:pPr>
              <w:suppressAutoHyphens/>
              <w:jc w:val="center"/>
            </w:pPr>
            <w:r w:rsidRPr="0082427A">
              <w:t>96,5</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pPr>
            <w:r w:rsidRPr="0082427A">
              <w:t> 1</w:t>
            </w:r>
          </w:p>
        </w:tc>
        <w:tc>
          <w:tcPr>
            <w:tcW w:w="183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pPr>
            <w:r w:rsidRPr="0082427A">
              <w:t>Норильская межрайонная больница № 1</w:t>
            </w:r>
          </w:p>
        </w:tc>
        <w:tc>
          <w:tcPr>
            <w:tcW w:w="69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коек</w:t>
            </w:r>
          </w:p>
        </w:tc>
        <w:tc>
          <w:tcPr>
            <w:tcW w:w="677"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rPr>
                <w:szCs w:val="26"/>
              </w:rPr>
            </w:pPr>
            <w:r w:rsidRPr="0082427A">
              <w:t>694</w:t>
            </w:r>
          </w:p>
        </w:tc>
        <w:tc>
          <w:tcPr>
            <w:tcW w:w="658" w:type="pct"/>
            <w:tcBorders>
              <w:top w:val="nil"/>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rPr>
                <w:szCs w:val="26"/>
              </w:rPr>
            </w:pPr>
            <w:r w:rsidRPr="0082427A">
              <w:rPr>
                <w:szCs w:val="26"/>
              </w:rPr>
              <w:t>657</w:t>
            </w:r>
          </w:p>
        </w:tc>
        <w:tc>
          <w:tcPr>
            <w:tcW w:w="45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-37</w:t>
            </w:r>
          </w:p>
        </w:tc>
        <w:tc>
          <w:tcPr>
            <w:tcW w:w="44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94,7</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pPr>
            <w:r w:rsidRPr="0082427A">
              <w:t> 2</w:t>
            </w:r>
          </w:p>
        </w:tc>
        <w:tc>
          <w:tcPr>
            <w:tcW w:w="183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pPr>
            <w:r w:rsidRPr="0082427A">
              <w:t>Норильская городская больница № 2</w:t>
            </w:r>
          </w:p>
        </w:tc>
        <w:tc>
          <w:tcPr>
            <w:tcW w:w="69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коек</w:t>
            </w:r>
          </w:p>
        </w:tc>
        <w:tc>
          <w:tcPr>
            <w:tcW w:w="677"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136</w:t>
            </w:r>
          </w:p>
        </w:tc>
        <w:tc>
          <w:tcPr>
            <w:tcW w:w="658" w:type="pct"/>
            <w:tcBorders>
              <w:top w:val="nil"/>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131</w:t>
            </w:r>
          </w:p>
        </w:tc>
        <w:tc>
          <w:tcPr>
            <w:tcW w:w="45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-5</w:t>
            </w:r>
          </w:p>
        </w:tc>
        <w:tc>
          <w:tcPr>
            <w:tcW w:w="44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96,3</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pPr>
            <w:r w:rsidRPr="0082427A">
              <w:t> 3</w:t>
            </w:r>
          </w:p>
        </w:tc>
        <w:tc>
          <w:tcPr>
            <w:tcW w:w="183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pPr>
            <w:r w:rsidRPr="0082427A">
              <w:t>Норильская городская больница № 3</w:t>
            </w:r>
          </w:p>
        </w:tc>
        <w:tc>
          <w:tcPr>
            <w:tcW w:w="69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коек</w:t>
            </w:r>
          </w:p>
        </w:tc>
        <w:tc>
          <w:tcPr>
            <w:tcW w:w="677"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16</w:t>
            </w:r>
          </w:p>
        </w:tc>
        <w:tc>
          <w:tcPr>
            <w:tcW w:w="658" w:type="pct"/>
            <w:tcBorders>
              <w:top w:val="nil"/>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16</w:t>
            </w:r>
          </w:p>
        </w:tc>
        <w:tc>
          <w:tcPr>
            <w:tcW w:w="45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0</w:t>
            </w:r>
          </w:p>
        </w:tc>
        <w:tc>
          <w:tcPr>
            <w:tcW w:w="44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100,0</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pPr>
            <w:r w:rsidRPr="0082427A">
              <w:t> 4</w:t>
            </w:r>
          </w:p>
        </w:tc>
        <w:tc>
          <w:tcPr>
            <w:tcW w:w="183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pPr>
            <w:r w:rsidRPr="0082427A">
              <w:t xml:space="preserve">Норильская межрайонная детская больница </w:t>
            </w:r>
          </w:p>
        </w:tc>
        <w:tc>
          <w:tcPr>
            <w:tcW w:w="69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коек</w:t>
            </w:r>
          </w:p>
        </w:tc>
        <w:tc>
          <w:tcPr>
            <w:tcW w:w="677"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128</w:t>
            </w:r>
          </w:p>
        </w:tc>
        <w:tc>
          <w:tcPr>
            <w:tcW w:w="658" w:type="pct"/>
            <w:tcBorders>
              <w:top w:val="nil"/>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123</w:t>
            </w:r>
          </w:p>
        </w:tc>
        <w:tc>
          <w:tcPr>
            <w:tcW w:w="45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-5</w:t>
            </w:r>
          </w:p>
        </w:tc>
        <w:tc>
          <w:tcPr>
            <w:tcW w:w="44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96,1</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pPr>
            <w:r w:rsidRPr="0082427A">
              <w:t> 5</w:t>
            </w:r>
          </w:p>
        </w:tc>
        <w:tc>
          <w:tcPr>
            <w:tcW w:w="183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pPr>
            <w:r w:rsidRPr="0082427A">
              <w:t>Норил</w:t>
            </w:r>
            <w:r>
              <w:t>ьский межрайонный родильный дом</w:t>
            </w:r>
          </w:p>
        </w:tc>
        <w:tc>
          <w:tcPr>
            <w:tcW w:w="69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коек</w:t>
            </w:r>
          </w:p>
        </w:tc>
        <w:tc>
          <w:tcPr>
            <w:tcW w:w="677"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102</w:t>
            </w:r>
          </w:p>
        </w:tc>
        <w:tc>
          <w:tcPr>
            <w:tcW w:w="658" w:type="pct"/>
            <w:tcBorders>
              <w:top w:val="nil"/>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102</w:t>
            </w:r>
          </w:p>
        </w:tc>
        <w:tc>
          <w:tcPr>
            <w:tcW w:w="45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0</w:t>
            </w:r>
          </w:p>
        </w:tc>
        <w:tc>
          <w:tcPr>
            <w:tcW w:w="44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100,0</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pPr>
            <w:r w:rsidRPr="0082427A">
              <w:t> 6</w:t>
            </w:r>
          </w:p>
        </w:tc>
        <w:tc>
          <w:tcPr>
            <w:tcW w:w="183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pPr>
            <w:r w:rsidRPr="0082427A">
              <w:t>Красноярский краевой психоневрологический диспансер №5</w:t>
            </w:r>
          </w:p>
        </w:tc>
        <w:tc>
          <w:tcPr>
            <w:tcW w:w="692" w:type="pct"/>
            <w:tcBorders>
              <w:top w:val="nil"/>
              <w:left w:val="nil"/>
              <w:bottom w:val="single" w:sz="4" w:space="0" w:color="auto"/>
              <w:right w:val="single" w:sz="4" w:space="0" w:color="auto"/>
            </w:tcBorders>
            <w:shd w:val="clear" w:color="auto" w:fill="auto"/>
            <w:vAlign w:val="center"/>
            <w:hideMark/>
          </w:tcPr>
          <w:p w:rsidR="00F61477" w:rsidRPr="0082427A" w:rsidRDefault="00F61477" w:rsidP="0058369F">
            <w:pPr>
              <w:suppressAutoHyphens/>
              <w:jc w:val="center"/>
            </w:pPr>
            <w:r w:rsidRPr="0082427A">
              <w:t>коек</w:t>
            </w:r>
          </w:p>
        </w:tc>
        <w:tc>
          <w:tcPr>
            <w:tcW w:w="677"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250</w:t>
            </w:r>
          </w:p>
        </w:tc>
        <w:tc>
          <w:tcPr>
            <w:tcW w:w="658" w:type="pct"/>
            <w:tcBorders>
              <w:top w:val="nil"/>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250</w:t>
            </w:r>
          </w:p>
        </w:tc>
        <w:tc>
          <w:tcPr>
            <w:tcW w:w="45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0</w:t>
            </w:r>
          </w:p>
        </w:tc>
        <w:tc>
          <w:tcPr>
            <w:tcW w:w="449" w:type="pct"/>
            <w:tcBorders>
              <w:top w:val="nil"/>
              <w:left w:val="nil"/>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100,0</w:t>
            </w:r>
          </w:p>
        </w:tc>
      </w:tr>
      <w:tr w:rsidR="00F61477" w:rsidRPr="0082427A" w:rsidTr="00A96328">
        <w:trPr>
          <w:trHeight w:val="20"/>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pPr>
            <w:r w:rsidRPr="0082427A">
              <w:t> </w:t>
            </w:r>
          </w:p>
        </w:tc>
        <w:tc>
          <w:tcPr>
            <w:tcW w:w="18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1477" w:rsidRPr="0082427A" w:rsidRDefault="00F61477" w:rsidP="0058369F">
            <w:pPr>
              <w:suppressAutoHyphens/>
              <w:rPr>
                <w:b/>
              </w:rPr>
            </w:pPr>
            <w:r w:rsidRPr="0082427A">
              <w:rPr>
                <w:b/>
              </w:rPr>
              <w:t>Обеспеченность больничными койками</w:t>
            </w:r>
          </w:p>
        </w:tc>
        <w:tc>
          <w:tcPr>
            <w:tcW w:w="69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1477" w:rsidRPr="0082427A" w:rsidRDefault="00F61477" w:rsidP="0058369F">
            <w:pPr>
              <w:suppressAutoHyphens/>
              <w:jc w:val="center"/>
              <w:rPr>
                <w:b/>
                <w:sz w:val="20"/>
              </w:rPr>
            </w:pPr>
            <w:r w:rsidRPr="0082427A">
              <w:rPr>
                <w:b/>
                <w:sz w:val="20"/>
              </w:rPr>
              <w:t>коек на 10 тыс. населения</w:t>
            </w:r>
          </w:p>
        </w:tc>
        <w:tc>
          <w:tcPr>
            <w:tcW w:w="6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rPr>
                <w:b/>
              </w:rPr>
            </w:pPr>
            <w:r w:rsidRPr="0082427A">
              <w:rPr>
                <w:b/>
              </w:rPr>
              <w:t>74,9</w:t>
            </w:r>
          </w:p>
        </w:tc>
        <w:tc>
          <w:tcPr>
            <w:tcW w:w="6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rPr>
                <w:b/>
              </w:rPr>
            </w:pPr>
            <w:r w:rsidRPr="0082427A">
              <w:rPr>
                <w:b/>
              </w:rPr>
              <w:t>71,8</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-3,1</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477" w:rsidRPr="0082427A" w:rsidRDefault="00F61477" w:rsidP="0058369F">
            <w:pPr>
              <w:suppressAutoHyphens/>
              <w:jc w:val="center"/>
            </w:pPr>
            <w:r w:rsidRPr="0082427A">
              <w:t>95,8</w:t>
            </w:r>
          </w:p>
        </w:tc>
      </w:tr>
    </w:tbl>
    <w:p w:rsidR="00F61477" w:rsidRPr="00BB6CA7" w:rsidRDefault="00F61477" w:rsidP="0058369F">
      <w:pPr>
        <w:suppressAutoHyphens/>
        <w:spacing w:before="120"/>
        <w:ind w:firstLine="709"/>
        <w:jc w:val="both"/>
        <w:rPr>
          <w:iCs/>
          <w:sz w:val="26"/>
          <w:szCs w:val="26"/>
        </w:rPr>
      </w:pPr>
      <w:r w:rsidRPr="0082427A">
        <w:rPr>
          <w:iCs/>
          <w:sz w:val="26"/>
          <w:szCs w:val="26"/>
        </w:rPr>
        <w:t>В течение 2016 года в структуре</w:t>
      </w:r>
      <w:r w:rsidRPr="0082427A">
        <w:rPr>
          <w:sz w:val="26"/>
          <w:szCs w:val="26"/>
        </w:rPr>
        <w:t xml:space="preserve"> учреждений здравоохранения города произошли следующие </w:t>
      </w:r>
      <w:r w:rsidRPr="00BB6CA7">
        <w:rPr>
          <w:sz w:val="26"/>
          <w:szCs w:val="26"/>
        </w:rPr>
        <w:t>изменения</w:t>
      </w:r>
      <w:r w:rsidRPr="00BB6CA7">
        <w:rPr>
          <w:iCs/>
          <w:sz w:val="26"/>
          <w:szCs w:val="26"/>
        </w:rPr>
        <w:t xml:space="preserve">: </w:t>
      </w:r>
    </w:p>
    <w:p w:rsidR="00F61477" w:rsidRPr="00BB6CA7" w:rsidRDefault="00F61477" w:rsidP="0058369F">
      <w:pPr>
        <w:pStyle w:val="afff2"/>
        <w:numPr>
          <w:ilvl w:val="0"/>
          <w:numId w:val="97"/>
        </w:numPr>
        <w:tabs>
          <w:tab w:val="left" w:pos="851"/>
          <w:tab w:val="left" w:pos="993"/>
          <w:tab w:val="left" w:pos="1276"/>
        </w:tabs>
        <w:suppressAutoHyphens/>
        <w:ind w:left="0" w:firstLine="709"/>
        <w:jc w:val="both"/>
        <w:rPr>
          <w:sz w:val="26"/>
          <w:szCs w:val="26"/>
        </w:rPr>
      </w:pPr>
      <w:r w:rsidRPr="00BB6CA7">
        <w:rPr>
          <w:sz w:val="26"/>
          <w:szCs w:val="26"/>
        </w:rPr>
        <w:t>в КГБУЗ «Норильская межрайонная больница № 1» сокращено 37 коек разного профиля;</w:t>
      </w:r>
    </w:p>
    <w:p w:rsidR="00F61477" w:rsidRPr="00BB6CA7" w:rsidRDefault="00F61477" w:rsidP="0058369F">
      <w:pPr>
        <w:pStyle w:val="afff2"/>
        <w:numPr>
          <w:ilvl w:val="0"/>
          <w:numId w:val="97"/>
        </w:numPr>
        <w:tabs>
          <w:tab w:val="left" w:pos="851"/>
          <w:tab w:val="left" w:pos="993"/>
        </w:tabs>
        <w:suppressAutoHyphens/>
        <w:ind w:left="0" w:firstLine="709"/>
        <w:jc w:val="both"/>
        <w:rPr>
          <w:sz w:val="26"/>
          <w:szCs w:val="26"/>
        </w:rPr>
      </w:pPr>
      <w:r w:rsidRPr="00BB6CA7">
        <w:rPr>
          <w:sz w:val="26"/>
          <w:szCs w:val="26"/>
        </w:rPr>
        <w:t>в КГБУЗ «Норильская городская больница № 2» сокращено 5 коек (2 койки сестринского ухода и 3 койки инфекционного профиля);</w:t>
      </w:r>
    </w:p>
    <w:p w:rsidR="00F61477" w:rsidRPr="00BB6CA7" w:rsidRDefault="00F61477" w:rsidP="0058369F">
      <w:pPr>
        <w:pStyle w:val="afff2"/>
        <w:numPr>
          <w:ilvl w:val="0"/>
          <w:numId w:val="97"/>
        </w:numPr>
        <w:tabs>
          <w:tab w:val="left" w:pos="851"/>
          <w:tab w:val="left" w:pos="993"/>
          <w:tab w:val="left" w:pos="1276"/>
        </w:tabs>
        <w:suppressAutoHyphens/>
        <w:ind w:left="0" w:firstLine="709"/>
        <w:jc w:val="both"/>
        <w:rPr>
          <w:sz w:val="26"/>
          <w:szCs w:val="26"/>
        </w:rPr>
      </w:pPr>
      <w:r w:rsidRPr="00BB6CA7">
        <w:rPr>
          <w:sz w:val="26"/>
          <w:szCs w:val="26"/>
        </w:rPr>
        <w:t>в КГБУЗ «Норильская межрайонная детская больница» изменение произошло за счет сокращения 5 коек отделения патологии новорожденных;</w:t>
      </w:r>
    </w:p>
    <w:p w:rsidR="00F61477" w:rsidRDefault="00F61477" w:rsidP="0058369F">
      <w:pPr>
        <w:suppressAutoHyphens/>
        <w:ind w:firstLine="709"/>
        <w:jc w:val="both"/>
        <w:rPr>
          <w:sz w:val="26"/>
          <w:szCs w:val="26"/>
        </w:rPr>
      </w:pPr>
      <w:r w:rsidRPr="00BB6CA7">
        <w:rPr>
          <w:sz w:val="26"/>
          <w:szCs w:val="26"/>
        </w:rPr>
        <w:t xml:space="preserve">В результате сокращения коечного фонда обеспеченность больничными койками за 2016 год снизилась на 4,1% с 74,9 до 71,8 на 10 </w:t>
      </w:r>
      <w:r>
        <w:rPr>
          <w:sz w:val="26"/>
          <w:szCs w:val="26"/>
        </w:rPr>
        <w:t>000</w:t>
      </w:r>
      <w:r w:rsidRPr="00BB6CA7">
        <w:rPr>
          <w:sz w:val="26"/>
          <w:szCs w:val="26"/>
        </w:rPr>
        <w:t xml:space="preserve"> населения.</w:t>
      </w:r>
    </w:p>
    <w:p w:rsidR="001279EC" w:rsidRDefault="001279EC" w:rsidP="0058369F">
      <w:pPr>
        <w:suppressAutoHyphens/>
        <w:jc w:val="right"/>
        <w:rPr>
          <w:sz w:val="26"/>
          <w:szCs w:val="26"/>
        </w:rPr>
      </w:pPr>
    </w:p>
    <w:p w:rsidR="00F61477" w:rsidRPr="0009776C" w:rsidRDefault="00F61477" w:rsidP="0058369F">
      <w:pPr>
        <w:suppressAutoHyphens/>
        <w:jc w:val="right"/>
        <w:rPr>
          <w:sz w:val="26"/>
          <w:szCs w:val="26"/>
        </w:rPr>
      </w:pPr>
      <w:r w:rsidRPr="00D3181D">
        <w:rPr>
          <w:sz w:val="26"/>
          <w:szCs w:val="26"/>
        </w:rPr>
        <w:t xml:space="preserve">Таблица </w:t>
      </w:r>
      <w:r w:rsidR="00301838">
        <w:rPr>
          <w:sz w:val="26"/>
          <w:szCs w:val="26"/>
        </w:rPr>
        <w:t>2</w:t>
      </w:r>
      <w:r w:rsidR="00BE317E">
        <w:rPr>
          <w:sz w:val="26"/>
          <w:szCs w:val="26"/>
        </w:rPr>
        <w:t>3</w:t>
      </w:r>
    </w:p>
    <w:p w:rsidR="00F61477" w:rsidRPr="0009776C" w:rsidRDefault="00F61477" w:rsidP="0058369F">
      <w:pPr>
        <w:suppressAutoHyphens/>
        <w:spacing w:after="120"/>
        <w:ind w:firstLine="720"/>
        <w:jc w:val="center"/>
        <w:rPr>
          <w:b/>
          <w:i/>
          <w:sz w:val="26"/>
          <w:szCs w:val="26"/>
        </w:rPr>
      </w:pPr>
      <w:r w:rsidRPr="0009776C">
        <w:rPr>
          <w:b/>
          <w:i/>
          <w:sz w:val="26"/>
          <w:szCs w:val="26"/>
        </w:rPr>
        <w:t>Количество дней функционирования койки</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8"/>
        <w:gridCol w:w="722"/>
        <w:gridCol w:w="1263"/>
        <w:gridCol w:w="1417"/>
        <w:gridCol w:w="867"/>
        <w:gridCol w:w="866"/>
      </w:tblGrid>
      <w:tr w:rsidR="00F61477" w:rsidRPr="0082427A" w:rsidTr="00A96328">
        <w:trPr>
          <w:trHeight w:val="20"/>
          <w:tblHeader/>
        </w:trPr>
        <w:tc>
          <w:tcPr>
            <w:tcW w:w="4258" w:type="dxa"/>
            <w:vMerge w:val="restart"/>
          </w:tcPr>
          <w:p w:rsidR="00F61477" w:rsidRPr="0082427A" w:rsidRDefault="00F61477" w:rsidP="0058369F">
            <w:pPr>
              <w:suppressAutoHyphens/>
              <w:jc w:val="center"/>
            </w:pPr>
            <w:r w:rsidRPr="0082427A">
              <w:t>Наименование показателя</w:t>
            </w:r>
          </w:p>
        </w:tc>
        <w:tc>
          <w:tcPr>
            <w:tcW w:w="722" w:type="dxa"/>
            <w:vMerge w:val="restart"/>
          </w:tcPr>
          <w:p w:rsidR="00F61477" w:rsidRPr="0082427A" w:rsidRDefault="00F61477" w:rsidP="0058369F">
            <w:pPr>
              <w:suppressAutoHyphens/>
              <w:jc w:val="center"/>
            </w:pPr>
            <w:r w:rsidRPr="0082427A">
              <w:t>Ед. изм.</w:t>
            </w:r>
          </w:p>
        </w:tc>
        <w:tc>
          <w:tcPr>
            <w:tcW w:w="1263" w:type="dxa"/>
            <w:vMerge w:val="restart"/>
            <w:vAlign w:val="center"/>
          </w:tcPr>
          <w:p w:rsidR="00F61477" w:rsidRPr="0082427A" w:rsidRDefault="00F61477" w:rsidP="0058369F">
            <w:pPr>
              <w:suppressAutoHyphens/>
              <w:jc w:val="center"/>
            </w:pPr>
            <w:r w:rsidRPr="0082427A">
              <w:t>2015 год</w:t>
            </w:r>
          </w:p>
        </w:tc>
        <w:tc>
          <w:tcPr>
            <w:tcW w:w="1417" w:type="dxa"/>
            <w:vMerge w:val="restart"/>
            <w:vAlign w:val="center"/>
          </w:tcPr>
          <w:p w:rsidR="00F61477" w:rsidRPr="0082427A" w:rsidRDefault="00F61477" w:rsidP="0058369F">
            <w:pPr>
              <w:suppressAutoHyphens/>
              <w:jc w:val="center"/>
            </w:pPr>
            <w:r w:rsidRPr="0082427A">
              <w:t>2016 год</w:t>
            </w:r>
          </w:p>
        </w:tc>
        <w:tc>
          <w:tcPr>
            <w:tcW w:w="1733" w:type="dxa"/>
            <w:gridSpan w:val="2"/>
            <w:vAlign w:val="center"/>
          </w:tcPr>
          <w:p w:rsidR="00F61477" w:rsidRPr="0082427A" w:rsidRDefault="00F61477" w:rsidP="0058369F">
            <w:pPr>
              <w:suppressAutoHyphens/>
              <w:jc w:val="center"/>
            </w:pPr>
            <w:r w:rsidRPr="0082427A">
              <w:rPr>
                <w:sz w:val="26"/>
                <w:szCs w:val="26"/>
              </w:rPr>
              <w:t>Отклонения</w:t>
            </w:r>
          </w:p>
        </w:tc>
      </w:tr>
      <w:tr w:rsidR="00F61477" w:rsidRPr="0082427A" w:rsidTr="00A96328">
        <w:trPr>
          <w:trHeight w:val="20"/>
          <w:tblHeader/>
        </w:trPr>
        <w:tc>
          <w:tcPr>
            <w:tcW w:w="4258" w:type="dxa"/>
            <w:vMerge/>
            <w:tcBorders>
              <w:bottom w:val="single" w:sz="4" w:space="0" w:color="auto"/>
            </w:tcBorders>
          </w:tcPr>
          <w:p w:rsidR="00F61477" w:rsidRPr="0082427A" w:rsidRDefault="00F61477" w:rsidP="0058369F">
            <w:pPr>
              <w:suppressAutoHyphens/>
              <w:jc w:val="center"/>
            </w:pPr>
          </w:p>
        </w:tc>
        <w:tc>
          <w:tcPr>
            <w:tcW w:w="722" w:type="dxa"/>
            <w:vMerge/>
            <w:tcBorders>
              <w:bottom w:val="single" w:sz="4" w:space="0" w:color="auto"/>
            </w:tcBorders>
          </w:tcPr>
          <w:p w:rsidR="00F61477" w:rsidRPr="0082427A" w:rsidRDefault="00F61477" w:rsidP="0058369F">
            <w:pPr>
              <w:suppressAutoHyphens/>
              <w:jc w:val="center"/>
            </w:pPr>
          </w:p>
        </w:tc>
        <w:tc>
          <w:tcPr>
            <w:tcW w:w="1263" w:type="dxa"/>
            <w:vMerge/>
            <w:tcBorders>
              <w:bottom w:val="single" w:sz="4" w:space="0" w:color="auto"/>
            </w:tcBorders>
          </w:tcPr>
          <w:p w:rsidR="00F61477" w:rsidRPr="0082427A" w:rsidRDefault="00F61477" w:rsidP="0058369F">
            <w:pPr>
              <w:suppressAutoHyphens/>
              <w:jc w:val="center"/>
            </w:pPr>
          </w:p>
        </w:tc>
        <w:tc>
          <w:tcPr>
            <w:tcW w:w="1417" w:type="dxa"/>
            <w:vMerge/>
            <w:tcBorders>
              <w:bottom w:val="single" w:sz="4" w:space="0" w:color="auto"/>
            </w:tcBorders>
          </w:tcPr>
          <w:p w:rsidR="00F61477" w:rsidRPr="0082427A" w:rsidRDefault="00F61477" w:rsidP="0058369F">
            <w:pPr>
              <w:suppressAutoHyphens/>
              <w:jc w:val="center"/>
            </w:pPr>
          </w:p>
        </w:tc>
        <w:tc>
          <w:tcPr>
            <w:tcW w:w="867" w:type="dxa"/>
            <w:tcBorders>
              <w:bottom w:val="single" w:sz="4" w:space="0" w:color="auto"/>
            </w:tcBorders>
            <w:vAlign w:val="center"/>
          </w:tcPr>
          <w:p w:rsidR="00F61477" w:rsidRPr="0082427A" w:rsidRDefault="00F61477" w:rsidP="0058369F">
            <w:pPr>
              <w:suppressAutoHyphens/>
              <w:jc w:val="center"/>
              <w:rPr>
                <w:b/>
                <w:sz w:val="26"/>
                <w:szCs w:val="26"/>
              </w:rPr>
            </w:pPr>
            <w:r w:rsidRPr="0082427A">
              <w:rPr>
                <w:sz w:val="26"/>
                <w:szCs w:val="26"/>
              </w:rPr>
              <w:t>+/-</w:t>
            </w:r>
          </w:p>
        </w:tc>
        <w:tc>
          <w:tcPr>
            <w:tcW w:w="866" w:type="dxa"/>
            <w:tcBorders>
              <w:bottom w:val="single" w:sz="4" w:space="0" w:color="auto"/>
            </w:tcBorders>
            <w:vAlign w:val="center"/>
          </w:tcPr>
          <w:p w:rsidR="00F61477" w:rsidRPr="0082427A" w:rsidRDefault="00F61477" w:rsidP="0058369F">
            <w:pPr>
              <w:suppressAutoHyphens/>
              <w:jc w:val="center"/>
              <w:rPr>
                <w:b/>
                <w:sz w:val="26"/>
                <w:szCs w:val="26"/>
              </w:rPr>
            </w:pPr>
            <w:r w:rsidRPr="0082427A">
              <w:rPr>
                <w:sz w:val="26"/>
                <w:szCs w:val="26"/>
              </w:rPr>
              <w:t>%</w:t>
            </w:r>
          </w:p>
        </w:tc>
      </w:tr>
      <w:tr w:rsidR="00F61477" w:rsidRPr="0082427A" w:rsidTr="00A96328">
        <w:trPr>
          <w:trHeight w:val="20"/>
        </w:trPr>
        <w:tc>
          <w:tcPr>
            <w:tcW w:w="4258"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rPr>
                <w:b/>
              </w:rPr>
            </w:pPr>
            <w:r w:rsidRPr="0082427A">
              <w:rPr>
                <w:b/>
              </w:rPr>
              <w:t>Среднее количество дней функционирования койки</w:t>
            </w:r>
          </w:p>
        </w:tc>
        <w:tc>
          <w:tcPr>
            <w:tcW w:w="722"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
              </w:rPr>
            </w:pPr>
            <w:r w:rsidRPr="0082427A">
              <w:rPr>
                <w:b/>
              </w:rPr>
              <w:t>дней</w:t>
            </w:r>
          </w:p>
        </w:tc>
        <w:tc>
          <w:tcPr>
            <w:tcW w:w="1263"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
                <w:bCs/>
              </w:rPr>
            </w:pPr>
            <w:r w:rsidRPr="0082427A">
              <w:rPr>
                <w:b/>
                <w:bCs/>
              </w:rPr>
              <w:t>294,5</w:t>
            </w:r>
          </w:p>
        </w:tc>
        <w:tc>
          <w:tcPr>
            <w:tcW w:w="141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
                <w:bCs/>
              </w:rPr>
            </w:pPr>
            <w:r w:rsidRPr="0082427A">
              <w:rPr>
                <w:b/>
                <w:bCs/>
              </w:rPr>
              <w:t>278,0</w:t>
            </w:r>
          </w:p>
        </w:tc>
        <w:tc>
          <w:tcPr>
            <w:tcW w:w="86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-16,5</w:t>
            </w:r>
          </w:p>
        </w:tc>
        <w:tc>
          <w:tcPr>
            <w:tcW w:w="86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94,4</w:t>
            </w:r>
          </w:p>
        </w:tc>
      </w:tr>
      <w:tr w:rsidR="00F61477" w:rsidRPr="0082427A" w:rsidTr="00A96328">
        <w:trPr>
          <w:trHeight w:val="20"/>
        </w:trPr>
        <w:tc>
          <w:tcPr>
            <w:tcW w:w="4258"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pPr>
            <w:r w:rsidRPr="0082427A">
              <w:t>Норильская межрайонная больница № 1</w:t>
            </w:r>
          </w:p>
        </w:tc>
        <w:tc>
          <w:tcPr>
            <w:tcW w:w="722"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дней</w:t>
            </w:r>
          </w:p>
        </w:tc>
        <w:tc>
          <w:tcPr>
            <w:tcW w:w="1263"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304,6</w:t>
            </w:r>
          </w:p>
        </w:tc>
        <w:tc>
          <w:tcPr>
            <w:tcW w:w="141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Cs/>
              </w:rPr>
            </w:pPr>
            <w:r w:rsidRPr="0082427A">
              <w:rPr>
                <w:bCs/>
              </w:rPr>
              <w:t>293,9</w:t>
            </w:r>
          </w:p>
        </w:tc>
        <w:tc>
          <w:tcPr>
            <w:tcW w:w="86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-10,7</w:t>
            </w:r>
          </w:p>
        </w:tc>
        <w:tc>
          <w:tcPr>
            <w:tcW w:w="86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96,5</w:t>
            </w:r>
          </w:p>
        </w:tc>
      </w:tr>
      <w:tr w:rsidR="00F61477" w:rsidRPr="0082427A" w:rsidTr="00A96328">
        <w:trPr>
          <w:trHeight w:val="20"/>
        </w:trPr>
        <w:tc>
          <w:tcPr>
            <w:tcW w:w="4258"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pPr>
            <w:r w:rsidRPr="0082427A">
              <w:t>Норильская городская больница № 2</w:t>
            </w:r>
          </w:p>
        </w:tc>
        <w:tc>
          <w:tcPr>
            <w:tcW w:w="722"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дней</w:t>
            </w:r>
          </w:p>
        </w:tc>
        <w:tc>
          <w:tcPr>
            <w:tcW w:w="1263"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263,5</w:t>
            </w:r>
          </w:p>
        </w:tc>
        <w:tc>
          <w:tcPr>
            <w:tcW w:w="141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Cs/>
              </w:rPr>
            </w:pPr>
            <w:r w:rsidRPr="0082427A">
              <w:rPr>
                <w:bCs/>
              </w:rPr>
              <w:t>259,3</w:t>
            </w:r>
          </w:p>
        </w:tc>
        <w:tc>
          <w:tcPr>
            <w:tcW w:w="86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-4,2</w:t>
            </w:r>
          </w:p>
        </w:tc>
        <w:tc>
          <w:tcPr>
            <w:tcW w:w="86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98,4</w:t>
            </w:r>
          </w:p>
        </w:tc>
      </w:tr>
      <w:tr w:rsidR="00F61477" w:rsidRPr="0082427A" w:rsidTr="00A96328">
        <w:trPr>
          <w:trHeight w:val="20"/>
        </w:trPr>
        <w:tc>
          <w:tcPr>
            <w:tcW w:w="4258"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pPr>
            <w:r w:rsidRPr="0082427A">
              <w:t>Норильская городская больница № 3</w:t>
            </w:r>
          </w:p>
        </w:tc>
        <w:tc>
          <w:tcPr>
            <w:tcW w:w="722"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дней</w:t>
            </w:r>
          </w:p>
        </w:tc>
        <w:tc>
          <w:tcPr>
            <w:tcW w:w="1263"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228,9</w:t>
            </w:r>
          </w:p>
        </w:tc>
        <w:tc>
          <w:tcPr>
            <w:tcW w:w="141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Cs/>
              </w:rPr>
            </w:pPr>
            <w:r w:rsidRPr="0082427A">
              <w:rPr>
                <w:bCs/>
              </w:rPr>
              <w:t>203,8</w:t>
            </w:r>
          </w:p>
        </w:tc>
        <w:tc>
          <w:tcPr>
            <w:tcW w:w="86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-25,1</w:t>
            </w:r>
          </w:p>
        </w:tc>
        <w:tc>
          <w:tcPr>
            <w:tcW w:w="86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89,0</w:t>
            </w:r>
          </w:p>
        </w:tc>
      </w:tr>
      <w:tr w:rsidR="00F61477" w:rsidRPr="0082427A" w:rsidTr="00A96328">
        <w:trPr>
          <w:trHeight w:val="20"/>
        </w:trPr>
        <w:tc>
          <w:tcPr>
            <w:tcW w:w="4258"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pPr>
            <w:r w:rsidRPr="0082427A">
              <w:t xml:space="preserve">Норильская межрайонная детская больница </w:t>
            </w:r>
          </w:p>
        </w:tc>
        <w:tc>
          <w:tcPr>
            <w:tcW w:w="722"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дней</w:t>
            </w:r>
          </w:p>
        </w:tc>
        <w:tc>
          <w:tcPr>
            <w:tcW w:w="1263"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272,9</w:t>
            </w:r>
          </w:p>
        </w:tc>
        <w:tc>
          <w:tcPr>
            <w:tcW w:w="141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Cs/>
              </w:rPr>
            </w:pPr>
            <w:r w:rsidRPr="0082427A">
              <w:rPr>
                <w:bCs/>
              </w:rPr>
              <w:t>247,2</w:t>
            </w:r>
          </w:p>
        </w:tc>
        <w:tc>
          <w:tcPr>
            <w:tcW w:w="86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-25,7</w:t>
            </w:r>
          </w:p>
        </w:tc>
        <w:tc>
          <w:tcPr>
            <w:tcW w:w="86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90,6</w:t>
            </w:r>
          </w:p>
        </w:tc>
      </w:tr>
      <w:tr w:rsidR="00F61477" w:rsidRPr="0082427A" w:rsidTr="00A96328">
        <w:trPr>
          <w:trHeight w:val="20"/>
        </w:trPr>
        <w:tc>
          <w:tcPr>
            <w:tcW w:w="4258"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pPr>
            <w:r w:rsidRPr="0082427A">
              <w:t>Норильский межрайонный родильный дом</w:t>
            </w:r>
          </w:p>
        </w:tc>
        <w:tc>
          <w:tcPr>
            <w:tcW w:w="722"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дней</w:t>
            </w:r>
          </w:p>
        </w:tc>
        <w:tc>
          <w:tcPr>
            <w:tcW w:w="1263"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317,2</w:t>
            </w:r>
          </w:p>
        </w:tc>
        <w:tc>
          <w:tcPr>
            <w:tcW w:w="141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Cs/>
              </w:rPr>
            </w:pPr>
            <w:r w:rsidRPr="0082427A">
              <w:rPr>
                <w:bCs/>
              </w:rPr>
              <w:t>269,2</w:t>
            </w:r>
          </w:p>
        </w:tc>
        <w:tc>
          <w:tcPr>
            <w:tcW w:w="86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-48</w:t>
            </w:r>
          </w:p>
        </w:tc>
        <w:tc>
          <w:tcPr>
            <w:tcW w:w="86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84,9</w:t>
            </w:r>
          </w:p>
        </w:tc>
      </w:tr>
      <w:tr w:rsidR="00F61477" w:rsidRPr="0082427A" w:rsidTr="00A96328">
        <w:trPr>
          <w:trHeight w:val="20"/>
        </w:trPr>
        <w:tc>
          <w:tcPr>
            <w:tcW w:w="4258"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pPr>
            <w:r w:rsidRPr="0082427A">
              <w:t>Красноярский краевой психоневрологический диспансер №5</w:t>
            </w:r>
          </w:p>
        </w:tc>
        <w:tc>
          <w:tcPr>
            <w:tcW w:w="722"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дней</w:t>
            </w:r>
          </w:p>
        </w:tc>
        <w:tc>
          <w:tcPr>
            <w:tcW w:w="1263"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289,5</w:t>
            </w:r>
          </w:p>
        </w:tc>
        <w:tc>
          <w:tcPr>
            <w:tcW w:w="141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Cs/>
              </w:rPr>
            </w:pPr>
            <w:r w:rsidRPr="0082427A">
              <w:rPr>
                <w:bCs/>
              </w:rPr>
              <w:t>269,7</w:t>
            </w:r>
          </w:p>
        </w:tc>
        <w:tc>
          <w:tcPr>
            <w:tcW w:w="867"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-19,8</w:t>
            </w:r>
          </w:p>
        </w:tc>
        <w:tc>
          <w:tcPr>
            <w:tcW w:w="86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pPr>
            <w:r w:rsidRPr="0082427A">
              <w:t>93,2</w:t>
            </w:r>
          </w:p>
        </w:tc>
      </w:tr>
    </w:tbl>
    <w:p w:rsidR="00F61477" w:rsidRDefault="00F61477" w:rsidP="0058369F">
      <w:pPr>
        <w:suppressAutoHyphens/>
        <w:spacing w:before="120"/>
        <w:ind w:firstLine="709"/>
        <w:jc w:val="both"/>
        <w:rPr>
          <w:sz w:val="26"/>
          <w:szCs w:val="26"/>
        </w:rPr>
      </w:pPr>
      <w:r w:rsidRPr="0082427A">
        <w:rPr>
          <w:sz w:val="26"/>
          <w:szCs w:val="26"/>
        </w:rPr>
        <w:lastRenderedPageBreak/>
        <w:t>Среднее количество дней работы койки в круглосуточных стационарах снизилось на 5,6% с 294,5 до 278,0</w:t>
      </w:r>
      <w:r>
        <w:rPr>
          <w:sz w:val="26"/>
          <w:szCs w:val="26"/>
        </w:rPr>
        <w:t xml:space="preserve"> дней</w:t>
      </w:r>
      <w:r w:rsidRPr="0082427A">
        <w:rPr>
          <w:sz w:val="26"/>
          <w:szCs w:val="26"/>
        </w:rPr>
        <w:t>.</w:t>
      </w:r>
    </w:p>
    <w:p w:rsidR="00BB67F8" w:rsidRPr="00812659" w:rsidRDefault="00BB67F8" w:rsidP="0058369F">
      <w:pPr>
        <w:tabs>
          <w:tab w:val="left" w:pos="900"/>
        </w:tabs>
        <w:suppressAutoHyphens/>
        <w:ind w:firstLine="540"/>
        <w:jc w:val="both"/>
        <w:rPr>
          <w:b/>
          <w:i/>
          <w:sz w:val="12"/>
          <w:szCs w:val="12"/>
          <w:u w:val="single"/>
        </w:rPr>
      </w:pPr>
    </w:p>
    <w:p w:rsidR="00F61477" w:rsidRDefault="00F61477" w:rsidP="0058369F">
      <w:pPr>
        <w:tabs>
          <w:tab w:val="left" w:pos="900"/>
        </w:tabs>
        <w:suppressAutoHyphens/>
        <w:ind w:firstLine="540"/>
        <w:jc w:val="both"/>
        <w:rPr>
          <w:b/>
          <w:i/>
          <w:sz w:val="26"/>
          <w:szCs w:val="26"/>
          <w:u w:val="single"/>
        </w:rPr>
      </w:pPr>
      <w:r w:rsidRPr="0009776C">
        <w:rPr>
          <w:b/>
          <w:i/>
          <w:sz w:val="26"/>
          <w:szCs w:val="26"/>
          <w:u w:val="single"/>
        </w:rPr>
        <w:t xml:space="preserve">Оказание медико-санитарной помощи </w:t>
      </w:r>
      <w:r>
        <w:rPr>
          <w:b/>
          <w:i/>
          <w:sz w:val="26"/>
          <w:szCs w:val="26"/>
          <w:u w:val="single"/>
        </w:rPr>
        <w:t>в условиях дневных стационаров</w:t>
      </w:r>
    </w:p>
    <w:p w:rsidR="00F61477" w:rsidRPr="0009776C" w:rsidRDefault="00F61477" w:rsidP="0058369F">
      <w:pPr>
        <w:suppressAutoHyphens/>
        <w:spacing w:before="120"/>
        <w:jc w:val="right"/>
        <w:rPr>
          <w:sz w:val="26"/>
          <w:szCs w:val="26"/>
        </w:rPr>
      </w:pPr>
      <w:r w:rsidRPr="00D3181D">
        <w:rPr>
          <w:sz w:val="26"/>
          <w:szCs w:val="26"/>
        </w:rPr>
        <w:t xml:space="preserve">Таблица </w:t>
      </w:r>
      <w:r w:rsidR="004C5B86">
        <w:rPr>
          <w:sz w:val="26"/>
          <w:szCs w:val="26"/>
        </w:rPr>
        <w:t>2</w:t>
      </w:r>
      <w:r w:rsidR="00BE317E">
        <w:rPr>
          <w:sz w:val="26"/>
          <w:szCs w:val="26"/>
        </w:rPr>
        <w:t>4</w:t>
      </w:r>
    </w:p>
    <w:p w:rsidR="00F61477" w:rsidRPr="0009776C" w:rsidRDefault="00F61477" w:rsidP="0058369F">
      <w:pPr>
        <w:suppressAutoHyphens/>
        <w:spacing w:after="120"/>
        <w:jc w:val="center"/>
      </w:pPr>
      <w:r w:rsidRPr="0009776C">
        <w:rPr>
          <w:b/>
          <w:bCs/>
          <w:i/>
          <w:sz w:val="26"/>
          <w:szCs w:val="26"/>
        </w:rPr>
        <w:t>Коечный фонд дневных стационаров</w:t>
      </w:r>
    </w:p>
    <w:tbl>
      <w:tblPr>
        <w:tblW w:w="9311" w:type="dxa"/>
        <w:tblInd w:w="5" w:type="dxa"/>
        <w:tblLayout w:type="fixed"/>
        <w:tblCellMar>
          <w:left w:w="0" w:type="dxa"/>
          <w:right w:w="0" w:type="dxa"/>
        </w:tblCellMar>
        <w:tblLook w:val="0000" w:firstRow="0" w:lastRow="0" w:firstColumn="0" w:lastColumn="0" w:noHBand="0" w:noVBand="0"/>
      </w:tblPr>
      <w:tblGrid>
        <w:gridCol w:w="3544"/>
        <w:gridCol w:w="1417"/>
        <w:gridCol w:w="1276"/>
        <w:gridCol w:w="1418"/>
        <w:gridCol w:w="850"/>
        <w:gridCol w:w="806"/>
      </w:tblGrid>
      <w:tr w:rsidR="00F61477" w:rsidRPr="0082427A" w:rsidTr="00A96328">
        <w:trPr>
          <w:trHeight w:val="20"/>
          <w:tblHeader/>
        </w:trPr>
        <w:tc>
          <w:tcPr>
            <w:tcW w:w="3544" w:type="dxa"/>
            <w:vMerge w:val="restart"/>
            <w:tcBorders>
              <w:top w:val="single" w:sz="4" w:space="0" w:color="auto"/>
              <w:left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 xml:space="preserve">Наименование </w:t>
            </w:r>
          </w:p>
          <w:p w:rsidR="00F61477" w:rsidRPr="0082427A" w:rsidRDefault="00F61477" w:rsidP="0058369F">
            <w:pPr>
              <w:suppressAutoHyphens/>
              <w:jc w:val="center"/>
            </w:pPr>
            <w:r w:rsidRPr="0082427A">
              <w:t>показателя</w:t>
            </w:r>
          </w:p>
        </w:tc>
        <w:tc>
          <w:tcPr>
            <w:tcW w:w="1417" w:type="dxa"/>
            <w:vMerge w:val="restart"/>
            <w:tcBorders>
              <w:top w:val="single" w:sz="4" w:space="0" w:color="auto"/>
              <w:left w:val="nil"/>
              <w:right w:val="single" w:sz="4" w:space="0" w:color="auto"/>
            </w:tcBorders>
            <w:shd w:val="clear" w:color="auto" w:fill="auto"/>
            <w:noWrap/>
            <w:vAlign w:val="center"/>
          </w:tcPr>
          <w:p w:rsidR="00F61477" w:rsidRPr="0082427A" w:rsidRDefault="00F61477" w:rsidP="0058369F">
            <w:pPr>
              <w:suppressAutoHyphens/>
              <w:jc w:val="center"/>
            </w:pPr>
            <w:r w:rsidRPr="0082427A">
              <w:t>Ед. изм.</w:t>
            </w:r>
          </w:p>
        </w:tc>
        <w:tc>
          <w:tcPr>
            <w:tcW w:w="1276" w:type="dxa"/>
            <w:vMerge w:val="restart"/>
            <w:tcBorders>
              <w:top w:val="single" w:sz="4" w:space="0" w:color="auto"/>
              <w:left w:val="nil"/>
              <w:right w:val="single" w:sz="4" w:space="0" w:color="auto"/>
            </w:tcBorders>
            <w:shd w:val="clear" w:color="auto" w:fill="auto"/>
            <w:vAlign w:val="center"/>
          </w:tcPr>
          <w:p w:rsidR="00F61477" w:rsidRPr="0082427A" w:rsidRDefault="00F61477" w:rsidP="0058369F">
            <w:pPr>
              <w:suppressAutoHyphens/>
              <w:jc w:val="center"/>
            </w:pPr>
            <w:r w:rsidRPr="0082427A">
              <w:t>2015 год</w:t>
            </w:r>
          </w:p>
        </w:tc>
        <w:tc>
          <w:tcPr>
            <w:tcW w:w="1418" w:type="dxa"/>
            <w:vMerge w:val="restart"/>
            <w:tcBorders>
              <w:top w:val="single" w:sz="4" w:space="0" w:color="auto"/>
              <w:left w:val="nil"/>
              <w:right w:val="single" w:sz="4" w:space="0" w:color="auto"/>
            </w:tcBorders>
            <w:shd w:val="clear" w:color="auto" w:fill="auto"/>
            <w:vAlign w:val="center"/>
          </w:tcPr>
          <w:p w:rsidR="00F61477" w:rsidRPr="0082427A" w:rsidRDefault="00F61477" w:rsidP="0058369F">
            <w:pPr>
              <w:suppressAutoHyphens/>
              <w:jc w:val="center"/>
            </w:pPr>
            <w:r w:rsidRPr="0082427A">
              <w:t>2016 год</w:t>
            </w:r>
          </w:p>
        </w:tc>
        <w:tc>
          <w:tcPr>
            <w:tcW w:w="1656" w:type="dxa"/>
            <w:gridSpan w:val="2"/>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pPr>
            <w:r w:rsidRPr="0082427A">
              <w:t>Отклонения</w:t>
            </w:r>
          </w:p>
        </w:tc>
      </w:tr>
      <w:tr w:rsidR="00F61477" w:rsidRPr="0082427A" w:rsidTr="00A96328">
        <w:trPr>
          <w:trHeight w:val="20"/>
          <w:tblHeader/>
        </w:trPr>
        <w:tc>
          <w:tcPr>
            <w:tcW w:w="3544" w:type="dxa"/>
            <w:vMerge/>
            <w:tcBorders>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jc w:val="center"/>
            </w:pPr>
          </w:p>
        </w:tc>
        <w:tc>
          <w:tcPr>
            <w:tcW w:w="1417" w:type="dxa"/>
            <w:vMerge/>
            <w:tcBorders>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p>
        </w:tc>
        <w:tc>
          <w:tcPr>
            <w:tcW w:w="1276" w:type="dxa"/>
            <w:vMerge/>
            <w:tcBorders>
              <w:left w:val="nil"/>
              <w:bottom w:val="single" w:sz="4" w:space="0" w:color="auto"/>
              <w:right w:val="single" w:sz="4" w:space="0" w:color="auto"/>
            </w:tcBorders>
            <w:shd w:val="clear" w:color="auto" w:fill="auto"/>
          </w:tcPr>
          <w:p w:rsidR="00F61477" w:rsidRPr="0082427A" w:rsidRDefault="00F61477" w:rsidP="0058369F">
            <w:pPr>
              <w:suppressAutoHyphens/>
              <w:jc w:val="center"/>
            </w:pPr>
          </w:p>
        </w:tc>
        <w:tc>
          <w:tcPr>
            <w:tcW w:w="1418" w:type="dxa"/>
            <w:vMerge/>
            <w:tcBorders>
              <w:left w:val="nil"/>
              <w:bottom w:val="single" w:sz="4" w:space="0" w:color="auto"/>
              <w:right w:val="single" w:sz="4" w:space="0" w:color="auto"/>
            </w:tcBorders>
            <w:shd w:val="clear" w:color="auto" w:fill="auto"/>
          </w:tcPr>
          <w:p w:rsidR="00F61477" w:rsidRPr="0082427A" w:rsidRDefault="00F61477" w:rsidP="0058369F">
            <w:pPr>
              <w:suppressAutoHyphens/>
              <w:jc w:val="center"/>
            </w:pP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b/>
                <w:sz w:val="26"/>
                <w:szCs w:val="26"/>
              </w:rPr>
            </w:pPr>
            <w:r w:rsidRPr="0082427A">
              <w:rPr>
                <w:sz w:val="26"/>
                <w:szCs w:val="26"/>
              </w:rPr>
              <w:t>+/-</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
                <w:sz w:val="26"/>
                <w:szCs w:val="26"/>
              </w:rPr>
            </w:pPr>
            <w:r w:rsidRPr="0082427A">
              <w:rPr>
                <w:sz w:val="26"/>
                <w:szCs w:val="26"/>
              </w:rPr>
              <w:t>%</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rsidR="00F61477" w:rsidRPr="0082427A" w:rsidRDefault="00F61477" w:rsidP="0058369F">
            <w:pPr>
              <w:suppressAutoHyphens/>
              <w:rPr>
                <w:b/>
              </w:rPr>
            </w:pPr>
            <w:r w:rsidRPr="0082427A">
              <w:rPr>
                <w:b/>
              </w:rPr>
              <w:t>Дневной стационар всего, в т.ч.:</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rPr>
                <w:b/>
              </w:rPr>
            </w:pPr>
            <w:r w:rsidRPr="0082427A">
              <w:rPr>
                <w:b/>
              </w:rPr>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rPr>
                <w:b/>
              </w:rPr>
            </w:pPr>
            <w:r w:rsidRPr="0082427A">
              <w:rPr>
                <w:b/>
              </w:rPr>
              <w:t>348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rPr>
                <w:b/>
              </w:rPr>
            </w:pPr>
            <w:r w:rsidRPr="0082427A">
              <w:rPr>
                <w:b/>
              </w:rPr>
              <w:t>358</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b/>
                <w:bCs/>
                <w:color w:val="000000"/>
              </w:rPr>
            </w:pPr>
            <w:r w:rsidRPr="0082427A">
              <w:rPr>
                <w:b/>
                <w:bCs/>
                <w:color w:val="000000"/>
              </w:rPr>
              <w:t>10</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b/>
                <w:bCs/>
                <w:color w:val="000000"/>
              </w:rPr>
            </w:pPr>
            <w:r w:rsidRPr="0082427A">
              <w:rPr>
                <w:b/>
                <w:bCs/>
                <w:color w:val="000000"/>
              </w:rPr>
              <w:t>102,9</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Норильская межрайонная поликлиника № 1</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65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65</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0</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100,0</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Норильская городская поликлиника № 2</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88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88</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0</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100,0</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Норильская городская поликлиника № 3</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28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28</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0</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100,0</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Норильская межрайонная больница № 1</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38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47</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9</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123,7</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Норильская городская больница № 2</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13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14</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107,7</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 xml:space="preserve">Норильская межрайонная детская больница </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60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60</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0</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100,0</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Норильский межрайонный родильный дом</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36</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36</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0</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100,0</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61477" w:rsidRPr="0082427A" w:rsidRDefault="00F61477" w:rsidP="0058369F">
            <w:pPr>
              <w:suppressAutoHyphens/>
            </w:pPr>
            <w:r w:rsidRPr="0082427A">
              <w:t>Красноярский краевой психоневрологический диспансер №5</w:t>
            </w:r>
          </w:p>
        </w:tc>
        <w:tc>
          <w:tcPr>
            <w:tcW w:w="1417" w:type="dxa"/>
            <w:tcBorders>
              <w:top w:val="single" w:sz="4" w:space="0" w:color="auto"/>
              <w:left w:val="nil"/>
              <w:bottom w:val="single" w:sz="4" w:space="0" w:color="auto"/>
              <w:right w:val="single" w:sz="4" w:space="0" w:color="auto"/>
            </w:tcBorders>
            <w:shd w:val="clear" w:color="auto" w:fill="auto"/>
            <w:vAlign w:val="center"/>
          </w:tcPr>
          <w:p w:rsidR="00F61477" w:rsidRPr="0082427A" w:rsidRDefault="00F61477" w:rsidP="0058369F">
            <w:pPr>
              <w:suppressAutoHyphens/>
              <w:jc w:val="center"/>
            </w:pPr>
            <w:r w:rsidRPr="0082427A">
              <w:t>койко-мест</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61477" w:rsidRPr="0082427A" w:rsidRDefault="00F61477" w:rsidP="0058369F">
            <w:pPr>
              <w:suppressAutoHyphens/>
              <w:jc w:val="center"/>
            </w:pPr>
            <w:r w:rsidRPr="0082427A">
              <w:t>20</w:t>
            </w:r>
          </w:p>
        </w:tc>
        <w:tc>
          <w:tcPr>
            <w:tcW w:w="850" w:type="dxa"/>
            <w:tcBorders>
              <w:top w:val="single" w:sz="4" w:space="0" w:color="auto"/>
              <w:left w:val="nil"/>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0</w:t>
            </w:r>
          </w:p>
        </w:tc>
        <w:tc>
          <w:tcPr>
            <w:tcW w:w="806" w:type="dxa"/>
            <w:tcBorders>
              <w:top w:val="single" w:sz="4" w:space="0" w:color="auto"/>
              <w:left w:val="single" w:sz="4" w:space="0" w:color="auto"/>
              <w:bottom w:val="single" w:sz="4" w:space="0" w:color="auto"/>
              <w:right w:val="single" w:sz="4" w:space="0" w:color="auto"/>
            </w:tcBorders>
            <w:vAlign w:val="center"/>
          </w:tcPr>
          <w:p w:rsidR="00F61477" w:rsidRPr="0082427A" w:rsidRDefault="00F61477" w:rsidP="0058369F">
            <w:pPr>
              <w:suppressAutoHyphens/>
              <w:jc w:val="center"/>
              <w:rPr>
                <w:color w:val="000000"/>
              </w:rPr>
            </w:pPr>
            <w:r w:rsidRPr="0082427A">
              <w:rPr>
                <w:color w:val="000000"/>
              </w:rPr>
              <w:t>100,0</w:t>
            </w:r>
          </w:p>
        </w:tc>
      </w:tr>
      <w:tr w:rsidR="00F61477" w:rsidRPr="00A01834"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rPr>
                <w:bCs/>
              </w:rPr>
            </w:pPr>
            <w:r w:rsidRPr="00A01834">
              <w:rPr>
                <w:bCs/>
              </w:rPr>
              <w:t xml:space="preserve">Средняя длительность пребывания больного на койке </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jc w:val="center"/>
              <w:rPr>
                <w:sz w:val="22"/>
                <w:szCs w:val="22"/>
              </w:rPr>
            </w:pPr>
            <w:r w:rsidRPr="00A01834">
              <w:rPr>
                <w:sz w:val="22"/>
                <w:szCs w:val="22"/>
              </w:rPr>
              <w:t>дней</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61477" w:rsidRPr="00A01834" w:rsidRDefault="00F61477" w:rsidP="0058369F">
            <w:pPr>
              <w:suppressAutoHyphens/>
              <w:jc w:val="center"/>
              <w:rPr>
                <w:b/>
                <w:bCs/>
              </w:rPr>
            </w:pPr>
            <w:r w:rsidRPr="00A01834">
              <w:rPr>
                <w:b/>
                <w:bCs/>
              </w:rPr>
              <w:t>11,3</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61477" w:rsidRPr="00A01834" w:rsidRDefault="00F61477" w:rsidP="0058369F">
            <w:pPr>
              <w:suppressAutoHyphens/>
              <w:jc w:val="center"/>
              <w:rPr>
                <w:b/>
                <w:bCs/>
              </w:rPr>
            </w:pPr>
            <w:r w:rsidRPr="00A01834">
              <w:rPr>
                <w:b/>
                <w:bCs/>
              </w:rPr>
              <w:t>10,8</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jc w:val="center"/>
              <w:rPr>
                <w:color w:val="000000"/>
              </w:rPr>
            </w:pPr>
            <w:r>
              <w:rPr>
                <w:color w:val="000000"/>
              </w:rPr>
              <w:t>-0,5</w:t>
            </w:r>
          </w:p>
        </w:tc>
        <w:tc>
          <w:tcPr>
            <w:tcW w:w="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jc w:val="center"/>
              <w:rPr>
                <w:color w:val="000000"/>
              </w:rPr>
            </w:pPr>
            <w:r>
              <w:rPr>
                <w:color w:val="000000"/>
              </w:rPr>
              <w:t>95,6</w:t>
            </w:r>
          </w:p>
        </w:tc>
      </w:tr>
      <w:tr w:rsidR="00F61477" w:rsidRPr="00A01834"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rPr>
                <w:bCs/>
              </w:rPr>
            </w:pPr>
            <w:r w:rsidRPr="00A01834">
              <w:rPr>
                <w:bCs/>
              </w:rPr>
              <w:t>Объем помощи в дневных стационарах</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jc w:val="center"/>
              <w:rPr>
                <w:sz w:val="22"/>
                <w:szCs w:val="22"/>
              </w:rPr>
            </w:pPr>
            <w:r w:rsidRPr="00A01834">
              <w:rPr>
                <w:sz w:val="22"/>
                <w:szCs w:val="22"/>
              </w:rPr>
              <w:t>дней пребывания на 1 жителя</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61477" w:rsidRPr="00A01834" w:rsidRDefault="00F61477" w:rsidP="0058369F">
            <w:pPr>
              <w:suppressAutoHyphens/>
              <w:jc w:val="center"/>
              <w:rPr>
                <w:b/>
                <w:bCs/>
              </w:rPr>
            </w:pPr>
            <w:r w:rsidRPr="00A01834">
              <w:rPr>
                <w:b/>
                <w:bCs/>
              </w:rPr>
              <w:t>0,53</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61477" w:rsidRPr="00A01834" w:rsidRDefault="00F61477" w:rsidP="0058369F">
            <w:pPr>
              <w:suppressAutoHyphens/>
              <w:jc w:val="center"/>
              <w:rPr>
                <w:b/>
                <w:bCs/>
              </w:rPr>
            </w:pPr>
            <w:r w:rsidRPr="00A01834">
              <w:rPr>
                <w:b/>
                <w:bCs/>
              </w:rPr>
              <w:t>0,53</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jc w:val="center"/>
              <w:rPr>
                <w:color w:val="000000"/>
              </w:rPr>
            </w:pPr>
            <w:r>
              <w:rPr>
                <w:color w:val="000000"/>
              </w:rPr>
              <w:t>0</w:t>
            </w:r>
          </w:p>
        </w:tc>
        <w:tc>
          <w:tcPr>
            <w:tcW w:w="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jc w:val="center"/>
              <w:rPr>
                <w:color w:val="000000"/>
              </w:rPr>
            </w:pPr>
            <w:r>
              <w:rPr>
                <w:color w:val="000000"/>
              </w:rPr>
              <w:t>100,0</w:t>
            </w:r>
          </w:p>
        </w:tc>
      </w:tr>
      <w:tr w:rsidR="00F61477" w:rsidRPr="0082427A" w:rsidTr="00A96328">
        <w:trPr>
          <w:trHeight w:val="20"/>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rPr>
                <w:bCs/>
              </w:rPr>
            </w:pPr>
            <w:r w:rsidRPr="00A01834">
              <w:rPr>
                <w:bCs/>
              </w:rPr>
              <w:t>Обеспеченность местами в дневных стационарах</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61477" w:rsidRPr="00A01834" w:rsidRDefault="00F61477" w:rsidP="0058369F">
            <w:pPr>
              <w:suppressAutoHyphens/>
              <w:jc w:val="center"/>
              <w:rPr>
                <w:sz w:val="22"/>
                <w:szCs w:val="22"/>
              </w:rPr>
            </w:pPr>
            <w:r w:rsidRPr="00A01834">
              <w:rPr>
                <w:sz w:val="22"/>
                <w:szCs w:val="22"/>
              </w:rPr>
              <w:t xml:space="preserve">койко-мест на 10 </w:t>
            </w:r>
            <w:r>
              <w:rPr>
                <w:sz w:val="22"/>
                <w:szCs w:val="22"/>
              </w:rPr>
              <w:t>000</w:t>
            </w:r>
            <w:r w:rsidRPr="00A01834">
              <w:rPr>
                <w:sz w:val="22"/>
                <w:szCs w:val="22"/>
              </w:rPr>
              <w:t xml:space="preserve"> населения</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61477" w:rsidRPr="00A01834" w:rsidRDefault="00F61477" w:rsidP="0058369F">
            <w:pPr>
              <w:suppressAutoHyphens/>
              <w:jc w:val="center"/>
              <w:rPr>
                <w:b/>
                <w:bCs/>
              </w:rPr>
            </w:pPr>
            <w:r w:rsidRPr="00A01834">
              <w:rPr>
                <w:b/>
                <w:bCs/>
              </w:rPr>
              <w:t>19,7</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61477" w:rsidRPr="00A01834" w:rsidRDefault="00F61477" w:rsidP="0058369F">
            <w:pPr>
              <w:suppressAutoHyphens/>
              <w:jc w:val="center"/>
              <w:rPr>
                <w:b/>
                <w:bCs/>
              </w:rPr>
            </w:pPr>
            <w:r w:rsidRPr="00A01834">
              <w:rPr>
                <w:b/>
                <w:bCs/>
              </w:rPr>
              <w:t>20,1</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61477" w:rsidRPr="0082427A" w:rsidRDefault="00F61477" w:rsidP="0058369F">
            <w:pPr>
              <w:suppressAutoHyphens/>
              <w:jc w:val="center"/>
              <w:rPr>
                <w:color w:val="000000"/>
              </w:rPr>
            </w:pPr>
            <w:r>
              <w:rPr>
                <w:color w:val="000000"/>
              </w:rPr>
              <w:t>0,4</w:t>
            </w:r>
          </w:p>
        </w:tc>
        <w:tc>
          <w:tcPr>
            <w:tcW w:w="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1477" w:rsidRPr="0082427A" w:rsidRDefault="00F61477" w:rsidP="0058369F">
            <w:pPr>
              <w:suppressAutoHyphens/>
              <w:jc w:val="center"/>
              <w:rPr>
                <w:color w:val="000000"/>
              </w:rPr>
            </w:pPr>
            <w:r>
              <w:rPr>
                <w:color w:val="000000"/>
              </w:rPr>
              <w:t>102,0</w:t>
            </w:r>
          </w:p>
        </w:tc>
      </w:tr>
    </w:tbl>
    <w:p w:rsidR="00F61477" w:rsidRPr="0082427A" w:rsidRDefault="00F61477" w:rsidP="0058369F">
      <w:pPr>
        <w:suppressAutoHyphens/>
        <w:spacing w:before="120"/>
        <w:ind w:firstLine="709"/>
        <w:jc w:val="both"/>
        <w:rPr>
          <w:sz w:val="26"/>
          <w:szCs w:val="26"/>
        </w:rPr>
      </w:pPr>
      <w:r w:rsidRPr="0082427A">
        <w:rPr>
          <w:sz w:val="26"/>
          <w:szCs w:val="26"/>
        </w:rPr>
        <w:t>В количестве койко-мест в дневных стационарах за 2016 года в сравнении с аналогичным периодом 2015 года произошло увеличение коек на 10 пациенто-мест (2,9%) с 348 коек до 358 коек дневного пребывания, а именно:</w:t>
      </w:r>
    </w:p>
    <w:p w:rsidR="00F61477" w:rsidRPr="0082427A" w:rsidRDefault="00F61477" w:rsidP="0058369F">
      <w:pPr>
        <w:numPr>
          <w:ilvl w:val="0"/>
          <w:numId w:val="98"/>
        </w:numPr>
        <w:tabs>
          <w:tab w:val="left" w:pos="993"/>
        </w:tabs>
        <w:suppressAutoHyphens/>
        <w:ind w:left="0" w:firstLine="709"/>
        <w:jc w:val="both"/>
        <w:rPr>
          <w:sz w:val="26"/>
          <w:szCs w:val="26"/>
        </w:rPr>
      </w:pPr>
      <w:r w:rsidRPr="0082427A">
        <w:rPr>
          <w:sz w:val="26"/>
          <w:szCs w:val="26"/>
        </w:rPr>
        <w:t>В КГБУЗ «Норильская межрайонная больница №</w:t>
      </w:r>
      <w:r>
        <w:rPr>
          <w:sz w:val="26"/>
          <w:szCs w:val="26"/>
        </w:rPr>
        <w:t xml:space="preserve"> </w:t>
      </w:r>
      <w:r w:rsidRPr="0082427A">
        <w:rPr>
          <w:sz w:val="26"/>
          <w:szCs w:val="26"/>
        </w:rPr>
        <w:t>1» введены дополнительно 9 коек дневного стационара, финансируемые из средств ТФОМС (1 койка ревматологического профиля; 1 койка урологического профиля; 1 койка неврологического профиля; 1 койка нефрологического профиля (гемодиализ); 5 коек хирургического взрослого профиля).</w:t>
      </w:r>
    </w:p>
    <w:p w:rsidR="00F61477" w:rsidRPr="0082427A" w:rsidRDefault="00F61477" w:rsidP="0058369F">
      <w:pPr>
        <w:suppressAutoHyphens/>
        <w:ind w:firstLine="709"/>
        <w:jc w:val="both"/>
        <w:rPr>
          <w:sz w:val="26"/>
          <w:szCs w:val="26"/>
        </w:rPr>
      </w:pPr>
      <w:r w:rsidRPr="0082427A">
        <w:rPr>
          <w:sz w:val="26"/>
          <w:szCs w:val="26"/>
        </w:rPr>
        <w:t>Введены в работу дневного стационара 3 койки гинекологического профиля, 2 койки онкологического химиотерапевтического профиля. Сокращены 3 койки аллергологического профиля, 2 койки травматологического профиля.</w:t>
      </w:r>
    </w:p>
    <w:p w:rsidR="00F61477" w:rsidRDefault="00F61477" w:rsidP="0058369F">
      <w:pPr>
        <w:numPr>
          <w:ilvl w:val="0"/>
          <w:numId w:val="98"/>
        </w:numPr>
        <w:tabs>
          <w:tab w:val="left" w:pos="993"/>
        </w:tabs>
        <w:suppressAutoHyphens/>
        <w:ind w:left="0" w:firstLine="709"/>
        <w:jc w:val="both"/>
        <w:rPr>
          <w:sz w:val="26"/>
          <w:szCs w:val="26"/>
        </w:rPr>
      </w:pPr>
      <w:r w:rsidRPr="0082427A">
        <w:rPr>
          <w:sz w:val="26"/>
          <w:szCs w:val="26"/>
        </w:rPr>
        <w:t>В КГБУЗ «</w:t>
      </w:r>
      <w:r>
        <w:rPr>
          <w:sz w:val="26"/>
          <w:szCs w:val="26"/>
        </w:rPr>
        <w:t xml:space="preserve">Норильская городская больница № </w:t>
      </w:r>
      <w:r w:rsidRPr="0082427A">
        <w:rPr>
          <w:sz w:val="26"/>
          <w:szCs w:val="26"/>
        </w:rPr>
        <w:t>2» количество пациенто-мест дневного стационара увеличилось на 1 пациенто-место дерматологического профиля.</w:t>
      </w:r>
    </w:p>
    <w:p w:rsidR="00F61477" w:rsidRPr="00A01834" w:rsidRDefault="00F61477" w:rsidP="0058369F">
      <w:pPr>
        <w:tabs>
          <w:tab w:val="left" w:pos="709"/>
        </w:tabs>
        <w:suppressAutoHyphens/>
        <w:jc w:val="both"/>
        <w:rPr>
          <w:sz w:val="26"/>
          <w:szCs w:val="26"/>
        </w:rPr>
      </w:pPr>
      <w:r>
        <w:rPr>
          <w:sz w:val="26"/>
          <w:szCs w:val="26"/>
        </w:rPr>
        <w:lastRenderedPageBreak/>
        <w:tab/>
      </w:r>
      <w:r w:rsidRPr="00A01834">
        <w:rPr>
          <w:sz w:val="26"/>
          <w:szCs w:val="26"/>
        </w:rPr>
        <w:t xml:space="preserve">В результате увеличения пациенто-мест в стационарах дневного пребывания </w:t>
      </w:r>
      <w:r>
        <w:rPr>
          <w:sz w:val="26"/>
          <w:szCs w:val="26"/>
        </w:rPr>
        <w:t xml:space="preserve">за </w:t>
      </w:r>
      <w:r w:rsidRPr="00A01834">
        <w:rPr>
          <w:sz w:val="26"/>
          <w:szCs w:val="26"/>
        </w:rPr>
        <w:t xml:space="preserve">2016 год в сравнении с </w:t>
      </w:r>
      <w:r>
        <w:rPr>
          <w:sz w:val="26"/>
          <w:szCs w:val="26"/>
        </w:rPr>
        <w:t>аналогичным периодом 2015 года</w:t>
      </w:r>
      <w:r w:rsidRPr="00A01834">
        <w:rPr>
          <w:sz w:val="26"/>
          <w:szCs w:val="26"/>
        </w:rPr>
        <w:t xml:space="preserve"> произошли следующие изменения:</w:t>
      </w:r>
    </w:p>
    <w:p w:rsidR="00F61477" w:rsidRDefault="00F61477" w:rsidP="0058369F">
      <w:pPr>
        <w:pStyle w:val="afff2"/>
        <w:numPr>
          <w:ilvl w:val="0"/>
          <w:numId w:val="99"/>
        </w:numPr>
        <w:tabs>
          <w:tab w:val="left" w:pos="709"/>
          <w:tab w:val="left" w:pos="993"/>
        </w:tabs>
        <w:suppressAutoHyphens/>
        <w:ind w:left="0" w:firstLine="709"/>
        <w:jc w:val="both"/>
        <w:rPr>
          <w:sz w:val="26"/>
          <w:szCs w:val="26"/>
        </w:rPr>
      </w:pPr>
      <w:r w:rsidRPr="00A01834">
        <w:rPr>
          <w:sz w:val="26"/>
          <w:szCs w:val="26"/>
        </w:rPr>
        <w:t>количество пролеченных больных в дневных стационарах увеличилось на 5,6% и составило 8 818 чел. (2015 год – 8 354 чел.);</w:t>
      </w:r>
    </w:p>
    <w:p w:rsidR="00F61477" w:rsidRDefault="00F61477" w:rsidP="0058369F">
      <w:pPr>
        <w:pStyle w:val="afff2"/>
        <w:numPr>
          <w:ilvl w:val="0"/>
          <w:numId w:val="99"/>
        </w:numPr>
        <w:tabs>
          <w:tab w:val="left" w:pos="709"/>
          <w:tab w:val="left" w:pos="993"/>
        </w:tabs>
        <w:suppressAutoHyphens/>
        <w:ind w:left="0" w:firstLine="709"/>
        <w:jc w:val="both"/>
        <w:rPr>
          <w:sz w:val="26"/>
          <w:szCs w:val="26"/>
        </w:rPr>
      </w:pPr>
      <w:r w:rsidRPr="00A01834">
        <w:rPr>
          <w:sz w:val="26"/>
          <w:szCs w:val="26"/>
        </w:rPr>
        <w:t>объем помощи в дневных стационарах остался на прежнем уровне и составил 0,53 пациенто-дней пребывания на 1 жителя города;</w:t>
      </w:r>
    </w:p>
    <w:p w:rsidR="00F61477" w:rsidRPr="00A01834" w:rsidRDefault="00F61477" w:rsidP="0058369F">
      <w:pPr>
        <w:pStyle w:val="afff2"/>
        <w:numPr>
          <w:ilvl w:val="0"/>
          <w:numId w:val="99"/>
        </w:numPr>
        <w:tabs>
          <w:tab w:val="left" w:pos="709"/>
          <w:tab w:val="left" w:pos="993"/>
        </w:tabs>
        <w:suppressAutoHyphens/>
        <w:ind w:left="0" w:firstLine="709"/>
        <w:rPr>
          <w:b/>
          <w:i/>
          <w:sz w:val="26"/>
          <w:szCs w:val="26"/>
          <w:u w:val="single"/>
        </w:rPr>
      </w:pPr>
      <w:r w:rsidRPr="00A01834">
        <w:rPr>
          <w:sz w:val="26"/>
          <w:szCs w:val="26"/>
        </w:rPr>
        <w:t xml:space="preserve">увеличилась обеспеченность местами в дневных стационарах на 2% с 19,7 до 20,1 койко-мест на 10 </w:t>
      </w:r>
      <w:r>
        <w:rPr>
          <w:sz w:val="26"/>
          <w:szCs w:val="26"/>
        </w:rPr>
        <w:t>000</w:t>
      </w:r>
      <w:r w:rsidRPr="00A01834">
        <w:rPr>
          <w:sz w:val="26"/>
          <w:szCs w:val="26"/>
        </w:rPr>
        <w:t xml:space="preserve"> населения</w:t>
      </w:r>
      <w:r>
        <w:rPr>
          <w:sz w:val="26"/>
          <w:szCs w:val="26"/>
        </w:rPr>
        <w:t>;</w:t>
      </w:r>
    </w:p>
    <w:p w:rsidR="00F61477" w:rsidRPr="00760E45" w:rsidRDefault="00F61477" w:rsidP="0058369F">
      <w:pPr>
        <w:numPr>
          <w:ilvl w:val="0"/>
          <w:numId w:val="99"/>
        </w:numPr>
        <w:tabs>
          <w:tab w:val="left" w:pos="709"/>
          <w:tab w:val="left" w:pos="993"/>
        </w:tabs>
        <w:suppressAutoHyphens/>
        <w:ind w:left="0" w:firstLine="709"/>
        <w:jc w:val="both"/>
        <w:rPr>
          <w:sz w:val="26"/>
          <w:szCs w:val="26"/>
        </w:rPr>
      </w:pPr>
      <w:r w:rsidRPr="00760E45">
        <w:rPr>
          <w:sz w:val="26"/>
          <w:szCs w:val="26"/>
        </w:rPr>
        <w:t xml:space="preserve">сократилась средняя длительность пребывания пациента на койке на </w:t>
      </w:r>
      <w:r>
        <w:rPr>
          <w:sz w:val="26"/>
          <w:szCs w:val="26"/>
        </w:rPr>
        <w:t>4,3</w:t>
      </w:r>
      <w:r w:rsidRPr="00760E45">
        <w:rPr>
          <w:sz w:val="26"/>
          <w:szCs w:val="26"/>
        </w:rPr>
        <w:t>% с 11,</w:t>
      </w:r>
      <w:r>
        <w:rPr>
          <w:sz w:val="26"/>
          <w:szCs w:val="26"/>
        </w:rPr>
        <w:t>3</w:t>
      </w:r>
      <w:r w:rsidRPr="00760E45">
        <w:rPr>
          <w:sz w:val="26"/>
          <w:szCs w:val="26"/>
        </w:rPr>
        <w:t xml:space="preserve"> до </w:t>
      </w:r>
      <w:r>
        <w:rPr>
          <w:sz w:val="26"/>
          <w:szCs w:val="26"/>
        </w:rPr>
        <w:t>10,8 дней.</w:t>
      </w:r>
    </w:p>
    <w:p w:rsidR="00F61477" w:rsidRDefault="00F61477" w:rsidP="0058369F">
      <w:pPr>
        <w:tabs>
          <w:tab w:val="left" w:pos="900"/>
        </w:tabs>
        <w:suppressAutoHyphens/>
        <w:ind w:firstLine="540"/>
        <w:jc w:val="center"/>
        <w:rPr>
          <w:b/>
          <w:i/>
          <w:sz w:val="26"/>
          <w:szCs w:val="26"/>
          <w:u w:val="single"/>
        </w:rPr>
      </w:pPr>
    </w:p>
    <w:p w:rsidR="00F61477" w:rsidRPr="00EB4C4E" w:rsidRDefault="00F61477" w:rsidP="0058369F">
      <w:pPr>
        <w:pStyle w:val="afff2"/>
        <w:tabs>
          <w:tab w:val="left" w:pos="709"/>
          <w:tab w:val="left" w:pos="1701"/>
        </w:tabs>
        <w:suppressAutoHyphens/>
        <w:ind w:left="360"/>
        <w:jc w:val="center"/>
        <w:rPr>
          <w:sz w:val="26"/>
          <w:szCs w:val="26"/>
        </w:rPr>
      </w:pPr>
      <w:r w:rsidRPr="00EB4C4E">
        <w:rPr>
          <w:b/>
          <w:i/>
          <w:sz w:val="26"/>
          <w:szCs w:val="26"/>
          <w:u w:val="single"/>
        </w:rPr>
        <w:t>Итоги реализации приоритетного национального проекта «Здоровье»</w:t>
      </w:r>
    </w:p>
    <w:p w:rsidR="00F61477" w:rsidRPr="0009776C" w:rsidRDefault="00F61477" w:rsidP="0058369F">
      <w:pPr>
        <w:pStyle w:val="a4"/>
        <w:suppressAutoHyphens/>
        <w:rPr>
          <w:b/>
          <w:szCs w:val="26"/>
        </w:rPr>
      </w:pPr>
    </w:p>
    <w:p w:rsidR="00F61477" w:rsidRPr="007E103F" w:rsidRDefault="00F61477" w:rsidP="0058369F">
      <w:pPr>
        <w:suppressAutoHyphens/>
        <w:ind w:firstLine="720"/>
        <w:jc w:val="both"/>
        <w:rPr>
          <w:sz w:val="26"/>
          <w:szCs w:val="26"/>
        </w:rPr>
      </w:pPr>
      <w:r w:rsidRPr="007E103F">
        <w:rPr>
          <w:sz w:val="26"/>
          <w:szCs w:val="26"/>
        </w:rPr>
        <w:t xml:space="preserve">На территории </w:t>
      </w:r>
      <w:r>
        <w:rPr>
          <w:sz w:val="26"/>
          <w:szCs w:val="26"/>
        </w:rPr>
        <w:t>города</w:t>
      </w:r>
      <w:r w:rsidRPr="007E103F">
        <w:rPr>
          <w:sz w:val="26"/>
          <w:szCs w:val="26"/>
        </w:rPr>
        <w:t xml:space="preserve"> реализуются мероприятия приоритетного национального проекта </w:t>
      </w:r>
      <w:r>
        <w:rPr>
          <w:sz w:val="26"/>
          <w:szCs w:val="26"/>
        </w:rPr>
        <w:t>«</w:t>
      </w:r>
      <w:r w:rsidRPr="007E103F">
        <w:rPr>
          <w:sz w:val="26"/>
          <w:szCs w:val="26"/>
        </w:rPr>
        <w:t>Здоровье</w:t>
      </w:r>
      <w:r>
        <w:rPr>
          <w:sz w:val="26"/>
          <w:szCs w:val="26"/>
        </w:rPr>
        <w:t>»</w:t>
      </w:r>
      <w:r w:rsidRPr="007E103F">
        <w:rPr>
          <w:sz w:val="26"/>
          <w:szCs w:val="26"/>
        </w:rPr>
        <w:t xml:space="preserve">. </w:t>
      </w:r>
    </w:p>
    <w:p w:rsidR="00F61477" w:rsidRDefault="00F61477" w:rsidP="0058369F">
      <w:pPr>
        <w:suppressAutoHyphens/>
        <w:ind w:firstLine="720"/>
        <w:jc w:val="both"/>
        <w:rPr>
          <w:snapToGrid w:val="0"/>
          <w:sz w:val="26"/>
          <w:szCs w:val="26"/>
        </w:rPr>
      </w:pPr>
      <w:r w:rsidRPr="007E103F">
        <w:rPr>
          <w:snapToGrid w:val="0"/>
          <w:sz w:val="26"/>
          <w:szCs w:val="26"/>
        </w:rPr>
        <w:t>Доход учреждений здравоохранения, полученный в рамках реализации национального проекта</w:t>
      </w:r>
      <w:r>
        <w:rPr>
          <w:snapToGrid w:val="0"/>
          <w:sz w:val="26"/>
          <w:szCs w:val="26"/>
        </w:rPr>
        <w:t xml:space="preserve"> за 2</w:t>
      </w:r>
      <w:r w:rsidRPr="007E103F">
        <w:rPr>
          <w:snapToGrid w:val="0"/>
          <w:sz w:val="26"/>
          <w:szCs w:val="26"/>
        </w:rPr>
        <w:t>01</w:t>
      </w:r>
      <w:r>
        <w:rPr>
          <w:snapToGrid w:val="0"/>
          <w:sz w:val="26"/>
          <w:szCs w:val="26"/>
        </w:rPr>
        <w:t>6</w:t>
      </w:r>
      <w:r w:rsidRPr="007E103F">
        <w:rPr>
          <w:snapToGrid w:val="0"/>
          <w:sz w:val="26"/>
          <w:szCs w:val="26"/>
        </w:rPr>
        <w:t xml:space="preserve"> год,</w:t>
      </w:r>
      <w:r>
        <w:rPr>
          <w:snapToGrid w:val="0"/>
          <w:sz w:val="26"/>
          <w:szCs w:val="26"/>
        </w:rPr>
        <w:t xml:space="preserve"> составляет 22 733,0 </w:t>
      </w:r>
      <w:r w:rsidRPr="007E103F">
        <w:rPr>
          <w:snapToGrid w:val="0"/>
          <w:sz w:val="26"/>
          <w:szCs w:val="26"/>
        </w:rPr>
        <w:t xml:space="preserve">тыс. руб., что на </w:t>
      </w:r>
      <w:r>
        <w:rPr>
          <w:snapToGrid w:val="0"/>
          <w:sz w:val="26"/>
          <w:szCs w:val="26"/>
        </w:rPr>
        <w:t>4,</w:t>
      </w:r>
      <w:r w:rsidRPr="004C1C8C">
        <w:rPr>
          <w:snapToGrid w:val="0"/>
          <w:sz w:val="26"/>
          <w:szCs w:val="26"/>
        </w:rPr>
        <w:t>1</w:t>
      </w:r>
      <w:r w:rsidRPr="007E103F">
        <w:rPr>
          <w:snapToGrid w:val="0"/>
          <w:sz w:val="26"/>
          <w:szCs w:val="26"/>
        </w:rPr>
        <w:t>%</w:t>
      </w:r>
      <w:r>
        <w:rPr>
          <w:snapToGrid w:val="0"/>
          <w:sz w:val="26"/>
          <w:szCs w:val="26"/>
        </w:rPr>
        <w:t xml:space="preserve"> </w:t>
      </w:r>
      <w:r w:rsidRPr="007E103F">
        <w:rPr>
          <w:snapToGrid w:val="0"/>
          <w:sz w:val="26"/>
          <w:szCs w:val="26"/>
        </w:rPr>
        <w:t>меньше, чем в аналогичном периоде 201</w:t>
      </w:r>
      <w:r>
        <w:rPr>
          <w:snapToGrid w:val="0"/>
          <w:sz w:val="26"/>
          <w:szCs w:val="26"/>
        </w:rPr>
        <w:t>5</w:t>
      </w:r>
      <w:r w:rsidRPr="007E103F">
        <w:rPr>
          <w:snapToGrid w:val="0"/>
          <w:sz w:val="26"/>
          <w:szCs w:val="26"/>
        </w:rPr>
        <w:t xml:space="preserve"> года.</w:t>
      </w:r>
    </w:p>
    <w:p w:rsidR="00F61477" w:rsidRPr="0009776C" w:rsidRDefault="00F61477" w:rsidP="0058369F">
      <w:pPr>
        <w:suppressAutoHyphens/>
        <w:spacing w:after="120"/>
        <w:ind w:firstLine="720"/>
        <w:jc w:val="right"/>
        <w:rPr>
          <w:b/>
          <w:i/>
          <w:snapToGrid w:val="0"/>
          <w:sz w:val="26"/>
          <w:szCs w:val="26"/>
        </w:rPr>
      </w:pPr>
      <w:r w:rsidRPr="00D3181D">
        <w:rPr>
          <w:sz w:val="26"/>
          <w:szCs w:val="26"/>
        </w:rPr>
        <w:t xml:space="preserve">Таблица </w:t>
      </w:r>
      <w:r w:rsidR="00C65BFE">
        <w:rPr>
          <w:sz w:val="26"/>
          <w:szCs w:val="26"/>
        </w:rPr>
        <w:t>2</w:t>
      </w:r>
      <w:r w:rsidR="00BE317E">
        <w:rPr>
          <w:sz w:val="26"/>
          <w:szCs w:val="26"/>
        </w:rPr>
        <w:t>5</w:t>
      </w:r>
    </w:p>
    <w:p w:rsidR="00F61477" w:rsidRPr="0009776C" w:rsidRDefault="00F61477" w:rsidP="0058369F">
      <w:pPr>
        <w:suppressAutoHyphens/>
        <w:spacing w:after="120"/>
        <w:ind w:firstLine="720"/>
        <w:jc w:val="center"/>
        <w:rPr>
          <w:b/>
          <w:i/>
          <w:snapToGrid w:val="0"/>
          <w:sz w:val="26"/>
          <w:szCs w:val="26"/>
        </w:rPr>
      </w:pPr>
      <w:r w:rsidRPr="0009776C">
        <w:rPr>
          <w:b/>
          <w:i/>
          <w:snapToGrid w:val="0"/>
          <w:sz w:val="26"/>
          <w:szCs w:val="26"/>
        </w:rPr>
        <w:t>Средства, поступившие в рамках реализации нацпроекта</w:t>
      </w:r>
    </w:p>
    <w:p w:rsidR="00F61477" w:rsidRPr="0009776C" w:rsidRDefault="00F61477" w:rsidP="0058369F">
      <w:pPr>
        <w:suppressAutoHyphens/>
        <w:spacing w:after="120"/>
        <w:ind w:firstLine="720"/>
        <w:jc w:val="right"/>
        <w:rPr>
          <w:i/>
          <w:snapToGrid w:val="0"/>
          <w:sz w:val="26"/>
          <w:szCs w:val="26"/>
        </w:rPr>
      </w:pPr>
      <w:r w:rsidRPr="0009776C">
        <w:rPr>
          <w:i/>
          <w:snapToGrid w:val="0"/>
          <w:sz w:val="26"/>
          <w:szCs w:val="26"/>
        </w:rPr>
        <w:t>тыс.руб.</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89"/>
        <w:gridCol w:w="1278"/>
        <w:gridCol w:w="1275"/>
        <w:gridCol w:w="1416"/>
        <w:gridCol w:w="964"/>
      </w:tblGrid>
      <w:tr w:rsidR="00F61477" w:rsidRPr="0082427A" w:rsidTr="00A96328">
        <w:trPr>
          <w:tblHeader/>
        </w:trPr>
        <w:tc>
          <w:tcPr>
            <w:tcW w:w="4389" w:type="dxa"/>
            <w:vMerge w:val="restart"/>
            <w:vAlign w:val="center"/>
          </w:tcPr>
          <w:p w:rsidR="00F61477" w:rsidRPr="0082427A" w:rsidRDefault="00F61477" w:rsidP="0058369F">
            <w:pPr>
              <w:suppressAutoHyphens/>
              <w:jc w:val="center"/>
            </w:pPr>
            <w:r w:rsidRPr="0082427A">
              <w:t>Наименование дохода</w:t>
            </w:r>
          </w:p>
        </w:tc>
        <w:tc>
          <w:tcPr>
            <w:tcW w:w="1278" w:type="dxa"/>
            <w:vMerge w:val="restart"/>
            <w:vAlign w:val="center"/>
          </w:tcPr>
          <w:p w:rsidR="00F61477" w:rsidRPr="0082427A" w:rsidRDefault="00F61477" w:rsidP="0058369F">
            <w:pPr>
              <w:suppressAutoHyphens/>
              <w:jc w:val="center"/>
            </w:pPr>
            <w:r w:rsidRPr="0082427A">
              <w:t>2015 год</w:t>
            </w:r>
          </w:p>
        </w:tc>
        <w:tc>
          <w:tcPr>
            <w:tcW w:w="1275" w:type="dxa"/>
            <w:vMerge w:val="restart"/>
            <w:vAlign w:val="center"/>
          </w:tcPr>
          <w:p w:rsidR="00F61477" w:rsidRPr="0082427A" w:rsidRDefault="00F61477" w:rsidP="0058369F">
            <w:pPr>
              <w:suppressAutoHyphens/>
              <w:jc w:val="center"/>
            </w:pPr>
            <w:r w:rsidRPr="0082427A">
              <w:t>2016 год</w:t>
            </w:r>
          </w:p>
        </w:tc>
        <w:tc>
          <w:tcPr>
            <w:tcW w:w="2380" w:type="dxa"/>
            <w:gridSpan w:val="2"/>
            <w:vAlign w:val="center"/>
          </w:tcPr>
          <w:p w:rsidR="00F61477" w:rsidRPr="0082427A" w:rsidRDefault="00F61477" w:rsidP="0058369F">
            <w:pPr>
              <w:suppressAutoHyphens/>
              <w:jc w:val="center"/>
            </w:pPr>
            <w:r w:rsidRPr="0082427A">
              <w:t>отклонение</w:t>
            </w:r>
          </w:p>
        </w:tc>
      </w:tr>
      <w:tr w:rsidR="00F61477" w:rsidRPr="0082427A" w:rsidTr="00A96328">
        <w:trPr>
          <w:tblHeader/>
        </w:trPr>
        <w:tc>
          <w:tcPr>
            <w:tcW w:w="4389" w:type="dxa"/>
            <w:vMerge/>
          </w:tcPr>
          <w:p w:rsidR="00F61477" w:rsidRPr="0082427A" w:rsidRDefault="00F61477" w:rsidP="0058369F">
            <w:pPr>
              <w:suppressAutoHyphens/>
            </w:pPr>
          </w:p>
        </w:tc>
        <w:tc>
          <w:tcPr>
            <w:tcW w:w="1278" w:type="dxa"/>
            <w:vMerge/>
            <w:vAlign w:val="center"/>
          </w:tcPr>
          <w:p w:rsidR="00F61477" w:rsidRPr="0082427A" w:rsidRDefault="00F61477" w:rsidP="0058369F">
            <w:pPr>
              <w:suppressAutoHyphens/>
              <w:jc w:val="center"/>
            </w:pPr>
          </w:p>
        </w:tc>
        <w:tc>
          <w:tcPr>
            <w:tcW w:w="1275" w:type="dxa"/>
            <w:vMerge/>
            <w:vAlign w:val="center"/>
          </w:tcPr>
          <w:p w:rsidR="00F61477" w:rsidRPr="0082427A" w:rsidRDefault="00F61477" w:rsidP="0058369F">
            <w:pPr>
              <w:suppressAutoHyphens/>
              <w:jc w:val="center"/>
            </w:pPr>
          </w:p>
        </w:tc>
        <w:tc>
          <w:tcPr>
            <w:tcW w:w="1416" w:type="dxa"/>
            <w:vAlign w:val="center"/>
          </w:tcPr>
          <w:p w:rsidR="00F61477" w:rsidRPr="0082427A" w:rsidRDefault="00F61477" w:rsidP="0058369F">
            <w:pPr>
              <w:suppressAutoHyphens/>
              <w:jc w:val="center"/>
            </w:pPr>
            <w:r w:rsidRPr="0082427A">
              <w:t>+/-</w:t>
            </w:r>
          </w:p>
        </w:tc>
        <w:tc>
          <w:tcPr>
            <w:tcW w:w="964" w:type="dxa"/>
            <w:vAlign w:val="center"/>
          </w:tcPr>
          <w:p w:rsidR="00F61477" w:rsidRPr="0082427A" w:rsidRDefault="00F61477" w:rsidP="0058369F">
            <w:pPr>
              <w:suppressAutoHyphens/>
              <w:jc w:val="center"/>
            </w:pPr>
            <w:r w:rsidRPr="0082427A">
              <w:t>%</w:t>
            </w:r>
          </w:p>
        </w:tc>
      </w:tr>
      <w:tr w:rsidR="00F61477" w:rsidRPr="0082427A" w:rsidTr="00A96328">
        <w:tc>
          <w:tcPr>
            <w:tcW w:w="4389" w:type="dxa"/>
            <w:vAlign w:val="center"/>
          </w:tcPr>
          <w:p w:rsidR="00F61477" w:rsidRPr="0082427A" w:rsidRDefault="00F61477" w:rsidP="0058369F">
            <w:pPr>
              <w:suppressAutoHyphens/>
            </w:pPr>
            <w:r w:rsidRPr="0082427A">
              <w:t>Родовые сертификаты</w:t>
            </w:r>
          </w:p>
        </w:tc>
        <w:tc>
          <w:tcPr>
            <w:tcW w:w="1278" w:type="dxa"/>
            <w:vAlign w:val="center"/>
          </w:tcPr>
          <w:p w:rsidR="00F61477" w:rsidRPr="0082427A" w:rsidRDefault="00F61477" w:rsidP="0058369F">
            <w:pPr>
              <w:suppressAutoHyphens/>
              <w:jc w:val="center"/>
              <w:rPr>
                <w:color w:val="000000"/>
              </w:rPr>
            </w:pPr>
            <w:r w:rsidRPr="0082427A">
              <w:rPr>
                <w:color w:val="000000"/>
              </w:rPr>
              <w:t>7 221</w:t>
            </w:r>
          </w:p>
        </w:tc>
        <w:tc>
          <w:tcPr>
            <w:tcW w:w="1275" w:type="dxa"/>
            <w:vAlign w:val="center"/>
          </w:tcPr>
          <w:p w:rsidR="00F61477" w:rsidRPr="0082427A" w:rsidRDefault="00F61477" w:rsidP="0058369F">
            <w:pPr>
              <w:suppressAutoHyphens/>
              <w:jc w:val="center"/>
            </w:pPr>
            <w:r w:rsidRPr="0082427A">
              <w:t>7 038</w:t>
            </w:r>
          </w:p>
        </w:tc>
        <w:tc>
          <w:tcPr>
            <w:tcW w:w="1416" w:type="dxa"/>
            <w:vAlign w:val="center"/>
          </w:tcPr>
          <w:p w:rsidR="00F61477" w:rsidRPr="0082427A" w:rsidRDefault="00F61477" w:rsidP="0058369F">
            <w:pPr>
              <w:suppressAutoHyphens/>
              <w:jc w:val="center"/>
            </w:pPr>
            <w:r w:rsidRPr="0082427A">
              <w:t>-183</w:t>
            </w:r>
          </w:p>
        </w:tc>
        <w:tc>
          <w:tcPr>
            <w:tcW w:w="964" w:type="dxa"/>
            <w:vAlign w:val="center"/>
          </w:tcPr>
          <w:p w:rsidR="00F61477" w:rsidRPr="0082427A" w:rsidRDefault="00F61477" w:rsidP="0058369F">
            <w:pPr>
              <w:suppressAutoHyphens/>
              <w:jc w:val="center"/>
            </w:pPr>
            <w:r w:rsidRPr="0082427A">
              <w:t>97,5</w:t>
            </w:r>
          </w:p>
        </w:tc>
      </w:tr>
      <w:tr w:rsidR="00F61477" w:rsidRPr="0082427A" w:rsidTr="00A96328">
        <w:trPr>
          <w:trHeight w:val="70"/>
        </w:trPr>
        <w:tc>
          <w:tcPr>
            <w:tcW w:w="4389" w:type="dxa"/>
            <w:vAlign w:val="center"/>
          </w:tcPr>
          <w:p w:rsidR="00F61477" w:rsidRPr="0082427A" w:rsidRDefault="00F61477" w:rsidP="0058369F">
            <w:pPr>
              <w:suppressAutoHyphens/>
            </w:pPr>
            <w:r w:rsidRPr="0082427A">
              <w:t xml:space="preserve">Медицинская помощь женщинам и новорожденным в период родов и послеродовый период </w:t>
            </w:r>
          </w:p>
        </w:tc>
        <w:tc>
          <w:tcPr>
            <w:tcW w:w="1278" w:type="dxa"/>
            <w:vAlign w:val="center"/>
          </w:tcPr>
          <w:p w:rsidR="00F61477" w:rsidRPr="0082427A" w:rsidRDefault="00F61477" w:rsidP="0058369F">
            <w:pPr>
              <w:suppressAutoHyphens/>
              <w:jc w:val="center"/>
              <w:rPr>
                <w:color w:val="000000"/>
              </w:rPr>
            </w:pPr>
            <w:r w:rsidRPr="0082427A">
              <w:rPr>
                <w:color w:val="000000"/>
              </w:rPr>
              <w:t>15 870</w:t>
            </w:r>
          </w:p>
        </w:tc>
        <w:tc>
          <w:tcPr>
            <w:tcW w:w="1275" w:type="dxa"/>
            <w:vAlign w:val="center"/>
          </w:tcPr>
          <w:p w:rsidR="00F61477" w:rsidRPr="0082427A" w:rsidRDefault="00F61477" w:rsidP="0058369F">
            <w:pPr>
              <w:suppressAutoHyphens/>
              <w:jc w:val="center"/>
            </w:pPr>
            <w:r w:rsidRPr="0082427A">
              <w:t>15 282</w:t>
            </w:r>
          </w:p>
        </w:tc>
        <w:tc>
          <w:tcPr>
            <w:tcW w:w="1416" w:type="dxa"/>
            <w:vAlign w:val="center"/>
          </w:tcPr>
          <w:p w:rsidR="00F61477" w:rsidRPr="0082427A" w:rsidRDefault="00F61477" w:rsidP="0058369F">
            <w:pPr>
              <w:suppressAutoHyphens/>
              <w:jc w:val="center"/>
            </w:pPr>
            <w:r w:rsidRPr="0082427A">
              <w:t>-588</w:t>
            </w:r>
          </w:p>
        </w:tc>
        <w:tc>
          <w:tcPr>
            <w:tcW w:w="964" w:type="dxa"/>
            <w:vAlign w:val="center"/>
          </w:tcPr>
          <w:p w:rsidR="00F61477" w:rsidRPr="0082427A" w:rsidRDefault="00F61477" w:rsidP="0058369F">
            <w:pPr>
              <w:suppressAutoHyphens/>
              <w:jc w:val="center"/>
            </w:pPr>
            <w:r w:rsidRPr="0082427A">
              <w:t>96,3</w:t>
            </w:r>
          </w:p>
        </w:tc>
      </w:tr>
      <w:tr w:rsidR="00F61477" w:rsidRPr="0082427A" w:rsidTr="00A96328">
        <w:trPr>
          <w:trHeight w:val="70"/>
        </w:trPr>
        <w:tc>
          <w:tcPr>
            <w:tcW w:w="4389" w:type="dxa"/>
            <w:vAlign w:val="center"/>
          </w:tcPr>
          <w:p w:rsidR="00F61477" w:rsidRPr="0082427A" w:rsidRDefault="00F61477" w:rsidP="0058369F">
            <w:pPr>
              <w:suppressAutoHyphens/>
            </w:pPr>
            <w:r w:rsidRPr="0082427A">
              <w:t>Наблюдение ребенка первого года жизни</w:t>
            </w:r>
          </w:p>
        </w:tc>
        <w:tc>
          <w:tcPr>
            <w:tcW w:w="1278" w:type="dxa"/>
            <w:vAlign w:val="center"/>
          </w:tcPr>
          <w:p w:rsidR="00F61477" w:rsidRPr="0082427A" w:rsidRDefault="00F61477" w:rsidP="0058369F">
            <w:pPr>
              <w:suppressAutoHyphens/>
              <w:jc w:val="center"/>
              <w:rPr>
                <w:color w:val="000000"/>
              </w:rPr>
            </w:pPr>
            <w:r w:rsidRPr="0082427A">
              <w:rPr>
                <w:color w:val="000000"/>
              </w:rPr>
              <w:t>621</w:t>
            </w:r>
          </w:p>
        </w:tc>
        <w:tc>
          <w:tcPr>
            <w:tcW w:w="1275" w:type="dxa"/>
            <w:vAlign w:val="center"/>
          </w:tcPr>
          <w:p w:rsidR="00F61477" w:rsidRPr="0082427A" w:rsidRDefault="00F61477" w:rsidP="0058369F">
            <w:pPr>
              <w:suppressAutoHyphens/>
              <w:jc w:val="center"/>
            </w:pPr>
            <w:r w:rsidRPr="0082427A">
              <w:t>413</w:t>
            </w:r>
          </w:p>
        </w:tc>
        <w:tc>
          <w:tcPr>
            <w:tcW w:w="1416" w:type="dxa"/>
            <w:vAlign w:val="center"/>
          </w:tcPr>
          <w:p w:rsidR="00F61477" w:rsidRPr="0082427A" w:rsidRDefault="00F61477" w:rsidP="0058369F">
            <w:pPr>
              <w:suppressAutoHyphens/>
              <w:jc w:val="center"/>
            </w:pPr>
            <w:r w:rsidRPr="0082427A">
              <w:t>-208</w:t>
            </w:r>
          </w:p>
        </w:tc>
        <w:tc>
          <w:tcPr>
            <w:tcW w:w="964" w:type="dxa"/>
            <w:vAlign w:val="center"/>
          </w:tcPr>
          <w:p w:rsidR="00F61477" w:rsidRPr="0082427A" w:rsidRDefault="00F61477" w:rsidP="0058369F">
            <w:pPr>
              <w:suppressAutoHyphens/>
              <w:jc w:val="center"/>
            </w:pPr>
            <w:r w:rsidRPr="0082427A">
              <w:t>66,5</w:t>
            </w:r>
          </w:p>
        </w:tc>
      </w:tr>
      <w:tr w:rsidR="00F61477" w:rsidRPr="0082427A" w:rsidTr="00A96328">
        <w:tc>
          <w:tcPr>
            <w:tcW w:w="4389" w:type="dxa"/>
          </w:tcPr>
          <w:p w:rsidR="00F61477" w:rsidRPr="0082427A" w:rsidRDefault="00F61477" w:rsidP="0058369F">
            <w:pPr>
              <w:suppressAutoHyphens/>
              <w:ind w:right="142"/>
              <w:jc w:val="right"/>
              <w:rPr>
                <w:b/>
              </w:rPr>
            </w:pPr>
            <w:r w:rsidRPr="0082427A">
              <w:rPr>
                <w:b/>
              </w:rPr>
              <w:t>Итого доходов</w:t>
            </w:r>
          </w:p>
        </w:tc>
        <w:tc>
          <w:tcPr>
            <w:tcW w:w="1278" w:type="dxa"/>
            <w:vAlign w:val="center"/>
          </w:tcPr>
          <w:p w:rsidR="00F61477" w:rsidRPr="0082427A" w:rsidRDefault="00F61477" w:rsidP="0058369F">
            <w:pPr>
              <w:suppressAutoHyphens/>
              <w:jc w:val="center"/>
              <w:rPr>
                <w:b/>
                <w:bCs/>
                <w:color w:val="000000"/>
              </w:rPr>
            </w:pPr>
            <w:r w:rsidRPr="0082427A">
              <w:rPr>
                <w:b/>
                <w:bCs/>
                <w:color w:val="000000"/>
              </w:rPr>
              <w:t>23 712</w:t>
            </w:r>
          </w:p>
        </w:tc>
        <w:tc>
          <w:tcPr>
            <w:tcW w:w="1275" w:type="dxa"/>
            <w:vAlign w:val="center"/>
          </w:tcPr>
          <w:p w:rsidR="00F61477" w:rsidRPr="0082427A" w:rsidRDefault="00F61477" w:rsidP="0058369F">
            <w:pPr>
              <w:suppressAutoHyphens/>
              <w:jc w:val="center"/>
              <w:rPr>
                <w:b/>
                <w:bCs/>
                <w:color w:val="000000"/>
              </w:rPr>
            </w:pPr>
            <w:r w:rsidRPr="0082427A">
              <w:rPr>
                <w:b/>
                <w:bCs/>
                <w:color w:val="000000"/>
              </w:rPr>
              <w:t>22 733</w:t>
            </w:r>
          </w:p>
        </w:tc>
        <w:tc>
          <w:tcPr>
            <w:tcW w:w="1416" w:type="dxa"/>
            <w:vAlign w:val="center"/>
          </w:tcPr>
          <w:p w:rsidR="00F61477" w:rsidRPr="0082427A" w:rsidRDefault="00F61477" w:rsidP="0058369F">
            <w:pPr>
              <w:suppressAutoHyphens/>
              <w:jc w:val="center"/>
              <w:rPr>
                <w:b/>
              </w:rPr>
            </w:pPr>
            <w:r w:rsidRPr="0082427A">
              <w:rPr>
                <w:b/>
              </w:rPr>
              <w:t>-979</w:t>
            </w:r>
          </w:p>
        </w:tc>
        <w:tc>
          <w:tcPr>
            <w:tcW w:w="964" w:type="dxa"/>
            <w:vAlign w:val="center"/>
          </w:tcPr>
          <w:p w:rsidR="00F61477" w:rsidRPr="0082427A" w:rsidRDefault="00F61477" w:rsidP="0058369F">
            <w:pPr>
              <w:suppressAutoHyphens/>
              <w:jc w:val="center"/>
              <w:rPr>
                <w:b/>
              </w:rPr>
            </w:pPr>
            <w:r w:rsidRPr="0082427A">
              <w:rPr>
                <w:b/>
              </w:rPr>
              <w:t>95,9</w:t>
            </w:r>
          </w:p>
        </w:tc>
      </w:tr>
    </w:tbl>
    <w:p w:rsidR="00F61477" w:rsidRDefault="00F61477" w:rsidP="0058369F">
      <w:pPr>
        <w:suppressAutoHyphens/>
        <w:ind w:firstLine="720"/>
        <w:jc w:val="both"/>
        <w:rPr>
          <w:sz w:val="26"/>
          <w:szCs w:val="26"/>
        </w:rPr>
      </w:pPr>
    </w:p>
    <w:p w:rsidR="004F185F" w:rsidRPr="00C77DC3" w:rsidRDefault="004F185F" w:rsidP="0058369F">
      <w:pPr>
        <w:suppressAutoHyphens/>
      </w:pPr>
    </w:p>
    <w:p w:rsidR="00D93FB4" w:rsidRPr="00C77DC3" w:rsidRDefault="0003115E" w:rsidP="0058369F">
      <w:pPr>
        <w:pStyle w:val="20"/>
        <w:suppressAutoHyphens/>
        <w:jc w:val="center"/>
        <w:rPr>
          <w:sz w:val="26"/>
          <w:szCs w:val="26"/>
        </w:rPr>
      </w:pPr>
      <w:bookmarkStart w:id="66" w:name="_Toc479355109"/>
      <w:r w:rsidRPr="0003115E">
        <w:rPr>
          <w:sz w:val="26"/>
          <w:szCs w:val="26"/>
        </w:rPr>
        <w:t>9</w:t>
      </w:r>
      <w:r w:rsidR="00D93FB4" w:rsidRPr="00C77DC3">
        <w:rPr>
          <w:sz w:val="26"/>
          <w:szCs w:val="26"/>
        </w:rPr>
        <w:t xml:space="preserve">.2. Развитие системы </w:t>
      </w:r>
      <w:bookmarkEnd w:id="64"/>
      <w:bookmarkEnd w:id="65"/>
      <w:r w:rsidR="00F61477" w:rsidRPr="00C77DC3">
        <w:rPr>
          <w:sz w:val="26"/>
          <w:szCs w:val="26"/>
        </w:rPr>
        <w:t>общего и дошкольного образования</w:t>
      </w:r>
      <w:bookmarkEnd w:id="66"/>
      <w:r w:rsidR="000C3648" w:rsidRPr="00C77DC3">
        <w:rPr>
          <w:sz w:val="26"/>
          <w:szCs w:val="26"/>
        </w:rPr>
        <w:t xml:space="preserve"> </w:t>
      </w:r>
    </w:p>
    <w:p w:rsidR="00D66F7A" w:rsidRPr="00842A94" w:rsidRDefault="00D66F7A" w:rsidP="0058369F">
      <w:pPr>
        <w:suppressAutoHyphens/>
        <w:ind w:firstLine="540"/>
        <w:jc w:val="center"/>
        <w:rPr>
          <w:b/>
          <w:sz w:val="26"/>
          <w:szCs w:val="26"/>
          <w:highlight w:val="yellow"/>
        </w:rPr>
      </w:pPr>
    </w:p>
    <w:p w:rsidR="00F61477" w:rsidRPr="00BD3327" w:rsidRDefault="00F61477" w:rsidP="0058369F">
      <w:pPr>
        <w:tabs>
          <w:tab w:val="left" w:pos="720"/>
        </w:tabs>
        <w:suppressAutoHyphens/>
        <w:autoSpaceDE w:val="0"/>
        <w:autoSpaceDN w:val="0"/>
        <w:adjustRightInd w:val="0"/>
        <w:ind w:firstLine="709"/>
        <w:jc w:val="both"/>
        <w:rPr>
          <w:sz w:val="26"/>
          <w:szCs w:val="26"/>
        </w:rPr>
      </w:pPr>
      <w:bookmarkStart w:id="67" w:name="_Toc225833534"/>
      <w:bookmarkStart w:id="68" w:name="_Toc270349251"/>
      <w:r w:rsidRPr="00BD3327">
        <w:rPr>
          <w:sz w:val="26"/>
          <w:szCs w:val="26"/>
        </w:rPr>
        <w:t xml:space="preserve">Сеть отрасли образования в отчетном периоде в сравнении с 2015 годом сократилась на </w:t>
      </w:r>
      <w:r>
        <w:rPr>
          <w:sz w:val="26"/>
          <w:szCs w:val="26"/>
        </w:rPr>
        <w:t>3</w:t>
      </w:r>
      <w:r w:rsidRPr="00BD3327">
        <w:rPr>
          <w:sz w:val="26"/>
          <w:szCs w:val="26"/>
        </w:rPr>
        <w:t xml:space="preserve"> ед.:</w:t>
      </w:r>
    </w:p>
    <w:p w:rsidR="00F61477" w:rsidRPr="00CB4B8C" w:rsidRDefault="00F61477" w:rsidP="0058369F">
      <w:pPr>
        <w:numPr>
          <w:ilvl w:val="0"/>
          <w:numId w:val="47"/>
        </w:numPr>
        <w:tabs>
          <w:tab w:val="left" w:pos="993"/>
        </w:tabs>
        <w:suppressAutoHyphens/>
        <w:autoSpaceDE w:val="0"/>
        <w:autoSpaceDN w:val="0"/>
        <w:adjustRightInd w:val="0"/>
        <w:ind w:left="0" w:firstLine="709"/>
        <w:jc w:val="both"/>
        <w:rPr>
          <w:sz w:val="26"/>
          <w:szCs w:val="26"/>
        </w:rPr>
      </w:pPr>
      <w:r w:rsidRPr="00CB4B8C">
        <w:rPr>
          <w:sz w:val="26"/>
          <w:szCs w:val="26"/>
        </w:rPr>
        <w:t>МБОУ «Средняя школа №8» в форме присоединения к н</w:t>
      </w:r>
      <w:r>
        <w:rPr>
          <w:sz w:val="26"/>
          <w:szCs w:val="26"/>
        </w:rPr>
        <w:t>ему МБОУ «Центр образования №1»</w:t>
      </w:r>
      <w:r w:rsidRPr="00CB4B8C">
        <w:rPr>
          <w:sz w:val="26"/>
          <w:szCs w:val="26"/>
        </w:rPr>
        <w:t>;</w:t>
      </w:r>
    </w:p>
    <w:p w:rsidR="00F61477" w:rsidRPr="00CB4B8C" w:rsidRDefault="00F61477" w:rsidP="0058369F">
      <w:pPr>
        <w:numPr>
          <w:ilvl w:val="0"/>
          <w:numId w:val="47"/>
        </w:numPr>
        <w:tabs>
          <w:tab w:val="left" w:pos="993"/>
        </w:tabs>
        <w:suppressAutoHyphens/>
        <w:autoSpaceDE w:val="0"/>
        <w:autoSpaceDN w:val="0"/>
        <w:adjustRightInd w:val="0"/>
        <w:ind w:left="0" w:firstLine="709"/>
        <w:jc w:val="both"/>
        <w:rPr>
          <w:sz w:val="26"/>
          <w:szCs w:val="26"/>
        </w:rPr>
      </w:pPr>
      <w:r w:rsidRPr="00CB4B8C">
        <w:rPr>
          <w:sz w:val="26"/>
          <w:szCs w:val="26"/>
        </w:rPr>
        <w:t>МБОУ «Средняя школа №27» в форме присоединения к нему МБОУ «Центр образования №2»;</w:t>
      </w:r>
    </w:p>
    <w:p w:rsidR="00F61477" w:rsidRPr="00CB4B8C" w:rsidRDefault="00F61477" w:rsidP="0058369F">
      <w:pPr>
        <w:numPr>
          <w:ilvl w:val="0"/>
          <w:numId w:val="47"/>
        </w:numPr>
        <w:tabs>
          <w:tab w:val="left" w:pos="993"/>
        </w:tabs>
        <w:suppressAutoHyphens/>
        <w:autoSpaceDE w:val="0"/>
        <w:autoSpaceDN w:val="0"/>
        <w:adjustRightInd w:val="0"/>
        <w:ind w:left="0" w:firstLine="709"/>
        <w:jc w:val="both"/>
        <w:rPr>
          <w:sz w:val="26"/>
          <w:szCs w:val="26"/>
        </w:rPr>
      </w:pPr>
      <w:r w:rsidRPr="00CB4B8C">
        <w:rPr>
          <w:sz w:val="26"/>
          <w:szCs w:val="26"/>
        </w:rPr>
        <w:t xml:space="preserve">МБОУ «Средняя школа №32» в форме присоединения к нему МБОУ «Центр образования №3», </w:t>
      </w:r>
    </w:p>
    <w:p w:rsidR="00F61477" w:rsidRDefault="00F61477" w:rsidP="0058369F">
      <w:pPr>
        <w:tabs>
          <w:tab w:val="left" w:pos="720"/>
        </w:tabs>
        <w:suppressAutoHyphens/>
        <w:autoSpaceDE w:val="0"/>
        <w:autoSpaceDN w:val="0"/>
        <w:adjustRightInd w:val="0"/>
        <w:ind w:firstLine="709"/>
        <w:jc w:val="both"/>
        <w:rPr>
          <w:sz w:val="26"/>
          <w:szCs w:val="26"/>
        </w:rPr>
      </w:pPr>
      <w:r w:rsidRPr="00BD3327">
        <w:rPr>
          <w:sz w:val="26"/>
          <w:szCs w:val="26"/>
        </w:rPr>
        <w:t>в результате чего количество учреждений, подведомственных Управлению общего и дошкольного образования</w:t>
      </w:r>
      <w:r>
        <w:rPr>
          <w:sz w:val="26"/>
          <w:szCs w:val="26"/>
        </w:rPr>
        <w:t>, по состоянию на 01.</w:t>
      </w:r>
      <w:r w:rsidRPr="00BD3327">
        <w:rPr>
          <w:sz w:val="26"/>
          <w:szCs w:val="26"/>
        </w:rPr>
        <w:t>0</w:t>
      </w:r>
      <w:r>
        <w:rPr>
          <w:sz w:val="26"/>
          <w:szCs w:val="26"/>
        </w:rPr>
        <w:t>1.2017</w:t>
      </w:r>
      <w:r w:rsidRPr="00BD3327">
        <w:rPr>
          <w:sz w:val="26"/>
          <w:szCs w:val="26"/>
        </w:rPr>
        <w:t xml:space="preserve"> составило </w:t>
      </w:r>
      <w:r>
        <w:rPr>
          <w:sz w:val="26"/>
          <w:szCs w:val="26"/>
        </w:rPr>
        <w:t>88</w:t>
      </w:r>
      <w:r w:rsidRPr="00BD3327">
        <w:rPr>
          <w:sz w:val="26"/>
          <w:szCs w:val="26"/>
        </w:rPr>
        <w:t xml:space="preserve"> ед.</w:t>
      </w:r>
    </w:p>
    <w:p w:rsidR="006D3F40" w:rsidRDefault="006D3F40" w:rsidP="0058369F">
      <w:pPr>
        <w:tabs>
          <w:tab w:val="left" w:pos="720"/>
        </w:tabs>
        <w:suppressAutoHyphens/>
        <w:autoSpaceDE w:val="0"/>
        <w:autoSpaceDN w:val="0"/>
        <w:adjustRightInd w:val="0"/>
        <w:ind w:firstLine="709"/>
        <w:jc w:val="both"/>
        <w:rPr>
          <w:sz w:val="26"/>
          <w:szCs w:val="26"/>
        </w:rPr>
      </w:pPr>
    </w:p>
    <w:p w:rsidR="0065073F" w:rsidRDefault="0065073F" w:rsidP="0058369F">
      <w:pPr>
        <w:tabs>
          <w:tab w:val="left" w:pos="720"/>
        </w:tabs>
        <w:suppressAutoHyphens/>
        <w:autoSpaceDE w:val="0"/>
        <w:autoSpaceDN w:val="0"/>
        <w:adjustRightInd w:val="0"/>
        <w:spacing w:after="120"/>
        <w:jc w:val="right"/>
        <w:rPr>
          <w:sz w:val="26"/>
          <w:szCs w:val="26"/>
        </w:rPr>
      </w:pPr>
      <w:r>
        <w:rPr>
          <w:sz w:val="26"/>
          <w:szCs w:val="26"/>
        </w:rPr>
        <w:br w:type="page"/>
      </w:r>
    </w:p>
    <w:p w:rsidR="00F61477" w:rsidRPr="00BD3327" w:rsidRDefault="00F61477" w:rsidP="0058369F">
      <w:pPr>
        <w:tabs>
          <w:tab w:val="left" w:pos="720"/>
        </w:tabs>
        <w:suppressAutoHyphens/>
        <w:autoSpaceDE w:val="0"/>
        <w:autoSpaceDN w:val="0"/>
        <w:adjustRightInd w:val="0"/>
        <w:spacing w:after="120"/>
        <w:jc w:val="right"/>
        <w:rPr>
          <w:sz w:val="26"/>
          <w:szCs w:val="26"/>
        </w:rPr>
      </w:pPr>
      <w:r w:rsidRPr="00D30BC5">
        <w:rPr>
          <w:sz w:val="26"/>
          <w:szCs w:val="26"/>
        </w:rPr>
        <w:lastRenderedPageBreak/>
        <w:t xml:space="preserve">Таблица </w:t>
      </w:r>
      <w:r w:rsidR="00C65BFE">
        <w:rPr>
          <w:sz w:val="26"/>
          <w:szCs w:val="26"/>
        </w:rPr>
        <w:t>2</w:t>
      </w:r>
      <w:r w:rsidR="00BE317E">
        <w:rPr>
          <w:sz w:val="26"/>
          <w:szCs w:val="26"/>
        </w:rPr>
        <w:t>6</w:t>
      </w:r>
    </w:p>
    <w:p w:rsidR="00F61477" w:rsidRPr="00177B64" w:rsidRDefault="00F61477" w:rsidP="0058369F">
      <w:pPr>
        <w:suppressAutoHyphens/>
        <w:spacing w:after="120"/>
        <w:jc w:val="center"/>
        <w:rPr>
          <w:b/>
          <w:i/>
          <w:sz w:val="26"/>
          <w:szCs w:val="26"/>
        </w:rPr>
      </w:pPr>
      <w:r w:rsidRPr="00177B64">
        <w:rPr>
          <w:b/>
          <w:i/>
          <w:sz w:val="26"/>
          <w:szCs w:val="26"/>
        </w:rPr>
        <w:t>Сеть учреждений отрасли Образования</w:t>
      </w: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6"/>
        <w:gridCol w:w="1605"/>
        <w:gridCol w:w="1911"/>
      </w:tblGrid>
      <w:tr w:rsidR="00F61477" w:rsidRPr="00BD3327" w:rsidTr="00A96328">
        <w:trPr>
          <w:trHeight w:val="20"/>
          <w:tblHeader/>
        </w:trPr>
        <w:tc>
          <w:tcPr>
            <w:tcW w:w="3077" w:type="pct"/>
            <w:vMerge w:val="restart"/>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Наименование вида учреждения</w:t>
            </w:r>
          </w:p>
        </w:tc>
        <w:tc>
          <w:tcPr>
            <w:tcW w:w="1923" w:type="pct"/>
            <w:gridSpan w:val="2"/>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Количество учреждений</w:t>
            </w:r>
          </w:p>
        </w:tc>
      </w:tr>
      <w:tr w:rsidR="00F61477" w:rsidRPr="00BD3327" w:rsidTr="00A96328">
        <w:trPr>
          <w:trHeight w:val="20"/>
          <w:tblHeader/>
        </w:trPr>
        <w:tc>
          <w:tcPr>
            <w:tcW w:w="3077" w:type="pct"/>
            <w:vMerge/>
          </w:tcPr>
          <w:p w:rsidR="00F61477" w:rsidRPr="00BD3327" w:rsidRDefault="00F61477" w:rsidP="0058369F">
            <w:pPr>
              <w:tabs>
                <w:tab w:val="left" w:pos="720"/>
              </w:tabs>
              <w:suppressAutoHyphens/>
              <w:autoSpaceDE w:val="0"/>
              <w:autoSpaceDN w:val="0"/>
              <w:adjustRightInd w:val="0"/>
              <w:jc w:val="both"/>
              <w:rPr>
                <w:sz w:val="26"/>
                <w:szCs w:val="26"/>
              </w:rPr>
            </w:pPr>
          </w:p>
        </w:tc>
        <w:tc>
          <w:tcPr>
            <w:tcW w:w="878" w:type="pct"/>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01.0</w:t>
            </w:r>
            <w:r>
              <w:rPr>
                <w:sz w:val="26"/>
                <w:szCs w:val="26"/>
              </w:rPr>
              <w:t>1.2016</w:t>
            </w:r>
          </w:p>
        </w:tc>
        <w:tc>
          <w:tcPr>
            <w:tcW w:w="1045" w:type="pct"/>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0</w:t>
            </w:r>
            <w:r>
              <w:rPr>
                <w:sz w:val="26"/>
                <w:szCs w:val="26"/>
              </w:rPr>
              <w:t>1.01.2017</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rPr>
                <w:sz w:val="26"/>
                <w:szCs w:val="26"/>
              </w:rPr>
            </w:pPr>
            <w:r w:rsidRPr="00BD3327">
              <w:rPr>
                <w:sz w:val="26"/>
                <w:szCs w:val="26"/>
              </w:rPr>
              <w:t>Средние общеобразовательные школы</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29</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29</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rPr>
                <w:sz w:val="26"/>
                <w:szCs w:val="26"/>
              </w:rPr>
            </w:pPr>
            <w:r w:rsidRPr="00BD3327">
              <w:rPr>
                <w:sz w:val="26"/>
                <w:szCs w:val="26"/>
              </w:rPr>
              <w:t>Гимназии</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6</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6</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rPr>
                <w:sz w:val="26"/>
                <w:szCs w:val="26"/>
              </w:rPr>
            </w:pPr>
            <w:r w:rsidRPr="00BD3327">
              <w:rPr>
                <w:sz w:val="26"/>
                <w:szCs w:val="26"/>
              </w:rPr>
              <w:t>Лицеи</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1</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1</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rPr>
                <w:sz w:val="26"/>
                <w:szCs w:val="26"/>
              </w:rPr>
            </w:pPr>
            <w:r w:rsidRPr="00BD3327">
              <w:rPr>
                <w:sz w:val="26"/>
                <w:szCs w:val="26"/>
              </w:rPr>
              <w:t>Школа–интернат основного общего образования</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1</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1</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rPr>
                <w:sz w:val="26"/>
                <w:szCs w:val="26"/>
              </w:rPr>
            </w:pPr>
            <w:r w:rsidRPr="00BD3327">
              <w:rPr>
                <w:sz w:val="26"/>
                <w:szCs w:val="26"/>
              </w:rPr>
              <w:t>Центры образования</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3</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Pr>
                <w:sz w:val="26"/>
                <w:szCs w:val="26"/>
              </w:rPr>
              <w:t>0</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rPr>
                <w:sz w:val="26"/>
                <w:szCs w:val="26"/>
              </w:rPr>
            </w:pPr>
            <w:r>
              <w:rPr>
                <w:sz w:val="26"/>
                <w:szCs w:val="26"/>
              </w:rPr>
              <w:t>Д</w:t>
            </w:r>
            <w:r w:rsidRPr="00BD3327">
              <w:rPr>
                <w:sz w:val="26"/>
                <w:szCs w:val="26"/>
              </w:rPr>
              <w:t>ошкольные образовательные учреждения</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43</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43</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rPr>
                <w:sz w:val="26"/>
                <w:szCs w:val="26"/>
              </w:rPr>
            </w:pPr>
            <w:r w:rsidRPr="00BD3327">
              <w:rPr>
                <w:sz w:val="26"/>
                <w:szCs w:val="26"/>
              </w:rPr>
              <w:t>Учрежде</w:t>
            </w:r>
            <w:r>
              <w:rPr>
                <w:sz w:val="26"/>
                <w:szCs w:val="26"/>
              </w:rPr>
              <w:t>ния дополнительного образования</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6</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6</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jc w:val="both"/>
              <w:rPr>
                <w:sz w:val="26"/>
                <w:szCs w:val="26"/>
              </w:rPr>
            </w:pPr>
            <w:r w:rsidRPr="00BD3327">
              <w:rPr>
                <w:sz w:val="26"/>
                <w:szCs w:val="26"/>
              </w:rPr>
              <w:t>Методический центр</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1</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1</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jc w:val="both"/>
              <w:rPr>
                <w:sz w:val="26"/>
                <w:szCs w:val="26"/>
              </w:rPr>
            </w:pPr>
            <w:r w:rsidRPr="00BD3327">
              <w:rPr>
                <w:sz w:val="26"/>
                <w:szCs w:val="26"/>
              </w:rPr>
              <w:t>Централизованная бухгалтерия</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sidRPr="00BD3327">
              <w:rPr>
                <w:sz w:val="26"/>
                <w:szCs w:val="26"/>
              </w:rPr>
              <w:t>1</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Pr>
                <w:sz w:val="26"/>
                <w:szCs w:val="26"/>
              </w:rPr>
              <w:t>0</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jc w:val="both"/>
              <w:rPr>
                <w:sz w:val="26"/>
                <w:szCs w:val="26"/>
              </w:rPr>
            </w:pPr>
            <w:r>
              <w:rPr>
                <w:sz w:val="26"/>
                <w:szCs w:val="26"/>
              </w:rPr>
              <w:t>Обеспечивающий комплекс учреждений общего и дошкольного образования</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Pr>
                <w:sz w:val="26"/>
                <w:szCs w:val="26"/>
              </w:rPr>
              <w:t>0</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sz w:val="26"/>
                <w:szCs w:val="26"/>
              </w:rPr>
            </w:pPr>
            <w:r>
              <w:rPr>
                <w:sz w:val="26"/>
                <w:szCs w:val="26"/>
              </w:rPr>
              <w:t>1</w:t>
            </w:r>
          </w:p>
        </w:tc>
      </w:tr>
      <w:tr w:rsidR="00F61477" w:rsidRPr="00BD3327" w:rsidTr="00A96328">
        <w:trPr>
          <w:trHeight w:val="20"/>
        </w:trPr>
        <w:tc>
          <w:tcPr>
            <w:tcW w:w="3077" w:type="pct"/>
          </w:tcPr>
          <w:p w:rsidR="00F61477" w:rsidRPr="00BD3327" w:rsidRDefault="00F61477" w:rsidP="0058369F">
            <w:pPr>
              <w:tabs>
                <w:tab w:val="left" w:pos="720"/>
              </w:tabs>
              <w:suppressAutoHyphens/>
              <w:autoSpaceDE w:val="0"/>
              <w:autoSpaceDN w:val="0"/>
              <w:adjustRightInd w:val="0"/>
              <w:jc w:val="both"/>
              <w:rPr>
                <w:b/>
                <w:sz w:val="26"/>
                <w:szCs w:val="26"/>
              </w:rPr>
            </w:pPr>
            <w:r w:rsidRPr="00BD3327">
              <w:rPr>
                <w:b/>
                <w:sz w:val="26"/>
                <w:szCs w:val="26"/>
              </w:rPr>
              <w:t>Всего:</w:t>
            </w:r>
          </w:p>
        </w:tc>
        <w:tc>
          <w:tcPr>
            <w:tcW w:w="878" w:type="pct"/>
            <w:vAlign w:val="center"/>
          </w:tcPr>
          <w:p w:rsidR="00F61477" w:rsidRPr="00BD3327" w:rsidRDefault="00F61477" w:rsidP="0058369F">
            <w:pPr>
              <w:tabs>
                <w:tab w:val="left" w:pos="720"/>
              </w:tabs>
              <w:suppressAutoHyphens/>
              <w:autoSpaceDE w:val="0"/>
              <w:autoSpaceDN w:val="0"/>
              <w:adjustRightInd w:val="0"/>
              <w:jc w:val="center"/>
              <w:rPr>
                <w:b/>
                <w:sz w:val="26"/>
                <w:szCs w:val="26"/>
              </w:rPr>
            </w:pPr>
            <w:r w:rsidRPr="00BD3327">
              <w:rPr>
                <w:b/>
                <w:sz w:val="26"/>
                <w:szCs w:val="26"/>
              </w:rPr>
              <w:t>91</w:t>
            </w:r>
          </w:p>
        </w:tc>
        <w:tc>
          <w:tcPr>
            <w:tcW w:w="1045" w:type="pct"/>
            <w:vAlign w:val="center"/>
          </w:tcPr>
          <w:p w:rsidR="00F61477" w:rsidRPr="00BD3327" w:rsidRDefault="00F61477" w:rsidP="0058369F">
            <w:pPr>
              <w:tabs>
                <w:tab w:val="left" w:pos="720"/>
              </w:tabs>
              <w:suppressAutoHyphens/>
              <w:autoSpaceDE w:val="0"/>
              <w:autoSpaceDN w:val="0"/>
              <w:adjustRightInd w:val="0"/>
              <w:jc w:val="center"/>
              <w:rPr>
                <w:b/>
                <w:sz w:val="26"/>
                <w:szCs w:val="26"/>
              </w:rPr>
            </w:pPr>
            <w:r>
              <w:rPr>
                <w:b/>
                <w:sz w:val="26"/>
                <w:szCs w:val="26"/>
              </w:rPr>
              <w:t>88</w:t>
            </w:r>
          </w:p>
        </w:tc>
      </w:tr>
    </w:tbl>
    <w:p w:rsidR="00F61477" w:rsidRDefault="00F61477" w:rsidP="0058369F">
      <w:pPr>
        <w:suppressAutoHyphens/>
        <w:autoSpaceDE w:val="0"/>
        <w:autoSpaceDN w:val="0"/>
        <w:adjustRightInd w:val="0"/>
        <w:ind w:firstLine="539"/>
        <w:jc w:val="center"/>
        <w:rPr>
          <w:b/>
          <w:bCs/>
          <w:i/>
          <w:iCs/>
          <w:sz w:val="26"/>
          <w:szCs w:val="26"/>
          <w:u w:val="single"/>
        </w:rPr>
      </w:pPr>
    </w:p>
    <w:p w:rsidR="00F61477" w:rsidRPr="00BD3327" w:rsidRDefault="00F61477" w:rsidP="0058369F">
      <w:pPr>
        <w:suppressAutoHyphens/>
        <w:autoSpaceDE w:val="0"/>
        <w:autoSpaceDN w:val="0"/>
        <w:adjustRightInd w:val="0"/>
        <w:ind w:firstLine="539"/>
        <w:jc w:val="center"/>
        <w:rPr>
          <w:b/>
          <w:bCs/>
          <w:i/>
          <w:iCs/>
          <w:sz w:val="26"/>
          <w:szCs w:val="26"/>
          <w:u w:val="single"/>
        </w:rPr>
      </w:pPr>
      <w:r w:rsidRPr="00BD3327">
        <w:rPr>
          <w:b/>
          <w:bCs/>
          <w:i/>
          <w:iCs/>
          <w:sz w:val="26"/>
          <w:szCs w:val="26"/>
          <w:u w:val="single"/>
        </w:rPr>
        <w:t>Организация предоставления дошкольного образования</w:t>
      </w:r>
    </w:p>
    <w:p w:rsidR="00F61477" w:rsidRPr="00BD3327" w:rsidRDefault="00F61477" w:rsidP="0058369F">
      <w:pPr>
        <w:suppressAutoHyphens/>
        <w:autoSpaceDE w:val="0"/>
        <w:autoSpaceDN w:val="0"/>
        <w:adjustRightInd w:val="0"/>
        <w:spacing w:before="120" w:after="120"/>
        <w:ind w:firstLine="539"/>
        <w:jc w:val="right"/>
        <w:rPr>
          <w:sz w:val="26"/>
          <w:szCs w:val="26"/>
        </w:rPr>
      </w:pPr>
      <w:r w:rsidRPr="00D30BC5">
        <w:rPr>
          <w:sz w:val="26"/>
          <w:szCs w:val="26"/>
        </w:rPr>
        <w:t xml:space="preserve">Таблица </w:t>
      </w:r>
      <w:r w:rsidR="00625038">
        <w:rPr>
          <w:sz w:val="26"/>
          <w:szCs w:val="26"/>
        </w:rPr>
        <w:t>2</w:t>
      </w:r>
      <w:r w:rsidR="00BE317E">
        <w:rPr>
          <w:sz w:val="26"/>
          <w:szCs w:val="26"/>
        </w:rPr>
        <w:t>7</w:t>
      </w:r>
    </w:p>
    <w:p w:rsidR="00F61477" w:rsidRPr="00E82D25" w:rsidRDefault="00F61477" w:rsidP="0058369F">
      <w:pPr>
        <w:suppressAutoHyphens/>
        <w:autoSpaceDE w:val="0"/>
        <w:autoSpaceDN w:val="0"/>
        <w:adjustRightInd w:val="0"/>
        <w:spacing w:after="120"/>
        <w:ind w:firstLine="539"/>
        <w:jc w:val="center"/>
        <w:rPr>
          <w:b/>
          <w:bCs/>
          <w:i/>
          <w:iCs/>
          <w:sz w:val="26"/>
          <w:szCs w:val="26"/>
        </w:rPr>
      </w:pPr>
      <w:r w:rsidRPr="00E82D25">
        <w:rPr>
          <w:b/>
          <w:bCs/>
          <w:i/>
          <w:iCs/>
          <w:sz w:val="26"/>
          <w:szCs w:val="26"/>
        </w:rPr>
        <w:t xml:space="preserve">Основные показатели деятельности по дошкольному образованию </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825"/>
        <w:gridCol w:w="992"/>
        <w:gridCol w:w="1275"/>
        <w:gridCol w:w="1415"/>
        <w:gridCol w:w="1149"/>
      </w:tblGrid>
      <w:tr w:rsidR="00F61477" w:rsidRPr="0040775B" w:rsidTr="00A96328">
        <w:trPr>
          <w:trHeight w:val="20"/>
          <w:tblHeader/>
          <w:jc w:val="center"/>
        </w:trPr>
        <w:tc>
          <w:tcPr>
            <w:tcW w:w="254" w:type="pct"/>
            <w:shd w:val="clear" w:color="auto" w:fill="auto"/>
            <w:vAlign w:val="center"/>
            <w:hideMark/>
          </w:tcPr>
          <w:p w:rsidR="00F61477" w:rsidRPr="0040775B" w:rsidRDefault="00F61477" w:rsidP="0058369F">
            <w:pPr>
              <w:suppressAutoHyphens/>
              <w:ind w:left="-93" w:right="-108"/>
              <w:jc w:val="center"/>
              <w:rPr>
                <w:sz w:val="20"/>
                <w:szCs w:val="20"/>
              </w:rPr>
            </w:pPr>
            <w:r w:rsidRPr="0040775B">
              <w:rPr>
                <w:sz w:val="20"/>
                <w:szCs w:val="20"/>
              </w:rPr>
              <w:t>№ п/п</w:t>
            </w:r>
          </w:p>
        </w:tc>
        <w:tc>
          <w:tcPr>
            <w:tcW w:w="2097"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Наименование показателя</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Ед. изм.</w:t>
            </w:r>
          </w:p>
        </w:tc>
        <w:tc>
          <w:tcPr>
            <w:tcW w:w="699" w:type="pct"/>
            <w:vAlign w:val="center"/>
          </w:tcPr>
          <w:p w:rsidR="00F61477" w:rsidRPr="0040775B" w:rsidRDefault="00F61477" w:rsidP="0058369F">
            <w:pPr>
              <w:suppressAutoHyphens/>
              <w:ind w:right="-81"/>
              <w:jc w:val="center"/>
              <w:rPr>
                <w:sz w:val="20"/>
                <w:szCs w:val="20"/>
              </w:rPr>
            </w:pPr>
            <w:r w:rsidRPr="0040775B">
              <w:rPr>
                <w:sz w:val="20"/>
                <w:szCs w:val="20"/>
              </w:rPr>
              <w:t>2015 год</w:t>
            </w:r>
          </w:p>
        </w:tc>
        <w:tc>
          <w:tcPr>
            <w:tcW w:w="776" w:type="pct"/>
            <w:vAlign w:val="center"/>
          </w:tcPr>
          <w:p w:rsidR="00F61477" w:rsidRPr="0040775B" w:rsidRDefault="00F61477" w:rsidP="0058369F">
            <w:pPr>
              <w:suppressAutoHyphens/>
              <w:ind w:right="-81"/>
              <w:jc w:val="center"/>
              <w:rPr>
                <w:sz w:val="20"/>
                <w:szCs w:val="20"/>
              </w:rPr>
            </w:pPr>
            <w:r w:rsidRPr="0040775B">
              <w:rPr>
                <w:sz w:val="20"/>
                <w:szCs w:val="20"/>
              </w:rPr>
              <w:t>2016 год</w:t>
            </w:r>
          </w:p>
        </w:tc>
        <w:tc>
          <w:tcPr>
            <w:tcW w:w="631"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Абс.откл., +/–</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1</w:t>
            </w:r>
          </w:p>
        </w:tc>
        <w:tc>
          <w:tcPr>
            <w:tcW w:w="2097" w:type="pct"/>
            <w:shd w:val="clear" w:color="auto" w:fill="auto"/>
            <w:vAlign w:val="center"/>
            <w:hideMark/>
          </w:tcPr>
          <w:p w:rsidR="00F61477" w:rsidRPr="00897F1A" w:rsidRDefault="00F61477" w:rsidP="0058369F">
            <w:pPr>
              <w:pStyle w:val="60"/>
              <w:suppressAutoHyphens/>
              <w:jc w:val="left"/>
              <w:rPr>
                <w:b w:val="0"/>
                <w:sz w:val="20"/>
                <w:szCs w:val="20"/>
                <w:vertAlign w:val="superscript"/>
              </w:rPr>
            </w:pPr>
            <w:r w:rsidRPr="00897F1A">
              <w:rPr>
                <w:b w:val="0"/>
                <w:sz w:val="20"/>
                <w:szCs w:val="20"/>
              </w:rPr>
              <w:t>Количество действующих учреждений дошкольного образования / плановая наполняемость</w:t>
            </w:r>
            <w:r w:rsidRPr="00897F1A">
              <w:rPr>
                <w:b w:val="0"/>
                <w:sz w:val="20"/>
                <w:szCs w:val="20"/>
                <w:vertAlign w:val="superscript"/>
              </w:rPr>
              <w:t>1</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ед./мест</w:t>
            </w:r>
          </w:p>
        </w:tc>
        <w:tc>
          <w:tcPr>
            <w:tcW w:w="699" w:type="pct"/>
            <w:vAlign w:val="center"/>
          </w:tcPr>
          <w:p w:rsidR="00F61477" w:rsidRPr="0040775B" w:rsidRDefault="00F61477" w:rsidP="0058369F">
            <w:pPr>
              <w:pStyle w:val="50"/>
              <w:framePr w:wrap="notBeside"/>
              <w:suppressAutoHyphens/>
              <w:rPr>
                <w:b w:val="0"/>
                <w:sz w:val="20"/>
              </w:rPr>
            </w:pPr>
            <w:r w:rsidRPr="0040775B">
              <w:rPr>
                <w:b w:val="0"/>
                <w:sz w:val="20"/>
              </w:rPr>
              <w:t>43/11 264</w:t>
            </w:r>
          </w:p>
        </w:tc>
        <w:tc>
          <w:tcPr>
            <w:tcW w:w="776" w:type="pct"/>
            <w:shd w:val="clear" w:color="auto" w:fill="auto"/>
            <w:vAlign w:val="center"/>
            <w:hideMark/>
          </w:tcPr>
          <w:p w:rsidR="00F61477" w:rsidRPr="0040775B" w:rsidRDefault="00F61477" w:rsidP="0058369F">
            <w:pPr>
              <w:pStyle w:val="50"/>
              <w:framePr w:wrap="notBeside"/>
              <w:suppressAutoHyphens/>
              <w:rPr>
                <w:b w:val="0"/>
                <w:sz w:val="20"/>
              </w:rPr>
            </w:pPr>
            <w:r>
              <w:rPr>
                <w:b w:val="0"/>
                <w:sz w:val="20"/>
              </w:rPr>
              <w:t>43 /</w:t>
            </w:r>
            <w:r w:rsidRPr="0040775B">
              <w:rPr>
                <w:b w:val="0"/>
                <w:sz w:val="20"/>
              </w:rPr>
              <w:t>11 282</w:t>
            </w:r>
          </w:p>
        </w:tc>
        <w:tc>
          <w:tcPr>
            <w:tcW w:w="631" w:type="pct"/>
            <w:shd w:val="clear" w:color="auto" w:fill="auto"/>
            <w:vAlign w:val="center"/>
            <w:hideMark/>
          </w:tcPr>
          <w:p w:rsidR="00F61477" w:rsidRPr="0040775B" w:rsidRDefault="00F61477" w:rsidP="0058369F">
            <w:pPr>
              <w:pStyle w:val="50"/>
              <w:framePr w:wrap="notBeside"/>
              <w:suppressAutoHyphens/>
              <w:rPr>
                <w:b w:val="0"/>
                <w:sz w:val="20"/>
              </w:rPr>
            </w:pPr>
            <w:r>
              <w:rPr>
                <w:b w:val="0"/>
                <w:sz w:val="20"/>
              </w:rPr>
              <w:t>0 /</w:t>
            </w:r>
            <w:r w:rsidRPr="0040775B">
              <w:rPr>
                <w:b w:val="0"/>
                <w:sz w:val="20"/>
              </w:rPr>
              <w:t>18</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2</w:t>
            </w:r>
          </w:p>
        </w:tc>
        <w:tc>
          <w:tcPr>
            <w:tcW w:w="2097" w:type="pct"/>
            <w:shd w:val="clear" w:color="auto" w:fill="auto"/>
            <w:vAlign w:val="center"/>
            <w:hideMark/>
          </w:tcPr>
          <w:p w:rsidR="00F61477" w:rsidRPr="0040775B" w:rsidRDefault="00F61477" w:rsidP="0058369F">
            <w:pPr>
              <w:suppressAutoHyphens/>
              <w:rPr>
                <w:sz w:val="20"/>
                <w:szCs w:val="20"/>
                <w:lang w:val="en-US"/>
              </w:rPr>
            </w:pPr>
            <w:r w:rsidRPr="0040775B">
              <w:rPr>
                <w:sz w:val="20"/>
                <w:szCs w:val="20"/>
              </w:rPr>
              <w:t>Списочная численность детей</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 </w:t>
            </w:r>
          </w:p>
        </w:tc>
        <w:tc>
          <w:tcPr>
            <w:tcW w:w="699" w:type="pct"/>
            <w:vAlign w:val="center"/>
          </w:tcPr>
          <w:p w:rsidR="00F61477" w:rsidRPr="0040775B" w:rsidRDefault="00F61477" w:rsidP="0058369F">
            <w:pPr>
              <w:pStyle w:val="50"/>
              <w:framePr w:wrap="notBeside"/>
              <w:suppressAutoHyphens/>
              <w:rPr>
                <w:b w:val="0"/>
                <w:sz w:val="20"/>
              </w:rPr>
            </w:pPr>
            <w:r w:rsidRPr="0040775B">
              <w:rPr>
                <w:b w:val="0"/>
                <w:sz w:val="20"/>
              </w:rPr>
              <w:t>11 656</w:t>
            </w:r>
          </w:p>
        </w:tc>
        <w:tc>
          <w:tcPr>
            <w:tcW w:w="776" w:type="pct"/>
            <w:shd w:val="clear" w:color="auto" w:fill="auto"/>
            <w:vAlign w:val="center"/>
          </w:tcPr>
          <w:p w:rsidR="00F61477" w:rsidRPr="0040775B" w:rsidRDefault="00F61477" w:rsidP="0058369F">
            <w:pPr>
              <w:pStyle w:val="50"/>
              <w:framePr w:wrap="notBeside"/>
              <w:suppressAutoHyphens/>
              <w:rPr>
                <w:b w:val="0"/>
                <w:sz w:val="20"/>
              </w:rPr>
            </w:pPr>
            <w:r w:rsidRPr="0040775B">
              <w:rPr>
                <w:b w:val="0"/>
                <w:sz w:val="20"/>
              </w:rPr>
              <w:t>11 907</w:t>
            </w:r>
          </w:p>
        </w:tc>
        <w:tc>
          <w:tcPr>
            <w:tcW w:w="631" w:type="pct"/>
            <w:shd w:val="clear" w:color="auto" w:fill="auto"/>
            <w:vAlign w:val="center"/>
            <w:hideMark/>
          </w:tcPr>
          <w:p w:rsidR="00F61477" w:rsidRPr="0040775B" w:rsidRDefault="00F61477" w:rsidP="0058369F">
            <w:pPr>
              <w:pStyle w:val="50"/>
              <w:framePr w:wrap="notBeside"/>
              <w:suppressAutoHyphens/>
              <w:rPr>
                <w:b w:val="0"/>
                <w:color w:val="000000"/>
                <w:sz w:val="20"/>
              </w:rPr>
            </w:pPr>
            <w:r w:rsidRPr="0040775B">
              <w:rPr>
                <w:b w:val="0"/>
                <w:color w:val="000000"/>
                <w:sz w:val="20"/>
              </w:rPr>
              <w:t>251</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в т.ч.: ясельного возраста</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1 428</w:t>
            </w:r>
          </w:p>
        </w:tc>
        <w:tc>
          <w:tcPr>
            <w:tcW w:w="776" w:type="pct"/>
            <w:shd w:val="clear" w:color="auto" w:fill="auto"/>
            <w:vAlign w:val="center"/>
          </w:tcPr>
          <w:p w:rsidR="00F61477" w:rsidRPr="001646C2" w:rsidRDefault="00F61477" w:rsidP="0058369F">
            <w:pPr>
              <w:pStyle w:val="50"/>
              <w:framePr w:wrap="notBeside"/>
              <w:suppressAutoHyphens/>
              <w:rPr>
                <w:b w:val="0"/>
                <w:i/>
                <w:sz w:val="20"/>
              </w:rPr>
            </w:pPr>
            <w:r w:rsidRPr="001646C2">
              <w:rPr>
                <w:b w:val="0"/>
                <w:i/>
                <w:sz w:val="20"/>
              </w:rPr>
              <w:t>1 867</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sidRPr="001646C2">
              <w:rPr>
                <w:b w:val="0"/>
                <w:i/>
                <w:color w:val="000000"/>
                <w:sz w:val="20"/>
              </w:rPr>
              <w:t>439</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дошкольного возраста</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10 228</w:t>
            </w:r>
          </w:p>
        </w:tc>
        <w:tc>
          <w:tcPr>
            <w:tcW w:w="776" w:type="pct"/>
            <w:shd w:val="clear" w:color="auto" w:fill="auto"/>
            <w:vAlign w:val="center"/>
          </w:tcPr>
          <w:p w:rsidR="00F61477" w:rsidRPr="001646C2" w:rsidRDefault="00F61477" w:rsidP="0058369F">
            <w:pPr>
              <w:pStyle w:val="50"/>
              <w:framePr w:wrap="notBeside"/>
              <w:suppressAutoHyphens/>
              <w:rPr>
                <w:b w:val="0"/>
                <w:i/>
                <w:sz w:val="20"/>
              </w:rPr>
            </w:pPr>
            <w:r w:rsidRPr="001646C2">
              <w:rPr>
                <w:b w:val="0"/>
                <w:i/>
                <w:sz w:val="20"/>
              </w:rPr>
              <w:t>10 040</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sidRPr="001646C2">
              <w:rPr>
                <w:b w:val="0"/>
                <w:i/>
                <w:color w:val="000000"/>
                <w:sz w:val="20"/>
              </w:rPr>
              <w:t>-188</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3</w:t>
            </w:r>
          </w:p>
        </w:tc>
        <w:tc>
          <w:tcPr>
            <w:tcW w:w="2097" w:type="pct"/>
            <w:shd w:val="clear" w:color="auto" w:fill="auto"/>
            <w:vAlign w:val="center"/>
            <w:hideMark/>
          </w:tcPr>
          <w:p w:rsidR="00F61477" w:rsidRPr="0040775B" w:rsidRDefault="00F61477" w:rsidP="0058369F">
            <w:pPr>
              <w:suppressAutoHyphens/>
              <w:rPr>
                <w:sz w:val="20"/>
                <w:szCs w:val="20"/>
              </w:rPr>
            </w:pPr>
            <w:r w:rsidRPr="0040775B">
              <w:rPr>
                <w:sz w:val="20"/>
                <w:szCs w:val="20"/>
              </w:rPr>
              <w:t xml:space="preserve">Среднесписочная численность детей </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40775B" w:rsidRDefault="00F61477" w:rsidP="0058369F">
            <w:pPr>
              <w:pStyle w:val="50"/>
              <w:framePr w:wrap="notBeside"/>
              <w:suppressAutoHyphens/>
              <w:rPr>
                <w:b w:val="0"/>
                <w:sz w:val="20"/>
              </w:rPr>
            </w:pPr>
            <w:r w:rsidRPr="0040775B">
              <w:rPr>
                <w:b w:val="0"/>
                <w:sz w:val="20"/>
              </w:rPr>
              <w:t>11 236</w:t>
            </w:r>
          </w:p>
        </w:tc>
        <w:tc>
          <w:tcPr>
            <w:tcW w:w="776" w:type="pct"/>
            <w:shd w:val="clear" w:color="auto" w:fill="auto"/>
            <w:vAlign w:val="center"/>
          </w:tcPr>
          <w:p w:rsidR="00F61477" w:rsidRPr="0040775B" w:rsidRDefault="00F61477" w:rsidP="0058369F">
            <w:pPr>
              <w:pStyle w:val="50"/>
              <w:framePr w:wrap="notBeside"/>
              <w:suppressAutoHyphens/>
              <w:rPr>
                <w:b w:val="0"/>
                <w:sz w:val="20"/>
              </w:rPr>
            </w:pPr>
            <w:r w:rsidRPr="0040775B">
              <w:rPr>
                <w:b w:val="0"/>
                <w:sz w:val="20"/>
              </w:rPr>
              <w:t>11 420</w:t>
            </w:r>
          </w:p>
        </w:tc>
        <w:tc>
          <w:tcPr>
            <w:tcW w:w="631" w:type="pct"/>
            <w:shd w:val="clear" w:color="auto" w:fill="auto"/>
            <w:vAlign w:val="center"/>
            <w:hideMark/>
          </w:tcPr>
          <w:p w:rsidR="00F61477" w:rsidRPr="0040775B" w:rsidRDefault="00F61477" w:rsidP="0058369F">
            <w:pPr>
              <w:pStyle w:val="50"/>
              <w:framePr w:wrap="notBeside"/>
              <w:suppressAutoHyphens/>
              <w:rPr>
                <w:b w:val="0"/>
                <w:color w:val="000000"/>
                <w:sz w:val="20"/>
              </w:rPr>
            </w:pPr>
            <w:r w:rsidRPr="0040775B">
              <w:rPr>
                <w:b w:val="0"/>
                <w:color w:val="000000"/>
                <w:sz w:val="20"/>
              </w:rPr>
              <w:t>184</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в т.ч.: ясельного возраста</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40775B" w:rsidRDefault="00F61477" w:rsidP="0058369F">
            <w:pPr>
              <w:pStyle w:val="50"/>
              <w:framePr w:wrap="notBeside"/>
              <w:suppressAutoHyphens/>
              <w:rPr>
                <w:b w:val="0"/>
                <w:i/>
                <w:color w:val="000000"/>
                <w:sz w:val="20"/>
              </w:rPr>
            </w:pPr>
            <w:r w:rsidRPr="0040775B">
              <w:rPr>
                <w:b w:val="0"/>
                <w:i/>
                <w:sz w:val="20"/>
              </w:rPr>
              <w:t>1 789</w:t>
            </w:r>
          </w:p>
        </w:tc>
        <w:tc>
          <w:tcPr>
            <w:tcW w:w="776" w:type="pct"/>
            <w:shd w:val="clear" w:color="auto" w:fill="auto"/>
            <w:vAlign w:val="center"/>
            <w:hideMark/>
          </w:tcPr>
          <w:p w:rsidR="00F61477" w:rsidRPr="0040775B" w:rsidRDefault="00F61477" w:rsidP="0058369F">
            <w:pPr>
              <w:pStyle w:val="50"/>
              <w:framePr w:wrap="notBeside"/>
              <w:suppressAutoHyphens/>
              <w:rPr>
                <w:b w:val="0"/>
                <w:i/>
                <w:color w:val="000000"/>
                <w:sz w:val="20"/>
              </w:rPr>
            </w:pPr>
            <w:r w:rsidRPr="0040775B">
              <w:rPr>
                <w:b w:val="0"/>
                <w:i/>
                <w:sz w:val="20"/>
              </w:rPr>
              <w:t>1 889</w:t>
            </w:r>
          </w:p>
        </w:tc>
        <w:tc>
          <w:tcPr>
            <w:tcW w:w="631" w:type="pct"/>
            <w:shd w:val="clear" w:color="auto" w:fill="auto"/>
            <w:vAlign w:val="center"/>
            <w:hideMark/>
          </w:tcPr>
          <w:p w:rsidR="00F61477" w:rsidRPr="0040775B" w:rsidRDefault="00F61477" w:rsidP="0058369F">
            <w:pPr>
              <w:pStyle w:val="50"/>
              <w:framePr w:wrap="notBeside"/>
              <w:suppressAutoHyphens/>
              <w:rPr>
                <w:b w:val="0"/>
                <w:i/>
                <w:color w:val="000000"/>
                <w:sz w:val="20"/>
              </w:rPr>
            </w:pPr>
            <w:r w:rsidRPr="0040775B">
              <w:rPr>
                <w:b w:val="0"/>
                <w:i/>
                <w:color w:val="000000"/>
                <w:sz w:val="20"/>
              </w:rPr>
              <w:t>100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дошкольного возраста</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40775B" w:rsidRDefault="00F61477" w:rsidP="0058369F">
            <w:pPr>
              <w:pStyle w:val="50"/>
              <w:framePr w:wrap="notBeside"/>
              <w:suppressAutoHyphens/>
              <w:rPr>
                <w:b w:val="0"/>
                <w:i/>
                <w:color w:val="000000"/>
                <w:sz w:val="20"/>
              </w:rPr>
            </w:pPr>
            <w:r w:rsidRPr="0040775B">
              <w:rPr>
                <w:b w:val="0"/>
                <w:i/>
                <w:sz w:val="20"/>
              </w:rPr>
              <w:t>9 447</w:t>
            </w:r>
          </w:p>
        </w:tc>
        <w:tc>
          <w:tcPr>
            <w:tcW w:w="776" w:type="pct"/>
            <w:shd w:val="clear" w:color="auto" w:fill="auto"/>
            <w:vAlign w:val="center"/>
            <w:hideMark/>
          </w:tcPr>
          <w:p w:rsidR="00F61477" w:rsidRPr="0040775B" w:rsidRDefault="00F61477" w:rsidP="0058369F">
            <w:pPr>
              <w:pStyle w:val="50"/>
              <w:framePr w:wrap="notBeside"/>
              <w:suppressAutoHyphens/>
              <w:rPr>
                <w:b w:val="0"/>
                <w:i/>
                <w:color w:val="000000"/>
                <w:sz w:val="20"/>
              </w:rPr>
            </w:pPr>
            <w:r w:rsidRPr="0040775B">
              <w:rPr>
                <w:b w:val="0"/>
                <w:i/>
                <w:sz w:val="20"/>
              </w:rPr>
              <w:t>9 531</w:t>
            </w:r>
          </w:p>
        </w:tc>
        <w:tc>
          <w:tcPr>
            <w:tcW w:w="631" w:type="pct"/>
            <w:shd w:val="clear" w:color="auto" w:fill="auto"/>
            <w:vAlign w:val="center"/>
            <w:hideMark/>
          </w:tcPr>
          <w:p w:rsidR="00F61477" w:rsidRPr="0040775B" w:rsidRDefault="00F61477" w:rsidP="0058369F">
            <w:pPr>
              <w:pStyle w:val="50"/>
              <w:framePr w:wrap="notBeside"/>
              <w:suppressAutoHyphens/>
              <w:rPr>
                <w:b w:val="0"/>
                <w:i/>
                <w:color w:val="000000"/>
                <w:sz w:val="20"/>
              </w:rPr>
            </w:pPr>
            <w:r w:rsidRPr="0040775B">
              <w:rPr>
                <w:b w:val="0"/>
                <w:i/>
                <w:color w:val="000000"/>
                <w:sz w:val="20"/>
              </w:rPr>
              <w:t>84</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sz w:val="20"/>
                <w:szCs w:val="20"/>
              </w:rPr>
            </w:pPr>
            <w:r w:rsidRPr="001646C2">
              <w:rPr>
                <w:sz w:val="20"/>
                <w:szCs w:val="20"/>
              </w:rPr>
              <w:t xml:space="preserve">из них: </w:t>
            </w:r>
            <w:r w:rsidRPr="001646C2">
              <w:rPr>
                <w:i/>
                <w:sz w:val="20"/>
                <w:szCs w:val="20"/>
              </w:rPr>
              <w:t>оздоровительных групп</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1646C2" w:rsidRDefault="00F61477" w:rsidP="0058369F">
            <w:pPr>
              <w:pStyle w:val="50"/>
              <w:framePr w:wrap="notBeside"/>
              <w:suppressAutoHyphens/>
              <w:rPr>
                <w:b w:val="0"/>
                <w:i/>
                <w:sz w:val="20"/>
                <w:highlight w:val="red"/>
              </w:rPr>
            </w:pPr>
            <w:r w:rsidRPr="001646C2">
              <w:rPr>
                <w:b w:val="0"/>
                <w:i/>
                <w:sz w:val="20"/>
              </w:rPr>
              <w:t>138</w:t>
            </w:r>
          </w:p>
        </w:tc>
        <w:tc>
          <w:tcPr>
            <w:tcW w:w="776" w:type="pct"/>
            <w:shd w:val="clear" w:color="auto" w:fill="auto"/>
            <w:vAlign w:val="center"/>
            <w:hideMark/>
          </w:tcPr>
          <w:p w:rsidR="00F61477" w:rsidRPr="001646C2" w:rsidRDefault="00F61477" w:rsidP="0058369F">
            <w:pPr>
              <w:pStyle w:val="50"/>
              <w:framePr w:wrap="notBeside"/>
              <w:suppressAutoHyphens/>
              <w:rPr>
                <w:b w:val="0"/>
                <w:i/>
                <w:sz w:val="20"/>
                <w:highlight w:val="red"/>
              </w:rPr>
            </w:pPr>
            <w:r w:rsidRPr="001646C2">
              <w:rPr>
                <w:b w:val="0"/>
                <w:i/>
                <w:sz w:val="20"/>
              </w:rPr>
              <w:t>82</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sidRPr="001646C2">
              <w:rPr>
                <w:b w:val="0"/>
                <w:i/>
                <w:color w:val="000000"/>
                <w:sz w:val="20"/>
              </w:rPr>
              <w:t>-56</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круглосуточных групп</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49</w:t>
            </w:r>
          </w:p>
        </w:tc>
        <w:tc>
          <w:tcPr>
            <w:tcW w:w="776" w:type="pct"/>
            <w:shd w:val="clear" w:color="auto" w:fill="auto"/>
            <w:vAlign w:val="center"/>
            <w:hideMark/>
          </w:tcPr>
          <w:p w:rsidR="00F61477" w:rsidRPr="001646C2" w:rsidRDefault="00F61477" w:rsidP="0058369F">
            <w:pPr>
              <w:pStyle w:val="50"/>
              <w:framePr w:wrap="notBeside"/>
              <w:suppressAutoHyphens/>
              <w:rPr>
                <w:b w:val="0"/>
                <w:i/>
                <w:sz w:val="20"/>
              </w:rPr>
            </w:pPr>
            <w:r w:rsidRPr="001646C2">
              <w:rPr>
                <w:b w:val="0"/>
                <w:i/>
                <w:sz w:val="20"/>
              </w:rPr>
              <w:t>40</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sidRPr="001646C2">
              <w:rPr>
                <w:b w:val="0"/>
                <w:i/>
                <w:color w:val="000000"/>
                <w:sz w:val="20"/>
              </w:rPr>
              <w:t>-9</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с нарушениями речи</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271</w:t>
            </w:r>
          </w:p>
        </w:tc>
        <w:tc>
          <w:tcPr>
            <w:tcW w:w="776" w:type="pct"/>
            <w:shd w:val="clear" w:color="auto" w:fill="auto"/>
            <w:vAlign w:val="center"/>
            <w:hideMark/>
          </w:tcPr>
          <w:p w:rsidR="00F61477" w:rsidRPr="001646C2" w:rsidRDefault="00F61477" w:rsidP="0058369F">
            <w:pPr>
              <w:pStyle w:val="50"/>
              <w:framePr w:wrap="notBeside"/>
              <w:suppressAutoHyphens/>
              <w:rPr>
                <w:b w:val="0"/>
                <w:i/>
                <w:sz w:val="20"/>
              </w:rPr>
            </w:pPr>
            <w:r w:rsidRPr="001646C2">
              <w:rPr>
                <w:b w:val="0"/>
                <w:i/>
                <w:sz w:val="20"/>
              </w:rPr>
              <w:t>245</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sidRPr="001646C2">
              <w:rPr>
                <w:b w:val="0"/>
                <w:i/>
                <w:color w:val="000000"/>
                <w:sz w:val="20"/>
              </w:rPr>
              <w:t>-26</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vertAlign w:val="superscript"/>
                <w:lang w:val="en-US"/>
              </w:rPr>
            </w:pPr>
            <w:r w:rsidRPr="0040775B">
              <w:rPr>
                <w:i/>
                <w:sz w:val="20"/>
                <w:szCs w:val="20"/>
              </w:rPr>
              <w:t xml:space="preserve">            с нарушениями зрения</w:t>
            </w:r>
            <w:r w:rsidRPr="0040775B">
              <w:rPr>
                <w:i/>
                <w:sz w:val="20"/>
                <w:szCs w:val="20"/>
                <w:vertAlign w:val="superscript"/>
              </w:rPr>
              <w:t>2</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29</w:t>
            </w:r>
          </w:p>
        </w:tc>
        <w:tc>
          <w:tcPr>
            <w:tcW w:w="776" w:type="pct"/>
            <w:shd w:val="clear" w:color="auto" w:fill="auto"/>
            <w:vAlign w:val="center"/>
            <w:hideMark/>
          </w:tcPr>
          <w:p w:rsidR="00F61477" w:rsidRPr="001646C2" w:rsidRDefault="00F61477" w:rsidP="0058369F">
            <w:pPr>
              <w:pStyle w:val="50"/>
              <w:framePr w:wrap="notBeside"/>
              <w:suppressAutoHyphens/>
              <w:rPr>
                <w:b w:val="0"/>
                <w:i/>
                <w:sz w:val="20"/>
              </w:rPr>
            </w:pPr>
            <w:r w:rsidRPr="001646C2">
              <w:rPr>
                <w:b w:val="0"/>
                <w:i/>
                <w:sz w:val="20"/>
              </w:rPr>
              <w:t>16</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sidRPr="001646C2">
              <w:rPr>
                <w:b w:val="0"/>
                <w:i/>
                <w:color w:val="000000"/>
                <w:sz w:val="20"/>
              </w:rPr>
              <w:t>-13</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vertAlign w:val="superscript"/>
                <w:lang w:val="en-US"/>
              </w:rPr>
            </w:pPr>
            <w:r w:rsidRPr="0040775B">
              <w:rPr>
                <w:i/>
                <w:sz w:val="20"/>
                <w:szCs w:val="20"/>
              </w:rPr>
              <w:t xml:space="preserve">            с задержкой психического развития</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79</w:t>
            </w:r>
          </w:p>
        </w:tc>
        <w:tc>
          <w:tcPr>
            <w:tcW w:w="776" w:type="pct"/>
            <w:shd w:val="clear" w:color="auto" w:fill="auto"/>
            <w:vAlign w:val="center"/>
            <w:hideMark/>
          </w:tcPr>
          <w:p w:rsidR="00F61477" w:rsidRPr="001646C2" w:rsidRDefault="00F61477" w:rsidP="0058369F">
            <w:pPr>
              <w:pStyle w:val="50"/>
              <w:framePr w:wrap="notBeside"/>
              <w:suppressAutoHyphens/>
              <w:rPr>
                <w:b w:val="0"/>
                <w:i/>
                <w:sz w:val="20"/>
              </w:rPr>
            </w:pPr>
            <w:r w:rsidRPr="001646C2">
              <w:rPr>
                <w:b w:val="0"/>
                <w:i/>
                <w:sz w:val="20"/>
              </w:rPr>
              <w:t>68</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sidRPr="001646C2">
              <w:rPr>
                <w:b w:val="0"/>
                <w:i/>
                <w:color w:val="000000"/>
                <w:sz w:val="20"/>
              </w:rPr>
              <w:t>-11</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4</w:t>
            </w:r>
          </w:p>
        </w:tc>
        <w:tc>
          <w:tcPr>
            <w:tcW w:w="2097" w:type="pct"/>
            <w:shd w:val="clear" w:color="auto" w:fill="auto"/>
            <w:vAlign w:val="center"/>
            <w:hideMark/>
          </w:tcPr>
          <w:p w:rsidR="00F61477" w:rsidRPr="0040775B" w:rsidRDefault="00F61477" w:rsidP="0058369F">
            <w:pPr>
              <w:suppressAutoHyphens/>
              <w:rPr>
                <w:sz w:val="20"/>
                <w:szCs w:val="20"/>
              </w:rPr>
            </w:pPr>
            <w:r w:rsidRPr="0040775B">
              <w:rPr>
                <w:sz w:val="20"/>
                <w:szCs w:val="20"/>
              </w:rPr>
              <w:t>Среднеявочная численность детей</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40775B" w:rsidRDefault="00F61477" w:rsidP="0058369F">
            <w:pPr>
              <w:pStyle w:val="50"/>
              <w:framePr w:wrap="notBeside"/>
              <w:suppressAutoHyphens/>
              <w:rPr>
                <w:b w:val="0"/>
                <w:color w:val="000000"/>
                <w:sz w:val="20"/>
              </w:rPr>
            </w:pPr>
            <w:r w:rsidRPr="0040775B">
              <w:rPr>
                <w:b w:val="0"/>
                <w:color w:val="000000"/>
                <w:sz w:val="20"/>
              </w:rPr>
              <w:t>8 392</w:t>
            </w:r>
          </w:p>
        </w:tc>
        <w:tc>
          <w:tcPr>
            <w:tcW w:w="776" w:type="pct"/>
            <w:shd w:val="clear" w:color="auto" w:fill="auto"/>
            <w:vAlign w:val="center"/>
            <w:hideMark/>
          </w:tcPr>
          <w:p w:rsidR="00F61477" w:rsidRPr="0040775B" w:rsidRDefault="00F61477" w:rsidP="0058369F">
            <w:pPr>
              <w:pStyle w:val="50"/>
              <w:framePr w:wrap="notBeside"/>
              <w:suppressAutoHyphens/>
              <w:rPr>
                <w:b w:val="0"/>
                <w:sz w:val="20"/>
              </w:rPr>
            </w:pPr>
            <w:r w:rsidRPr="0040775B">
              <w:rPr>
                <w:b w:val="0"/>
                <w:sz w:val="20"/>
              </w:rPr>
              <w:t>8 575</w:t>
            </w:r>
          </w:p>
        </w:tc>
        <w:tc>
          <w:tcPr>
            <w:tcW w:w="631" w:type="pct"/>
            <w:shd w:val="clear" w:color="auto" w:fill="auto"/>
            <w:vAlign w:val="center"/>
            <w:hideMark/>
          </w:tcPr>
          <w:p w:rsidR="00F61477" w:rsidRPr="0040775B" w:rsidRDefault="00F61477" w:rsidP="0058369F">
            <w:pPr>
              <w:pStyle w:val="50"/>
              <w:framePr w:wrap="notBeside"/>
              <w:suppressAutoHyphens/>
              <w:rPr>
                <w:b w:val="0"/>
                <w:color w:val="000000"/>
                <w:sz w:val="20"/>
              </w:rPr>
            </w:pPr>
            <w:r>
              <w:rPr>
                <w:b w:val="0"/>
                <w:color w:val="000000"/>
                <w:sz w:val="20"/>
              </w:rPr>
              <w:t>183</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в т.ч.: ясельного возраста</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1 370</w:t>
            </w:r>
          </w:p>
        </w:tc>
        <w:tc>
          <w:tcPr>
            <w:tcW w:w="776" w:type="pct"/>
            <w:shd w:val="clear" w:color="auto" w:fill="auto"/>
            <w:vAlign w:val="center"/>
            <w:hideMark/>
          </w:tcPr>
          <w:p w:rsidR="00F61477" w:rsidRPr="001646C2" w:rsidRDefault="00F61477" w:rsidP="0058369F">
            <w:pPr>
              <w:pStyle w:val="50"/>
              <w:framePr w:wrap="notBeside"/>
              <w:suppressAutoHyphens/>
              <w:rPr>
                <w:b w:val="0"/>
                <w:i/>
                <w:sz w:val="20"/>
              </w:rPr>
            </w:pPr>
            <w:r w:rsidRPr="001646C2">
              <w:rPr>
                <w:b w:val="0"/>
                <w:i/>
                <w:sz w:val="20"/>
              </w:rPr>
              <w:t>1 413</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Pr>
                <w:b w:val="0"/>
                <w:i/>
                <w:color w:val="000000"/>
                <w:sz w:val="20"/>
              </w:rPr>
              <w:t>43</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дошкольного возраста</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7 022</w:t>
            </w:r>
          </w:p>
        </w:tc>
        <w:tc>
          <w:tcPr>
            <w:tcW w:w="776" w:type="pct"/>
            <w:shd w:val="clear" w:color="auto" w:fill="auto"/>
            <w:vAlign w:val="center"/>
            <w:hideMark/>
          </w:tcPr>
          <w:p w:rsidR="00F61477" w:rsidRPr="001646C2" w:rsidRDefault="00F61477" w:rsidP="0058369F">
            <w:pPr>
              <w:pStyle w:val="50"/>
              <w:framePr w:wrap="notBeside"/>
              <w:suppressAutoHyphens/>
              <w:rPr>
                <w:b w:val="0"/>
                <w:i/>
                <w:sz w:val="20"/>
              </w:rPr>
            </w:pPr>
            <w:r w:rsidRPr="001646C2">
              <w:rPr>
                <w:b w:val="0"/>
                <w:i/>
                <w:sz w:val="20"/>
              </w:rPr>
              <w:t>7 162</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Pr>
                <w:b w:val="0"/>
                <w:i/>
                <w:color w:val="000000"/>
                <w:sz w:val="20"/>
              </w:rPr>
              <w:t>140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5</w:t>
            </w:r>
          </w:p>
        </w:tc>
        <w:tc>
          <w:tcPr>
            <w:tcW w:w="2097" w:type="pct"/>
            <w:shd w:val="clear" w:color="auto" w:fill="auto"/>
            <w:vAlign w:val="center"/>
            <w:hideMark/>
          </w:tcPr>
          <w:p w:rsidR="00F61477" w:rsidRPr="0040775B" w:rsidRDefault="00F61477" w:rsidP="0058369F">
            <w:pPr>
              <w:suppressAutoHyphens/>
              <w:rPr>
                <w:sz w:val="20"/>
                <w:szCs w:val="20"/>
              </w:rPr>
            </w:pPr>
            <w:r w:rsidRPr="0040775B">
              <w:rPr>
                <w:sz w:val="20"/>
                <w:szCs w:val="20"/>
              </w:rPr>
              <w:t xml:space="preserve">Количество ясельных групп  </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гр.</w:t>
            </w:r>
          </w:p>
        </w:tc>
        <w:tc>
          <w:tcPr>
            <w:tcW w:w="699" w:type="pct"/>
            <w:vAlign w:val="center"/>
          </w:tcPr>
          <w:p w:rsidR="00F61477" w:rsidRPr="0040775B" w:rsidRDefault="00F61477" w:rsidP="0058369F">
            <w:pPr>
              <w:pStyle w:val="50"/>
              <w:framePr w:wrap="notBeside"/>
              <w:suppressAutoHyphens/>
              <w:rPr>
                <w:b w:val="0"/>
                <w:sz w:val="20"/>
              </w:rPr>
            </w:pPr>
            <w:r w:rsidRPr="0040775B">
              <w:rPr>
                <w:b w:val="0"/>
                <w:sz w:val="20"/>
              </w:rPr>
              <w:t>102</w:t>
            </w:r>
          </w:p>
        </w:tc>
        <w:tc>
          <w:tcPr>
            <w:tcW w:w="776" w:type="pct"/>
            <w:shd w:val="clear" w:color="auto" w:fill="auto"/>
            <w:noWrap/>
            <w:vAlign w:val="center"/>
            <w:hideMark/>
          </w:tcPr>
          <w:p w:rsidR="00F61477" w:rsidRPr="0040775B" w:rsidRDefault="00F61477" w:rsidP="0058369F">
            <w:pPr>
              <w:pStyle w:val="60"/>
              <w:widowControl w:val="0"/>
              <w:suppressAutoHyphens/>
              <w:rPr>
                <w:b w:val="0"/>
                <w:sz w:val="20"/>
                <w:szCs w:val="20"/>
              </w:rPr>
            </w:pPr>
            <w:r w:rsidRPr="0040775B">
              <w:rPr>
                <w:b w:val="0"/>
                <w:sz w:val="20"/>
                <w:szCs w:val="20"/>
              </w:rPr>
              <w:t>102</w:t>
            </w:r>
          </w:p>
        </w:tc>
        <w:tc>
          <w:tcPr>
            <w:tcW w:w="631" w:type="pct"/>
            <w:shd w:val="clear" w:color="auto" w:fill="auto"/>
            <w:vAlign w:val="center"/>
            <w:hideMark/>
          </w:tcPr>
          <w:p w:rsidR="00F61477" w:rsidRPr="0040775B" w:rsidRDefault="00F61477" w:rsidP="0058369F">
            <w:pPr>
              <w:pStyle w:val="50"/>
              <w:framePr w:wrap="notBeside"/>
              <w:suppressAutoHyphens/>
              <w:rPr>
                <w:b w:val="0"/>
                <w:color w:val="000000"/>
                <w:sz w:val="20"/>
              </w:rPr>
            </w:pPr>
            <w:r>
              <w:rPr>
                <w:b w:val="0"/>
                <w:color w:val="000000"/>
                <w:sz w:val="20"/>
              </w:rPr>
              <w:t>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в т.ч.: оздоровительных</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гр.</w:t>
            </w:r>
          </w:p>
        </w:tc>
        <w:tc>
          <w:tcPr>
            <w:tcW w:w="699" w:type="pct"/>
            <w:vAlign w:val="center"/>
          </w:tcPr>
          <w:p w:rsidR="00F61477" w:rsidRPr="001646C2" w:rsidRDefault="00F61477" w:rsidP="0058369F">
            <w:pPr>
              <w:pStyle w:val="50"/>
              <w:framePr w:wrap="notBeside"/>
              <w:suppressAutoHyphens/>
              <w:rPr>
                <w:b w:val="0"/>
                <w:i/>
                <w:sz w:val="20"/>
              </w:rPr>
            </w:pPr>
            <w:r w:rsidRPr="001646C2">
              <w:rPr>
                <w:b w:val="0"/>
                <w:i/>
                <w:sz w:val="20"/>
              </w:rPr>
              <w:t>2</w:t>
            </w:r>
          </w:p>
        </w:tc>
        <w:tc>
          <w:tcPr>
            <w:tcW w:w="776" w:type="pct"/>
            <w:shd w:val="clear" w:color="auto" w:fill="auto"/>
            <w:noWrap/>
            <w:vAlign w:val="center"/>
            <w:hideMark/>
          </w:tcPr>
          <w:p w:rsidR="00F61477" w:rsidRPr="001646C2" w:rsidRDefault="00F61477" w:rsidP="0058369F">
            <w:pPr>
              <w:pStyle w:val="50"/>
              <w:framePr w:wrap="notBeside"/>
              <w:suppressAutoHyphens/>
              <w:rPr>
                <w:b w:val="0"/>
                <w:i/>
                <w:sz w:val="20"/>
              </w:rPr>
            </w:pPr>
            <w:r w:rsidRPr="001646C2">
              <w:rPr>
                <w:b w:val="0"/>
                <w:i/>
                <w:sz w:val="20"/>
              </w:rPr>
              <w:t>2</w:t>
            </w:r>
          </w:p>
        </w:tc>
        <w:tc>
          <w:tcPr>
            <w:tcW w:w="631" w:type="pct"/>
            <w:shd w:val="clear" w:color="auto" w:fill="auto"/>
            <w:vAlign w:val="center"/>
            <w:hideMark/>
          </w:tcPr>
          <w:p w:rsidR="00F61477" w:rsidRPr="001646C2" w:rsidRDefault="00F61477" w:rsidP="0058369F">
            <w:pPr>
              <w:pStyle w:val="50"/>
              <w:framePr w:wrap="notBeside"/>
              <w:suppressAutoHyphens/>
              <w:rPr>
                <w:b w:val="0"/>
                <w:i/>
                <w:color w:val="000000"/>
                <w:sz w:val="20"/>
              </w:rPr>
            </w:pPr>
            <w:r>
              <w:rPr>
                <w:b w:val="0"/>
                <w:i/>
                <w:color w:val="000000"/>
                <w:sz w:val="20"/>
              </w:rPr>
              <w:t>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tabs>
                <w:tab w:val="left" w:pos="760"/>
                <w:tab w:val="left" w:pos="970"/>
              </w:tabs>
              <w:suppressAutoHyphens/>
              <w:rPr>
                <w:i/>
                <w:sz w:val="20"/>
                <w:szCs w:val="20"/>
              </w:rPr>
            </w:pPr>
            <w:r w:rsidRPr="0040775B">
              <w:rPr>
                <w:i/>
                <w:sz w:val="20"/>
                <w:szCs w:val="20"/>
              </w:rPr>
              <w:t xml:space="preserve">            круглосуточных </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гр.</w:t>
            </w:r>
          </w:p>
        </w:tc>
        <w:tc>
          <w:tcPr>
            <w:tcW w:w="699" w:type="pct"/>
            <w:vAlign w:val="center"/>
          </w:tcPr>
          <w:p w:rsidR="00F61477" w:rsidRPr="0040775B" w:rsidRDefault="00F61477" w:rsidP="0058369F">
            <w:pPr>
              <w:pStyle w:val="50"/>
              <w:framePr w:hSpace="0" w:wrap="auto" w:vAnchor="margin" w:hAnchor="text" w:yAlign="inline"/>
              <w:suppressAutoHyphens/>
              <w:rPr>
                <w:b w:val="0"/>
                <w:i/>
                <w:sz w:val="20"/>
              </w:rPr>
            </w:pPr>
            <w:r w:rsidRPr="0040775B">
              <w:rPr>
                <w:b w:val="0"/>
                <w:i/>
                <w:sz w:val="20"/>
              </w:rPr>
              <w:t>-</w:t>
            </w:r>
          </w:p>
        </w:tc>
        <w:tc>
          <w:tcPr>
            <w:tcW w:w="776" w:type="pct"/>
            <w:shd w:val="clear" w:color="auto" w:fill="auto"/>
            <w:noWrap/>
            <w:vAlign w:val="center"/>
          </w:tcPr>
          <w:p w:rsidR="00F61477" w:rsidRPr="0040775B" w:rsidRDefault="00F61477" w:rsidP="0058369F">
            <w:pPr>
              <w:pStyle w:val="50"/>
              <w:framePr w:hSpace="0" w:wrap="auto" w:vAnchor="margin" w:hAnchor="text" w:yAlign="inline"/>
              <w:suppressAutoHyphens/>
              <w:rPr>
                <w:b w:val="0"/>
                <w:i/>
                <w:sz w:val="20"/>
              </w:rPr>
            </w:pPr>
            <w:r w:rsidRPr="0040775B">
              <w:rPr>
                <w:b w:val="0"/>
                <w:i/>
                <w:sz w:val="20"/>
              </w:rPr>
              <w:t>-</w:t>
            </w:r>
          </w:p>
        </w:tc>
        <w:tc>
          <w:tcPr>
            <w:tcW w:w="631" w:type="pct"/>
            <w:shd w:val="clear" w:color="auto" w:fill="auto"/>
            <w:vAlign w:val="center"/>
          </w:tcPr>
          <w:p w:rsidR="00F61477" w:rsidRPr="0040775B" w:rsidRDefault="00F61477" w:rsidP="0058369F">
            <w:pPr>
              <w:pStyle w:val="50"/>
              <w:framePr w:hSpace="0" w:wrap="auto" w:vAnchor="margin" w:hAnchor="text" w:yAlign="inline"/>
              <w:suppressAutoHyphens/>
              <w:rPr>
                <w:b w:val="0"/>
                <w:i/>
                <w:sz w:val="20"/>
              </w:rPr>
            </w:pPr>
            <w:r w:rsidRPr="0040775B">
              <w:rPr>
                <w:b w:val="0"/>
                <w:i/>
                <w:sz w:val="20"/>
              </w:rPr>
              <w:t>-</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6</w:t>
            </w:r>
          </w:p>
        </w:tc>
        <w:tc>
          <w:tcPr>
            <w:tcW w:w="2097" w:type="pct"/>
            <w:shd w:val="clear" w:color="auto" w:fill="auto"/>
            <w:vAlign w:val="center"/>
            <w:hideMark/>
          </w:tcPr>
          <w:p w:rsidR="00F61477" w:rsidRPr="0040775B" w:rsidRDefault="00F61477" w:rsidP="0058369F">
            <w:pPr>
              <w:suppressAutoHyphens/>
              <w:rPr>
                <w:sz w:val="20"/>
                <w:szCs w:val="20"/>
                <w:lang w:val="en-US"/>
              </w:rPr>
            </w:pPr>
            <w:r w:rsidRPr="0040775B">
              <w:rPr>
                <w:sz w:val="20"/>
                <w:szCs w:val="20"/>
              </w:rPr>
              <w:t xml:space="preserve">Количество дошкольных групп </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гр.</w:t>
            </w:r>
          </w:p>
        </w:tc>
        <w:tc>
          <w:tcPr>
            <w:tcW w:w="699" w:type="pct"/>
            <w:vAlign w:val="center"/>
          </w:tcPr>
          <w:p w:rsidR="00F61477" w:rsidRPr="0040775B" w:rsidRDefault="00F61477" w:rsidP="0058369F">
            <w:pPr>
              <w:pStyle w:val="50"/>
              <w:framePr w:wrap="notBeside"/>
              <w:suppressAutoHyphens/>
              <w:rPr>
                <w:b w:val="0"/>
                <w:sz w:val="20"/>
              </w:rPr>
            </w:pPr>
            <w:r w:rsidRPr="0040775B">
              <w:rPr>
                <w:b w:val="0"/>
                <w:sz w:val="20"/>
              </w:rPr>
              <w:t>428</w:t>
            </w:r>
          </w:p>
        </w:tc>
        <w:tc>
          <w:tcPr>
            <w:tcW w:w="776" w:type="pct"/>
            <w:shd w:val="clear" w:color="auto" w:fill="auto"/>
            <w:vAlign w:val="center"/>
            <w:hideMark/>
          </w:tcPr>
          <w:p w:rsidR="00F61477" w:rsidRPr="0040775B" w:rsidRDefault="00F61477" w:rsidP="0058369F">
            <w:pPr>
              <w:pStyle w:val="50"/>
              <w:framePr w:wrap="notBeside"/>
              <w:suppressAutoHyphens/>
              <w:rPr>
                <w:b w:val="0"/>
                <w:sz w:val="20"/>
              </w:rPr>
            </w:pPr>
            <w:r w:rsidRPr="0040775B">
              <w:rPr>
                <w:b w:val="0"/>
                <w:sz w:val="20"/>
              </w:rPr>
              <w:t>429</w:t>
            </w:r>
          </w:p>
        </w:tc>
        <w:tc>
          <w:tcPr>
            <w:tcW w:w="631" w:type="pct"/>
            <w:shd w:val="clear" w:color="auto" w:fill="auto"/>
            <w:vAlign w:val="center"/>
            <w:hideMark/>
          </w:tcPr>
          <w:p w:rsidR="00F61477" w:rsidRPr="0040775B" w:rsidRDefault="00F61477" w:rsidP="0058369F">
            <w:pPr>
              <w:pStyle w:val="50"/>
              <w:framePr w:wrap="notBeside"/>
              <w:suppressAutoHyphens/>
              <w:rPr>
                <w:b w:val="0"/>
                <w:sz w:val="20"/>
              </w:rPr>
            </w:pPr>
            <w:r>
              <w:rPr>
                <w:b w:val="0"/>
                <w:sz w:val="20"/>
              </w:rPr>
              <w:t>1</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AB33B5" w:rsidRDefault="00F61477" w:rsidP="0058369F">
            <w:pPr>
              <w:suppressAutoHyphens/>
              <w:rPr>
                <w:i/>
                <w:sz w:val="20"/>
                <w:szCs w:val="20"/>
              </w:rPr>
            </w:pPr>
            <w:r w:rsidRPr="00AB33B5">
              <w:rPr>
                <w:i/>
                <w:sz w:val="20"/>
                <w:szCs w:val="20"/>
              </w:rPr>
              <w:t>в т.ч.: оздоровительных</w:t>
            </w:r>
          </w:p>
        </w:tc>
        <w:tc>
          <w:tcPr>
            <w:tcW w:w="544" w:type="pct"/>
            <w:shd w:val="clear" w:color="auto" w:fill="auto"/>
            <w:vAlign w:val="center"/>
            <w:hideMark/>
          </w:tcPr>
          <w:p w:rsidR="00F61477" w:rsidRPr="00AB33B5" w:rsidRDefault="00F61477" w:rsidP="0058369F">
            <w:pPr>
              <w:suppressAutoHyphens/>
              <w:jc w:val="center"/>
              <w:rPr>
                <w:i/>
                <w:sz w:val="20"/>
                <w:szCs w:val="20"/>
              </w:rPr>
            </w:pPr>
            <w:r w:rsidRPr="00AB33B5">
              <w:rPr>
                <w:i/>
                <w:sz w:val="20"/>
                <w:szCs w:val="20"/>
              </w:rPr>
              <w:t>гр.</w:t>
            </w:r>
          </w:p>
        </w:tc>
        <w:tc>
          <w:tcPr>
            <w:tcW w:w="699" w:type="pct"/>
            <w:vAlign w:val="center"/>
          </w:tcPr>
          <w:p w:rsidR="00F61477" w:rsidRPr="00AB33B5" w:rsidRDefault="00F61477" w:rsidP="0058369F">
            <w:pPr>
              <w:pStyle w:val="50"/>
              <w:framePr w:wrap="notBeside"/>
              <w:suppressAutoHyphens/>
              <w:rPr>
                <w:b w:val="0"/>
                <w:i/>
                <w:sz w:val="20"/>
              </w:rPr>
            </w:pPr>
            <w:r w:rsidRPr="00AB33B5">
              <w:rPr>
                <w:b w:val="0"/>
                <w:i/>
                <w:sz w:val="20"/>
              </w:rPr>
              <w:t>4</w:t>
            </w:r>
          </w:p>
        </w:tc>
        <w:tc>
          <w:tcPr>
            <w:tcW w:w="776" w:type="pct"/>
            <w:shd w:val="clear" w:color="auto" w:fill="auto"/>
            <w:noWrap/>
            <w:vAlign w:val="center"/>
            <w:hideMark/>
          </w:tcPr>
          <w:p w:rsidR="00F61477" w:rsidRPr="00AB33B5" w:rsidRDefault="00F61477" w:rsidP="0058369F">
            <w:pPr>
              <w:pStyle w:val="50"/>
              <w:framePr w:wrap="notBeside"/>
              <w:suppressAutoHyphens/>
              <w:rPr>
                <w:b w:val="0"/>
                <w:i/>
                <w:sz w:val="20"/>
              </w:rPr>
            </w:pPr>
            <w:r w:rsidRPr="00AB33B5">
              <w:rPr>
                <w:b w:val="0"/>
                <w:i/>
                <w:sz w:val="20"/>
              </w:rPr>
              <w:t>4</w:t>
            </w:r>
          </w:p>
        </w:tc>
        <w:tc>
          <w:tcPr>
            <w:tcW w:w="631" w:type="pct"/>
            <w:shd w:val="clear" w:color="auto" w:fill="auto"/>
            <w:vAlign w:val="center"/>
            <w:hideMark/>
          </w:tcPr>
          <w:p w:rsidR="00F61477" w:rsidRPr="0040775B" w:rsidRDefault="00F61477" w:rsidP="0058369F">
            <w:pPr>
              <w:pStyle w:val="50"/>
              <w:framePr w:wrap="notBeside"/>
              <w:suppressAutoHyphens/>
              <w:rPr>
                <w:b w:val="0"/>
                <w:i/>
                <w:sz w:val="20"/>
              </w:rPr>
            </w:pPr>
            <w:r>
              <w:rPr>
                <w:b w:val="0"/>
                <w:i/>
                <w:sz w:val="20"/>
              </w:rPr>
              <w:t>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круглосуточных</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гр.</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3</w:t>
            </w:r>
          </w:p>
        </w:tc>
        <w:tc>
          <w:tcPr>
            <w:tcW w:w="776" w:type="pct"/>
            <w:shd w:val="clear" w:color="auto" w:fill="auto"/>
            <w:noWrap/>
            <w:vAlign w:val="center"/>
            <w:hideMark/>
          </w:tcPr>
          <w:p w:rsidR="00F61477" w:rsidRPr="0040775B" w:rsidRDefault="00F61477" w:rsidP="0058369F">
            <w:pPr>
              <w:pStyle w:val="50"/>
              <w:framePr w:wrap="notBeside"/>
              <w:suppressAutoHyphens/>
              <w:rPr>
                <w:b w:val="0"/>
                <w:i/>
                <w:sz w:val="20"/>
              </w:rPr>
            </w:pPr>
            <w:r w:rsidRPr="0040775B">
              <w:rPr>
                <w:b w:val="0"/>
                <w:i/>
                <w:sz w:val="20"/>
              </w:rPr>
              <w:t>3</w:t>
            </w:r>
          </w:p>
        </w:tc>
        <w:tc>
          <w:tcPr>
            <w:tcW w:w="631"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для детей с нарушением речи</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гр.</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29</w:t>
            </w:r>
          </w:p>
        </w:tc>
        <w:tc>
          <w:tcPr>
            <w:tcW w:w="776" w:type="pct"/>
            <w:shd w:val="clear" w:color="auto" w:fill="auto"/>
            <w:noWrap/>
            <w:vAlign w:val="center"/>
            <w:hideMark/>
          </w:tcPr>
          <w:p w:rsidR="00F61477" w:rsidRPr="0040775B" w:rsidRDefault="00F61477" w:rsidP="0058369F">
            <w:pPr>
              <w:pStyle w:val="50"/>
              <w:framePr w:wrap="notBeside"/>
              <w:suppressAutoHyphens/>
              <w:rPr>
                <w:b w:val="0"/>
                <w:i/>
                <w:sz w:val="20"/>
              </w:rPr>
            </w:pPr>
            <w:r w:rsidRPr="0040775B">
              <w:rPr>
                <w:b w:val="0"/>
                <w:i/>
                <w:sz w:val="20"/>
              </w:rPr>
              <w:t>29</w:t>
            </w:r>
          </w:p>
        </w:tc>
        <w:tc>
          <w:tcPr>
            <w:tcW w:w="631"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для детей с нарушением зрения</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гр.</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3</w:t>
            </w:r>
          </w:p>
        </w:tc>
        <w:tc>
          <w:tcPr>
            <w:tcW w:w="776" w:type="pct"/>
            <w:shd w:val="clear" w:color="auto" w:fill="auto"/>
            <w:noWrap/>
            <w:vAlign w:val="center"/>
            <w:hideMark/>
          </w:tcPr>
          <w:p w:rsidR="00F61477" w:rsidRPr="0040775B" w:rsidRDefault="00F61477" w:rsidP="0058369F">
            <w:pPr>
              <w:pStyle w:val="50"/>
              <w:framePr w:wrap="notBeside"/>
              <w:suppressAutoHyphens/>
              <w:rPr>
                <w:b w:val="0"/>
                <w:i/>
                <w:sz w:val="20"/>
              </w:rPr>
            </w:pPr>
            <w:r w:rsidRPr="0040775B">
              <w:rPr>
                <w:b w:val="0"/>
                <w:i/>
                <w:sz w:val="20"/>
              </w:rPr>
              <w:t>3</w:t>
            </w:r>
          </w:p>
        </w:tc>
        <w:tc>
          <w:tcPr>
            <w:tcW w:w="631"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0</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bCs/>
                <w:sz w:val="20"/>
                <w:szCs w:val="20"/>
              </w:rPr>
            </w:pPr>
          </w:p>
        </w:tc>
        <w:tc>
          <w:tcPr>
            <w:tcW w:w="2097" w:type="pct"/>
            <w:shd w:val="clear" w:color="auto" w:fill="auto"/>
            <w:vAlign w:val="center"/>
            <w:hideMark/>
          </w:tcPr>
          <w:p w:rsidR="00F61477" w:rsidRPr="0040775B" w:rsidRDefault="00F61477" w:rsidP="0058369F">
            <w:pPr>
              <w:pStyle w:val="60"/>
              <w:keepLines/>
              <w:suppressAutoHyphens/>
              <w:jc w:val="left"/>
              <w:rPr>
                <w:b w:val="0"/>
                <w:bCs w:val="0"/>
                <w:i/>
                <w:color w:val="000000"/>
                <w:sz w:val="20"/>
                <w:szCs w:val="20"/>
              </w:rPr>
            </w:pPr>
            <w:r w:rsidRPr="0040775B">
              <w:rPr>
                <w:b w:val="0"/>
                <w:bCs w:val="0"/>
                <w:i/>
                <w:color w:val="000000"/>
                <w:sz w:val="20"/>
                <w:szCs w:val="20"/>
              </w:rPr>
              <w:t xml:space="preserve">            с задержкой психического    развития</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гр.</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8</w:t>
            </w:r>
          </w:p>
        </w:tc>
        <w:tc>
          <w:tcPr>
            <w:tcW w:w="776" w:type="pct"/>
            <w:shd w:val="clear" w:color="auto" w:fill="auto"/>
            <w:noWrap/>
            <w:vAlign w:val="center"/>
            <w:hideMark/>
          </w:tcPr>
          <w:p w:rsidR="00F61477" w:rsidRPr="0040775B" w:rsidRDefault="00F61477" w:rsidP="0058369F">
            <w:pPr>
              <w:pStyle w:val="50"/>
              <w:framePr w:wrap="notBeside"/>
              <w:suppressAutoHyphens/>
              <w:rPr>
                <w:b w:val="0"/>
                <w:i/>
                <w:sz w:val="20"/>
              </w:rPr>
            </w:pPr>
            <w:r w:rsidRPr="0040775B">
              <w:rPr>
                <w:b w:val="0"/>
                <w:i/>
                <w:sz w:val="20"/>
              </w:rPr>
              <w:t>8</w:t>
            </w:r>
          </w:p>
        </w:tc>
        <w:tc>
          <w:tcPr>
            <w:tcW w:w="631"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0</w:t>
            </w:r>
          </w:p>
        </w:tc>
      </w:tr>
      <w:tr w:rsidR="00F61477" w:rsidRPr="0040775B" w:rsidTr="00A96328">
        <w:trPr>
          <w:trHeight w:val="20"/>
          <w:jc w:val="center"/>
        </w:trPr>
        <w:tc>
          <w:tcPr>
            <w:tcW w:w="254" w:type="pct"/>
            <w:shd w:val="clear" w:color="auto" w:fill="auto"/>
            <w:vAlign w:val="center"/>
          </w:tcPr>
          <w:p w:rsidR="00F61477" w:rsidRPr="0040775B" w:rsidRDefault="00F61477" w:rsidP="0058369F">
            <w:pPr>
              <w:suppressAutoHyphens/>
              <w:jc w:val="center"/>
              <w:rPr>
                <w:bCs/>
                <w:sz w:val="20"/>
                <w:szCs w:val="20"/>
              </w:rPr>
            </w:pPr>
          </w:p>
        </w:tc>
        <w:tc>
          <w:tcPr>
            <w:tcW w:w="2097" w:type="pct"/>
            <w:shd w:val="clear" w:color="auto" w:fill="auto"/>
            <w:vAlign w:val="center"/>
          </w:tcPr>
          <w:p w:rsidR="00F61477" w:rsidRPr="0040775B" w:rsidRDefault="00F61477" w:rsidP="0058369F">
            <w:pPr>
              <w:pStyle w:val="60"/>
              <w:keepLines/>
              <w:suppressAutoHyphens/>
              <w:jc w:val="left"/>
              <w:rPr>
                <w:b w:val="0"/>
                <w:bCs w:val="0"/>
                <w:i/>
                <w:color w:val="000000"/>
                <w:sz w:val="20"/>
                <w:szCs w:val="20"/>
              </w:rPr>
            </w:pPr>
            <w:r w:rsidRPr="0040775B">
              <w:rPr>
                <w:b w:val="0"/>
                <w:bCs w:val="0"/>
                <w:i/>
                <w:color w:val="000000"/>
                <w:sz w:val="20"/>
                <w:szCs w:val="20"/>
              </w:rPr>
              <w:t xml:space="preserve">            для слабослышащих детей</w:t>
            </w:r>
          </w:p>
        </w:tc>
        <w:tc>
          <w:tcPr>
            <w:tcW w:w="544" w:type="pct"/>
            <w:shd w:val="clear" w:color="auto" w:fill="auto"/>
            <w:vAlign w:val="center"/>
          </w:tcPr>
          <w:p w:rsidR="00F61477" w:rsidRPr="0040775B" w:rsidRDefault="00F61477" w:rsidP="0058369F">
            <w:pPr>
              <w:suppressAutoHyphens/>
              <w:jc w:val="center"/>
              <w:rPr>
                <w:i/>
                <w:sz w:val="20"/>
                <w:szCs w:val="20"/>
              </w:rPr>
            </w:pPr>
            <w:r w:rsidRPr="0040775B">
              <w:rPr>
                <w:i/>
                <w:sz w:val="20"/>
                <w:szCs w:val="20"/>
              </w:rPr>
              <w:t>гр.</w:t>
            </w:r>
          </w:p>
        </w:tc>
        <w:tc>
          <w:tcPr>
            <w:tcW w:w="699" w:type="pct"/>
            <w:vAlign w:val="center"/>
          </w:tcPr>
          <w:p w:rsidR="00F61477" w:rsidRPr="00B54C4A" w:rsidRDefault="00F61477" w:rsidP="0058369F">
            <w:pPr>
              <w:pStyle w:val="50"/>
              <w:framePr w:wrap="notBeside"/>
              <w:suppressAutoHyphens/>
              <w:rPr>
                <w:b w:val="0"/>
                <w:i/>
                <w:sz w:val="20"/>
              </w:rPr>
            </w:pPr>
            <w:r w:rsidRPr="00B54C4A">
              <w:rPr>
                <w:b w:val="0"/>
                <w:i/>
                <w:sz w:val="20"/>
              </w:rPr>
              <w:t>1</w:t>
            </w:r>
          </w:p>
        </w:tc>
        <w:tc>
          <w:tcPr>
            <w:tcW w:w="776" w:type="pct"/>
            <w:shd w:val="clear" w:color="auto" w:fill="auto"/>
            <w:noWrap/>
            <w:vAlign w:val="center"/>
          </w:tcPr>
          <w:p w:rsidR="00F61477" w:rsidRPr="00B54C4A" w:rsidRDefault="00F61477" w:rsidP="0058369F">
            <w:pPr>
              <w:pStyle w:val="50"/>
              <w:framePr w:wrap="notBeside"/>
              <w:suppressAutoHyphens/>
              <w:rPr>
                <w:b w:val="0"/>
                <w:i/>
                <w:sz w:val="20"/>
              </w:rPr>
            </w:pPr>
            <w:r w:rsidRPr="00B54C4A">
              <w:rPr>
                <w:b w:val="0"/>
                <w:i/>
                <w:sz w:val="20"/>
              </w:rPr>
              <w:t>0</w:t>
            </w:r>
          </w:p>
        </w:tc>
        <w:tc>
          <w:tcPr>
            <w:tcW w:w="631" w:type="pct"/>
            <w:shd w:val="clear" w:color="auto" w:fill="auto"/>
            <w:vAlign w:val="center"/>
          </w:tcPr>
          <w:p w:rsidR="00F61477" w:rsidRPr="00B54C4A" w:rsidRDefault="00F61477" w:rsidP="0058369F">
            <w:pPr>
              <w:pStyle w:val="50"/>
              <w:framePr w:wrap="notBeside"/>
              <w:suppressAutoHyphens/>
              <w:rPr>
                <w:b w:val="0"/>
                <w:i/>
                <w:sz w:val="20"/>
              </w:rPr>
            </w:pPr>
            <w:r w:rsidRPr="00B54C4A">
              <w:rPr>
                <w:b w:val="0"/>
                <w:i/>
                <w:sz w:val="20"/>
              </w:rPr>
              <w:t>-1</w:t>
            </w:r>
          </w:p>
        </w:tc>
      </w:tr>
      <w:tr w:rsidR="00F61477" w:rsidRPr="0040775B" w:rsidTr="00A96328">
        <w:trPr>
          <w:trHeight w:val="20"/>
          <w:jc w:val="center"/>
        </w:trPr>
        <w:tc>
          <w:tcPr>
            <w:tcW w:w="254" w:type="pct"/>
            <w:shd w:val="clear" w:color="auto" w:fill="auto"/>
            <w:vAlign w:val="center"/>
            <w:hideMark/>
          </w:tcPr>
          <w:p w:rsidR="00F61477" w:rsidRPr="002A4EB4" w:rsidRDefault="00F61477" w:rsidP="0058369F">
            <w:pPr>
              <w:suppressAutoHyphens/>
              <w:jc w:val="center"/>
              <w:rPr>
                <w:sz w:val="20"/>
                <w:szCs w:val="20"/>
              </w:rPr>
            </w:pPr>
            <w:r w:rsidRPr="002A4EB4">
              <w:rPr>
                <w:sz w:val="20"/>
                <w:szCs w:val="20"/>
              </w:rPr>
              <w:lastRenderedPageBreak/>
              <w:t>7</w:t>
            </w:r>
          </w:p>
        </w:tc>
        <w:tc>
          <w:tcPr>
            <w:tcW w:w="2097" w:type="pct"/>
            <w:shd w:val="clear" w:color="auto" w:fill="auto"/>
            <w:vAlign w:val="center"/>
            <w:hideMark/>
          </w:tcPr>
          <w:p w:rsidR="00F61477" w:rsidRPr="002A4EB4" w:rsidRDefault="00F61477" w:rsidP="0058369F">
            <w:pPr>
              <w:pStyle w:val="60"/>
              <w:suppressAutoHyphens/>
              <w:jc w:val="left"/>
              <w:rPr>
                <w:b w:val="0"/>
                <w:sz w:val="20"/>
                <w:szCs w:val="20"/>
                <w:vertAlign w:val="superscript"/>
              </w:rPr>
            </w:pPr>
            <w:r w:rsidRPr="002A4EB4">
              <w:rPr>
                <w:b w:val="0"/>
                <w:sz w:val="20"/>
                <w:szCs w:val="20"/>
              </w:rPr>
              <w:t>Количество детей, имеющих льготу по оплате за содержание в ДОУ</w:t>
            </w:r>
          </w:p>
        </w:tc>
        <w:tc>
          <w:tcPr>
            <w:tcW w:w="544" w:type="pct"/>
            <w:shd w:val="clear" w:color="auto" w:fill="auto"/>
            <w:vAlign w:val="center"/>
            <w:hideMark/>
          </w:tcPr>
          <w:p w:rsidR="00F61477" w:rsidRPr="002A4EB4" w:rsidRDefault="00F61477" w:rsidP="0058369F">
            <w:pPr>
              <w:suppressAutoHyphens/>
              <w:jc w:val="center"/>
              <w:rPr>
                <w:sz w:val="20"/>
                <w:szCs w:val="20"/>
              </w:rPr>
            </w:pPr>
            <w:r w:rsidRPr="002A4EB4">
              <w:rPr>
                <w:sz w:val="20"/>
                <w:szCs w:val="20"/>
              </w:rPr>
              <w:t>чел.</w:t>
            </w:r>
          </w:p>
        </w:tc>
        <w:tc>
          <w:tcPr>
            <w:tcW w:w="699" w:type="pct"/>
            <w:vAlign w:val="center"/>
          </w:tcPr>
          <w:p w:rsidR="00F61477" w:rsidRPr="002A4EB4" w:rsidRDefault="00F61477" w:rsidP="0058369F">
            <w:pPr>
              <w:pStyle w:val="50"/>
              <w:framePr w:wrap="notBeside"/>
              <w:suppressAutoHyphens/>
              <w:rPr>
                <w:b w:val="0"/>
                <w:sz w:val="20"/>
              </w:rPr>
            </w:pPr>
            <w:r w:rsidRPr="002A4EB4">
              <w:rPr>
                <w:b w:val="0"/>
                <w:sz w:val="20"/>
              </w:rPr>
              <w:t>1</w:t>
            </w:r>
            <w:r>
              <w:rPr>
                <w:b w:val="0"/>
                <w:sz w:val="20"/>
              </w:rPr>
              <w:t xml:space="preserve"> </w:t>
            </w:r>
            <w:r w:rsidRPr="002A4EB4">
              <w:rPr>
                <w:b w:val="0"/>
                <w:sz w:val="20"/>
              </w:rPr>
              <w:t>148</w:t>
            </w:r>
          </w:p>
        </w:tc>
        <w:tc>
          <w:tcPr>
            <w:tcW w:w="776" w:type="pct"/>
            <w:shd w:val="clear" w:color="auto" w:fill="auto"/>
            <w:vAlign w:val="center"/>
            <w:hideMark/>
          </w:tcPr>
          <w:p w:rsidR="00F61477" w:rsidRPr="002A4EB4" w:rsidRDefault="00F61477" w:rsidP="0058369F">
            <w:pPr>
              <w:pStyle w:val="50"/>
              <w:framePr w:wrap="notBeside"/>
              <w:suppressAutoHyphens/>
              <w:rPr>
                <w:b w:val="0"/>
                <w:sz w:val="20"/>
              </w:rPr>
            </w:pPr>
            <w:r w:rsidRPr="002A4EB4">
              <w:rPr>
                <w:b w:val="0"/>
                <w:sz w:val="20"/>
              </w:rPr>
              <w:t>1</w:t>
            </w:r>
            <w:r>
              <w:rPr>
                <w:b w:val="0"/>
                <w:sz w:val="20"/>
              </w:rPr>
              <w:t xml:space="preserve"> </w:t>
            </w:r>
            <w:r w:rsidRPr="002A4EB4">
              <w:rPr>
                <w:b w:val="0"/>
                <w:sz w:val="20"/>
              </w:rPr>
              <w:t>426</w:t>
            </w:r>
          </w:p>
        </w:tc>
        <w:tc>
          <w:tcPr>
            <w:tcW w:w="631" w:type="pct"/>
            <w:shd w:val="clear" w:color="auto" w:fill="auto"/>
            <w:vAlign w:val="center"/>
            <w:hideMark/>
          </w:tcPr>
          <w:p w:rsidR="00F61477" w:rsidRPr="002A4EB4" w:rsidRDefault="00F61477" w:rsidP="0058369F">
            <w:pPr>
              <w:pStyle w:val="50"/>
              <w:framePr w:wrap="notBeside"/>
              <w:suppressAutoHyphens/>
              <w:rPr>
                <w:b w:val="0"/>
                <w:sz w:val="20"/>
              </w:rPr>
            </w:pPr>
            <w:r w:rsidRPr="002A4EB4">
              <w:rPr>
                <w:b w:val="0"/>
                <w:sz w:val="20"/>
              </w:rPr>
              <w:t>278</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8</w:t>
            </w:r>
          </w:p>
        </w:tc>
        <w:tc>
          <w:tcPr>
            <w:tcW w:w="2097" w:type="pct"/>
            <w:shd w:val="clear" w:color="auto" w:fill="auto"/>
            <w:vAlign w:val="center"/>
            <w:hideMark/>
          </w:tcPr>
          <w:p w:rsidR="00F61477" w:rsidRPr="0040775B" w:rsidRDefault="00F61477" w:rsidP="0058369F">
            <w:pPr>
              <w:suppressAutoHyphens/>
              <w:rPr>
                <w:sz w:val="20"/>
                <w:szCs w:val="20"/>
              </w:rPr>
            </w:pPr>
            <w:r w:rsidRPr="0040775B">
              <w:rPr>
                <w:sz w:val="20"/>
                <w:szCs w:val="20"/>
              </w:rPr>
              <w:t>Средняя наполняемость групп</w:t>
            </w:r>
            <w:r w:rsidRPr="0040775B">
              <w:rPr>
                <w:sz w:val="20"/>
                <w:szCs w:val="20"/>
                <w:vertAlign w:val="superscript"/>
              </w:rPr>
              <w:t>3</w:t>
            </w:r>
            <w:r w:rsidRPr="0040775B">
              <w:rPr>
                <w:sz w:val="20"/>
                <w:szCs w:val="20"/>
              </w:rPr>
              <w:t>:</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796FF0" w:rsidRDefault="00F61477" w:rsidP="0058369F">
            <w:pPr>
              <w:pStyle w:val="50"/>
              <w:framePr w:wrap="notBeside"/>
              <w:suppressAutoHyphens/>
              <w:rPr>
                <w:b w:val="0"/>
                <w:sz w:val="20"/>
              </w:rPr>
            </w:pPr>
            <w:r w:rsidRPr="00796FF0">
              <w:rPr>
                <w:b w:val="0"/>
                <w:sz w:val="20"/>
              </w:rPr>
              <w:t>26,3</w:t>
            </w:r>
          </w:p>
        </w:tc>
        <w:tc>
          <w:tcPr>
            <w:tcW w:w="776" w:type="pct"/>
            <w:shd w:val="clear" w:color="auto" w:fill="auto"/>
            <w:vAlign w:val="center"/>
            <w:hideMark/>
          </w:tcPr>
          <w:p w:rsidR="00F61477" w:rsidRPr="00796FF0" w:rsidRDefault="00F61477" w:rsidP="0058369F">
            <w:pPr>
              <w:pStyle w:val="50"/>
              <w:framePr w:wrap="notBeside"/>
              <w:suppressAutoHyphens/>
              <w:rPr>
                <w:b w:val="0"/>
                <w:sz w:val="20"/>
              </w:rPr>
            </w:pPr>
            <w:r w:rsidRPr="00796FF0">
              <w:rPr>
                <w:b w:val="0"/>
                <w:sz w:val="20"/>
              </w:rPr>
              <w:t>25,9</w:t>
            </w:r>
          </w:p>
        </w:tc>
        <w:tc>
          <w:tcPr>
            <w:tcW w:w="631" w:type="pct"/>
            <w:shd w:val="clear" w:color="auto" w:fill="auto"/>
            <w:vAlign w:val="center"/>
            <w:hideMark/>
          </w:tcPr>
          <w:p w:rsidR="00F61477" w:rsidRPr="0040775B" w:rsidRDefault="00F61477" w:rsidP="0058369F">
            <w:pPr>
              <w:pStyle w:val="50"/>
              <w:framePr w:wrap="notBeside"/>
              <w:suppressAutoHyphens/>
              <w:rPr>
                <w:b w:val="0"/>
                <w:sz w:val="20"/>
              </w:rPr>
            </w:pPr>
            <w:r>
              <w:rPr>
                <w:b w:val="0"/>
                <w:sz w:val="20"/>
              </w:rPr>
              <w:t>-0,4</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в т.ч.: ясельных</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21,6</w:t>
            </w:r>
          </w:p>
        </w:tc>
        <w:tc>
          <w:tcPr>
            <w:tcW w:w="776"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20,9</w:t>
            </w:r>
          </w:p>
        </w:tc>
        <w:tc>
          <w:tcPr>
            <w:tcW w:w="631" w:type="pct"/>
            <w:shd w:val="clear" w:color="auto" w:fill="auto"/>
            <w:vAlign w:val="center"/>
            <w:hideMark/>
          </w:tcPr>
          <w:p w:rsidR="00F61477" w:rsidRPr="00BE6795" w:rsidRDefault="00F61477" w:rsidP="0058369F">
            <w:pPr>
              <w:pStyle w:val="50"/>
              <w:framePr w:wrap="notBeside"/>
              <w:suppressAutoHyphens/>
              <w:rPr>
                <w:b w:val="0"/>
                <w:i/>
                <w:sz w:val="20"/>
              </w:rPr>
            </w:pPr>
            <w:r w:rsidRPr="00BE6795">
              <w:rPr>
                <w:b w:val="0"/>
                <w:i/>
                <w:sz w:val="20"/>
              </w:rPr>
              <w:t>-0,7</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дошкольных</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27,4</w:t>
            </w:r>
          </w:p>
        </w:tc>
        <w:tc>
          <w:tcPr>
            <w:tcW w:w="776"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27,3</w:t>
            </w:r>
          </w:p>
        </w:tc>
        <w:tc>
          <w:tcPr>
            <w:tcW w:w="631" w:type="pct"/>
            <w:shd w:val="clear" w:color="auto" w:fill="auto"/>
            <w:vAlign w:val="center"/>
            <w:hideMark/>
          </w:tcPr>
          <w:p w:rsidR="00F61477" w:rsidRPr="00BE6795" w:rsidRDefault="00F61477" w:rsidP="0058369F">
            <w:pPr>
              <w:pStyle w:val="50"/>
              <w:framePr w:wrap="notBeside"/>
              <w:suppressAutoHyphens/>
              <w:rPr>
                <w:b w:val="0"/>
                <w:i/>
                <w:sz w:val="20"/>
              </w:rPr>
            </w:pPr>
            <w:r w:rsidRPr="00BE6795">
              <w:rPr>
                <w:b w:val="0"/>
                <w:i/>
                <w:sz w:val="20"/>
              </w:rPr>
              <w:t>-0,1</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9</w:t>
            </w:r>
          </w:p>
        </w:tc>
        <w:tc>
          <w:tcPr>
            <w:tcW w:w="2097" w:type="pct"/>
            <w:shd w:val="clear" w:color="auto" w:fill="auto"/>
            <w:vAlign w:val="center"/>
            <w:hideMark/>
          </w:tcPr>
          <w:p w:rsidR="00F61477" w:rsidRPr="00897F1A" w:rsidRDefault="00F61477" w:rsidP="0058369F">
            <w:pPr>
              <w:pStyle w:val="60"/>
              <w:suppressAutoHyphens/>
              <w:jc w:val="left"/>
              <w:rPr>
                <w:b w:val="0"/>
                <w:sz w:val="20"/>
                <w:szCs w:val="20"/>
              </w:rPr>
            </w:pPr>
            <w:r w:rsidRPr="00897F1A">
              <w:rPr>
                <w:b w:val="0"/>
                <w:sz w:val="20"/>
                <w:szCs w:val="20"/>
              </w:rPr>
              <w:t>Состоит на очереди по устройству в ДОУ детей:</w:t>
            </w:r>
          </w:p>
        </w:tc>
        <w:tc>
          <w:tcPr>
            <w:tcW w:w="544" w:type="pct"/>
            <w:shd w:val="clear" w:color="auto" w:fill="auto"/>
            <w:vAlign w:val="center"/>
            <w:hideMark/>
          </w:tcPr>
          <w:p w:rsidR="00F61477" w:rsidRPr="0040775B" w:rsidRDefault="00F61477" w:rsidP="0058369F">
            <w:pPr>
              <w:suppressAutoHyphens/>
              <w:jc w:val="center"/>
              <w:rPr>
                <w:sz w:val="20"/>
                <w:szCs w:val="20"/>
              </w:rPr>
            </w:pPr>
            <w:bookmarkStart w:id="69" w:name="OLE_LINK1"/>
            <w:r w:rsidRPr="0040775B">
              <w:rPr>
                <w:sz w:val="20"/>
                <w:szCs w:val="20"/>
              </w:rPr>
              <w:t>чел.</w:t>
            </w:r>
            <w:bookmarkEnd w:id="69"/>
          </w:p>
        </w:tc>
        <w:tc>
          <w:tcPr>
            <w:tcW w:w="699" w:type="pct"/>
            <w:vAlign w:val="center"/>
          </w:tcPr>
          <w:p w:rsidR="00F61477" w:rsidRPr="0040775B" w:rsidRDefault="00F61477" w:rsidP="0058369F">
            <w:pPr>
              <w:pStyle w:val="50"/>
              <w:framePr w:wrap="notBeside"/>
              <w:suppressAutoHyphens/>
              <w:rPr>
                <w:b w:val="0"/>
                <w:sz w:val="20"/>
              </w:rPr>
            </w:pPr>
            <w:r w:rsidRPr="0040775B">
              <w:rPr>
                <w:b w:val="0"/>
                <w:sz w:val="20"/>
              </w:rPr>
              <w:t>5 980</w:t>
            </w:r>
          </w:p>
        </w:tc>
        <w:tc>
          <w:tcPr>
            <w:tcW w:w="776" w:type="pct"/>
            <w:shd w:val="clear" w:color="auto" w:fill="auto"/>
            <w:vAlign w:val="center"/>
            <w:hideMark/>
          </w:tcPr>
          <w:p w:rsidR="00F61477" w:rsidRPr="0040775B" w:rsidRDefault="00F61477" w:rsidP="0058369F">
            <w:pPr>
              <w:pStyle w:val="50"/>
              <w:framePr w:wrap="notBeside"/>
              <w:suppressAutoHyphens/>
              <w:rPr>
                <w:b w:val="0"/>
                <w:sz w:val="20"/>
              </w:rPr>
            </w:pPr>
            <w:r w:rsidRPr="0040775B">
              <w:rPr>
                <w:b w:val="0"/>
                <w:sz w:val="20"/>
              </w:rPr>
              <w:t>6 344</w:t>
            </w:r>
          </w:p>
        </w:tc>
        <w:tc>
          <w:tcPr>
            <w:tcW w:w="631" w:type="pct"/>
            <w:shd w:val="clear" w:color="auto" w:fill="auto"/>
            <w:vAlign w:val="center"/>
            <w:hideMark/>
          </w:tcPr>
          <w:p w:rsidR="00F61477" w:rsidRPr="0040775B" w:rsidRDefault="00F61477" w:rsidP="0058369F">
            <w:pPr>
              <w:pStyle w:val="50"/>
              <w:framePr w:wrap="notBeside"/>
              <w:suppressAutoHyphens/>
              <w:rPr>
                <w:b w:val="0"/>
                <w:sz w:val="20"/>
              </w:rPr>
            </w:pPr>
            <w:r>
              <w:rPr>
                <w:b w:val="0"/>
                <w:sz w:val="20"/>
              </w:rPr>
              <w:t>364</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p>
        </w:tc>
        <w:tc>
          <w:tcPr>
            <w:tcW w:w="2097" w:type="pct"/>
            <w:shd w:val="clear" w:color="auto" w:fill="auto"/>
            <w:vAlign w:val="center"/>
            <w:hideMark/>
          </w:tcPr>
          <w:p w:rsidR="00F61477" w:rsidRPr="0040775B" w:rsidRDefault="00F61477" w:rsidP="0058369F">
            <w:pPr>
              <w:suppressAutoHyphens/>
              <w:rPr>
                <w:b/>
                <w:bCs/>
                <w:i/>
                <w:color w:val="000000"/>
                <w:sz w:val="20"/>
                <w:szCs w:val="20"/>
              </w:rPr>
            </w:pPr>
            <w:r w:rsidRPr="0040775B">
              <w:rPr>
                <w:i/>
                <w:sz w:val="20"/>
                <w:szCs w:val="20"/>
              </w:rPr>
              <w:t xml:space="preserve">            от 0–1,5 лет</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4 264</w:t>
            </w:r>
          </w:p>
        </w:tc>
        <w:tc>
          <w:tcPr>
            <w:tcW w:w="776"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4 382</w:t>
            </w:r>
          </w:p>
        </w:tc>
        <w:tc>
          <w:tcPr>
            <w:tcW w:w="631" w:type="pct"/>
            <w:shd w:val="clear" w:color="auto" w:fill="auto"/>
            <w:vAlign w:val="center"/>
            <w:hideMark/>
          </w:tcPr>
          <w:p w:rsidR="00F61477" w:rsidRPr="0040775B" w:rsidRDefault="00F61477" w:rsidP="0058369F">
            <w:pPr>
              <w:pStyle w:val="50"/>
              <w:framePr w:wrap="notBeside"/>
              <w:suppressAutoHyphens/>
              <w:rPr>
                <w:b w:val="0"/>
                <w:i/>
                <w:sz w:val="20"/>
              </w:rPr>
            </w:pPr>
            <w:r>
              <w:rPr>
                <w:b w:val="0"/>
                <w:i/>
                <w:sz w:val="20"/>
              </w:rPr>
              <w:t>118</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bCs/>
                <w:sz w:val="20"/>
                <w:szCs w:val="20"/>
              </w:rPr>
            </w:pPr>
          </w:p>
        </w:tc>
        <w:tc>
          <w:tcPr>
            <w:tcW w:w="2097" w:type="pct"/>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от 1,5 – 3 лет</w:t>
            </w:r>
          </w:p>
        </w:tc>
        <w:tc>
          <w:tcPr>
            <w:tcW w:w="544" w:type="pct"/>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vAlign w:val="center"/>
          </w:tcPr>
          <w:p w:rsidR="00F61477" w:rsidRPr="0040775B" w:rsidRDefault="00F61477" w:rsidP="0058369F">
            <w:pPr>
              <w:pStyle w:val="50"/>
              <w:framePr w:wrap="notBeside"/>
              <w:suppressAutoHyphens/>
              <w:rPr>
                <w:b w:val="0"/>
                <w:i/>
                <w:sz w:val="20"/>
              </w:rPr>
            </w:pPr>
            <w:r w:rsidRPr="0040775B">
              <w:rPr>
                <w:b w:val="0"/>
                <w:i/>
                <w:sz w:val="20"/>
              </w:rPr>
              <w:t>1 716</w:t>
            </w:r>
          </w:p>
        </w:tc>
        <w:tc>
          <w:tcPr>
            <w:tcW w:w="776" w:type="pct"/>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1 962</w:t>
            </w:r>
          </w:p>
        </w:tc>
        <w:tc>
          <w:tcPr>
            <w:tcW w:w="631" w:type="pct"/>
            <w:shd w:val="clear" w:color="auto" w:fill="auto"/>
            <w:vAlign w:val="center"/>
            <w:hideMark/>
          </w:tcPr>
          <w:p w:rsidR="00F61477" w:rsidRPr="0040775B" w:rsidRDefault="00F61477" w:rsidP="0058369F">
            <w:pPr>
              <w:pStyle w:val="50"/>
              <w:framePr w:wrap="notBeside"/>
              <w:suppressAutoHyphens/>
              <w:rPr>
                <w:b w:val="0"/>
                <w:i/>
                <w:sz w:val="20"/>
              </w:rPr>
            </w:pPr>
            <w:r>
              <w:rPr>
                <w:b w:val="0"/>
                <w:i/>
                <w:sz w:val="20"/>
              </w:rPr>
              <w:t>246</w:t>
            </w:r>
          </w:p>
        </w:tc>
      </w:tr>
      <w:tr w:rsidR="00F61477" w:rsidRPr="0040775B" w:rsidTr="00A96328">
        <w:trPr>
          <w:trHeight w:val="20"/>
          <w:jc w:val="center"/>
        </w:trPr>
        <w:tc>
          <w:tcPr>
            <w:tcW w:w="254" w:type="pct"/>
            <w:tcBorders>
              <w:bottom w:val="single" w:sz="4" w:space="0" w:color="auto"/>
            </w:tcBorders>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 </w:t>
            </w:r>
          </w:p>
        </w:tc>
        <w:tc>
          <w:tcPr>
            <w:tcW w:w="2097" w:type="pct"/>
            <w:tcBorders>
              <w:bottom w:val="single" w:sz="4" w:space="0" w:color="auto"/>
            </w:tcBorders>
            <w:shd w:val="clear" w:color="auto" w:fill="auto"/>
            <w:vAlign w:val="center"/>
            <w:hideMark/>
          </w:tcPr>
          <w:p w:rsidR="00F61477" w:rsidRPr="0040775B" w:rsidRDefault="00F61477" w:rsidP="0058369F">
            <w:pPr>
              <w:suppressAutoHyphens/>
              <w:rPr>
                <w:i/>
                <w:sz w:val="20"/>
                <w:szCs w:val="20"/>
              </w:rPr>
            </w:pPr>
            <w:r w:rsidRPr="0040775B">
              <w:rPr>
                <w:i/>
                <w:sz w:val="20"/>
                <w:szCs w:val="20"/>
              </w:rPr>
              <w:t xml:space="preserve">            от 3 – 7 лет </w:t>
            </w:r>
          </w:p>
        </w:tc>
        <w:tc>
          <w:tcPr>
            <w:tcW w:w="544" w:type="pct"/>
            <w:tcBorders>
              <w:bottom w:val="single" w:sz="4" w:space="0" w:color="auto"/>
            </w:tcBorders>
            <w:shd w:val="clear" w:color="auto" w:fill="auto"/>
            <w:vAlign w:val="center"/>
            <w:hideMark/>
          </w:tcPr>
          <w:p w:rsidR="00F61477" w:rsidRPr="0040775B" w:rsidRDefault="00F61477" w:rsidP="0058369F">
            <w:pPr>
              <w:suppressAutoHyphens/>
              <w:jc w:val="center"/>
              <w:rPr>
                <w:i/>
                <w:sz w:val="20"/>
                <w:szCs w:val="20"/>
              </w:rPr>
            </w:pPr>
            <w:r w:rsidRPr="0040775B">
              <w:rPr>
                <w:i/>
                <w:sz w:val="20"/>
                <w:szCs w:val="20"/>
              </w:rPr>
              <w:t>чел.</w:t>
            </w:r>
          </w:p>
        </w:tc>
        <w:tc>
          <w:tcPr>
            <w:tcW w:w="699" w:type="pct"/>
            <w:tcBorders>
              <w:bottom w:val="single" w:sz="4" w:space="0" w:color="auto"/>
            </w:tcBorders>
            <w:vAlign w:val="center"/>
          </w:tcPr>
          <w:p w:rsidR="00F61477" w:rsidRPr="0040775B" w:rsidRDefault="00F61477" w:rsidP="0058369F">
            <w:pPr>
              <w:pStyle w:val="50"/>
              <w:framePr w:wrap="notBeside"/>
              <w:suppressAutoHyphens/>
              <w:rPr>
                <w:b w:val="0"/>
                <w:i/>
                <w:sz w:val="20"/>
              </w:rPr>
            </w:pPr>
            <w:r w:rsidRPr="0040775B">
              <w:rPr>
                <w:b w:val="0"/>
                <w:i/>
                <w:sz w:val="20"/>
              </w:rPr>
              <w:t>-</w:t>
            </w:r>
          </w:p>
        </w:tc>
        <w:tc>
          <w:tcPr>
            <w:tcW w:w="776" w:type="pct"/>
            <w:tcBorders>
              <w:bottom w:val="single" w:sz="4" w:space="0" w:color="auto"/>
            </w:tcBorders>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w:t>
            </w:r>
          </w:p>
        </w:tc>
        <w:tc>
          <w:tcPr>
            <w:tcW w:w="631" w:type="pct"/>
            <w:tcBorders>
              <w:bottom w:val="single" w:sz="4" w:space="0" w:color="auto"/>
            </w:tcBorders>
            <w:shd w:val="clear" w:color="auto" w:fill="auto"/>
            <w:vAlign w:val="center"/>
            <w:hideMark/>
          </w:tcPr>
          <w:p w:rsidR="00F61477" w:rsidRPr="0040775B" w:rsidRDefault="00F61477" w:rsidP="0058369F">
            <w:pPr>
              <w:pStyle w:val="50"/>
              <w:framePr w:wrap="notBeside"/>
              <w:suppressAutoHyphens/>
              <w:rPr>
                <w:b w:val="0"/>
                <w:i/>
                <w:sz w:val="20"/>
              </w:rPr>
            </w:pPr>
            <w:r w:rsidRPr="0040775B">
              <w:rPr>
                <w:b w:val="0"/>
                <w:i/>
                <w:sz w:val="20"/>
              </w:rPr>
              <w:t>-</w:t>
            </w:r>
          </w:p>
        </w:tc>
      </w:tr>
      <w:tr w:rsidR="00F61477" w:rsidRPr="0040775B" w:rsidTr="00A96328">
        <w:trPr>
          <w:trHeight w:val="20"/>
          <w:jc w:val="center"/>
        </w:trPr>
        <w:tc>
          <w:tcPr>
            <w:tcW w:w="254" w:type="pct"/>
            <w:tcBorders>
              <w:bottom w:val="single" w:sz="4" w:space="0" w:color="auto"/>
            </w:tcBorders>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10</w:t>
            </w:r>
          </w:p>
        </w:tc>
        <w:tc>
          <w:tcPr>
            <w:tcW w:w="2097" w:type="pct"/>
            <w:tcBorders>
              <w:bottom w:val="single" w:sz="4" w:space="0" w:color="auto"/>
            </w:tcBorders>
            <w:shd w:val="clear" w:color="auto" w:fill="auto"/>
            <w:vAlign w:val="center"/>
            <w:hideMark/>
          </w:tcPr>
          <w:p w:rsidR="00F61477" w:rsidRPr="00897F1A" w:rsidRDefault="00F61477" w:rsidP="0058369F">
            <w:pPr>
              <w:pStyle w:val="60"/>
              <w:suppressAutoHyphens/>
              <w:jc w:val="left"/>
              <w:rPr>
                <w:b w:val="0"/>
                <w:sz w:val="20"/>
                <w:szCs w:val="20"/>
              </w:rPr>
            </w:pPr>
            <w:r w:rsidRPr="00897F1A">
              <w:rPr>
                <w:b w:val="0"/>
                <w:sz w:val="20"/>
                <w:szCs w:val="20"/>
              </w:rPr>
              <w:t>Количество детей, поставленных в очередь по устройству в ДОУ детей</w:t>
            </w:r>
          </w:p>
        </w:tc>
        <w:tc>
          <w:tcPr>
            <w:tcW w:w="544" w:type="pct"/>
            <w:tcBorders>
              <w:bottom w:val="single" w:sz="4" w:space="0" w:color="auto"/>
            </w:tcBorders>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tcBorders>
              <w:bottom w:val="single" w:sz="4" w:space="0" w:color="auto"/>
            </w:tcBorders>
            <w:vAlign w:val="center"/>
          </w:tcPr>
          <w:p w:rsidR="00F61477" w:rsidRPr="0040775B" w:rsidRDefault="00F61477" w:rsidP="0058369F">
            <w:pPr>
              <w:pStyle w:val="50"/>
              <w:framePr w:wrap="notBeside"/>
              <w:suppressAutoHyphens/>
              <w:rPr>
                <w:b w:val="0"/>
                <w:sz w:val="20"/>
              </w:rPr>
            </w:pPr>
            <w:r w:rsidRPr="0040775B">
              <w:rPr>
                <w:b w:val="0"/>
                <w:sz w:val="20"/>
              </w:rPr>
              <w:t>3 654</w:t>
            </w:r>
          </w:p>
        </w:tc>
        <w:tc>
          <w:tcPr>
            <w:tcW w:w="776" w:type="pct"/>
            <w:tcBorders>
              <w:bottom w:val="single" w:sz="4" w:space="0" w:color="auto"/>
            </w:tcBorders>
            <w:shd w:val="clear" w:color="auto" w:fill="auto"/>
            <w:noWrap/>
            <w:vAlign w:val="center"/>
            <w:hideMark/>
          </w:tcPr>
          <w:p w:rsidR="00F61477" w:rsidRPr="0040775B" w:rsidRDefault="00F61477" w:rsidP="0058369F">
            <w:pPr>
              <w:pStyle w:val="50"/>
              <w:framePr w:wrap="notBeside"/>
              <w:suppressAutoHyphens/>
              <w:rPr>
                <w:b w:val="0"/>
                <w:sz w:val="20"/>
              </w:rPr>
            </w:pPr>
            <w:r w:rsidRPr="0040775B">
              <w:rPr>
                <w:b w:val="0"/>
                <w:sz w:val="20"/>
              </w:rPr>
              <w:t>4 066</w:t>
            </w:r>
          </w:p>
        </w:tc>
        <w:tc>
          <w:tcPr>
            <w:tcW w:w="631" w:type="pct"/>
            <w:tcBorders>
              <w:bottom w:val="single" w:sz="4" w:space="0" w:color="auto"/>
            </w:tcBorders>
            <w:shd w:val="clear" w:color="auto" w:fill="auto"/>
            <w:vAlign w:val="center"/>
            <w:hideMark/>
          </w:tcPr>
          <w:p w:rsidR="00F61477" w:rsidRPr="0040775B" w:rsidRDefault="00F61477" w:rsidP="0058369F">
            <w:pPr>
              <w:pStyle w:val="50"/>
              <w:framePr w:wrap="notBeside"/>
              <w:suppressAutoHyphens/>
              <w:rPr>
                <w:b w:val="0"/>
                <w:sz w:val="20"/>
              </w:rPr>
            </w:pPr>
            <w:r>
              <w:rPr>
                <w:b w:val="0"/>
                <w:sz w:val="20"/>
              </w:rPr>
              <w:t>412</w:t>
            </w:r>
          </w:p>
        </w:tc>
      </w:tr>
      <w:tr w:rsidR="00F61477" w:rsidRPr="0040775B" w:rsidTr="00A96328">
        <w:trPr>
          <w:trHeight w:val="20"/>
          <w:jc w:val="center"/>
        </w:trPr>
        <w:tc>
          <w:tcPr>
            <w:tcW w:w="254" w:type="pct"/>
            <w:tcBorders>
              <w:top w:val="single" w:sz="4" w:space="0" w:color="auto"/>
            </w:tcBorders>
            <w:shd w:val="clear" w:color="auto" w:fill="auto"/>
            <w:vAlign w:val="center"/>
            <w:hideMark/>
          </w:tcPr>
          <w:p w:rsidR="00F61477" w:rsidRPr="0040775B" w:rsidRDefault="00F61477" w:rsidP="0058369F">
            <w:pPr>
              <w:suppressAutoHyphens/>
              <w:jc w:val="center"/>
              <w:rPr>
                <w:bCs/>
                <w:sz w:val="20"/>
                <w:szCs w:val="20"/>
              </w:rPr>
            </w:pPr>
            <w:r w:rsidRPr="0040775B">
              <w:rPr>
                <w:bCs/>
                <w:sz w:val="20"/>
                <w:szCs w:val="20"/>
              </w:rPr>
              <w:t>11</w:t>
            </w:r>
          </w:p>
        </w:tc>
        <w:tc>
          <w:tcPr>
            <w:tcW w:w="2097" w:type="pct"/>
            <w:tcBorders>
              <w:top w:val="single" w:sz="4" w:space="0" w:color="auto"/>
            </w:tcBorders>
            <w:shd w:val="clear" w:color="auto" w:fill="auto"/>
            <w:vAlign w:val="center"/>
            <w:hideMark/>
          </w:tcPr>
          <w:p w:rsidR="00F61477" w:rsidRPr="00897F1A" w:rsidRDefault="00F61477" w:rsidP="0058369F">
            <w:pPr>
              <w:pStyle w:val="60"/>
              <w:suppressAutoHyphens/>
              <w:jc w:val="left"/>
              <w:rPr>
                <w:b w:val="0"/>
                <w:sz w:val="20"/>
                <w:szCs w:val="20"/>
              </w:rPr>
            </w:pPr>
            <w:r w:rsidRPr="00897F1A">
              <w:rPr>
                <w:b w:val="0"/>
                <w:sz w:val="20"/>
                <w:szCs w:val="20"/>
              </w:rPr>
              <w:t>Количество детей, выбывших с очереди по устройству в ДОУ детей</w:t>
            </w:r>
          </w:p>
        </w:tc>
        <w:tc>
          <w:tcPr>
            <w:tcW w:w="544" w:type="pct"/>
            <w:tcBorders>
              <w:top w:val="single" w:sz="4" w:space="0" w:color="auto"/>
            </w:tcBorders>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tcBorders>
              <w:top w:val="single" w:sz="4" w:space="0" w:color="auto"/>
            </w:tcBorders>
            <w:vAlign w:val="center"/>
          </w:tcPr>
          <w:p w:rsidR="00F61477" w:rsidRPr="0040775B" w:rsidRDefault="00F61477" w:rsidP="0058369F">
            <w:pPr>
              <w:pStyle w:val="50"/>
              <w:framePr w:wrap="notBeside"/>
              <w:suppressAutoHyphens/>
              <w:rPr>
                <w:b w:val="0"/>
                <w:sz w:val="20"/>
              </w:rPr>
            </w:pPr>
            <w:r w:rsidRPr="0040775B">
              <w:rPr>
                <w:b w:val="0"/>
                <w:sz w:val="20"/>
              </w:rPr>
              <w:t>3 191</w:t>
            </w:r>
          </w:p>
        </w:tc>
        <w:tc>
          <w:tcPr>
            <w:tcW w:w="776" w:type="pct"/>
            <w:tcBorders>
              <w:top w:val="single" w:sz="4" w:space="0" w:color="auto"/>
            </w:tcBorders>
            <w:shd w:val="clear" w:color="auto" w:fill="auto"/>
            <w:noWrap/>
            <w:vAlign w:val="center"/>
            <w:hideMark/>
          </w:tcPr>
          <w:p w:rsidR="00F61477" w:rsidRPr="0040775B" w:rsidRDefault="00F61477" w:rsidP="0058369F">
            <w:pPr>
              <w:pStyle w:val="50"/>
              <w:framePr w:wrap="notBeside"/>
              <w:suppressAutoHyphens/>
              <w:rPr>
                <w:b w:val="0"/>
                <w:sz w:val="20"/>
              </w:rPr>
            </w:pPr>
            <w:r w:rsidRPr="0040775B">
              <w:rPr>
                <w:b w:val="0"/>
                <w:sz w:val="20"/>
              </w:rPr>
              <w:t>3 387</w:t>
            </w:r>
          </w:p>
        </w:tc>
        <w:tc>
          <w:tcPr>
            <w:tcW w:w="631" w:type="pct"/>
            <w:tcBorders>
              <w:top w:val="single" w:sz="4" w:space="0" w:color="auto"/>
            </w:tcBorders>
            <w:shd w:val="clear" w:color="auto" w:fill="auto"/>
            <w:vAlign w:val="center"/>
            <w:hideMark/>
          </w:tcPr>
          <w:p w:rsidR="00F61477" w:rsidRPr="0040775B" w:rsidRDefault="00F61477" w:rsidP="0058369F">
            <w:pPr>
              <w:pStyle w:val="50"/>
              <w:framePr w:wrap="notBeside"/>
              <w:suppressAutoHyphens/>
              <w:rPr>
                <w:b w:val="0"/>
                <w:sz w:val="20"/>
              </w:rPr>
            </w:pPr>
            <w:r>
              <w:rPr>
                <w:b w:val="0"/>
                <w:sz w:val="20"/>
              </w:rPr>
              <w:t>196</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bCs/>
                <w:sz w:val="20"/>
                <w:szCs w:val="20"/>
              </w:rPr>
            </w:pPr>
            <w:r w:rsidRPr="0040775B">
              <w:rPr>
                <w:bCs/>
                <w:sz w:val="20"/>
                <w:szCs w:val="20"/>
              </w:rPr>
              <w:t>12</w:t>
            </w:r>
          </w:p>
        </w:tc>
        <w:tc>
          <w:tcPr>
            <w:tcW w:w="2097" w:type="pct"/>
            <w:shd w:val="clear" w:color="auto" w:fill="auto"/>
            <w:vAlign w:val="center"/>
            <w:hideMark/>
          </w:tcPr>
          <w:p w:rsidR="00F61477" w:rsidRPr="00897F1A" w:rsidRDefault="00F61477" w:rsidP="0058369F">
            <w:pPr>
              <w:pStyle w:val="60"/>
              <w:suppressAutoHyphens/>
              <w:jc w:val="left"/>
              <w:rPr>
                <w:b w:val="0"/>
                <w:sz w:val="20"/>
                <w:szCs w:val="20"/>
              </w:rPr>
            </w:pPr>
            <w:r w:rsidRPr="00897F1A">
              <w:rPr>
                <w:b w:val="0"/>
                <w:sz w:val="20"/>
                <w:szCs w:val="20"/>
              </w:rPr>
              <w:t>Количество детей, находящихся на оформлении в ДОУ</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чел.</w:t>
            </w:r>
          </w:p>
        </w:tc>
        <w:tc>
          <w:tcPr>
            <w:tcW w:w="699" w:type="pct"/>
            <w:vAlign w:val="center"/>
          </w:tcPr>
          <w:p w:rsidR="00F61477" w:rsidRPr="0040775B" w:rsidRDefault="00F61477" w:rsidP="0058369F">
            <w:pPr>
              <w:pStyle w:val="50"/>
              <w:framePr w:wrap="notBeside"/>
              <w:suppressAutoHyphens/>
              <w:rPr>
                <w:b w:val="0"/>
                <w:sz w:val="20"/>
              </w:rPr>
            </w:pPr>
            <w:r w:rsidRPr="0040775B">
              <w:rPr>
                <w:b w:val="0"/>
                <w:sz w:val="20"/>
              </w:rPr>
              <w:t>124</w:t>
            </w:r>
          </w:p>
        </w:tc>
        <w:tc>
          <w:tcPr>
            <w:tcW w:w="776" w:type="pct"/>
            <w:shd w:val="clear" w:color="auto" w:fill="auto"/>
            <w:noWrap/>
            <w:vAlign w:val="center"/>
            <w:hideMark/>
          </w:tcPr>
          <w:p w:rsidR="00F61477" w:rsidRPr="0040775B" w:rsidRDefault="00F61477" w:rsidP="0058369F">
            <w:pPr>
              <w:pStyle w:val="50"/>
              <w:framePr w:wrap="notBeside"/>
              <w:suppressAutoHyphens/>
              <w:rPr>
                <w:b w:val="0"/>
                <w:sz w:val="20"/>
              </w:rPr>
            </w:pPr>
            <w:r w:rsidRPr="0040775B">
              <w:rPr>
                <w:b w:val="0"/>
                <w:sz w:val="20"/>
              </w:rPr>
              <w:t>208</w:t>
            </w:r>
          </w:p>
        </w:tc>
        <w:tc>
          <w:tcPr>
            <w:tcW w:w="631" w:type="pct"/>
            <w:shd w:val="clear" w:color="auto" w:fill="auto"/>
            <w:vAlign w:val="center"/>
            <w:hideMark/>
          </w:tcPr>
          <w:p w:rsidR="00F61477" w:rsidRPr="0040775B" w:rsidRDefault="00F61477" w:rsidP="0058369F">
            <w:pPr>
              <w:pStyle w:val="50"/>
              <w:framePr w:wrap="notBeside"/>
              <w:suppressAutoHyphens/>
              <w:rPr>
                <w:b w:val="0"/>
                <w:sz w:val="20"/>
              </w:rPr>
            </w:pPr>
            <w:r>
              <w:rPr>
                <w:b w:val="0"/>
                <w:sz w:val="20"/>
              </w:rPr>
              <w:t>84</w:t>
            </w:r>
          </w:p>
        </w:tc>
      </w:tr>
      <w:tr w:rsidR="00F61477" w:rsidRPr="0040775B" w:rsidTr="00A96328">
        <w:trPr>
          <w:trHeight w:val="20"/>
          <w:jc w:val="center"/>
        </w:trPr>
        <w:tc>
          <w:tcPr>
            <w:tcW w:w="254" w:type="pct"/>
            <w:shd w:val="clear" w:color="auto" w:fill="auto"/>
            <w:vAlign w:val="center"/>
            <w:hideMark/>
          </w:tcPr>
          <w:p w:rsidR="00F61477" w:rsidRPr="0040775B" w:rsidRDefault="00F61477" w:rsidP="0058369F">
            <w:pPr>
              <w:suppressAutoHyphens/>
              <w:jc w:val="center"/>
              <w:rPr>
                <w:sz w:val="20"/>
                <w:szCs w:val="20"/>
              </w:rPr>
            </w:pPr>
            <w:r w:rsidRPr="0040775B">
              <w:rPr>
                <w:bCs/>
                <w:sz w:val="20"/>
                <w:szCs w:val="20"/>
              </w:rPr>
              <w:t>13</w:t>
            </w:r>
          </w:p>
        </w:tc>
        <w:tc>
          <w:tcPr>
            <w:tcW w:w="2097" w:type="pct"/>
            <w:shd w:val="clear" w:color="auto" w:fill="auto"/>
            <w:vAlign w:val="center"/>
            <w:hideMark/>
          </w:tcPr>
          <w:p w:rsidR="00F61477" w:rsidRPr="00897F1A" w:rsidRDefault="00F61477" w:rsidP="0058369F">
            <w:pPr>
              <w:pStyle w:val="60"/>
              <w:suppressAutoHyphens/>
              <w:jc w:val="left"/>
              <w:rPr>
                <w:b w:val="0"/>
                <w:sz w:val="20"/>
                <w:szCs w:val="20"/>
              </w:rPr>
            </w:pPr>
            <w:r w:rsidRPr="00DD6DA2">
              <w:rPr>
                <w:b w:val="0"/>
                <w:sz w:val="20"/>
                <w:szCs w:val="20"/>
              </w:rPr>
              <w:t>Обеспеченность дошкольными образовательными учреждениями детей в возрасте от 1 года до 6 лет</w:t>
            </w:r>
            <w:r w:rsidRPr="00DD6DA2">
              <w:rPr>
                <w:b w:val="0"/>
                <w:sz w:val="20"/>
                <w:szCs w:val="20"/>
                <w:vertAlign w:val="superscript"/>
              </w:rPr>
              <w:t>4</w:t>
            </w:r>
          </w:p>
        </w:tc>
        <w:tc>
          <w:tcPr>
            <w:tcW w:w="544" w:type="pct"/>
            <w:shd w:val="clear" w:color="auto" w:fill="auto"/>
            <w:vAlign w:val="center"/>
            <w:hideMark/>
          </w:tcPr>
          <w:p w:rsidR="00F61477" w:rsidRPr="0040775B" w:rsidRDefault="00F61477" w:rsidP="0058369F">
            <w:pPr>
              <w:suppressAutoHyphens/>
              <w:jc w:val="center"/>
              <w:rPr>
                <w:sz w:val="20"/>
                <w:szCs w:val="20"/>
              </w:rPr>
            </w:pPr>
            <w:r w:rsidRPr="0040775B">
              <w:rPr>
                <w:sz w:val="20"/>
                <w:szCs w:val="20"/>
              </w:rPr>
              <w:t>%</w:t>
            </w:r>
          </w:p>
        </w:tc>
        <w:tc>
          <w:tcPr>
            <w:tcW w:w="699" w:type="pct"/>
            <w:vAlign w:val="center"/>
          </w:tcPr>
          <w:p w:rsidR="00F61477" w:rsidRPr="00A46847" w:rsidRDefault="00F61477" w:rsidP="0058369F">
            <w:pPr>
              <w:pStyle w:val="50"/>
              <w:framePr w:wrap="notBeside"/>
              <w:suppressAutoHyphens/>
              <w:rPr>
                <w:b w:val="0"/>
                <w:sz w:val="20"/>
                <w:highlight w:val="yellow"/>
              </w:rPr>
            </w:pPr>
            <w:r w:rsidRPr="00A46847">
              <w:rPr>
                <w:b w:val="0"/>
                <w:sz w:val="20"/>
              </w:rPr>
              <w:t>76,4</w:t>
            </w:r>
          </w:p>
        </w:tc>
        <w:tc>
          <w:tcPr>
            <w:tcW w:w="776" w:type="pct"/>
            <w:shd w:val="clear" w:color="auto" w:fill="auto"/>
            <w:noWrap/>
            <w:vAlign w:val="center"/>
            <w:hideMark/>
          </w:tcPr>
          <w:p w:rsidR="00F61477" w:rsidRPr="00796FF0" w:rsidRDefault="00F61477" w:rsidP="0058369F">
            <w:pPr>
              <w:pStyle w:val="50"/>
              <w:framePr w:wrap="notBeside"/>
              <w:suppressAutoHyphens/>
              <w:rPr>
                <w:b w:val="0"/>
                <w:sz w:val="20"/>
                <w:highlight w:val="yellow"/>
              </w:rPr>
            </w:pPr>
            <w:r w:rsidRPr="00B54C4A">
              <w:rPr>
                <w:b w:val="0"/>
                <w:sz w:val="20"/>
              </w:rPr>
              <w:t>76,6</w:t>
            </w:r>
          </w:p>
        </w:tc>
        <w:tc>
          <w:tcPr>
            <w:tcW w:w="631" w:type="pct"/>
            <w:shd w:val="clear" w:color="auto" w:fill="auto"/>
            <w:vAlign w:val="center"/>
            <w:hideMark/>
          </w:tcPr>
          <w:p w:rsidR="00F61477" w:rsidRPr="0040775B" w:rsidRDefault="00F61477" w:rsidP="0058369F">
            <w:pPr>
              <w:pStyle w:val="50"/>
              <w:framePr w:wrap="notBeside"/>
              <w:suppressAutoHyphens/>
              <w:rPr>
                <w:b w:val="0"/>
                <w:sz w:val="20"/>
              </w:rPr>
            </w:pPr>
            <w:r>
              <w:rPr>
                <w:b w:val="0"/>
                <w:sz w:val="20"/>
              </w:rPr>
              <w:t>0,2</w:t>
            </w:r>
          </w:p>
        </w:tc>
      </w:tr>
      <w:tr w:rsidR="00F61477" w:rsidRPr="0040775B" w:rsidTr="00A96328">
        <w:trPr>
          <w:trHeight w:val="20"/>
          <w:jc w:val="center"/>
        </w:trPr>
        <w:tc>
          <w:tcPr>
            <w:tcW w:w="254" w:type="pct"/>
            <w:tcBorders>
              <w:bottom w:val="single" w:sz="4" w:space="0" w:color="auto"/>
            </w:tcBorders>
            <w:shd w:val="clear" w:color="auto" w:fill="auto"/>
            <w:vAlign w:val="center"/>
            <w:hideMark/>
          </w:tcPr>
          <w:p w:rsidR="00F61477" w:rsidRPr="0040775B" w:rsidRDefault="00F61477" w:rsidP="0058369F">
            <w:pPr>
              <w:suppressAutoHyphens/>
              <w:jc w:val="center"/>
              <w:rPr>
                <w:bCs/>
                <w:sz w:val="20"/>
                <w:szCs w:val="20"/>
              </w:rPr>
            </w:pPr>
            <w:r w:rsidRPr="0040775B">
              <w:rPr>
                <w:bCs/>
                <w:sz w:val="20"/>
                <w:szCs w:val="20"/>
              </w:rPr>
              <w:t>14</w:t>
            </w:r>
          </w:p>
        </w:tc>
        <w:tc>
          <w:tcPr>
            <w:tcW w:w="2097" w:type="pct"/>
            <w:tcBorders>
              <w:bottom w:val="single" w:sz="4" w:space="0" w:color="auto"/>
            </w:tcBorders>
            <w:shd w:val="clear" w:color="auto" w:fill="auto"/>
            <w:vAlign w:val="center"/>
            <w:hideMark/>
          </w:tcPr>
          <w:p w:rsidR="00F61477" w:rsidRPr="0040775B" w:rsidRDefault="00F61477" w:rsidP="0058369F">
            <w:pPr>
              <w:pStyle w:val="60"/>
              <w:suppressAutoHyphens/>
              <w:jc w:val="left"/>
              <w:rPr>
                <w:b w:val="0"/>
                <w:sz w:val="20"/>
                <w:szCs w:val="20"/>
                <w:vertAlign w:val="superscript"/>
              </w:rPr>
            </w:pPr>
            <w:r w:rsidRPr="0040775B">
              <w:rPr>
                <w:b w:val="0"/>
                <w:sz w:val="20"/>
                <w:szCs w:val="20"/>
              </w:rPr>
              <w:t>Доля детей в возрасте от 3 до 7 лет, получающих дошкольную образовательную услугу в общей численности детей от 3 до 7 лет</w:t>
            </w:r>
            <w:r w:rsidRPr="0040775B">
              <w:rPr>
                <w:b w:val="0"/>
                <w:sz w:val="20"/>
                <w:szCs w:val="20"/>
                <w:vertAlign w:val="superscript"/>
              </w:rPr>
              <w:t>5</w:t>
            </w:r>
          </w:p>
        </w:tc>
        <w:tc>
          <w:tcPr>
            <w:tcW w:w="544" w:type="pct"/>
            <w:tcBorders>
              <w:bottom w:val="single" w:sz="4" w:space="0" w:color="auto"/>
            </w:tcBorders>
            <w:shd w:val="clear" w:color="auto" w:fill="auto"/>
            <w:vAlign w:val="center"/>
            <w:hideMark/>
          </w:tcPr>
          <w:p w:rsidR="00F61477" w:rsidRPr="0040775B" w:rsidRDefault="00F61477" w:rsidP="0058369F">
            <w:pPr>
              <w:pStyle w:val="60"/>
              <w:suppressAutoHyphens/>
              <w:ind w:hanging="39"/>
              <w:rPr>
                <w:b w:val="0"/>
                <w:bCs w:val="0"/>
                <w:sz w:val="20"/>
                <w:szCs w:val="20"/>
              </w:rPr>
            </w:pPr>
            <w:r w:rsidRPr="0040775B">
              <w:rPr>
                <w:b w:val="0"/>
                <w:bCs w:val="0"/>
                <w:sz w:val="20"/>
                <w:szCs w:val="20"/>
              </w:rPr>
              <w:t>%</w:t>
            </w:r>
          </w:p>
        </w:tc>
        <w:tc>
          <w:tcPr>
            <w:tcW w:w="699" w:type="pct"/>
            <w:tcBorders>
              <w:bottom w:val="single" w:sz="4" w:space="0" w:color="auto"/>
            </w:tcBorders>
            <w:vAlign w:val="center"/>
          </w:tcPr>
          <w:p w:rsidR="00F61477" w:rsidRPr="0040775B" w:rsidRDefault="00F61477" w:rsidP="0058369F">
            <w:pPr>
              <w:pStyle w:val="50"/>
              <w:framePr w:wrap="notBeside"/>
              <w:suppressAutoHyphens/>
              <w:rPr>
                <w:b w:val="0"/>
                <w:sz w:val="20"/>
              </w:rPr>
            </w:pPr>
            <w:r w:rsidRPr="0040775B">
              <w:rPr>
                <w:b w:val="0"/>
                <w:sz w:val="20"/>
              </w:rPr>
              <w:t>100,0</w:t>
            </w:r>
          </w:p>
        </w:tc>
        <w:tc>
          <w:tcPr>
            <w:tcW w:w="776" w:type="pct"/>
            <w:tcBorders>
              <w:bottom w:val="single" w:sz="4" w:space="0" w:color="auto"/>
            </w:tcBorders>
            <w:shd w:val="clear" w:color="auto" w:fill="auto"/>
            <w:noWrap/>
            <w:vAlign w:val="center"/>
            <w:hideMark/>
          </w:tcPr>
          <w:p w:rsidR="00F61477" w:rsidRPr="0040775B" w:rsidRDefault="00F61477" w:rsidP="0058369F">
            <w:pPr>
              <w:pStyle w:val="50"/>
              <w:framePr w:wrap="notBeside"/>
              <w:suppressAutoHyphens/>
              <w:rPr>
                <w:b w:val="0"/>
                <w:sz w:val="20"/>
              </w:rPr>
            </w:pPr>
            <w:r w:rsidRPr="0040775B">
              <w:rPr>
                <w:b w:val="0"/>
                <w:sz w:val="20"/>
              </w:rPr>
              <w:t>100,0</w:t>
            </w:r>
          </w:p>
        </w:tc>
        <w:tc>
          <w:tcPr>
            <w:tcW w:w="631" w:type="pct"/>
            <w:tcBorders>
              <w:bottom w:val="single" w:sz="4" w:space="0" w:color="auto"/>
            </w:tcBorders>
            <w:shd w:val="clear" w:color="auto" w:fill="auto"/>
            <w:vAlign w:val="center"/>
          </w:tcPr>
          <w:p w:rsidR="00F61477" w:rsidRPr="0040775B" w:rsidRDefault="00F61477" w:rsidP="0058369F">
            <w:pPr>
              <w:pStyle w:val="50"/>
              <w:framePr w:wrap="notBeside"/>
              <w:suppressAutoHyphens/>
              <w:rPr>
                <w:b w:val="0"/>
                <w:sz w:val="20"/>
              </w:rPr>
            </w:pPr>
            <w:r w:rsidRPr="0040775B">
              <w:rPr>
                <w:b w:val="0"/>
                <w:sz w:val="20"/>
              </w:rPr>
              <w:t>0</w:t>
            </w:r>
          </w:p>
        </w:tc>
      </w:tr>
      <w:tr w:rsidR="00F61477" w:rsidRPr="0040775B" w:rsidTr="00A96328">
        <w:trPr>
          <w:trHeight w:val="20"/>
          <w:jc w:val="center"/>
        </w:trPr>
        <w:tc>
          <w:tcPr>
            <w:tcW w:w="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1477" w:rsidRPr="0040775B" w:rsidRDefault="00F61477" w:rsidP="0058369F">
            <w:pPr>
              <w:suppressAutoHyphens/>
              <w:jc w:val="center"/>
              <w:rPr>
                <w:bCs/>
                <w:sz w:val="20"/>
                <w:szCs w:val="20"/>
              </w:rPr>
            </w:pPr>
            <w:r w:rsidRPr="0040775B">
              <w:rPr>
                <w:bCs/>
                <w:sz w:val="20"/>
                <w:szCs w:val="20"/>
              </w:rPr>
              <w:t>15</w:t>
            </w:r>
          </w:p>
        </w:tc>
        <w:tc>
          <w:tcPr>
            <w:tcW w:w="20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1477" w:rsidRPr="0040775B" w:rsidRDefault="00F61477" w:rsidP="0058369F">
            <w:pPr>
              <w:pStyle w:val="60"/>
              <w:suppressAutoHyphens/>
              <w:jc w:val="left"/>
              <w:rPr>
                <w:b w:val="0"/>
                <w:sz w:val="20"/>
                <w:szCs w:val="20"/>
                <w:vertAlign w:val="superscript"/>
              </w:rPr>
            </w:pPr>
            <w:r w:rsidRPr="0040775B">
              <w:rPr>
                <w:b w:val="0"/>
                <w:sz w:val="20"/>
                <w:szCs w:val="20"/>
              </w:rPr>
              <w:t>Доля детей в возрасте от 5 до 7 лет, получающих дошкольные образовательные услуги</w:t>
            </w:r>
            <w:r w:rsidRPr="0040775B">
              <w:rPr>
                <w:b w:val="0"/>
                <w:sz w:val="20"/>
                <w:szCs w:val="20"/>
                <w:vertAlign w:val="superscript"/>
              </w:rPr>
              <w:t>6</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1477" w:rsidRPr="0040775B" w:rsidRDefault="00F61477" w:rsidP="0058369F">
            <w:pPr>
              <w:pStyle w:val="60"/>
              <w:suppressAutoHyphens/>
              <w:ind w:hanging="39"/>
              <w:rPr>
                <w:b w:val="0"/>
                <w:bCs w:val="0"/>
                <w:sz w:val="20"/>
                <w:szCs w:val="20"/>
              </w:rPr>
            </w:pPr>
            <w:r w:rsidRPr="0040775B">
              <w:rPr>
                <w:b w:val="0"/>
                <w:bCs w:val="0"/>
                <w:sz w:val="20"/>
                <w:szCs w:val="20"/>
              </w:rPr>
              <w:t>%</w:t>
            </w:r>
          </w:p>
        </w:tc>
        <w:tc>
          <w:tcPr>
            <w:tcW w:w="699" w:type="pct"/>
            <w:tcBorders>
              <w:top w:val="single" w:sz="4" w:space="0" w:color="auto"/>
              <w:left w:val="single" w:sz="4" w:space="0" w:color="auto"/>
              <w:bottom w:val="single" w:sz="4" w:space="0" w:color="auto"/>
              <w:right w:val="single" w:sz="4" w:space="0" w:color="auto"/>
            </w:tcBorders>
            <w:vAlign w:val="center"/>
          </w:tcPr>
          <w:p w:rsidR="00F61477" w:rsidRPr="0040775B" w:rsidRDefault="00F61477" w:rsidP="0058369F">
            <w:pPr>
              <w:pStyle w:val="50"/>
              <w:framePr w:wrap="notBeside"/>
              <w:suppressAutoHyphens/>
              <w:rPr>
                <w:b w:val="0"/>
                <w:sz w:val="20"/>
              </w:rPr>
            </w:pPr>
            <w:r w:rsidRPr="0040775B">
              <w:rPr>
                <w:b w:val="0"/>
                <w:sz w:val="20"/>
              </w:rPr>
              <w:t>100,0</w:t>
            </w:r>
          </w:p>
        </w:tc>
        <w:tc>
          <w:tcPr>
            <w:tcW w:w="7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477" w:rsidRPr="0040775B" w:rsidRDefault="00F61477" w:rsidP="0058369F">
            <w:pPr>
              <w:pStyle w:val="50"/>
              <w:framePr w:wrap="notBeside"/>
              <w:suppressAutoHyphens/>
              <w:rPr>
                <w:b w:val="0"/>
                <w:sz w:val="20"/>
              </w:rPr>
            </w:pPr>
            <w:r w:rsidRPr="0040775B">
              <w:rPr>
                <w:b w:val="0"/>
                <w:sz w:val="20"/>
              </w:rPr>
              <w:t>100,0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rsidR="00F61477" w:rsidRPr="0040775B" w:rsidRDefault="00F61477" w:rsidP="0058369F">
            <w:pPr>
              <w:pStyle w:val="50"/>
              <w:framePr w:wrap="notBeside"/>
              <w:suppressAutoHyphens/>
              <w:rPr>
                <w:b w:val="0"/>
                <w:sz w:val="20"/>
              </w:rPr>
            </w:pPr>
            <w:r w:rsidRPr="0040775B">
              <w:rPr>
                <w:b w:val="0"/>
                <w:sz w:val="20"/>
              </w:rPr>
              <w:t>0</w:t>
            </w:r>
          </w:p>
        </w:tc>
      </w:tr>
    </w:tbl>
    <w:p w:rsidR="00F61477" w:rsidRPr="005F3A87" w:rsidRDefault="00F61477" w:rsidP="0058369F">
      <w:pPr>
        <w:keepNext/>
        <w:keepLines/>
        <w:tabs>
          <w:tab w:val="left" w:pos="709"/>
          <w:tab w:val="left" w:pos="1080"/>
        </w:tabs>
        <w:suppressAutoHyphens/>
        <w:spacing w:before="120"/>
        <w:jc w:val="both"/>
        <w:rPr>
          <w:sz w:val="18"/>
          <w:szCs w:val="18"/>
        </w:rPr>
      </w:pPr>
      <w:r>
        <w:rPr>
          <w:noProof/>
          <w:sz w:val="26"/>
          <w:szCs w:val="26"/>
          <w:vertAlign w:val="superscript"/>
        </w:rPr>
        <w:tab/>
      </w:r>
      <w:r w:rsidRPr="005F3A87">
        <w:rPr>
          <w:noProof/>
          <w:sz w:val="18"/>
          <w:szCs w:val="18"/>
          <w:vertAlign w:val="superscript"/>
        </w:rPr>
        <w:t xml:space="preserve">1 </w:t>
      </w:r>
      <w:r w:rsidRPr="005F3A87">
        <w:rPr>
          <w:noProof/>
          <w:sz w:val="18"/>
          <w:szCs w:val="18"/>
        </w:rPr>
        <w:t xml:space="preserve">В плановую наполняемость включено плановое количество мест в группах дошкольного образования при </w:t>
      </w:r>
      <w:r w:rsidRPr="005F3A87">
        <w:rPr>
          <w:sz w:val="18"/>
          <w:szCs w:val="18"/>
        </w:rPr>
        <w:t>МБОУ «СШ № 24» п. Снежногорск</w:t>
      </w:r>
    </w:p>
    <w:p w:rsidR="00F61477" w:rsidRDefault="00F61477" w:rsidP="0058369F">
      <w:pPr>
        <w:widowControl w:val="0"/>
        <w:suppressAutoHyphens/>
        <w:ind w:firstLine="708"/>
        <w:jc w:val="both"/>
        <w:rPr>
          <w:noProof/>
          <w:sz w:val="18"/>
          <w:szCs w:val="18"/>
        </w:rPr>
      </w:pPr>
      <w:r w:rsidRPr="005F3A87">
        <w:rPr>
          <w:noProof/>
          <w:sz w:val="18"/>
          <w:szCs w:val="18"/>
          <w:vertAlign w:val="superscript"/>
        </w:rPr>
        <w:t xml:space="preserve">2 </w:t>
      </w:r>
      <w:r w:rsidRPr="005F3A87">
        <w:rPr>
          <w:noProof/>
          <w:sz w:val="18"/>
          <w:szCs w:val="18"/>
        </w:rPr>
        <w:t xml:space="preserve">Комбинированные группы ДС №№ 90 и 18 по состоянию на 01.01.2017 </w:t>
      </w:r>
      <w:r w:rsidRPr="00D43DBC">
        <w:rPr>
          <w:noProof/>
          <w:sz w:val="18"/>
          <w:szCs w:val="18"/>
        </w:rPr>
        <w:t>посещали 27</w:t>
      </w:r>
      <w:r w:rsidRPr="005F3A87">
        <w:rPr>
          <w:noProof/>
          <w:sz w:val="18"/>
          <w:szCs w:val="18"/>
        </w:rPr>
        <w:t xml:space="preserve"> детей с нарушениями зрения, которым оказывается коррекционная помощь.</w:t>
      </w:r>
    </w:p>
    <w:p w:rsidR="00F61477" w:rsidRPr="00DD6DA2"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vertAlign w:val="superscript"/>
        </w:rPr>
        <w:t xml:space="preserve">3 </w:t>
      </w:r>
      <w:r w:rsidRPr="00DD6DA2">
        <w:rPr>
          <w:sz w:val="18"/>
          <w:szCs w:val="18"/>
        </w:rPr>
        <w:t>Средняя наполняемость групп рассчитана исходя из среднего количества групп за отчетный период. Среднее количество групп дошкольного возраста – 350, ясельного – 90 (всего среднее количество групп – 441)</w:t>
      </w:r>
    </w:p>
    <w:p w:rsidR="00F61477" w:rsidRPr="00DD6DA2"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rPr>
        <w:t>Средняя наполняемость групп = 11 420 / 441 = 25,9 чел.</w:t>
      </w:r>
    </w:p>
    <w:p w:rsidR="00F61477" w:rsidRPr="00DD6DA2"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rPr>
        <w:t>Ясельных = 1 889 / 90 = 20,9 чел.</w:t>
      </w:r>
    </w:p>
    <w:p w:rsidR="00F61477"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rPr>
        <w:t>Дошкольных = 9 531 / 350 = 27,3 чел.</w:t>
      </w:r>
    </w:p>
    <w:p w:rsidR="00F61477"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vertAlign w:val="superscript"/>
        </w:rPr>
        <w:t xml:space="preserve">4 </w:t>
      </w:r>
      <w:r w:rsidRPr="00DD6DA2">
        <w:rPr>
          <w:sz w:val="18"/>
          <w:szCs w:val="18"/>
        </w:rPr>
        <w:t xml:space="preserve">Показатель на отчетную дату представлен из расчетной численности детей от 1 до 6 лет, посещающих </w:t>
      </w:r>
      <w:r w:rsidR="00B354F8">
        <w:rPr>
          <w:sz w:val="18"/>
          <w:szCs w:val="18"/>
        </w:rPr>
        <w:t>детские сады</w:t>
      </w:r>
      <w:r w:rsidRPr="00DD6DA2">
        <w:rPr>
          <w:sz w:val="18"/>
          <w:szCs w:val="18"/>
        </w:rPr>
        <w:t xml:space="preserve"> – 11 772 и численности детей указанной возрастной группы на территории муниципального образования город Норильск – 15</w:t>
      </w:r>
      <w:r>
        <w:rPr>
          <w:sz w:val="18"/>
          <w:szCs w:val="18"/>
        </w:rPr>
        <w:t> </w:t>
      </w:r>
      <w:r w:rsidRPr="00DD6DA2">
        <w:rPr>
          <w:sz w:val="18"/>
          <w:szCs w:val="18"/>
        </w:rPr>
        <w:t>361</w:t>
      </w:r>
    </w:p>
    <w:p w:rsidR="00F61477" w:rsidRDefault="00F61477" w:rsidP="0058369F">
      <w:pPr>
        <w:widowControl w:val="0"/>
        <w:tabs>
          <w:tab w:val="left" w:pos="910"/>
          <w:tab w:val="left" w:pos="1080"/>
        </w:tabs>
        <w:suppressAutoHyphens/>
        <w:ind w:firstLine="709"/>
        <w:jc w:val="both"/>
        <w:rPr>
          <w:sz w:val="18"/>
          <w:szCs w:val="18"/>
        </w:rPr>
      </w:pPr>
      <w:r w:rsidRPr="00DD6DA2">
        <w:rPr>
          <w:sz w:val="18"/>
          <w:szCs w:val="18"/>
        </w:rPr>
        <w:t>Обеспеченность = 11 772*100/15 361=76,6%</w:t>
      </w:r>
    </w:p>
    <w:p w:rsidR="00F61477"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vertAlign w:val="superscript"/>
        </w:rPr>
        <w:t>5</w:t>
      </w:r>
      <w:r w:rsidRPr="00DD6DA2">
        <w:rPr>
          <w:sz w:val="18"/>
          <w:szCs w:val="18"/>
        </w:rPr>
        <w:t xml:space="preserve"> Показатель составляет 100,0%, в связи с отсутствием детей в очереди от 3 до 7 лет</w:t>
      </w:r>
    </w:p>
    <w:p w:rsidR="00F61477" w:rsidRPr="00DD6DA2"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rPr>
        <w:t>Вместе с тем, расчетное значение показателя составило 109%: показатель представлен из расчета численности детей от 3 до 7 лет, посещающих МБДОУ – 10 508 и численности детей указанной возра</w:t>
      </w:r>
      <w:r>
        <w:rPr>
          <w:sz w:val="18"/>
          <w:szCs w:val="18"/>
        </w:rPr>
        <w:t>стной группы на территории – 12</w:t>
      </w:r>
      <w:r w:rsidRPr="00DD6DA2">
        <w:rPr>
          <w:sz w:val="18"/>
          <w:szCs w:val="18"/>
        </w:rPr>
        <w:t>241 (за вычетом 2 643 детей в возрасте 6–7 лет, обучающихся в СОШ (12 241–2 643=9 598)</w:t>
      </w:r>
    </w:p>
    <w:p w:rsidR="00F61477" w:rsidRDefault="00F61477" w:rsidP="0058369F">
      <w:pPr>
        <w:widowControl w:val="0"/>
        <w:tabs>
          <w:tab w:val="left" w:pos="910"/>
          <w:tab w:val="left" w:pos="1080"/>
        </w:tabs>
        <w:suppressAutoHyphens/>
        <w:ind w:firstLine="709"/>
        <w:jc w:val="both"/>
        <w:rPr>
          <w:noProof/>
          <w:sz w:val="18"/>
          <w:szCs w:val="18"/>
          <w:vertAlign w:val="superscript"/>
        </w:rPr>
      </w:pPr>
      <w:r w:rsidRPr="00DD6DA2">
        <w:rPr>
          <w:sz w:val="18"/>
          <w:szCs w:val="18"/>
        </w:rPr>
        <w:t>Обеспеченность = 10 508*100% /9 598 = 109%</w:t>
      </w:r>
    </w:p>
    <w:p w:rsidR="00F61477" w:rsidRDefault="00F61477" w:rsidP="0058369F">
      <w:pPr>
        <w:widowControl w:val="0"/>
        <w:tabs>
          <w:tab w:val="left" w:pos="910"/>
          <w:tab w:val="left" w:pos="1080"/>
        </w:tabs>
        <w:suppressAutoHyphens/>
        <w:ind w:firstLine="709"/>
        <w:jc w:val="both"/>
        <w:rPr>
          <w:noProof/>
          <w:sz w:val="18"/>
          <w:szCs w:val="18"/>
          <w:vertAlign w:val="superscript"/>
        </w:rPr>
      </w:pPr>
      <w:r w:rsidRPr="005156F5">
        <w:rPr>
          <w:sz w:val="18"/>
          <w:szCs w:val="18"/>
          <w:vertAlign w:val="superscript"/>
        </w:rPr>
        <w:t xml:space="preserve">6 </w:t>
      </w:r>
      <w:r w:rsidRPr="005156F5">
        <w:rPr>
          <w:sz w:val="18"/>
          <w:szCs w:val="18"/>
        </w:rPr>
        <w:t>Показатель составляет 100,0%, в связи с отсутствием детей в очереди от 5 до 7 лет</w:t>
      </w:r>
    </w:p>
    <w:p w:rsidR="00F61477" w:rsidRPr="00DD6DA2" w:rsidRDefault="00F61477" w:rsidP="0058369F">
      <w:pPr>
        <w:widowControl w:val="0"/>
        <w:tabs>
          <w:tab w:val="left" w:pos="910"/>
          <w:tab w:val="left" w:pos="1080"/>
        </w:tabs>
        <w:suppressAutoHyphens/>
        <w:ind w:firstLine="709"/>
        <w:jc w:val="both"/>
        <w:rPr>
          <w:sz w:val="18"/>
          <w:szCs w:val="18"/>
        </w:rPr>
      </w:pPr>
      <w:r w:rsidRPr="005156F5">
        <w:rPr>
          <w:sz w:val="18"/>
          <w:szCs w:val="18"/>
        </w:rPr>
        <w:t>Вместе с тем, расчетное значение показателя составило 113%: списочная численность детей от 5 до 7 лет, посещающих МБДОУ – 5 184 ребенка и численности детей указанной возрастной группы на территории – 7 216 (за</w:t>
      </w:r>
      <w:r>
        <w:rPr>
          <w:sz w:val="18"/>
          <w:szCs w:val="18"/>
        </w:rPr>
        <w:t xml:space="preserve"> </w:t>
      </w:r>
      <w:r w:rsidRPr="005156F5">
        <w:rPr>
          <w:sz w:val="18"/>
          <w:szCs w:val="18"/>
        </w:rPr>
        <w:t>вычетом 2 643 детей в возрасте 6–7 лет, обучающихся в СОШ (7 216–2 643 = 4 573)</w:t>
      </w:r>
    </w:p>
    <w:p w:rsidR="00F61477" w:rsidRDefault="00F61477" w:rsidP="0058369F">
      <w:pPr>
        <w:widowControl w:val="0"/>
        <w:suppressAutoHyphens/>
        <w:ind w:firstLine="709"/>
        <w:jc w:val="both"/>
        <w:rPr>
          <w:sz w:val="18"/>
          <w:szCs w:val="18"/>
        </w:rPr>
      </w:pPr>
      <w:r w:rsidRPr="005156F5">
        <w:rPr>
          <w:sz w:val="18"/>
          <w:szCs w:val="18"/>
        </w:rPr>
        <w:t>Обеспеченность = 5 184*100% / 4 573= 113%</w:t>
      </w:r>
    </w:p>
    <w:p w:rsidR="00F61477" w:rsidRPr="005156F5" w:rsidRDefault="00F61477" w:rsidP="0058369F">
      <w:pPr>
        <w:widowControl w:val="0"/>
        <w:suppressAutoHyphens/>
        <w:ind w:firstLine="709"/>
        <w:jc w:val="both"/>
        <w:rPr>
          <w:sz w:val="18"/>
          <w:szCs w:val="18"/>
        </w:rPr>
      </w:pPr>
    </w:p>
    <w:p w:rsidR="00F61477" w:rsidRPr="000B7A54" w:rsidRDefault="00F61477" w:rsidP="0058369F">
      <w:pPr>
        <w:pStyle w:val="a4"/>
        <w:suppressAutoHyphens/>
        <w:ind w:firstLine="709"/>
        <w:rPr>
          <w:szCs w:val="26"/>
        </w:rPr>
      </w:pPr>
      <w:r w:rsidRPr="000B7A54">
        <w:rPr>
          <w:szCs w:val="26"/>
        </w:rPr>
        <w:t>В сети функционирует 43 дошкольных образовательных учреждения. По состоянию на 01.01.2017 плановое количество мест в садах увеличилось на 18 ед. в сравнении с аналогичным периодом 2015 года и составило 11 282 места. Изменение плановой наполняемости обусловлено следующими причинами:</w:t>
      </w:r>
    </w:p>
    <w:p w:rsidR="00F61477" w:rsidRPr="00B354F8" w:rsidRDefault="00F61477" w:rsidP="0058369F">
      <w:pPr>
        <w:pStyle w:val="a4"/>
        <w:numPr>
          <w:ilvl w:val="0"/>
          <w:numId w:val="120"/>
        </w:numPr>
        <w:tabs>
          <w:tab w:val="left" w:pos="993"/>
        </w:tabs>
        <w:suppressAutoHyphens/>
        <w:ind w:left="0" w:firstLine="709"/>
        <w:rPr>
          <w:szCs w:val="26"/>
        </w:rPr>
      </w:pPr>
      <w:r w:rsidRPr="00B354F8">
        <w:rPr>
          <w:szCs w:val="26"/>
        </w:rPr>
        <w:t xml:space="preserve">Открытием группы кратковременного пребывания </w:t>
      </w:r>
      <w:r w:rsidR="00B354F8" w:rsidRPr="00B354F8">
        <w:rPr>
          <w:szCs w:val="26"/>
        </w:rPr>
        <w:t xml:space="preserve">«Особый ребенок» (без организации питания и сна) </w:t>
      </w:r>
      <w:r w:rsidRPr="00B354F8">
        <w:rPr>
          <w:szCs w:val="26"/>
        </w:rPr>
        <w:t xml:space="preserve">на 2 места в </w:t>
      </w:r>
      <w:r w:rsidR="00972102">
        <w:rPr>
          <w:szCs w:val="26"/>
        </w:rPr>
        <w:t>детском саду</w:t>
      </w:r>
      <w:r w:rsidR="00B354F8" w:rsidRPr="00B354F8">
        <w:rPr>
          <w:szCs w:val="26"/>
        </w:rPr>
        <w:t xml:space="preserve"> № 74 «Земляничка» с 08.02.2016.  Посещают группу 2 ребенка-инвалида</w:t>
      </w:r>
    </w:p>
    <w:p w:rsidR="00972102" w:rsidRDefault="00F61477" w:rsidP="0058369F">
      <w:pPr>
        <w:pStyle w:val="a4"/>
        <w:numPr>
          <w:ilvl w:val="0"/>
          <w:numId w:val="120"/>
        </w:numPr>
        <w:tabs>
          <w:tab w:val="left" w:pos="993"/>
        </w:tabs>
        <w:suppressAutoHyphens/>
        <w:ind w:left="0" w:firstLine="709"/>
        <w:rPr>
          <w:szCs w:val="26"/>
        </w:rPr>
      </w:pPr>
      <w:r w:rsidRPr="000B7A54">
        <w:rPr>
          <w:szCs w:val="26"/>
        </w:rPr>
        <w:t>Приемом на индивидуальное обучение на дому 4-х детей-инвалидов</w:t>
      </w:r>
      <w:r w:rsidR="00972102">
        <w:rPr>
          <w:szCs w:val="26"/>
        </w:rPr>
        <w:t>:</w:t>
      </w:r>
    </w:p>
    <w:p w:rsidR="00972102" w:rsidRPr="00972102" w:rsidRDefault="00972102" w:rsidP="0058369F">
      <w:pPr>
        <w:pStyle w:val="afff2"/>
        <w:widowControl w:val="0"/>
        <w:numPr>
          <w:ilvl w:val="0"/>
          <w:numId w:val="137"/>
        </w:numPr>
        <w:tabs>
          <w:tab w:val="left" w:pos="993"/>
        </w:tabs>
        <w:suppressAutoHyphens/>
        <w:autoSpaceDE w:val="0"/>
        <w:autoSpaceDN w:val="0"/>
        <w:adjustRightInd w:val="0"/>
        <w:ind w:left="0" w:firstLine="709"/>
        <w:jc w:val="both"/>
        <w:rPr>
          <w:sz w:val="26"/>
          <w:szCs w:val="26"/>
        </w:rPr>
      </w:pPr>
      <w:r>
        <w:rPr>
          <w:sz w:val="26"/>
          <w:szCs w:val="26"/>
        </w:rPr>
        <w:t>ДС</w:t>
      </w:r>
      <w:r w:rsidRPr="00972102">
        <w:rPr>
          <w:sz w:val="26"/>
          <w:szCs w:val="26"/>
        </w:rPr>
        <w:t xml:space="preserve"> № 28 «Веселинка» с 05.02.2016 – 1 ребенок;</w:t>
      </w:r>
    </w:p>
    <w:p w:rsidR="00972102" w:rsidRPr="00972102" w:rsidRDefault="00972102" w:rsidP="0058369F">
      <w:pPr>
        <w:pStyle w:val="afff2"/>
        <w:widowControl w:val="0"/>
        <w:numPr>
          <w:ilvl w:val="0"/>
          <w:numId w:val="137"/>
        </w:numPr>
        <w:tabs>
          <w:tab w:val="left" w:pos="993"/>
        </w:tabs>
        <w:suppressAutoHyphens/>
        <w:autoSpaceDE w:val="0"/>
        <w:autoSpaceDN w:val="0"/>
        <w:adjustRightInd w:val="0"/>
        <w:ind w:left="0" w:firstLine="709"/>
        <w:jc w:val="both"/>
        <w:rPr>
          <w:sz w:val="26"/>
          <w:szCs w:val="26"/>
        </w:rPr>
      </w:pPr>
      <w:r>
        <w:rPr>
          <w:sz w:val="26"/>
          <w:szCs w:val="26"/>
        </w:rPr>
        <w:lastRenderedPageBreak/>
        <w:t>ДС</w:t>
      </w:r>
      <w:r w:rsidRPr="00972102">
        <w:rPr>
          <w:sz w:val="26"/>
          <w:szCs w:val="26"/>
        </w:rPr>
        <w:t xml:space="preserve"> № 81 «Конек-Горбунок» с 15.03.2016 – 1 ребенок;</w:t>
      </w:r>
    </w:p>
    <w:p w:rsidR="00972102" w:rsidRPr="00972102" w:rsidRDefault="00972102" w:rsidP="0058369F">
      <w:pPr>
        <w:pStyle w:val="afff2"/>
        <w:widowControl w:val="0"/>
        <w:numPr>
          <w:ilvl w:val="0"/>
          <w:numId w:val="137"/>
        </w:numPr>
        <w:tabs>
          <w:tab w:val="left" w:pos="993"/>
        </w:tabs>
        <w:suppressAutoHyphens/>
        <w:autoSpaceDE w:val="0"/>
        <w:autoSpaceDN w:val="0"/>
        <w:adjustRightInd w:val="0"/>
        <w:ind w:left="0" w:firstLine="709"/>
        <w:jc w:val="both"/>
        <w:rPr>
          <w:sz w:val="26"/>
          <w:szCs w:val="26"/>
        </w:rPr>
      </w:pPr>
      <w:r>
        <w:rPr>
          <w:sz w:val="26"/>
          <w:szCs w:val="26"/>
        </w:rPr>
        <w:t>ДС</w:t>
      </w:r>
      <w:r w:rsidRPr="00972102">
        <w:rPr>
          <w:sz w:val="26"/>
          <w:szCs w:val="26"/>
        </w:rPr>
        <w:t xml:space="preserve"> № 3 «Солнышко» с 20.04.2016 – 1 ребенок;</w:t>
      </w:r>
    </w:p>
    <w:p w:rsidR="00972102" w:rsidRPr="00972102" w:rsidRDefault="00972102" w:rsidP="0058369F">
      <w:pPr>
        <w:pStyle w:val="afff2"/>
        <w:widowControl w:val="0"/>
        <w:numPr>
          <w:ilvl w:val="0"/>
          <w:numId w:val="137"/>
        </w:numPr>
        <w:tabs>
          <w:tab w:val="left" w:pos="993"/>
        </w:tabs>
        <w:suppressAutoHyphens/>
        <w:autoSpaceDE w:val="0"/>
        <w:autoSpaceDN w:val="0"/>
        <w:adjustRightInd w:val="0"/>
        <w:ind w:left="0" w:firstLine="709"/>
        <w:jc w:val="both"/>
        <w:rPr>
          <w:sz w:val="26"/>
          <w:szCs w:val="26"/>
        </w:rPr>
      </w:pPr>
      <w:r>
        <w:rPr>
          <w:sz w:val="26"/>
          <w:szCs w:val="26"/>
        </w:rPr>
        <w:t>ДС</w:t>
      </w:r>
      <w:r w:rsidRPr="00972102">
        <w:rPr>
          <w:sz w:val="26"/>
          <w:szCs w:val="26"/>
        </w:rPr>
        <w:t xml:space="preserve"> № 1 «Северок» с 22.09.2016 – 1 ребенок.</w:t>
      </w:r>
    </w:p>
    <w:p w:rsidR="00F61477" w:rsidRPr="000B7A54" w:rsidRDefault="00F61477" w:rsidP="0058369F">
      <w:pPr>
        <w:pStyle w:val="a4"/>
        <w:numPr>
          <w:ilvl w:val="0"/>
          <w:numId w:val="120"/>
        </w:numPr>
        <w:tabs>
          <w:tab w:val="left" w:pos="993"/>
        </w:tabs>
        <w:suppressAutoHyphens/>
        <w:ind w:left="0" w:firstLine="709"/>
        <w:rPr>
          <w:szCs w:val="26"/>
        </w:rPr>
      </w:pPr>
      <w:r w:rsidRPr="000B7A54">
        <w:rPr>
          <w:szCs w:val="26"/>
        </w:rPr>
        <w:t xml:space="preserve">Изменением плановой наполняемости групп </w:t>
      </w:r>
      <w:r w:rsidR="00972102">
        <w:rPr>
          <w:szCs w:val="26"/>
        </w:rPr>
        <w:t>детских садов</w:t>
      </w:r>
      <w:r w:rsidRPr="000B7A54">
        <w:rPr>
          <w:szCs w:val="26"/>
        </w:rPr>
        <w:t>:</w:t>
      </w:r>
    </w:p>
    <w:p w:rsidR="00F61477" w:rsidRPr="000B7A54" w:rsidRDefault="00F61477" w:rsidP="0058369F">
      <w:pPr>
        <w:pStyle w:val="a4"/>
        <w:numPr>
          <w:ilvl w:val="0"/>
          <w:numId w:val="121"/>
        </w:numPr>
        <w:tabs>
          <w:tab w:val="left" w:pos="993"/>
        </w:tabs>
        <w:suppressAutoHyphens/>
        <w:ind w:left="0" w:firstLine="709"/>
        <w:rPr>
          <w:szCs w:val="26"/>
        </w:rPr>
      </w:pPr>
      <w:r w:rsidRPr="000B7A54">
        <w:rPr>
          <w:szCs w:val="26"/>
        </w:rPr>
        <w:t xml:space="preserve">уменьшением плановой наполняемости (открытием группы раннего возраста вместо группы дошкольного возраста): </w:t>
      </w:r>
      <w:r w:rsidR="00972102">
        <w:rPr>
          <w:szCs w:val="26"/>
        </w:rPr>
        <w:t>детский сад № 8 «Тундровичок» на 7 мест;</w:t>
      </w:r>
      <w:r w:rsidRPr="000B7A54">
        <w:rPr>
          <w:szCs w:val="26"/>
        </w:rPr>
        <w:t xml:space="preserve"> </w:t>
      </w:r>
      <w:r w:rsidR="00972102">
        <w:rPr>
          <w:szCs w:val="26"/>
        </w:rPr>
        <w:t>детский сад</w:t>
      </w:r>
      <w:r w:rsidRPr="000B7A54">
        <w:rPr>
          <w:szCs w:val="26"/>
        </w:rPr>
        <w:t xml:space="preserve"> № 62 «Почемучка» на 7 мест</w:t>
      </w:r>
      <w:r w:rsidR="00972102">
        <w:rPr>
          <w:szCs w:val="26"/>
        </w:rPr>
        <w:t>;</w:t>
      </w:r>
      <w:r w:rsidRPr="000B7A54">
        <w:rPr>
          <w:szCs w:val="26"/>
        </w:rPr>
        <w:t xml:space="preserve"> </w:t>
      </w:r>
      <w:r w:rsidR="00972102">
        <w:rPr>
          <w:szCs w:val="26"/>
        </w:rPr>
        <w:t>детский сад</w:t>
      </w:r>
      <w:r w:rsidRPr="000B7A54">
        <w:rPr>
          <w:szCs w:val="26"/>
        </w:rPr>
        <w:t xml:space="preserve"> № 71 «Антошка» на 7 мест;</w:t>
      </w:r>
    </w:p>
    <w:p w:rsidR="00F61477" w:rsidRPr="00105607" w:rsidRDefault="00F61477" w:rsidP="0058369F">
      <w:pPr>
        <w:pStyle w:val="a4"/>
        <w:numPr>
          <w:ilvl w:val="0"/>
          <w:numId w:val="121"/>
        </w:numPr>
        <w:tabs>
          <w:tab w:val="left" w:pos="993"/>
        </w:tabs>
        <w:suppressAutoHyphens/>
        <w:ind w:left="0" w:firstLine="709"/>
        <w:rPr>
          <w:szCs w:val="26"/>
        </w:rPr>
      </w:pPr>
      <w:r w:rsidRPr="000B7A54">
        <w:rPr>
          <w:szCs w:val="26"/>
        </w:rPr>
        <w:t xml:space="preserve">увеличением плановой наполняемости (открытием группы дошкольного возраста вместо группы раннего возраста): </w:t>
      </w:r>
      <w:r w:rsidR="00972102">
        <w:rPr>
          <w:szCs w:val="26"/>
        </w:rPr>
        <w:t>детский сад</w:t>
      </w:r>
      <w:r w:rsidRPr="000B7A54">
        <w:rPr>
          <w:szCs w:val="26"/>
        </w:rPr>
        <w:t xml:space="preserve"> № 18 «Полянка» на 5 мест</w:t>
      </w:r>
      <w:r w:rsidR="00972102">
        <w:rPr>
          <w:szCs w:val="26"/>
        </w:rPr>
        <w:t>;</w:t>
      </w:r>
      <w:r w:rsidRPr="000B7A54">
        <w:rPr>
          <w:szCs w:val="26"/>
        </w:rPr>
        <w:t xml:space="preserve"> </w:t>
      </w:r>
      <w:r w:rsidR="00972102">
        <w:rPr>
          <w:szCs w:val="26"/>
        </w:rPr>
        <w:t>детский сад № 66 «Радость» на 7 мест;</w:t>
      </w:r>
      <w:r w:rsidRPr="000B7A54">
        <w:rPr>
          <w:szCs w:val="26"/>
        </w:rPr>
        <w:t xml:space="preserve"> </w:t>
      </w:r>
      <w:r w:rsidR="00972102">
        <w:rPr>
          <w:szCs w:val="26"/>
        </w:rPr>
        <w:t>детский сад № 82 «Сказка» на 10 мест;</w:t>
      </w:r>
      <w:r w:rsidRPr="000B7A54">
        <w:rPr>
          <w:szCs w:val="26"/>
        </w:rPr>
        <w:t xml:space="preserve"> </w:t>
      </w:r>
      <w:r w:rsidR="00972102">
        <w:rPr>
          <w:szCs w:val="26"/>
        </w:rPr>
        <w:t>детский сад</w:t>
      </w:r>
      <w:r w:rsidRPr="000B7A54">
        <w:rPr>
          <w:szCs w:val="26"/>
        </w:rPr>
        <w:t xml:space="preserve"> № 86 «Брусничка» на 7 мест</w:t>
      </w:r>
      <w:r w:rsidR="00972102">
        <w:rPr>
          <w:szCs w:val="26"/>
        </w:rPr>
        <w:t>;</w:t>
      </w:r>
      <w:r w:rsidRPr="000B7A54">
        <w:rPr>
          <w:szCs w:val="26"/>
        </w:rPr>
        <w:t xml:space="preserve"> </w:t>
      </w:r>
      <w:r w:rsidR="00972102">
        <w:rPr>
          <w:szCs w:val="26"/>
        </w:rPr>
        <w:t>детский сад</w:t>
      </w:r>
      <w:r w:rsidRPr="000B7A54">
        <w:rPr>
          <w:szCs w:val="26"/>
        </w:rPr>
        <w:t xml:space="preserve"> № 90 «Цветик – </w:t>
      </w:r>
      <w:r w:rsidRPr="00105607">
        <w:rPr>
          <w:szCs w:val="26"/>
        </w:rPr>
        <w:t>семицветик» на 4 места.</w:t>
      </w:r>
    </w:p>
    <w:p w:rsidR="00F61477" w:rsidRPr="00DF2B71" w:rsidRDefault="00F61477" w:rsidP="0058369F">
      <w:pPr>
        <w:pStyle w:val="a4"/>
        <w:suppressAutoHyphens/>
        <w:ind w:firstLine="709"/>
        <w:rPr>
          <w:highlight w:val="yellow"/>
        </w:rPr>
      </w:pPr>
      <w:r w:rsidRPr="00105607">
        <w:rPr>
          <w:szCs w:val="26"/>
        </w:rPr>
        <w:t>Списочная численность детей на 01.01.</w:t>
      </w:r>
      <w:r w:rsidRPr="00D43DBC">
        <w:rPr>
          <w:szCs w:val="26"/>
        </w:rPr>
        <w:t xml:space="preserve">2017 составила 11 907 чел., что на 625 чел. </w:t>
      </w:r>
      <w:r w:rsidRPr="00D43DBC">
        <w:t xml:space="preserve">выше плановой наполняемости садов (11 282 чел.). Данный факт объясняется тем, что дети в течении года находятся в длительных отпусках, в результате чего группы изначально формируются с превышением плановой наполняемости для полной загрузки дошкольных учреждений. </w:t>
      </w:r>
    </w:p>
    <w:p w:rsidR="00F61477" w:rsidRPr="00105607" w:rsidRDefault="00F61477" w:rsidP="0058369F">
      <w:pPr>
        <w:pStyle w:val="a4"/>
        <w:suppressAutoHyphens/>
        <w:ind w:firstLine="709"/>
        <w:rPr>
          <w:szCs w:val="26"/>
        </w:rPr>
      </w:pPr>
      <w:r w:rsidRPr="00105607">
        <w:rPr>
          <w:szCs w:val="26"/>
        </w:rPr>
        <w:t xml:space="preserve">Среднесписочная численность по отношению к прошлому году в целом выросла </w:t>
      </w:r>
      <w:r w:rsidRPr="00952D37">
        <w:rPr>
          <w:szCs w:val="26"/>
        </w:rPr>
        <w:t>на 1,6% (+184</w:t>
      </w:r>
      <w:r w:rsidRPr="00105607">
        <w:rPr>
          <w:szCs w:val="26"/>
        </w:rPr>
        <w:t xml:space="preserve"> ребенка), в основном за счет увеличения количества детей ясельного возраста.</w:t>
      </w:r>
    </w:p>
    <w:p w:rsidR="00F61477" w:rsidRPr="000B7A54" w:rsidRDefault="00F61477" w:rsidP="0058369F">
      <w:pPr>
        <w:pStyle w:val="a4"/>
        <w:suppressAutoHyphens/>
        <w:ind w:firstLine="709"/>
        <w:rPr>
          <w:szCs w:val="26"/>
        </w:rPr>
      </w:pPr>
      <w:r w:rsidRPr="00105607">
        <w:rPr>
          <w:szCs w:val="26"/>
        </w:rPr>
        <w:t xml:space="preserve">В очереди на устройство детей в дошкольные образовательные учреждения состоит 6 344 ребенка, что на 364 </w:t>
      </w:r>
      <w:r>
        <w:rPr>
          <w:szCs w:val="26"/>
        </w:rPr>
        <w:t>чел.</w:t>
      </w:r>
      <w:r w:rsidRPr="00105607">
        <w:rPr>
          <w:szCs w:val="26"/>
        </w:rPr>
        <w:t xml:space="preserve"> больше аналогичного периода 2015 года </w:t>
      </w:r>
      <w:r>
        <w:rPr>
          <w:szCs w:val="26"/>
        </w:rPr>
        <w:t xml:space="preserve">           </w:t>
      </w:r>
      <w:r w:rsidRPr="00105607">
        <w:rPr>
          <w:szCs w:val="26"/>
        </w:rPr>
        <w:t>(5</w:t>
      </w:r>
      <w:r>
        <w:rPr>
          <w:szCs w:val="26"/>
        </w:rPr>
        <w:t xml:space="preserve"> </w:t>
      </w:r>
      <w:r w:rsidRPr="00105607">
        <w:rPr>
          <w:szCs w:val="26"/>
        </w:rPr>
        <w:t xml:space="preserve">980 детей) и связано с миграционными процессами на территории </w:t>
      </w:r>
      <w:r>
        <w:rPr>
          <w:szCs w:val="26"/>
        </w:rPr>
        <w:t>города</w:t>
      </w:r>
      <w:r w:rsidRPr="00105607">
        <w:rPr>
          <w:szCs w:val="26"/>
        </w:rPr>
        <w:t>. По состоянию на 01.01.2017 дети от 3 до 7 лет, состоящие на очереди</w:t>
      </w:r>
      <w:r w:rsidRPr="000B7A54">
        <w:rPr>
          <w:szCs w:val="26"/>
        </w:rPr>
        <w:t xml:space="preserve"> с целью устройства в дошкольные учреждения, отсутствуют.</w:t>
      </w:r>
    </w:p>
    <w:p w:rsidR="00F61477" w:rsidRPr="00FC1578" w:rsidRDefault="00F61477" w:rsidP="0058369F">
      <w:pPr>
        <w:pStyle w:val="a8"/>
        <w:suppressAutoHyphens/>
        <w:ind w:firstLine="720"/>
        <w:rPr>
          <w:sz w:val="26"/>
          <w:szCs w:val="26"/>
        </w:rPr>
      </w:pPr>
      <w:r w:rsidRPr="00FC1578">
        <w:rPr>
          <w:sz w:val="26"/>
          <w:szCs w:val="26"/>
        </w:rPr>
        <w:t>По состоянию на 01.01.2017 с целью оказания коррекционно-педагогической помощи функционируют 40 групп компенсирующей направленности (на 1 группу меньше по сравнению с аналогичным периодом 2015 года), из них:</w:t>
      </w:r>
    </w:p>
    <w:p w:rsidR="00F61477" w:rsidRPr="00FC1578" w:rsidRDefault="00F61477" w:rsidP="0058369F">
      <w:pPr>
        <w:pStyle w:val="a8"/>
        <w:numPr>
          <w:ilvl w:val="0"/>
          <w:numId w:val="122"/>
        </w:numPr>
        <w:tabs>
          <w:tab w:val="left" w:pos="993"/>
        </w:tabs>
        <w:suppressAutoHyphens/>
        <w:ind w:left="0" w:firstLine="709"/>
        <w:rPr>
          <w:sz w:val="26"/>
          <w:szCs w:val="26"/>
        </w:rPr>
      </w:pPr>
      <w:r w:rsidRPr="00FC1578">
        <w:rPr>
          <w:sz w:val="26"/>
          <w:szCs w:val="26"/>
        </w:rPr>
        <w:t>для детей с нарушением речи – 29</w:t>
      </w:r>
      <w:r>
        <w:rPr>
          <w:sz w:val="26"/>
          <w:szCs w:val="26"/>
        </w:rPr>
        <w:t xml:space="preserve"> </w:t>
      </w:r>
      <w:r w:rsidRPr="00FC1578">
        <w:rPr>
          <w:sz w:val="26"/>
          <w:szCs w:val="26"/>
        </w:rPr>
        <w:t xml:space="preserve">(аналогично прошлому </w:t>
      </w:r>
      <w:r>
        <w:rPr>
          <w:sz w:val="26"/>
          <w:szCs w:val="26"/>
        </w:rPr>
        <w:t>году</w:t>
      </w:r>
      <w:r w:rsidRPr="00FC1578">
        <w:rPr>
          <w:sz w:val="26"/>
          <w:szCs w:val="26"/>
        </w:rPr>
        <w:t xml:space="preserve">); </w:t>
      </w:r>
    </w:p>
    <w:p w:rsidR="00F61477" w:rsidRPr="00FC1578" w:rsidRDefault="00F61477" w:rsidP="0058369F">
      <w:pPr>
        <w:pStyle w:val="a8"/>
        <w:numPr>
          <w:ilvl w:val="0"/>
          <w:numId w:val="122"/>
        </w:numPr>
        <w:tabs>
          <w:tab w:val="left" w:pos="993"/>
        </w:tabs>
        <w:suppressAutoHyphens/>
        <w:ind w:left="0" w:firstLine="709"/>
        <w:rPr>
          <w:sz w:val="26"/>
          <w:szCs w:val="26"/>
        </w:rPr>
      </w:pPr>
      <w:r w:rsidRPr="00FC1578">
        <w:rPr>
          <w:sz w:val="26"/>
          <w:szCs w:val="26"/>
        </w:rPr>
        <w:t xml:space="preserve">для детей с амблиопией, косоглазием – 3 (аналогично прошлому </w:t>
      </w:r>
      <w:r>
        <w:rPr>
          <w:sz w:val="26"/>
          <w:szCs w:val="26"/>
        </w:rPr>
        <w:t>году</w:t>
      </w:r>
      <w:r w:rsidRPr="00FC1578">
        <w:rPr>
          <w:sz w:val="26"/>
          <w:szCs w:val="26"/>
        </w:rPr>
        <w:t>);</w:t>
      </w:r>
    </w:p>
    <w:p w:rsidR="00F61477" w:rsidRPr="00FC1578" w:rsidRDefault="00F61477" w:rsidP="0058369F">
      <w:pPr>
        <w:pStyle w:val="a8"/>
        <w:numPr>
          <w:ilvl w:val="0"/>
          <w:numId w:val="122"/>
        </w:numPr>
        <w:tabs>
          <w:tab w:val="left" w:pos="993"/>
        </w:tabs>
        <w:suppressAutoHyphens/>
        <w:ind w:left="0" w:firstLine="709"/>
        <w:rPr>
          <w:sz w:val="26"/>
          <w:szCs w:val="26"/>
        </w:rPr>
      </w:pPr>
      <w:r w:rsidRPr="00FC1578">
        <w:rPr>
          <w:sz w:val="26"/>
          <w:szCs w:val="26"/>
        </w:rPr>
        <w:t xml:space="preserve">для детей с задержкой психического развития – 8 (аналогично прошлому </w:t>
      </w:r>
      <w:r>
        <w:rPr>
          <w:sz w:val="26"/>
          <w:szCs w:val="26"/>
        </w:rPr>
        <w:t>году</w:t>
      </w:r>
      <w:r w:rsidRPr="00FC1578">
        <w:rPr>
          <w:sz w:val="26"/>
          <w:szCs w:val="26"/>
        </w:rPr>
        <w:t>);</w:t>
      </w:r>
    </w:p>
    <w:p w:rsidR="00F61477" w:rsidRPr="00FC1578" w:rsidRDefault="00F61477" w:rsidP="0058369F">
      <w:pPr>
        <w:pStyle w:val="a8"/>
        <w:numPr>
          <w:ilvl w:val="0"/>
          <w:numId w:val="122"/>
        </w:numPr>
        <w:tabs>
          <w:tab w:val="left" w:pos="993"/>
        </w:tabs>
        <w:suppressAutoHyphens/>
        <w:ind w:left="0" w:firstLine="709"/>
        <w:rPr>
          <w:sz w:val="26"/>
          <w:szCs w:val="26"/>
        </w:rPr>
      </w:pPr>
      <w:r w:rsidRPr="00FC1578">
        <w:rPr>
          <w:sz w:val="26"/>
          <w:szCs w:val="26"/>
        </w:rPr>
        <w:t>группа для слабослышащих детей не функционирует (</w:t>
      </w:r>
      <w:r>
        <w:rPr>
          <w:sz w:val="26"/>
          <w:szCs w:val="26"/>
        </w:rPr>
        <w:t>в 2015 году</w:t>
      </w:r>
      <w:r w:rsidRPr="00FC1578">
        <w:rPr>
          <w:sz w:val="26"/>
          <w:szCs w:val="26"/>
        </w:rPr>
        <w:t xml:space="preserve"> функционировала 1 группа</w:t>
      </w:r>
      <w:r>
        <w:rPr>
          <w:sz w:val="26"/>
          <w:szCs w:val="26"/>
        </w:rPr>
        <w:t>, в 2016 году направленность группы из компенсирующей изменена на комбинированную</w:t>
      </w:r>
      <w:r w:rsidRPr="00FC1578">
        <w:rPr>
          <w:sz w:val="26"/>
          <w:szCs w:val="26"/>
        </w:rPr>
        <w:t xml:space="preserve">). </w:t>
      </w:r>
    </w:p>
    <w:p w:rsidR="00F61477" w:rsidRPr="000B7A54" w:rsidRDefault="00F61477" w:rsidP="0058369F">
      <w:pPr>
        <w:pStyle w:val="a8"/>
        <w:suppressAutoHyphens/>
        <w:ind w:firstLine="720"/>
        <w:rPr>
          <w:sz w:val="26"/>
          <w:szCs w:val="26"/>
        </w:rPr>
      </w:pPr>
      <w:r w:rsidRPr="000B7A54">
        <w:rPr>
          <w:sz w:val="26"/>
          <w:szCs w:val="26"/>
        </w:rPr>
        <w:t xml:space="preserve">Кроме того, в </w:t>
      </w:r>
      <w:r w:rsidR="00972102">
        <w:rPr>
          <w:sz w:val="26"/>
          <w:szCs w:val="26"/>
        </w:rPr>
        <w:t>учреждениях</w:t>
      </w:r>
      <w:r w:rsidRPr="000B7A54">
        <w:rPr>
          <w:sz w:val="26"/>
          <w:szCs w:val="26"/>
        </w:rPr>
        <w:t xml:space="preserve"> функциониру</w:t>
      </w:r>
      <w:r>
        <w:rPr>
          <w:sz w:val="26"/>
          <w:szCs w:val="26"/>
        </w:rPr>
        <w:t>е</w:t>
      </w:r>
      <w:r w:rsidRPr="000B7A54">
        <w:rPr>
          <w:sz w:val="26"/>
          <w:szCs w:val="26"/>
        </w:rPr>
        <w:t>т 41 логопедический пункт (</w:t>
      </w:r>
      <w:r w:rsidRPr="00FC1578">
        <w:rPr>
          <w:sz w:val="26"/>
          <w:szCs w:val="26"/>
        </w:rPr>
        <w:t xml:space="preserve">аналогично прошлому </w:t>
      </w:r>
      <w:r>
        <w:rPr>
          <w:sz w:val="26"/>
          <w:szCs w:val="26"/>
        </w:rPr>
        <w:t>году</w:t>
      </w:r>
      <w:r w:rsidRPr="000B7A54">
        <w:rPr>
          <w:sz w:val="26"/>
          <w:szCs w:val="26"/>
        </w:rPr>
        <w:t>), 4 группы комбинированной направленности для детей с нарушениями зрения и нормально развивающихся сверстников (</w:t>
      </w:r>
      <w:r w:rsidRPr="00FC1578">
        <w:rPr>
          <w:sz w:val="26"/>
          <w:szCs w:val="26"/>
        </w:rPr>
        <w:t xml:space="preserve">аналогично прошлому </w:t>
      </w:r>
      <w:r>
        <w:rPr>
          <w:sz w:val="26"/>
          <w:szCs w:val="26"/>
        </w:rPr>
        <w:t>году</w:t>
      </w:r>
      <w:r w:rsidRPr="000B7A54">
        <w:rPr>
          <w:sz w:val="26"/>
          <w:szCs w:val="26"/>
        </w:rPr>
        <w:t xml:space="preserve">), 1 группа комбинированной направленности для слабослышащих детей и нормально развивающихся сверстников (открылась за счет изменения направленности группы </w:t>
      </w:r>
      <w:r w:rsidR="00972102">
        <w:rPr>
          <w:sz w:val="26"/>
          <w:szCs w:val="26"/>
        </w:rPr>
        <w:t>д</w:t>
      </w:r>
      <w:r w:rsidRPr="000B7A54">
        <w:rPr>
          <w:sz w:val="26"/>
          <w:szCs w:val="26"/>
        </w:rPr>
        <w:t>етск</w:t>
      </w:r>
      <w:r w:rsidR="00972102">
        <w:rPr>
          <w:sz w:val="26"/>
          <w:szCs w:val="26"/>
        </w:rPr>
        <w:t>ого</w:t>
      </w:r>
      <w:r w:rsidRPr="000B7A54">
        <w:rPr>
          <w:sz w:val="26"/>
          <w:szCs w:val="26"/>
        </w:rPr>
        <w:t xml:space="preserve"> сад</w:t>
      </w:r>
      <w:r w:rsidR="00972102">
        <w:rPr>
          <w:sz w:val="26"/>
          <w:szCs w:val="26"/>
        </w:rPr>
        <w:t>а</w:t>
      </w:r>
      <w:r w:rsidRPr="000B7A54">
        <w:rPr>
          <w:sz w:val="26"/>
          <w:szCs w:val="26"/>
        </w:rPr>
        <w:t xml:space="preserve"> № 82 «Сказка»: из группы компенсирующей направленности для слабослышащих детей в группу комбинированной направленности).  </w:t>
      </w:r>
      <w:r>
        <w:rPr>
          <w:sz w:val="26"/>
          <w:szCs w:val="26"/>
        </w:rPr>
        <w:t xml:space="preserve"> </w:t>
      </w:r>
    </w:p>
    <w:p w:rsidR="00F61477" w:rsidRPr="000B7A54" w:rsidRDefault="00F61477" w:rsidP="0058369F">
      <w:pPr>
        <w:widowControl w:val="0"/>
        <w:suppressAutoHyphens/>
        <w:ind w:firstLine="709"/>
        <w:jc w:val="both"/>
        <w:rPr>
          <w:sz w:val="26"/>
          <w:szCs w:val="26"/>
        </w:rPr>
      </w:pPr>
      <w:r w:rsidRPr="000B7A54">
        <w:rPr>
          <w:sz w:val="26"/>
          <w:szCs w:val="26"/>
        </w:rPr>
        <w:t xml:space="preserve">В </w:t>
      </w:r>
      <w:r w:rsidR="00972102">
        <w:rPr>
          <w:sz w:val="26"/>
          <w:szCs w:val="26"/>
        </w:rPr>
        <w:t>детском саду</w:t>
      </w:r>
      <w:r w:rsidRPr="000B7A54">
        <w:rPr>
          <w:sz w:val="26"/>
          <w:szCs w:val="26"/>
        </w:rPr>
        <w:t xml:space="preserve"> № 48 «Золотая рыбка» функционируют 6 групп оздоровительной направленности для детей с туберкулезной интоксикацией.</w:t>
      </w:r>
    </w:p>
    <w:p w:rsidR="00F61477" w:rsidRPr="00935A7D" w:rsidRDefault="00F61477" w:rsidP="0058369F">
      <w:pPr>
        <w:pStyle w:val="a4"/>
        <w:tabs>
          <w:tab w:val="num" w:pos="540"/>
          <w:tab w:val="left" w:pos="10260"/>
          <w:tab w:val="left" w:pos="12060"/>
        </w:tabs>
        <w:suppressAutoHyphens/>
        <w:ind w:right="76" w:firstLine="720"/>
        <w:rPr>
          <w:color w:val="000000"/>
          <w:szCs w:val="26"/>
        </w:rPr>
      </w:pPr>
      <w:r w:rsidRPr="00935A7D">
        <w:rPr>
          <w:color w:val="000000"/>
          <w:szCs w:val="26"/>
        </w:rPr>
        <w:lastRenderedPageBreak/>
        <w:t>Реализация программ дошкольного образования обеспечивает полное и целостное р</w:t>
      </w:r>
      <w:r>
        <w:rPr>
          <w:color w:val="000000"/>
          <w:szCs w:val="26"/>
        </w:rPr>
        <w:t xml:space="preserve">азвитие воспитанников </w:t>
      </w:r>
      <w:r w:rsidR="00972102">
        <w:rPr>
          <w:color w:val="000000"/>
          <w:szCs w:val="26"/>
        </w:rPr>
        <w:t>дошкольных учреждений</w:t>
      </w:r>
      <w:r>
        <w:rPr>
          <w:color w:val="000000"/>
          <w:szCs w:val="26"/>
        </w:rPr>
        <w:t>, которые</w:t>
      </w:r>
      <w:r w:rsidRPr="00935A7D">
        <w:rPr>
          <w:color w:val="000000"/>
          <w:szCs w:val="26"/>
        </w:rPr>
        <w:t xml:space="preserve"> продемонстрировали высокий уровень творческих способностей в фестивалях, конкурсах детского творчества:</w:t>
      </w:r>
    </w:p>
    <w:p w:rsidR="00F61477" w:rsidRDefault="00F61477" w:rsidP="0058369F">
      <w:pPr>
        <w:pStyle w:val="a4"/>
        <w:numPr>
          <w:ilvl w:val="0"/>
          <w:numId w:val="124"/>
        </w:numPr>
        <w:tabs>
          <w:tab w:val="left" w:pos="10260"/>
          <w:tab w:val="left" w:pos="12060"/>
        </w:tabs>
        <w:suppressAutoHyphens/>
        <w:ind w:left="993" w:right="76" w:hanging="284"/>
        <w:rPr>
          <w:color w:val="000000"/>
          <w:szCs w:val="26"/>
        </w:rPr>
      </w:pPr>
      <w:r>
        <w:rPr>
          <w:color w:val="000000"/>
          <w:szCs w:val="26"/>
        </w:rPr>
        <w:t>На муниципальном уровне:</w:t>
      </w:r>
    </w:p>
    <w:p w:rsidR="00F61477" w:rsidRPr="003D2012" w:rsidRDefault="00F61477" w:rsidP="0058369F">
      <w:pPr>
        <w:pStyle w:val="a8"/>
        <w:numPr>
          <w:ilvl w:val="0"/>
          <w:numId w:val="122"/>
        </w:numPr>
        <w:tabs>
          <w:tab w:val="left" w:pos="993"/>
        </w:tabs>
        <w:suppressAutoHyphens/>
        <w:ind w:left="0" w:firstLine="709"/>
        <w:rPr>
          <w:sz w:val="26"/>
          <w:szCs w:val="26"/>
        </w:rPr>
      </w:pPr>
      <w:r w:rsidRPr="003D2012">
        <w:rPr>
          <w:sz w:val="26"/>
          <w:szCs w:val="26"/>
        </w:rPr>
        <w:t xml:space="preserve">городской конкурс детского рисунка и плаката по пропаганде безопасности дорожного движения «Дорожный патруль предупреждает» </w:t>
      </w:r>
      <w:r w:rsidRPr="00935A7D">
        <w:rPr>
          <w:color w:val="000000"/>
          <w:szCs w:val="26"/>
        </w:rPr>
        <w:t>–</w:t>
      </w:r>
      <w:r>
        <w:rPr>
          <w:color w:val="000000"/>
          <w:szCs w:val="26"/>
        </w:rPr>
        <w:t xml:space="preserve"> </w:t>
      </w:r>
      <w:r w:rsidRPr="00290A4F">
        <w:rPr>
          <w:sz w:val="26"/>
          <w:szCs w:val="26"/>
        </w:rPr>
        <w:t xml:space="preserve">приняли участие </w:t>
      </w:r>
      <w:r w:rsidRPr="003D2012">
        <w:rPr>
          <w:sz w:val="26"/>
          <w:szCs w:val="26"/>
        </w:rPr>
        <w:t>100 воспитанников;</w:t>
      </w:r>
    </w:p>
    <w:p w:rsidR="00F61477" w:rsidRPr="003D2012" w:rsidRDefault="00F61477" w:rsidP="0058369F">
      <w:pPr>
        <w:pStyle w:val="a8"/>
        <w:numPr>
          <w:ilvl w:val="0"/>
          <w:numId w:val="122"/>
        </w:numPr>
        <w:tabs>
          <w:tab w:val="left" w:pos="993"/>
        </w:tabs>
        <w:suppressAutoHyphens/>
        <w:ind w:left="0" w:firstLine="709"/>
        <w:rPr>
          <w:sz w:val="26"/>
          <w:szCs w:val="26"/>
        </w:rPr>
      </w:pPr>
      <w:r w:rsidRPr="003D2012">
        <w:rPr>
          <w:sz w:val="26"/>
          <w:szCs w:val="26"/>
        </w:rPr>
        <w:t xml:space="preserve">городской шашечный турнир среди воспитанников </w:t>
      </w:r>
      <w:r w:rsidR="00972102">
        <w:rPr>
          <w:sz w:val="26"/>
          <w:szCs w:val="26"/>
        </w:rPr>
        <w:t>детских садов</w:t>
      </w:r>
      <w:r>
        <w:rPr>
          <w:sz w:val="26"/>
          <w:szCs w:val="26"/>
        </w:rPr>
        <w:t xml:space="preserve"> </w:t>
      </w:r>
      <w:r w:rsidRPr="00935A7D">
        <w:rPr>
          <w:color w:val="000000"/>
          <w:szCs w:val="26"/>
        </w:rPr>
        <w:t>–</w:t>
      </w:r>
      <w:r w:rsidRPr="003D2012">
        <w:rPr>
          <w:sz w:val="26"/>
          <w:szCs w:val="26"/>
        </w:rPr>
        <w:t xml:space="preserve"> </w:t>
      </w:r>
      <w:r w:rsidRPr="00290A4F">
        <w:rPr>
          <w:sz w:val="26"/>
          <w:szCs w:val="26"/>
        </w:rPr>
        <w:t xml:space="preserve">приняли участие </w:t>
      </w:r>
      <w:r w:rsidRPr="003D2012">
        <w:rPr>
          <w:sz w:val="26"/>
          <w:szCs w:val="26"/>
        </w:rPr>
        <w:t>43 воспитанника;</w:t>
      </w:r>
    </w:p>
    <w:p w:rsidR="00F61477" w:rsidRPr="003D2012" w:rsidRDefault="00F61477" w:rsidP="0058369F">
      <w:pPr>
        <w:pStyle w:val="a8"/>
        <w:numPr>
          <w:ilvl w:val="0"/>
          <w:numId w:val="122"/>
        </w:numPr>
        <w:tabs>
          <w:tab w:val="left" w:pos="993"/>
        </w:tabs>
        <w:suppressAutoHyphens/>
        <w:ind w:left="0" w:firstLine="709"/>
        <w:rPr>
          <w:sz w:val="26"/>
          <w:szCs w:val="26"/>
        </w:rPr>
      </w:pPr>
      <w:r w:rsidRPr="003D2012">
        <w:rPr>
          <w:sz w:val="26"/>
          <w:szCs w:val="26"/>
        </w:rPr>
        <w:t xml:space="preserve">IV Фестиваль творчества воспитанников </w:t>
      </w:r>
      <w:r w:rsidR="00972102">
        <w:rPr>
          <w:sz w:val="26"/>
          <w:szCs w:val="26"/>
        </w:rPr>
        <w:t>учреждений дошкольного образования</w:t>
      </w:r>
      <w:r w:rsidRPr="003D2012">
        <w:rPr>
          <w:sz w:val="26"/>
          <w:szCs w:val="26"/>
        </w:rPr>
        <w:t xml:space="preserve"> района Кайеркан «Театральная весна» </w:t>
      </w:r>
      <w:r w:rsidRPr="00935A7D">
        <w:rPr>
          <w:color w:val="000000"/>
          <w:szCs w:val="26"/>
        </w:rPr>
        <w:t>–</w:t>
      </w:r>
      <w:r w:rsidRPr="003D2012">
        <w:rPr>
          <w:sz w:val="26"/>
          <w:szCs w:val="26"/>
        </w:rPr>
        <w:t xml:space="preserve"> </w:t>
      </w:r>
      <w:r w:rsidRPr="00290A4F">
        <w:rPr>
          <w:sz w:val="26"/>
          <w:szCs w:val="26"/>
        </w:rPr>
        <w:t xml:space="preserve">приняли участие </w:t>
      </w:r>
      <w:r w:rsidRPr="003D2012">
        <w:rPr>
          <w:sz w:val="26"/>
          <w:szCs w:val="26"/>
        </w:rPr>
        <w:t>345 воспитанников;</w:t>
      </w:r>
    </w:p>
    <w:p w:rsidR="00F61477" w:rsidRPr="003D2012" w:rsidRDefault="00F61477" w:rsidP="0058369F">
      <w:pPr>
        <w:pStyle w:val="a8"/>
        <w:numPr>
          <w:ilvl w:val="0"/>
          <w:numId w:val="122"/>
        </w:numPr>
        <w:tabs>
          <w:tab w:val="left" w:pos="993"/>
        </w:tabs>
        <w:suppressAutoHyphens/>
        <w:ind w:left="0" w:firstLine="709"/>
        <w:rPr>
          <w:sz w:val="26"/>
          <w:szCs w:val="26"/>
        </w:rPr>
      </w:pPr>
      <w:r w:rsidRPr="003D2012">
        <w:rPr>
          <w:sz w:val="26"/>
          <w:szCs w:val="26"/>
        </w:rPr>
        <w:t>городской фестиваль-конкурс детской песни «Солнечный круг» –</w:t>
      </w:r>
      <w:r>
        <w:rPr>
          <w:sz w:val="26"/>
          <w:szCs w:val="26"/>
        </w:rPr>
        <w:t xml:space="preserve"> </w:t>
      </w:r>
      <w:r w:rsidRPr="00290A4F">
        <w:rPr>
          <w:sz w:val="26"/>
          <w:szCs w:val="26"/>
        </w:rPr>
        <w:t xml:space="preserve">приняли участие </w:t>
      </w:r>
      <w:r w:rsidRPr="003D2012">
        <w:rPr>
          <w:sz w:val="26"/>
          <w:szCs w:val="26"/>
        </w:rPr>
        <w:t>74 воспитанника;</w:t>
      </w:r>
    </w:p>
    <w:p w:rsidR="00F61477" w:rsidRPr="00290A4F" w:rsidRDefault="00F61477" w:rsidP="0058369F">
      <w:pPr>
        <w:pStyle w:val="a8"/>
        <w:numPr>
          <w:ilvl w:val="0"/>
          <w:numId w:val="122"/>
        </w:numPr>
        <w:tabs>
          <w:tab w:val="left" w:pos="993"/>
        </w:tabs>
        <w:suppressAutoHyphens/>
        <w:ind w:left="0" w:firstLine="709"/>
        <w:rPr>
          <w:sz w:val="26"/>
          <w:szCs w:val="26"/>
        </w:rPr>
      </w:pPr>
      <w:r w:rsidRPr="00290A4F">
        <w:rPr>
          <w:sz w:val="26"/>
          <w:szCs w:val="26"/>
        </w:rPr>
        <w:t>«Юное поколение-2016</w:t>
      </w:r>
      <w:r>
        <w:rPr>
          <w:sz w:val="26"/>
          <w:szCs w:val="26"/>
        </w:rPr>
        <w:t>»</w:t>
      </w:r>
      <w:r w:rsidRPr="00290A4F">
        <w:rPr>
          <w:sz w:val="26"/>
          <w:szCs w:val="26"/>
        </w:rPr>
        <w:t xml:space="preserve"> </w:t>
      </w:r>
      <w:r w:rsidRPr="00290A4F">
        <w:rPr>
          <w:color w:val="000000"/>
          <w:sz w:val="26"/>
          <w:szCs w:val="26"/>
        </w:rPr>
        <w:t>–</w:t>
      </w:r>
      <w:r w:rsidRPr="00290A4F">
        <w:rPr>
          <w:sz w:val="26"/>
          <w:szCs w:val="26"/>
        </w:rPr>
        <w:t xml:space="preserve"> приняли участие 20 воспитанников.</w:t>
      </w:r>
    </w:p>
    <w:p w:rsidR="00F61477" w:rsidRPr="00972102" w:rsidRDefault="00F61477" w:rsidP="0058369F">
      <w:pPr>
        <w:pStyle w:val="afff2"/>
        <w:widowControl w:val="0"/>
        <w:numPr>
          <w:ilvl w:val="0"/>
          <w:numId w:val="124"/>
        </w:numPr>
        <w:tabs>
          <w:tab w:val="left" w:pos="993"/>
        </w:tabs>
        <w:suppressAutoHyphens/>
        <w:autoSpaceDE w:val="0"/>
        <w:autoSpaceDN w:val="0"/>
        <w:adjustRightInd w:val="0"/>
        <w:ind w:left="0" w:firstLine="709"/>
        <w:jc w:val="both"/>
        <w:rPr>
          <w:sz w:val="26"/>
          <w:szCs w:val="26"/>
        </w:rPr>
      </w:pPr>
      <w:r w:rsidRPr="00290A4F">
        <w:rPr>
          <w:sz w:val="26"/>
          <w:szCs w:val="26"/>
        </w:rPr>
        <w:t>На</w:t>
      </w:r>
      <w:r>
        <w:rPr>
          <w:sz w:val="26"/>
          <w:szCs w:val="26"/>
        </w:rPr>
        <w:t xml:space="preserve"> федеральном, региональном, международном уровне</w:t>
      </w:r>
      <w:r w:rsidRPr="00290A4F">
        <w:rPr>
          <w:sz w:val="26"/>
          <w:szCs w:val="26"/>
        </w:rPr>
        <w:t xml:space="preserve"> участвовали 4</w:t>
      </w:r>
      <w:r>
        <w:rPr>
          <w:sz w:val="26"/>
          <w:szCs w:val="26"/>
        </w:rPr>
        <w:t xml:space="preserve"> </w:t>
      </w:r>
      <w:r w:rsidRPr="00290A4F">
        <w:rPr>
          <w:sz w:val="26"/>
          <w:szCs w:val="26"/>
        </w:rPr>
        <w:t xml:space="preserve">167 воспитанников </w:t>
      </w:r>
      <w:r w:rsidRPr="00E811D9">
        <w:rPr>
          <w:sz w:val="26"/>
          <w:szCs w:val="26"/>
        </w:rPr>
        <w:t xml:space="preserve">из 42 </w:t>
      </w:r>
      <w:r w:rsidR="00972102">
        <w:rPr>
          <w:sz w:val="26"/>
          <w:szCs w:val="26"/>
        </w:rPr>
        <w:t>учреждений, более 50% из них стали победителями (</w:t>
      </w:r>
      <w:r w:rsidRPr="00972102">
        <w:rPr>
          <w:sz w:val="26"/>
          <w:szCs w:val="26"/>
        </w:rPr>
        <w:t>2 141 победа, что превышает уровень 2015 года на 433 ед.</w:t>
      </w:r>
      <w:r w:rsidR="00972102" w:rsidRPr="00972102">
        <w:rPr>
          <w:sz w:val="26"/>
          <w:szCs w:val="26"/>
        </w:rPr>
        <w:t>)</w:t>
      </w:r>
      <w:r w:rsidRPr="00972102">
        <w:rPr>
          <w:sz w:val="26"/>
          <w:szCs w:val="26"/>
        </w:rPr>
        <w:t xml:space="preserve">  </w:t>
      </w:r>
    </w:p>
    <w:p w:rsidR="00F61477" w:rsidRDefault="00F61477" w:rsidP="0058369F">
      <w:pPr>
        <w:pStyle w:val="a4"/>
        <w:tabs>
          <w:tab w:val="num" w:pos="540"/>
          <w:tab w:val="left" w:pos="10260"/>
          <w:tab w:val="left" w:pos="12060"/>
        </w:tabs>
        <w:suppressAutoHyphens/>
        <w:ind w:right="76" w:firstLine="720"/>
        <w:rPr>
          <w:color w:val="000000"/>
          <w:szCs w:val="26"/>
        </w:rPr>
      </w:pPr>
      <w:r>
        <w:rPr>
          <w:color w:val="000000"/>
          <w:szCs w:val="26"/>
        </w:rPr>
        <w:t>Кроме того, з</w:t>
      </w:r>
      <w:r w:rsidRPr="00935A7D">
        <w:rPr>
          <w:color w:val="000000"/>
          <w:szCs w:val="26"/>
        </w:rPr>
        <w:t>а отчетный период приняли участие в профессиональны</w:t>
      </w:r>
      <w:r>
        <w:rPr>
          <w:color w:val="000000"/>
          <w:szCs w:val="26"/>
        </w:rPr>
        <w:t xml:space="preserve">х конкурсах различного уровня: </w:t>
      </w:r>
    </w:p>
    <w:p w:rsidR="00F61477" w:rsidRPr="00290A4F" w:rsidRDefault="00F61477" w:rsidP="0058369F">
      <w:pPr>
        <w:pStyle w:val="a8"/>
        <w:numPr>
          <w:ilvl w:val="0"/>
          <w:numId w:val="122"/>
        </w:numPr>
        <w:tabs>
          <w:tab w:val="left" w:pos="993"/>
        </w:tabs>
        <w:suppressAutoHyphens/>
        <w:ind w:left="0" w:firstLine="709"/>
        <w:rPr>
          <w:sz w:val="26"/>
          <w:szCs w:val="26"/>
        </w:rPr>
      </w:pPr>
      <w:r w:rsidRPr="00290A4F">
        <w:rPr>
          <w:sz w:val="26"/>
          <w:szCs w:val="26"/>
        </w:rPr>
        <w:t>педагогические коллективы</w:t>
      </w:r>
      <w:r w:rsidR="00972102">
        <w:rPr>
          <w:sz w:val="26"/>
          <w:szCs w:val="26"/>
        </w:rPr>
        <w:t xml:space="preserve"> </w:t>
      </w:r>
      <w:r w:rsidRPr="00290A4F">
        <w:rPr>
          <w:color w:val="000000"/>
          <w:sz w:val="26"/>
          <w:szCs w:val="26"/>
        </w:rPr>
        <w:t>–</w:t>
      </w:r>
      <w:r>
        <w:rPr>
          <w:color w:val="000000"/>
          <w:sz w:val="26"/>
          <w:szCs w:val="26"/>
        </w:rPr>
        <w:t xml:space="preserve"> </w:t>
      </w:r>
      <w:r w:rsidRPr="00290A4F">
        <w:rPr>
          <w:sz w:val="26"/>
          <w:szCs w:val="26"/>
        </w:rPr>
        <w:t xml:space="preserve">81 раз, побеждали 39 раз;  </w:t>
      </w:r>
    </w:p>
    <w:p w:rsidR="00F61477" w:rsidRPr="00290A4F" w:rsidRDefault="00F61477" w:rsidP="0058369F">
      <w:pPr>
        <w:pStyle w:val="a8"/>
        <w:numPr>
          <w:ilvl w:val="0"/>
          <w:numId w:val="122"/>
        </w:numPr>
        <w:tabs>
          <w:tab w:val="left" w:pos="993"/>
        </w:tabs>
        <w:suppressAutoHyphens/>
        <w:ind w:left="0" w:firstLine="709"/>
        <w:rPr>
          <w:sz w:val="26"/>
          <w:szCs w:val="26"/>
        </w:rPr>
      </w:pPr>
      <w:r w:rsidRPr="00290A4F">
        <w:rPr>
          <w:sz w:val="26"/>
          <w:szCs w:val="26"/>
        </w:rPr>
        <w:t>педагогические работники</w:t>
      </w:r>
      <w:r w:rsidR="00972102">
        <w:rPr>
          <w:sz w:val="26"/>
          <w:szCs w:val="26"/>
        </w:rPr>
        <w:t xml:space="preserve"> </w:t>
      </w:r>
      <w:r w:rsidRPr="00290A4F">
        <w:rPr>
          <w:color w:val="000000"/>
          <w:sz w:val="26"/>
          <w:szCs w:val="26"/>
        </w:rPr>
        <w:t>–</w:t>
      </w:r>
      <w:r>
        <w:rPr>
          <w:color w:val="000000"/>
          <w:sz w:val="26"/>
          <w:szCs w:val="26"/>
        </w:rPr>
        <w:t xml:space="preserve"> </w:t>
      </w:r>
      <w:r w:rsidRPr="00290A4F">
        <w:rPr>
          <w:sz w:val="26"/>
          <w:szCs w:val="26"/>
        </w:rPr>
        <w:t>1</w:t>
      </w:r>
      <w:r>
        <w:rPr>
          <w:sz w:val="26"/>
          <w:szCs w:val="26"/>
        </w:rPr>
        <w:t xml:space="preserve"> </w:t>
      </w:r>
      <w:r w:rsidRPr="00290A4F">
        <w:rPr>
          <w:sz w:val="26"/>
          <w:szCs w:val="26"/>
        </w:rPr>
        <w:t>062 раза, победителями становились 892 раза.</w:t>
      </w:r>
    </w:p>
    <w:p w:rsidR="00F61477" w:rsidRPr="00935A7D" w:rsidRDefault="00F61477" w:rsidP="0058369F">
      <w:pPr>
        <w:pStyle w:val="a4"/>
        <w:tabs>
          <w:tab w:val="num" w:pos="540"/>
          <w:tab w:val="left" w:pos="10260"/>
          <w:tab w:val="left" w:pos="12060"/>
        </w:tabs>
        <w:suppressAutoHyphens/>
        <w:ind w:right="76" w:firstLine="720"/>
        <w:rPr>
          <w:color w:val="000000"/>
          <w:szCs w:val="26"/>
        </w:rPr>
      </w:pPr>
      <w:r w:rsidRPr="00935A7D">
        <w:rPr>
          <w:color w:val="000000"/>
          <w:szCs w:val="26"/>
        </w:rPr>
        <w:t xml:space="preserve">В рамках благотворительной программы </w:t>
      </w:r>
      <w:r>
        <w:rPr>
          <w:color w:val="000000"/>
          <w:szCs w:val="26"/>
        </w:rPr>
        <w:t>ЗФ ПАО «</w:t>
      </w:r>
      <w:r w:rsidRPr="00935A7D">
        <w:rPr>
          <w:color w:val="000000"/>
          <w:szCs w:val="26"/>
        </w:rPr>
        <w:t>ГМК «</w:t>
      </w:r>
      <w:r>
        <w:rPr>
          <w:color w:val="000000"/>
          <w:szCs w:val="26"/>
        </w:rPr>
        <w:t>Норильский никель</w:t>
      </w:r>
      <w:r w:rsidRPr="00935A7D">
        <w:rPr>
          <w:color w:val="000000"/>
          <w:szCs w:val="26"/>
        </w:rPr>
        <w:t xml:space="preserve">» 11 </w:t>
      </w:r>
      <w:r w:rsidR="006C71FB">
        <w:rPr>
          <w:color w:val="000000"/>
          <w:szCs w:val="26"/>
        </w:rPr>
        <w:t>учреждений</w:t>
      </w:r>
      <w:r w:rsidRPr="00935A7D">
        <w:rPr>
          <w:color w:val="000000"/>
          <w:szCs w:val="26"/>
        </w:rPr>
        <w:t xml:space="preserve"> приняли участие в конкурсе социальных проектов благотворительной программы «Мир новых возможностей». В номинации</w:t>
      </w:r>
      <w:r>
        <w:rPr>
          <w:color w:val="000000"/>
          <w:szCs w:val="26"/>
        </w:rPr>
        <w:t xml:space="preserve"> «Полюс возрождения» </w:t>
      </w:r>
      <w:r w:rsidR="006C71FB">
        <w:rPr>
          <w:color w:val="000000"/>
          <w:szCs w:val="26"/>
        </w:rPr>
        <w:t>детский сад</w:t>
      </w:r>
      <w:r>
        <w:rPr>
          <w:color w:val="000000"/>
          <w:szCs w:val="26"/>
        </w:rPr>
        <w:t xml:space="preserve"> </w:t>
      </w:r>
      <w:r w:rsidRPr="00935A7D">
        <w:rPr>
          <w:color w:val="000000"/>
          <w:szCs w:val="26"/>
        </w:rPr>
        <w:t>№ 5 «Норильчонок» выиграл грант на сумму 4</w:t>
      </w:r>
      <w:r>
        <w:rPr>
          <w:color w:val="000000"/>
          <w:szCs w:val="26"/>
        </w:rPr>
        <w:t> </w:t>
      </w:r>
      <w:r w:rsidRPr="00935A7D">
        <w:rPr>
          <w:color w:val="000000"/>
          <w:szCs w:val="26"/>
        </w:rPr>
        <w:t>068</w:t>
      </w:r>
      <w:r>
        <w:rPr>
          <w:color w:val="000000"/>
          <w:szCs w:val="26"/>
        </w:rPr>
        <w:t>,7 тыс.</w:t>
      </w:r>
      <w:r w:rsidRPr="00935A7D">
        <w:rPr>
          <w:color w:val="000000"/>
          <w:szCs w:val="26"/>
        </w:rPr>
        <w:t xml:space="preserve"> руб. с проектом «Танцующий Норильчонок</w:t>
      </w:r>
      <w:r w:rsidR="001967DB">
        <w:rPr>
          <w:color w:val="000000"/>
          <w:szCs w:val="26"/>
        </w:rPr>
        <w:t xml:space="preserve">, в рамках которого запланированы подготовка и проведение </w:t>
      </w:r>
      <w:r w:rsidR="006D2850" w:rsidRPr="006D2850">
        <w:rPr>
          <w:color w:val="000000"/>
          <w:szCs w:val="26"/>
        </w:rPr>
        <w:t>в</w:t>
      </w:r>
      <w:r w:rsidR="006D2850">
        <w:rPr>
          <w:color w:val="000000"/>
          <w:szCs w:val="26"/>
        </w:rPr>
        <w:t xml:space="preserve"> городском центре культуры </w:t>
      </w:r>
      <w:r w:rsidR="001967DB">
        <w:rPr>
          <w:color w:val="000000"/>
          <w:szCs w:val="26"/>
        </w:rPr>
        <w:t>гала-</w:t>
      </w:r>
      <w:r w:rsidR="001967DB" w:rsidRPr="006D2850">
        <w:rPr>
          <w:color w:val="000000"/>
          <w:szCs w:val="26"/>
        </w:rPr>
        <w:t>концерта коллективов дошкольных образовательных учреждений</w:t>
      </w:r>
      <w:r w:rsidR="006D2850" w:rsidRPr="006D2850">
        <w:rPr>
          <w:color w:val="000000"/>
          <w:szCs w:val="26"/>
        </w:rPr>
        <w:t>, состоящих из детей, не охваченных дополнительным образованием в танцевальных коллективах города, в том числе</w:t>
      </w:r>
      <w:r w:rsidR="006D2850">
        <w:rPr>
          <w:color w:val="000000"/>
          <w:szCs w:val="26"/>
        </w:rPr>
        <w:t xml:space="preserve"> с привлечением</w:t>
      </w:r>
      <w:r w:rsidR="006D2850" w:rsidRPr="006D2850">
        <w:rPr>
          <w:color w:val="000000"/>
          <w:szCs w:val="26"/>
        </w:rPr>
        <w:t xml:space="preserve"> дошкольников с ограниченными возможностями здоровья, проявляющих интерес к танцевальному творчеству. </w:t>
      </w:r>
      <w:r w:rsidRPr="006D2850">
        <w:rPr>
          <w:color w:val="000000"/>
          <w:szCs w:val="26"/>
        </w:rPr>
        <w:t>Сроки реализации проекта с марта 2017 по февраль 2018 года.</w:t>
      </w:r>
    </w:p>
    <w:p w:rsidR="00F61477" w:rsidRPr="00935A7D" w:rsidRDefault="00F61477" w:rsidP="0058369F">
      <w:pPr>
        <w:pStyle w:val="a4"/>
        <w:tabs>
          <w:tab w:val="left" w:pos="10260"/>
          <w:tab w:val="left" w:pos="12060"/>
        </w:tabs>
        <w:suppressAutoHyphens/>
        <w:ind w:right="76" w:firstLine="709"/>
        <w:rPr>
          <w:color w:val="000000"/>
          <w:szCs w:val="26"/>
        </w:rPr>
      </w:pPr>
      <w:r w:rsidRPr="00935A7D">
        <w:rPr>
          <w:color w:val="000000"/>
          <w:szCs w:val="26"/>
        </w:rPr>
        <w:t>В рамках празднования 80-летнего юбилея дошкольного образования города Норильска в ноябре 2016 года стартовал муниципальный профессиональный конкурс «Педагог юбилейного года-2017» для педагогических работников</w:t>
      </w:r>
      <w:r>
        <w:rPr>
          <w:color w:val="000000"/>
          <w:szCs w:val="26"/>
        </w:rPr>
        <w:t>. Целью проведения к</w:t>
      </w:r>
      <w:r w:rsidRPr="00935A7D">
        <w:rPr>
          <w:color w:val="000000"/>
          <w:szCs w:val="26"/>
        </w:rPr>
        <w:t xml:space="preserve">онкурса </w:t>
      </w:r>
      <w:r>
        <w:rPr>
          <w:color w:val="000000"/>
          <w:szCs w:val="26"/>
        </w:rPr>
        <w:t>является</w:t>
      </w:r>
      <w:r w:rsidRPr="00935A7D">
        <w:rPr>
          <w:color w:val="000000"/>
          <w:szCs w:val="26"/>
        </w:rPr>
        <w:t xml:space="preserve"> выявление и поддержка талантливых, активных, владеющих современными профессиональными компетенциями педагогов, повышение престижа и статуса педагогических специальностей.</w:t>
      </w:r>
    </w:p>
    <w:p w:rsidR="00F61477" w:rsidRPr="00935A7D" w:rsidRDefault="00F61477" w:rsidP="0058369F">
      <w:pPr>
        <w:pStyle w:val="a4"/>
        <w:tabs>
          <w:tab w:val="num" w:pos="540"/>
          <w:tab w:val="left" w:pos="10260"/>
          <w:tab w:val="left" w:pos="12060"/>
        </w:tabs>
        <w:suppressAutoHyphens/>
        <w:ind w:right="76" w:firstLine="720"/>
        <w:rPr>
          <w:color w:val="000000"/>
          <w:szCs w:val="26"/>
        </w:rPr>
      </w:pPr>
      <w:r w:rsidRPr="00935A7D">
        <w:rPr>
          <w:color w:val="000000"/>
          <w:szCs w:val="26"/>
        </w:rPr>
        <w:t>Конкурс проводится по следующим номинациям:</w:t>
      </w:r>
    </w:p>
    <w:p w:rsidR="00F61477" w:rsidRPr="00935A7D" w:rsidRDefault="00F61477" w:rsidP="0058369F">
      <w:pPr>
        <w:pStyle w:val="a4"/>
        <w:numPr>
          <w:ilvl w:val="0"/>
          <w:numId w:val="125"/>
        </w:numPr>
        <w:tabs>
          <w:tab w:val="left" w:pos="993"/>
          <w:tab w:val="left" w:pos="10260"/>
          <w:tab w:val="left" w:pos="12060"/>
        </w:tabs>
        <w:suppressAutoHyphens/>
        <w:ind w:left="0" w:right="76" w:firstLine="709"/>
        <w:rPr>
          <w:color w:val="000000"/>
          <w:szCs w:val="26"/>
        </w:rPr>
      </w:pPr>
      <w:r w:rsidRPr="00935A7D">
        <w:rPr>
          <w:color w:val="000000"/>
          <w:szCs w:val="26"/>
        </w:rPr>
        <w:t>«Современный воспитатель: личность и профессионал»;</w:t>
      </w:r>
    </w:p>
    <w:p w:rsidR="00F61477" w:rsidRPr="00935A7D" w:rsidRDefault="00F61477" w:rsidP="0058369F">
      <w:pPr>
        <w:pStyle w:val="a4"/>
        <w:numPr>
          <w:ilvl w:val="0"/>
          <w:numId w:val="125"/>
        </w:numPr>
        <w:tabs>
          <w:tab w:val="left" w:pos="993"/>
          <w:tab w:val="left" w:pos="10260"/>
          <w:tab w:val="left" w:pos="12060"/>
        </w:tabs>
        <w:suppressAutoHyphens/>
        <w:ind w:left="0" w:right="76" w:firstLine="709"/>
        <w:rPr>
          <w:color w:val="000000"/>
          <w:szCs w:val="26"/>
        </w:rPr>
      </w:pPr>
      <w:r w:rsidRPr="00935A7D">
        <w:rPr>
          <w:color w:val="000000"/>
          <w:szCs w:val="26"/>
        </w:rPr>
        <w:t>«Современный специалист: личность и профессионал».</w:t>
      </w:r>
    </w:p>
    <w:p w:rsidR="00F61477" w:rsidRDefault="00F61477" w:rsidP="0058369F">
      <w:pPr>
        <w:pStyle w:val="a4"/>
        <w:tabs>
          <w:tab w:val="num" w:pos="540"/>
          <w:tab w:val="left" w:pos="10260"/>
          <w:tab w:val="left" w:pos="12060"/>
        </w:tabs>
        <w:suppressAutoHyphens/>
        <w:ind w:right="76" w:firstLine="720"/>
        <w:rPr>
          <w:color w:val="000000"/>
          <w:szCs w:val="26"/>
        </w:rPr>
      </w:pPr>
      <w:r>
        <w:rPr>
          <w:color w:val="000000"/>
          <w:szCs w:val="26"/>
        </w:rPr>
        <w:t xml:space="preserve">В настоящее время определены </w:t>
      </w:r>
      <w:r w:rsidRPr="00D74230">
        <w:rPr>
          <w:color w:val="000000"/>
          <w:szCs w:val="26"/>
        </w:rPr>
        <w:t>6 воспитателей и 6 специалистов, которые прошли в финал</w:t>
      </w:r>
      <w:r>
        <w:rPr>
          <w:color w:val="000000"/>
          <w:szCs w:val="26"/>
        </w:rPr>
        <w:t xml:space="preserve"> конкурса, завершение которого намечено на май 2017 года.</w:t>
      </w:r>
    </w:p>
    <w:p w:rsidR="00301838" w:rsidRPr="00D74230" w:rsidRDefault="00301838" w:rsidP="0058369F">
      <w:pPr>
        <w:pStyle w:val="a4"/>
        <w:tabs>
          <w:tab w:val="num" w:pos="540"/>
          <w:tab w:val="left" w:pos="10260"/>
          <w:tab w:val="left" w:pos="12060"/>
        </w:tabs>
        <w:suppressAutoHyphens/>
        <w:ind w:right="76" w:firstLine="720"/>
        <w:rPr>
          <w:color w:val="000000"/>
          <w:szCs w:val="26"/>
        </w:rPr>
      </w:pPr>
    </w:p>
    <w:p w:rsidR="00F61477" w:rsidRDefault="00F61477" w:rsidP="0058369F">
      <w:pPr>
        <w:suppressAutoHyphens/>
        <w:autoSpaceDE w:val="0"/>
        <w:autoSpaceDN w:val="0"/>
        <w:adjustRightInd w:val="0"/>
        <w:jc w:val="center"/>
        <w:rPr>
          <w:sz w:val="26"/>
          <w:szCs w:val="26"/>
        </w:rPr>
      </w:pPr>
      <w:r w:rsidRPr="00A46847">
        <w:rPr>
          <w:b/>
          <w:bCs/>
          <w:i/>
          <w:iCs/>
          <w:sz w:val="26"/>
          <w:szCs w:val="26"/>
          <w:u w:val="single"/>
        </w:rPr>
        <w:lastRenderedPageBreak/>
        <w:t>Организация предоставления общего образования</w:t>
      </w:r>
    </w:p>
    <w:p w:rsidR="00F61477" w:rsidRPr="00BD3327" w:rsidRDefault="00F61477" w:rsidP="0058369F">
      <w:pPr>
        <w:suppressAutoHyphens/>
        <w:autoSpaceDE w:val="0"/>
        <w:autoSpaceDN w:val="0"/>
        <w:adjustRightInd w:val="0"/>
        <w:spacing w:before="120" w:after="120"/>
        <w:jc w:val="right"/>
        <w:rPr>
          <w:sz w:val="26"/>
          <w:szCs w:val="26"/>
        </w:rPr>
      </w:pPr>
      <w:r w:rsidRPr="00D30BC5">
        <w:rPr>
          <w:sz w:val="26"/>
          <w:szCs w:val="26"/>
        </w:rPr>
        <w:t xml:space="preserve">Таблица </w:t>
      </w:r>
      <w:r w:rsidR="00625038">
        <w:rPr>
          <w:sz w:val="26"/>
          <w:szCs w:val="26"/>
        </w:rPr>
        <w:t>2</w:t>
      </w:r>
      <w:r w:rsidR="00BE317E">
        <w:rPr>
          <w:sz w:val="26"/>
          <w:szCs w:val="26"/>
        </w:rPr>
        <w:t>8</w:t>
      </w:r>
    </w:p>
    <w:p w:rsidR="00F61477" w:rsidRPr="00FC1578" w:rsidRDefault="00F61477" w:rsidP="0058369F">
      <w:pPr>
        <w:suppressAutoHyphens/>
        <w:autoSpaceDE w:val="0"/>
        <w:autoSpaceDN w:val="0"/>
        <w:adjustRightInd w:val="0"/>
        <w:spacing w:after="120"/>
        <w:jc w:val="center"/>
        <w:rPr>
          <w:b/>
          <w:bCs/>
          <w:i/>
          <w:iCs/>
          <w:sz w:val="26"/>
          <w:szCs w:val="26"/>
        </w:rPr>
      </w:pPr>
      <w:r w:rsidRPr="00FC1578">
        <w:rPr>
          <w:b/>
          <w:bCs/>
          <w:i/>
          <w:iCs/>
          <w:sz w:val="26"/>
          <w:szCs w:val="26"/>
        </w:rPr>
        <w:t>Основные показатели общего образования</w:t>
      </w:r>
    </w:p>
    <w:tbl>
      <w:tblPr>
        <w:tblW w:w="5000" w:type="pct"/>
        <w:tblLook w:val="04A0" w:firstRow="1" w:lastRow="0" w:firstColumn="1" w:lastColumn="0" w:noHBand="0" w:noVBand="1"/>
      </w:tblPr>
      <w:tblGrid>
        <w:gridCol w:w="659"/>
        <w:gridCol w:w="3165"/>
        <w:gridCol w:w="1193"/>
        <w:gridCol w:w="1576"/>
        <w:gridCol w:w="1538"/>
        <w:gridCol w:w="1215"/>
      </w:tblGrid>
      <w:tr w:rsidR="00F61477" w:rsidRPr="00B60567" w:rsidTr="00A96328">
        <w:trPr>
          <w:trHeight w:val="20"/>
          <w:tblHeader/>
        </w:trPr>
        <w:tc>
          <w:tcPr>
            <w:tcW w:w="353" w:type="pct"/>
            <w:tcBorders>
              <w:top w:val="single" w:sz="4" w:space="0" w:color="auto"/>
              <w:left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rPr>
            </w:pPr>
            <w:r w:rsidRPr="00B60567">
              <w:rPr>
                <w:color w:val="000000"/>
              </w:rPr>
              <w:t>№ п/п</w:t>
            </w:r>
          </w:p>
        </w:tc>
        <w:tc>
          <w:tcPr>
            <w:tcW w:w="1693" w:type="pct"/>
            <w:tcBorders>
              <w:top w:val="single" w:sz="4" w:space="0" w:color="auto"/>
              <w:left w:val="nil"/>
              <w:right w:val="single" w:sz="4" w:space="0" w:color="auto"/>
            </w:tcBorders>
            <w:shd w:val="clear" w:color="auto" w:fill="auto"/>
            <w:vAlign w:val="center"/>
            <w:hideMark/>
          </w:tcPr>
          <w:p w:rsidR="00F61477" w:rsidRPr="0070657C" w:rsidRDefault="00F61477" w:rsidP="0058369F">
            <w:pPr>
              <w:suppressAutoHyphens/>
              <w:jc w:val="center"/>
              <w:rPr>
                <w:color w:val="000000"/>
              </w:rPr>
            </w:pPr>
            <w:r w:rsidRPr="0070657C">
              <w:rPr>
                <w:color w:val="000000"/>
              </w:rPr>
              <w:t>Наименование показателя</w:t>
            </w:r>
          </w:p>
        </w:tc>
        <w:tc>
          <w:tcPr>
            <w:tcW w:w="638" w:type="pct"/>
            <w:tcBorders>
              <w:top w:val="single" w:sz="4" w:space="0" w:color="auto"/>
              <w:left w:val="nil"/>
              <w:right w:val="single" w:sz="4" w:space="0" w:color="auto"/>
            </w:tcBorders>
            <w:shd w:val="clear" w:color="auto" w:fill="auto"/>
            <w:vAlign w:val="center"/>
            <w:hideMark/>
          </w:tcPr>
          <w:p w:rsidR="00F61477" w:rsidRPr="00A46847" w:rsidRDefault="00F61477" w:rsidP="0058369F">
            <w:pPr>
              <w:suppressAutoHyphens/>
              <w:jc w:val="center"/>
              <w:rPr>
                <w:color w:val="000000"/>
              </w:rPr>
            </w:pPr>
            <w:r w:rsidRPr="00A46847">
              <w:rPr>
                <w:color w:val="000000"/>
              </w:rPr>
              <w:t>Ед. изм.</w:t>
            </w:r>
          </w:p>
        </w:tc>
        <w:tc>
          <w:tcPr>
            <w:tcW w:w="843" w:type="pct"/>
            <w:tcBorders>
              <w:top w:val="single" w:sz="4" w:space="0" w:color="auto"/>
              <w:left w:val="nil"/>
              <w:right w:val="single" w:sz="4" w:space="0" w:color="auto"/>
            </w:tcBorders>
            <w:shd w:val="clear" w:color="auto" w:fill="auto"/>
            <w:vAlign w:val="center"/>
          </w:tcPr>
          <w:p w:rsidR="00F61477" w:rsidRPr="00A46847" w:rsidRDefault="00F61477" w:rsidP="0058369F">
            <w:pPr>
              <w:suppressAutoHyphens/>
              <w:jc w:val="center"/>
              <w:rPr>
                <w:color w:val="000000"/>
              </w:rPr>
            </w:pPr>
            <w:r w:rsidRPr="00A46847">
              <w:rPr>
                <w:color w:val="000000"/>
              </w:rPr>
              <w:t>2015</w:t>
            </w:r>
          </w:p>
        </w:tc>
        <w:tc>
          <w:tcPr>
            <w:tcW w:w="823" w:type="pct"/>
            <w:tcBorders>
              <w:top w:val="single" w:sz="4" w:space="0" w:color="auto"/>
              <w:left w:val="nil"/>
              <w:right w:val="single" w:sz="4" w:space="0" w:color="auto"/>
            </w:tcBorders>
            <w:shd w:val="clear" w:color="auto" w:fill="auto"/>
            <w:vAlign w:val="center"/>
          </w:tcPr>
          <w:p w:rsidR="00F61477" w:rsidRPr="00A46847" w:rsidRDefault="00F61477" w:rsidP="0058369F">
            <w:pPr>
              <w:suppressAutoHyphens/>
              <w:jc w:val="center"/>
              <w:rPr>
                <w:color w:val="000000"/>
              </w:rPr>
            </w:pPr>
            <w:r w:rsidRPr="00A46847">
              <w:rPr>
                <w:color w:val="000000"/>
              </w:rPr>
              <w:t>2016</w:t>
            </w:r>
          </w:p>
        </w:tc>
        <w:tc>
          <w:tcPr>
            <w:tcW w:w="651" w:type="pct"/>
            <w:tcBorders>
              <w:top w:val="single" w:sz="4" w:space="0" w:color="auto"/>
              <w:left w:val="nil"/>
              <w:right w:val="single" w:sz="4" w:space="0" w:color="auto"/>
            </w:tcBorders>
            <w:shd w:val="clear" w:color="auto" w:fill="auto"/>
            <w:vAlign w:val="center"/>
            <w:hideMark/>
          </w:tcPr>
          <w:p w:rsidR="00F61477" w:rsidRPr="00B60567" w:rsidRDefault="00F61477" w:rsidP="0058369F">
            <w:pPr>
              <w:suppressAutoHyphens/>
              <w:ind w:left="-108" w:right="-108"/>
              <w:jc w:val="center"/>
              <w:rPr>
                <w:color w:val="000000"/>
                <w:sz w:val="20"/>
              </w:rPr>
            </w:pPr>
            <w:r w:rsidRPr="00B60567">
              <w:rPr>
                <w:color w:val="000000"/>
                <w:sz w:val="20"/>
              </w:rPr>
              <w:t xml:space="preserve">  Абс.откл., </w:t>
            </w:r>
          </w:p>
          <w:p w:rsidR="00F61477" w:rsidRPr="00B60567" w:rsidRDefault="00F61477" w:rsidP="0058369F">
            <w:pPr>
              <w:suppressAutoHyphens/>
              <w:ind w:left="-108" w:right="-108"/>
              <w:jc w:val="center"/>
              <w:rPr>
                <w:color w:val="000000"/>
                <w:sz w:val="20"/>
              </w:rPr>
            </w:pPr>
            <w:r w:rsidRPr="00B60567">
              <w:rPr>
                <w:color w:val="000000"/>
                <w:sz w:val="20"/>
              </w:rPr>
              <w:t>+/–</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w:t>
            </w:r>
          </w:p>
        </w:tc>
        <w:tc>
          <w:tcPr>
            <w:tcW w:w="1693" w:type="pct"/>
            <w:tcBorders>
              <w:top w:val="single" w:sz="4" w:space="0" w:color="auto"/>
              <w:left w:val="nil"/>
              <w:bottom w:val="single" w:sz="4" w:space="0" w:color="auto"/>
              <w:right w:val="single" w:sz="4" w:space="0" w:color="auto"/>
            </w:tcBorders>
            <w:shd w:val="clear" w:color="000000" w:fill="FFFFFF"/>
            <w:vAlign w:val="center"/>
            <w:hideMark/>
          </w:tcPr>
          <w:p w:rsidR="00F61477" w:rsidRPr="0070657C" w:rsidRDefault="00F61477" w:rsidP="0058369F">
            <w:pPr>
              <w:suppressAutoHyphens/>
              <w:rPr>
                <w:color w:val="000000"/>
                <w:sz w:val="20"/>
                <w:szCs w:val="20"/>
              </w:rPr>
            </w:pPr>
            <w:r w:rsidRPr="0070657C">
              <w:rPr>
                <w:color w:val="000000"/>
                <w:sz w:val="20"/>
                <w:szCs w:val="20"/>
              </w:rPr>
              <w:t>Кол-во общеоб</w:t>
            </w:r>
            <w:r>
              <w:rPr>
                <w:color w:val="000000"/>
                <w:sz w:val="20"/>
                <w:szCs w:val="20"/>
              </w:rPr>
              <w:t>разовательных учреждений</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F61477" w:rsidRPr="00A46847" w:rsidRDefault="00F61477" w:rsidP="0058369F">
            <w:pPr>
              <w:suppressAutoHyphens/>
              <w:jc w:val="center"/>
              <w:rPr>
                <w:color w:val="000000"/>
                <w:sz w:val="20"/>
                <w:szCs w:val="20"/>
              </w:rPr>
            </w:pPr>
            <w:r w:rsidRPr="00A46847">
              <w:rPr>
                <w:color w:val="000000"/>
                <w:sz w:val="20"/>
                <w:szCs w:val="20"/>
              </w:rPr>
              <w:t>ед./мест</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A46847" w:rsidRDefault="00F61477" w:rsidP="0058369F">
            <w:pPr>
              <w:suppressAutoHyphens/>
              <w:jc w:val="center"/>
              <w:rPr>
                <w:color w:val="000000"/>
                <w:sz w:val="20"/>
                <w:szCs w:val="20"/>
              </w:rPr>
            </w:pPr>
            <w:r w:rsidRPr="00A46847">
              <w:rPr>
                <w:sz w:val="20"/>
                <w:szCs w:val="20"/>
              </w:rPr>
              <w:t>40/30 370</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A46847" w:rsidRDefault="00F61477" w:rsidP="0058369F">
            <w:pPr>
              <w:suppressAutoHyphens/>
              <w:jc w:val="center"/>
              <w:rPr>
                <w:color w:val="000000"/>
                <w:sz w:val="20"/>
                <w:szCs w:val="20"/>
              </w:rPr>
            </w:pPr>
            <w:r w:rsidRPr="00A46847">
              <w:rPr>
                <w:sz w:val="20"/>
                <w:szCs w:val="20"/>
              </w:rPr>
              <w:t>37</w:t>
            </w:r>
            <w:r>
              <w:rPr>
                <w:sz w:val="20"/>
                <w:szCs w:val="20"/>
              </w:rPr>
              <w:t>*</w:t>
            </w:r>
            <w:r w:rsidRPr="00A46847">
              <w:rPr>
                <w:sz w:val="20"/>
                <w:szCs w:val="20"/>
              </w:rPr>
              <w:t>/30 370</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w:t>
            </w:r>
            <w:r>
              <w:rPr>
                <w:color w:val="000000"/>
                <w:sz w:val="20"/>
                <w:szCs w:val="20"/>
              </w:rPr>
              <w:t>3*</w:t>
            </w:r>
            <w:r w:rsidRPr="00B60567">
              <w:rPr>
                <w:color w:val="000000"/>
                <w:sz w:val="20"/>
                <w:szCs w:val="20"/>
              </w:rPr>
              <w:t>/-</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2</w:t>
            </w:r>
          </w:p>
        </w:tc>
        <w:tc>
          <w:tcPr>
            <w:tcW w:w="1693" w:type="pct"/>
            <w:tcBorders>
              <w:top w:val="single" w:sz="4" w:space="0" w:color="auto"/>
              <w:left w:val="nil"/>
              <w:bottom w:val="single" w:sz="4" w:space="0" w:color="auto"/>
              <w:right w:val="single" w:sz="4" w:space="0" w:color="auto"/>
            </w:tcBorders>
            <w:shd w:val="clear" w:color="000000" w:fill="FFFFFF"/>
            <w:vAlign w:val="center"/>
            <w:hideMark/>
          </w:tcPr>
          <w:p w:rsidR="00F61477" w:rsidRPr="0070657C" w:rsidRDefault="00F61477" w:rsidP="0058369F">
            <w:pPr>
              <w:suppressAutoHyphens/>
              <w:rPr>
                <w:color w:val="000000"/>
                <w:sz w:val="20"/>
                <w:szCs w:val="20"/>
              </w:rPr>
            </w:pPr>
            <w:r>
              <w:rPr>
                <w:color w:val="000000"/>
                <w:sz w:val="20"/>
                <w:szCs w:val="20"/>
              </w:rPr>
              <w:t>Кол-во классов/учащихся</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F61477" w:rsidRPr="0070657C" w:rsidRDefault="00F61477" w:rsidP="0058369F">
            <w:pPr>
              <w:suppressAutoHyphens/>
              <w:jc w:val="center"/>
              <w:rPr>
                <w:color w:val="000000"/>
                <w:sz w:val="20"/>
                <w:szCs w:val="20"/>
              </w:rPr>
            </w:pPr>
            <w:r w:rsidRPr="0070657C">
              <w:rPr>
                <w:color w:val="000000"/>
                <w:sz w:val="20"/>
                <w:szCs w:val="20"/>
              </w:rPr>
              <w:t>кл./чел.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keepNext/>
              <w:keepLines/>
              <w:suppressAutoHyphens/>
              <w:jc w:val="center"/>
              <w:rPr>
                <w:sz w:val="20"/>
                <w:szCs w:val="20"/>
              </w:rPr>
            </w:pPr>
            <w:r w:rsidRPr="0070657C">
              <w:rPr>
                <w:sz w:val="20"/>
                <w:szCs w:val="20"/>
              </w:rPr>
              <w:t>1 048/23 041</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70657C" w:rsidRDefault="00F61477" w:rsidP="0058369F">
            <w:pPr>
              <w:keepNext/>
              <w:keepLines/>
              <w:suppressAutoHyphens/>
              <w:jc w:val="center"/>
              <w:rPr>
                <w:sz w:val="20"/>
                <w:szCs w:val="20"/>
              </w:rPr>
            </w:pPr>
            <w:r>
              <w:rPr>
                <w:sz w:val="20"/>
                <w:szCs w:val="20"/>
              </w:rPr>
              <w:t>1 052</w:t>
            </w:r>
            <w:r w:rsidRPr="0070657C">
              <w:rPr>
                <w:sz w:val="20"/>
                <w:szCs w:val="20"/>
              </w:rPr>
              <w:t xml:space="preserve">/23 </w:t>
            </w:r>
            <w:r>
              <w:rPr>
                <w:sz w:val="20"/>
                <w:szCs w:val="20"/>
              </w:rPr>
              <w:t>40</w:t>
            </w:r>
            <w:r w:rsidRPr="0070657C">
              <w:rPr>
                <w:sz w:val="20"/>
                <w:szCs w:val="20"/>
              </w:rPr>
              <w:t>4</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4/363</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3</w:t>
            </w:r>
          </w:p>
        </w:tc>
        <w:tc>
          <w:tcPr>
            <w:tcW w:w="169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rPr>
                <w:color w:val="000000"/>
                <w:sz w:val="20"/>
                <w:szCs w:val="20"/>
              </w:rPr>
            </w:pPr>
            <w:r w:rsidRPr="00B60567">
              <w:rPr>
                <w:color w:val="000000"/>
                <w:sz w:val="20"/>
                <w:szCs w:val="20"/>
              </w:rPr>
              <w:t>Кол-во классов/учащихся, занимающихся у логопеда</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кл./чел.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keepNext/>
              <w:keepLines/>
              <w:suppressAutoHyphens/>
              <w:jc w:val="center"/>
              <w:rPr>
                <w:sz w:val="20"/>
                <w:szCs w:val="20"/>
              </w:rPr>
            </w:pPr>
            <w:r w:rsidRPr="00B60567">
              <w:rPr>
                <w:sz w:val="20"/>
                <w:szCs w:val="20"/>
              </w:rPr>
              <w:t>261/1 045</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sidRPr="00B60567">
              <w:rPr>
                <w:sz w:val="20"/>
                <w:szCs w:val="20"/>
              </w:rPr>
              <w:t>261/1 045</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4</w:t>
            </w:r>
          </w:p>
        </w:tc>
        <w:tc>
          <w:tcPr>
            <w:tcW w:w="169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rPr>
                <w:color w:val="000000"/>
                <w:sz w:val="20"/>
                <w:szCs w:val="20"/>
              </w:rPr>
            </w:pPr>
            <w:r w:rsidRPr="00B60567">
              <w:rPr>
                <w:color w:val="000000"/>
                <w:sz w:val="20"/>
                <w:szCs w:val="20"/>
              </w:rPr>
              <w:t>Кол-во классов/учащихся, занимающихся в коррекционных классах</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кл./чел.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keepNext/>
              <w:keepLines/>
              <w:suppressAutoHyphens/>
              <w:jc w:val="center"/>
              <w:rPr>
                <w:sz w:val="20"/>
                <w:szCs w:val="20"/>
              </w:rPr>
            </w:pPr>
            <w:r w:rsidRPr="00B60567">
              <w:rPr>
                <w:sz w:val="20"/>
                <w:szCs w:val="20"/>
              </w:rPr>
              <w:t>25 / 236</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Pr>
                <w:sz w:val="20"/>
                <w:szCs w:val="20"/>
              </w:rPr>
              <w:t>13/141</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-12/-95</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5</w:t>
            </w:r>
          </w:p>
        </w:tc>
        <w:tc>
          <w:tcPr>
            <w:tcW w:w="169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rPr>
                <w:color w:val="000000"/>
                <w:sz w:val="20"/>
                <w:szCs w:val="20"/>
              </w:rPr>
            </w:pPr>
            <w:r w:rsidRPr="00B60567">
              <w:rPr>
                <w:color w:val="000000"/>
                <w:sz w:val="20"/>
                <w:szCs w:val="20"/>
              </w:rPr>
              <w:t>Кол-во групп/учащихся предшкольного образования</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гр./чел.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rFonts w:ascii="Calibri" w:hAnsi="Calibri"/>
                <w:sz w:val="20"/>
                <w:szCs w:val="20"/>
                <w:lang w:val="en-US"/>
              </w:rPr>
            </w:pPr>
            <w:r w:rsidRPr="00B60567">
              <w:rPr>
                <w:color w:val="000000"/>
                <w:sz w:val="20"/>
                <w:szCs w:val="20"/>
                <w:lang w:val="en-US"/>
              </w:rPr>
              <w:t>-</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suppressAutoHyphens/>
              <w:jc w:val="center"/>
              <w:rPr>
                <w:rFonts w:ascii="Calibri" w:hAnsi="Calibri"/>
                <w:sz w:val="20"/>
                <w:szCs w:val="20"/>
                <w:lang w:val="en-US"/>
              </w:rPr>
            </w:pPr>
            <w:r w:rsidRPr="00B60567">
              <w:rPr>
                <w:color w:val="000000"/>
                <w:sz w:val="20"/>
                <w:szCs w:val="20"/>
                <w:lang w:val="en-US"/>
              </w:rPr>
              <w:t>-</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6</w:t>
            </w:r>
          </w:p>
        </w:tc>
        <w:tc>
          <w:tcPr>
            <w:tcW w:w="1693"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suppressAutoHyphens/>
              <w:rPr>
                <w:color w:val="000000"/>
                <w:sz w:val="20"/>
                <w:szCs w:val="20"/>
              </w:rPr>
            </w:pPr>
            <w:r w:rsidRPr="0070657C">
              <w:rPr>
                <w:color w:val="000000"/>
                <w:sz w:val="20"/>
                <w:szCs w:val="20"/>
              </w:rPr>
              <w:t>Количество учащихся, занимающихся по очной форме обучения</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suppressAutoHyphens/>
              <w:jc w:val="center"/>
              <w:rPr>
                <w:color w:val="000000"/>
                <w:sz w:val="20"/>
                <w:szCs w:val="20"/>
              </w:rPr>
            </w:pPr>
            <w:r w:rsidRPr="0070657C">
              <w:rPr>
                <w:color w:val="000000"/>
                <w:sz w:val="20"/>
                <w:szCs w:val="20"/>
              </w:rPr>
              <w:t>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706614" w:rsidRDefault="00F61477" w:rsidP="0058369F">
            <w:pPr>
              <w:keepNext/>
              <w:keepLines/>
              <w:suppressAutoHyphens/>
              <w:jc w:val="center"/>
              <w:rPr>
                <w:sz w:val="20"/>
                <w:szCs w:val="20"/>
                <w:highlight w:val="yellow"/>
              </w:rPr>
            </w:pPr>
            <w:r w:rsidRPr="00E54BCC">
              <w:rPr>
                <w:sz w:val="20"/>
                <w:szCs w:val="20"/>
              </w:rPr>
              <w:t>22 650</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Pr>
                <w:sz w:val="20"/>
                <w:szCs w:val="20"/>
              </w:rPr>
              <w:t>23 194</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544</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7</w:t>
            </w:r>
          </w:p>
        </w:tc>
        <w:tc>
          <w:tcPr>
            <w:tcW w:w="1693"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suppressAutoHyphens/>
              <w:rPr>
                <w:color w:val="000000"/>
                <w:sz w:val="20"/>
                <w:szCs w:val="20"/>
              </w:rPr>
            </w:pPr>
            <w:r w:rsidRPr="0070657C">
              <w:rPr>
                <w:color w:val="000000"/>
                <w:sz w:val="20"/>
                <w:szCs w:val="20"/>
              </w:rPr>
              <w:t>Количество учащихся, занимающихся по заочной форме обучения</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suppressAutoHyphens/>
              <w:jc w:val="center"/>
              <w:rPr>
                <w:color w:val="000000"/>
                <w:sz w:val="20"/>
                <w:szCs w:val="20"/>
              </w:rPr>
            </w:pPr>
            <w:r w:rsidRPr="0070657C">
              <w:rPr>
                <w:color w:val="000000"/>
                <w:sz w:val="20"/>
                <w:szCs w:val="20"/>
              </w:rPr>
              <w:t>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keepNext/>
              <w:keepLines/>
              <w:suppressAutoHyphens/>
              <w:jc w:val="center"/>
              <w:rPr>
                <w:sz w:val="20"/>
                <w:szCs w:val="20"/>
              </w:rPr>
            </w:pPr>
            <w:r w:rsidRPr="0070657C">
              <w:rPr>
                <w:sz w:val="20"/>
                <w:szCs w:val="20"/>
              </w:rPr>
              <w:t>391</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Pr>
                <w:sz w:val="20"/>
                <w:szCs w:val="20"/>
              </w:rPr>
              <w:t>210</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-181</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8</w:t>
            </w:r>
          </w:p>
        </w:tc>
        <w:tc>
          <w:tcPr>
            <w:tcW w:w="169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rPr>
                <w:color w:val="000000"/>
                <w:sz w:val="20"/>
                <w:szCs w:val="20"/>
              </w:rPr>
            </w:pPr>
            <w:r w:rsidRPr="00B60567">
              <w:rPr>
                <w:color w:val="000000"/>
                <w:sz w:val="20"/>
                <w:szCs w:val="20"/>
              </w:rPr>
              <w:t>Количество учащихся, занимающихся по форме экстернат</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keepNext/>
              <w:keepLines/>
              <w:suppressAutoHyphens/>
              <w:jc w:val="center"/>
              <w:rPr>
                <w:sz w:val="20"/>
                <w:szCs w:val="20"/>
              </w:rPr>
            </w:pPr>
            <w:r w:rsidRPr="00B60567">
              <w:rPr>
                <w:sz w:val="20"/>
                <w:szCs w:val="20"/>
              </w:rPr>
              <w:t>-</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sidRPr="00B60567">
              <w:rPr>
                <w:sz w:val="20"/>
                <w:szCs w:val="20"/>
              </w:rPr>
              <w:t>-</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9</w:t>
            </w:r>
          </w:p>
        </w:tc>
        <w:tc>
          <w:tcPr>
            <w:tcW w:w="1693"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suppressAutoHyphens/>
              <w:rPr>
                <w:color w:val="000000"/>
                <w:sz w:val="20"/>
                <w:szCs w:val="20"/>
              </w:rPr>
            </w:pPr>
            <w:r w:rsidRPr="0070657C">
              <w:rPr>
                <w:color w:val="000000"/>
                <w:sz w:val="20"/>
                <w:szCs w:val="20"/>
              </w:rPr>
              <w:t>Количество индивидуально обучающихся больных детей на дому</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suppressAutoHyphens/>
              <w:jc w:val="center"/>
              <w:rPr>
                <w:color w:val="000000"/>
                <w:sz w:val="20"/>
                <w:szCs w:val="20"/>
              </w:rPr>
            </w:pPr>
            <w:r w:rsidRPr="0070657C">
              <w:rPr>
                <w:color w:val="000000"/>
                <w:sz w:val="20"/>
                <w:szCs w:val="20"/>
              </w:rPr>
              <w:t>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70657C" w:rsidRDefault="00F61477" w:rsidP="0058369F">
            <w:pPr>
              <w:suppressAutoHyphens/>
              <w:jc w:val="center"/>
              <w:rPr>
                <w:color w:val="000000"/>
                <w:sz w:val="20"/>
                <w:szCs w:val="20"/>
              </w:rPr>
            </w:pPr>
            <w:r w:rsidRPr="0070657C">
              <w:rPr>
                <w:sz w:val="20"/>
                <w:szCs w:val="20"/>
              </w:rPr>
              <w:t>80</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suppressAutoHyphens/>
              <w:jc w:val="center"/>
              <w:rPr>
                <w:color w:val="000000"/>
                <w:sz w:val="20"/>
                <w:szCs w:val="20"/>
              </w:rPr>
            </w:pPr>
            <w:r>
              <w:rPr>
                <w:color w:val="000000"/>
                <w:sz w:val="20"/>
                <w:szCs w:val="20"/>
              </w:rPr>
              <w:t>85</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5</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10</w:t>
            </w:r>
          </w:p>
        </w:tc>
        <w:tc>
          <w:tcPr>
            <w:tcW w:w="1693" w:type="pct"/>
            <w:tcBorders>
              <w:top w:val="nil"/>
              <w:left w:val="nil"/>
              <w:bottom w:val="single" w:sz="4" w:space="0" w:color="auto"/>
              <w:right w:val="single" w:sz="4" w:space="0" w:color="auto"/>
            </w:tcBorders>
            <w:shd w:val="clear" w:color="auto" w:fill="auto"/>
            <w:vAlign w:val="center"/>
            <w:hideMark/>
          </w:tcPr>
          <w:p w:rsidR="00F61477" w:rsidRPr="00A31C55" w:rsidRDefault="00F61477" w:rsidP="0058369F">
            <w:pPr>
              <w:suppressAutoHyphens/>
              <w:rPr>
                <w:color w:val="000000"/>
                <w:sz w:val="20"/>
                <w:szCs w:val="20"/>
              </w:rPr>
            </w:pPr>
            <w:r w:rsidRPr="00A31C55">
              <w:rPr>
                <w:color w:val="000000"/>
                <w:sz w:val="20"/>
                <w:szCs w:val="20"/>
              </w:rPr>
              <w:t>Количество индивидуально обучающихся детей–инвалидов на дому</w:t>
            </w:r>
          </w:p>
        </w:tc>
        <w:tc>
          <w:tcPr>
            <w:tcW w:w="638" w:type="pct"/>
            <w:tcBorders>
              <w:top w:val="nil"/>
              <w:left w:val="nil"/>
              <w:bottom w:val="single" w:sz="4" w:space="0" w:color="auto"/>
              <w:right w:val="single" w:sz="4" w:space="0" w:color="auto"/>
            </w:tcBorders>
            <w:shd w:val="clear" w:color="auto" w:fill="auto"/>
            <w:vAlign w:val="center"/>
            <w:hideMark/>
          </w:tcPr>
          <w:p w:rsidR="00F61477" w:rsidRPr="00A31C55" w:rsidRDefault="00F61477" w:rsidP="0058369F">
            <w:pPr>
              <w:suppressAutoHyphens/>
              <w:jc w:val="center"/>
              <w:rPr>
                <w:color w:val="000000"/>
                <w:sz w:val="20"/>
                <w:szCs w:val="20"/>
              </w:rPr>
            </w:pPr>
            <w:r w:rsidRPr="00A31C55">
              <w:rPr>
                <w:color w:val="000000"/>
                <w:sz w:val="20"/>
                <w:szCs w:val="20"/>
              </w:rPr>
              <w:t>чел.</w:t>
            </w:r>
          </w:p>
        </w:tc>
        <w:tc>
          <w:tcPr>
            <w:tcW w:w="843" w:type="pct"/>
            <w:tcBorders>
              <w:top w:val="nil"/>
              <w:left w:val="nil"/>
              <w:bottom w:val="single" w:sz="4" w:space="0" w:color="auto"/>
              <w:right w:val="single" w:sz="4" w:space="0" w:color="auto"/>
            </w:tcBorders>
            <w:shd w:val="clear" w:color="auto" w:fill="auto"/>
            <w:vAlign w:val="center"/>
            <w:hideMark/>
          </w:tcPr>
          <w:p w:rsidR="00F61477" w:rsidRPr="00A31C55" w:rsidRDefault="00F61477" w:rsidP="0058369F">
            <w:pPr>
              <w:suppressAutoHyphens/>
              <w:jc w:val="center"/>
              <w:rPr>
                <w:color w:val="000000"/>
                <w:sz w:val="20"/>
                <w:szCs w:val="20"/>
              </w:rPr>
            </w:pPr>
            <w:r w:rsidRPr="00A31C55">
              <w:rPr>
                <w:sz w:val="20"/>
                <w:szCs w:val="20"/>
              </w:rPr>
              <w:t>62</w:t>
            </w:r>
          </w:p>
        </w:tc>
        <w:tc>
          <w:tcPr>
            <w:tcW w:w="823" w:type="pct"/>
            <w:tcBorders>
              <w:top w:val="nil"/>
              <w:left w:val="nil"/>
              <w:bottom w:val="single" w:sz="4" w:space="0" w:color="auto"/>
              <w:right w:val="single" w:sz="4" w:space="0" w:color="auto"/>
            </w:tcBorders>
            <w:shd w:val="clear" w:color="auto" w:fill="auto"/>
            <w:vAlign w:val="center"/>
          </w:tcPr>
          <w:p w:rsidR="00F61477" w:rsidRPr="00B60567" w:rsidRDefault="00F61477" w:rsidP="0058369F">
            <w:pPr>
              <w:suppressAutoHyphens/>
              <w:jc w:val="center"/>
              <w:rPr>
                <w:color w:val="000000"/>
                <w:sz w:val="20"/>
                <w:szCs w:val="20"/>
              </w:rPr>
            </w:pPr>
            <w:r>
              <w:rPr>
                <w:color w:val="000000"/>
                <w:sz w:val="20"/>
                <w:szCs w:val="20"/>
              </w:rPr>
              <w:t>68</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6</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11</w:t>
            </w:r>
          </w:p>
        </w:tc>
        <w:tc>
          <w:tcPr>
            <w:tcW w:w="1693"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rPr>
                <w:color w:val="000000"/>
                <w:sz w:val="20"/>
                <w:szCs w:val="20"/>
              </w:rPr>
            </w:pPr>
            <w:r w:rsidRPr="00B60567">
              <w:rPr>
                <w:color w:val="000000"/>
                <w:sz w:val="20"/>
                <w:szCs w:val="20"/>
              </w:rPr>
              <w:t>Количество детей, обучающихся на стационарном лечении в медицинских учреждениях</w:t>
            </w:r>
            <w:r w:rsidR="00347C8C">
              <w:rPr>
                <w:color w:val="000000"/>
                <w:sz w:val="20"/>
                <w:szCs w:val="20"/>
              </w:rPr>
              <w:t xml:space="preserve"> (посещение детей учителями)</w:t>
            </w:r>
          </w:p>
        </w:tc>
        <w:tc>
          <w:tcPr>
            <w:tcW w:w="638"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чел.</w:t>
            </w:r>
          </w:p>
        </w:tc>
        <w:tc>
          <w:tcPr>
            <w:tcW w:w="843"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keepNext/>
              <w:keepLines/>
              <w:suppressAutoHyphens/>
              <w:jc w:val="center"/>
              <w:rPr>
                <w:sz w:val="20"/>
                <w:szCs w:val="20"/>
              </w:rPr>
            </w:pPr>
            <w:r w:rsidRPr="00B60567">
              <w:rPr>
                <w:sz w:val="20"/>
                <w:szCs w:val="20"/>
              </w:rPr>
              <w:t>1 500</w:t>
            </w:r>
          </w:p>
        </w:tc>
        <w:tc>
          <w:tcPr>
            <w:tcW w:w="823" w:type="pct"/>
            <w:tcBorders>
              <w:top w:val="nil"/>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sidRPr="00B60567">
              <w:rPr>
                <w:sz w:val="20"/>
                <w:szCs w:val="20"/>
              </w:rPr>
              <w:t>1 500</w:t>
            </w:r>
          </w:p>
        </w:tc>
        <w:tc>
          <w:tcPr>
            <w:tcW w:w="651" w:type="pct"/>
            <w:tcBorders>
              <w:top w:val="single" w:sz="4" w:space="0" w:color="auto"/>
              <w:left w:val="nil"/>
              <w:bottom w:val="single" w:sz="4" w:space="0" w:color="auto"/>
              <w:right w:val="single" w:sz="4" w:space="0" w:color="auto"/>
            </w:tcBorders>
            <w:shd w:val="clear" w:color="000000" w:fill="auto"/>
            <w:vAlign w:val="center"/>
            <w:hideMark/>
          </w:tcPr>
          <w:p w:rsidR="00F61477" w:rsidRPr="00B60567" w:rsidRDefault="00F61477" w:rsidP="0058369F">
            <w:pPr>
              <w:suppressAutoHyphens/>
              <w:jc w:val="center"/>
              <w:rPr>
                <w:color w:val="000000"/>
                <w:sz w:val="20"/>
                <w:szCs w:val="20"/>
              </w:rPr>
            </w:pPr>
            <w:r>
              <w:rPr>
                <w:color w:val="000000"/>
                <w:sz w:val="20"/>
                <w:szCs w:val="20"/>
              </w:rPr>
              <w:t>-</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12</w:t>
            </w:r>
          </w:p>
        </w:tc>
        <w:tc>
          <w:tcPr>
            <w:tcW w:w="1693"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rPr>
                <w:color w:val="000000"/>
                <w:sz w:val="20"/>
                <w:szCs w:val="20"/>
              </w:rPr>
            </w:pPr>
            <w:r w:rsidRPr="00B60567">
              <w:rPr>
                <w:color w:val="000000"/>
                <w:sz w:val="20"/>
                <w:szCs w:val="20"/>
              </w:rPr>
              <w:t>Количество детей, обучающихся в местах временного содержания</w:t>
            </w:r>
          </w:p>
        </w:tc>
        <w:tc>
          <w:tcPr>
            <w:tcW w:w="638"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чел.</w:t>
            </w:r>
          </w:p>
        </w:tc>
        <w:tc>
          <w:tcPr>
            <w:tcW w:w="843"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rFonts w:ascii="Calibri" w:hAnsi="Calibri"/>
                <w:sz w:val="20"/>
                <w:szCs w:val="20"/>
                <w:lang w:val="en-US"/>
              </w:rPr>
            </w:pPr>
            <w:r w:rsidRPr="00B60567">
              <w:rPr>
                <w:color w:val="000000"/>
                <w:sz w:val="20"/>
                <w:szCs w:val="20"/>
                <w:lang w:val="en-US"/>
              </w:rPr>
              <w:t>-</w:t>
            </w:r>
          </w:p>
        </w:tc>
        <w:tc>
          <w:tcPr>
            <w:tcW w:w="823" w:type="pct"/>
            <w:tcBorders>
              <w:top w:val="nil"/>
              <w:left w:val="nil"/>
              <w:bottom w:val="single" w:sz="4" w:space="0" w:color="auto"/>
              <w:right w:val="single" w:sz="4" w:space="0" w:color="auto"/>
            </w:tcBorders>
            <w:shd w:val="clear" w:color="auto" w:fill="auto"/>
            <w:vAlign w:val="center"/>
          </w:tcPr>
          <w:p w:rsidR="00F61477" w:rsidRPr="00B60567" w:rsidRDefault="00F61477" w:rsidP="0058369F">
            <w:pPr>
              <w:suppressAutoHyphens/>
              <w:jc w:val="center"/>
              <w:rPr>
                <w:rFonts w:ascii="Calibri" w:hAnsi="Calibri"/>
                <w:sz w:val="20"/>
                <w:szCs w:val="20"/>
                <w:lang w:val="en-US"/>
              </w:rPr>
            </w:pPr>
            <w:r w:rsidRPr="00B60567">
              <w:rPr>
                <w:color w:val="000000"/>
                <w:sz w:val="20"/>
                <w:szCs w:val="20"/>
                <w:lang w:val="en-US"/>
              </w:rPr>
              <w:t>-</w:t>
            </w:r>
          </w:p>
        </w:tc>
        <w:tc>
          <w:tcPr>
            <w:tcW w:w="651" w:type="pct"/>
            <w:tcBorders>
              <w:top w:val="single" w:sz="4" w:space="0" w:color="auto"/>
              <w:left w:val="nil"/>
              <w:bottom w:val="single" w:sz="4" w:space="0" w:color="auto"/>
              <w:right w:val="single" w:sz="4" w:space="0" w:color="auto"/>
            </w:tcBorders>
            <w:shd w:val="clear" w:color="000000" w:fill="auto"/>
            <w:vAlign w:val="center"/>
            <w:hideMark/>
          </w:tcPr>
          <w:p w:rsidR="00F61477" w:rsidRPr="00B60567" w:rsidRDefault="00F61477" w:rsidP="0058369F">
            <w:pPr>
              <w:suppressAutoHyphens/>
              <w:jc w:val="center"/>
              <w:rPr>
                <w:color w:val="000000"/>
                <w:sz w:val="20"/>
                <w:szCs w:val="20"/>
              </w:rPr>
            </w:pPr>
            <w:r>
              <w:rPr>
                <w:color w:val="000000"/>
                <w:sz w:val="20"/>
                <w:szCs w:val="20"/>
              </w:rPr>
              <w:t>-</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13</w:t>
            </w:r>
          </w:p>
        </w:tc>
        <w:tc>
          <w:tcPr>
            <w:tcW w:w="1693"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rPr>
                <w:color w:val="000000"/>
                <w:sz w:val="20"/>
                <w:szCs w:val="20"/>
              </w:rPr>
            </w:pPr>
            <w:r w:rsidRPr="00B60567">
              <w:rPr>
                <w:color w:val="000000"/>
                <w:sz w:val="20"/>
                <w:szCs w:val="20"/>
              </w:rPr>
              <w:t>Кол-во групп/детей в группах продленного дня</w:t>
            </w:r>
          </w:p>
        </w:tc>
        <w:tc>
          <w:tcPr>
            <w:tcW w:w="638"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гр./чел.</w:t>
            </w:r>
          </w:p>
        </w:tc>
        <w:tc>
          <w:tcPr>
            <w:tcW w:w="843"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keepNext/>
              <w:keepLines/>
              <w:suppressAutoHyphens/>
              <w:jc w:val="center"/>
              <w:rPr>
                <w:sz w:val="20"/>
                <w:szCs w:val="20"/>
              </w:rPr>
            </w:pPr>
            <w:r w:rsidRPr="00B60567">
              <w:rPr>
                <w:sz w:val="20"/>
                <w:szCs w:val="20"/>
              </w:rPr>
              <w:t>204/5 100</w:t>
            </w:r>
          </w:p>
        </w:tc>
        <w:tc>
          <w:tcPr>
            <w:tcW w:w="823" w:type="pct"/>
            <w:tcBorders>
              <w:top w:val="nil"/>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Pr>
                <w:sz w:val="20"/>
                <w:szCs w:val="20"/>
              </w:rPr>
              <w:t>220/4 839</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16/-261</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14</w:t>
            </w:r>
          </w:p>
        </w:tc>
        <w:tc>
          <w:tcPr>
            <w:tcW w:w="1693" w:type="pct"/>
            <w:tcBorders>
              <w:top w:val="single" w:sz="4" w:space="0" w:color="auto"/>
              <w:left w:val="nil"/>
              <w:bottom w:val="single" w:sz="4" w:space="0" w:color="auto"/>
              <w:right w:val="single" w:sz="4" w:space="0" w:color="auto"/>
            </w:tcBorders>
            <w:shd w:val="clear" w:color="000000" w:fill="FFFFFF"/>
            <w:vAlign w:val="center"/>
            <w:hideMark/>
          </w:tcPr>
          <w:p w:rsidR="00F61477" w:rsidRPr="00B60567" w:rsidRDefault="00F61477" w:rsidP="0058369F">
            <w:pPr>
              <w:suppressAutoHyphens/>
              <w:rPr>
                <w:color w:val="000000"/>
                <w:sz w:val="20"/>
                <w:szCs w:val="20"/>
                <w:vertAlign w:val="superscript"/>
              </w:rPr>
            </w:pPr>
            <w:r w:rsidRPr="00B60567">
              <w:rPr>
                <w:color w:val="000000"/>
                <w:sz w:val="20"/>
                <w:szCs w:val="20"/>
              </w:rPr>
              <w:t>Средняя наполняемость групп продленного дня</w:t>
            </w:r>
            <w:r w:rsidRPr="00B60567">
              <w:rPr>
                <w:rFonts w:ascii="Calibri" w:hAnsi="Calibri"/>
                <w:sz w:val="26"/>
                <w:szCs w:val="26"/>
                <w:vertAlign w:val="superscript"/>
              </w:rPr>
              <w:t>*</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keepNext/>
              <w:keepLines/>
              <w:suppressAutoHyphens/>
              <w:jc w:val="center"/>
              <w:rPr>
                <w:sz w:val="20"/>
                <w:szCs w:val="20"/>
              </w:rPr>
            </w:pPr>
            <w:r>
              <w:rPr>
                <w:sz w:val="20"/>
                <w:szCs w:val="20"/>
              </w:rPr>
              <w:t>25,0</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Pr>
                <w:sz w:val="20"/>
                <w:szCs w:val="20"/>
              </w:rPr>
              <w:t>22,0</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-3,0</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15</w:t>
            </w:r>
          </w:p>
        </w:tc>
        <w:tc>
          <w:tcPr>
            <w:tcW w:w="1693" w:type="pct"/>
            <w:tcBorders>
              <w:top w:val="single" w:sz="4" w:space="0" w:color="auto"/>
              <w:left w:val="nil"/>
              <w:bottom w:val="single" w:sz="4" w:space="0" w:color="auto"/>
              <w:right w:val="single" w:sz="4" w:space="0" w:color="auto"/>
            </w:tcBorders>
            <w:shd w:val="clear" w:color="000000" w:fill="FFFFFF"/>
            <w:vAlign w:val="center"/>
            <w:hideMark/>
          </w:tcPr>
          <w:p w:rsidR="00F61477" w:rsidRPr="00B60567" w:rsidRDefault="00F61477" w:rsidP="0058369F">
            <w:pPr>
              <w:suppressAutoHyphens/>
              <w:rPr>
                <w:color w:val="000000"/>
                <w:sz w:val="20"/>
                <w:szCs w:val="20"/>
              </w:rPr>
            </w:pPr>
            <w:r w:rsidRPr="00B60567">
              <w:rPr>
                <w:color w:val="000000"/>
                <w:sz w:val="20"/>
                <w:szCs w:val="20"/>
              </w:rPr>
              <w:t>Кол-во школ с 5–дневной формой обучения</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ед.</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rFonts w:ascii="Calibri" w:hAnsi="Calibri"/>
                <w:sz w:val="20"/>
                <w:szCs w:val="20"/>
                <w:lang w:val="en-US"/>
              </w:rPr>
            </w:pPr>
            <w:r w:rsidRPr="00B60567">
              <w:rPr>
                <w:color w:val="000000"/>
                <w:sz w:val="20"/>
                <w:szCs w:val="20"/>
                <w:lang w:val="en-US"/>
              </w:rPr>
              <w:t>-</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suppressAutoHyphens/>
              <w:jc w:val="center"/>
              <w:rPr>
                <w:rFonts w:ascii="Calibri" w:hAnsi="Calibri"/>
                <w:sz w:val="20"/>
                <w:szCs w:val="20"/>
                <w:lang w:val="en-US"/>
              </w:rPr>
            </w:pPr>
            <w:r w:rsidRPr="00B60567">
              <w:rPr>
                <w:color w:val="000000"/>
                <w:sz w:val="20"/>
                <w:szCs w:val="20"/>
                <w:lang w:val="en-US"/>
              </w:rPr>
              <w:t>-</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16</w:t>
            </w:r>
          </w:p>
        </w:tc>
        <w:tc>
          <w:tcPr>
            <w:tcW w:w="1693" w:type="pct"/>
            <w:tcBorders>
              <w:top w:val="nil"/>
              <w:left w:val="nil"/>
              <w:bottom w:val="single" w:sz="4" w:space="0" w:color="auto"/>
              <w:right w:val="single" w:sz="4" w:space="0" w:color="auto"/>
            </w:tcBorders>
            <w:shd w:val="clear" w:color="000000" w:fill="FFFFFF"/>
            <w:vAlign w:val="center"/>
            <w:hideMark/>
          </w:tcPr>
          <w:p w:rsidR="00F61477" w:rsidRPr="00734DAE" w:rsidRDefault="00F61477" w:rsidP="0058369F">
            <w:pPr>
              <w:suppressAutoHyphens/>
              <w:rPr>
                <w:color w:val="000000"/>
                <w:sz w:val="20"/>
                <w:szCs w:val="20"/>
                <w:highlight w:val="yellow"/>
              </w:rPr>
            </w:pPr>
            <w:r w:rsidRPr="0070657C">
              <w:rPr>
                <w:color w:val="000000"/>
                <w:sz w:val="20"/>
                <w:szCs w:val="20"/>
              </w:rPr>
              <w:t>Кол-во школ с 6–дневной формой обучения</w:t>
            </w:r>
          </w:p>
        </w:tc>
        <w:tc>
          <w:tcPr>
            <w:tcW w:w="638" w:type="pct"/>
            <w:tcBorders>
              <w:top w:val="nil"/>
              <w:left w:val="nil"/>
              <w:bottom w:val="single" w:sz="4" w:space="0" w:color="auto"/>
              <w:right w:val="single" w:sz="4" w:space="0" w:color="auto"/>
            </w:tcBorders>
            <w:shd w:val="clear" w:color="000000" w:fill="FFFFFF"/>
            <w:vAlign w:val="center"/>
            <w:hideMark/>
          </w:tcPr>
          <w:p w:rsidR="00F61477" w:rsidRPr="000560F6" w:rsidRDefault="00F61477" w:rsidP="0058369F">
            <w:pPr>
              <w:suppressAutoHyphens/>
              <w:jc w:val="center"/>
              <w:rPr>
                <w:color w:val="000000"/>
                <w:sz w:val="20"/>
                <w:szCs w:val="20"/>
              </w:rPr>
            </w:pPr>
            <w:r w:rsidRPr="000560F6">
              <w:rPr>
                <w:color w:val="000000"/>
                <w:sz w:val="20"/>
                <w:szCs w:val="20"/>
              </w:rPr>
              <w:t>ед.</w:t>
            </w:r>
          </w:p>
        </w:tc>
        <w:tc>
          <w:tcPr>
            <w:tcW w:w="843" w:type="pct"/>
            <w:tcBorders>
              <w:top w:val="nil"/>
              <w:left w:val="nil"/>
              <w:bottom w:val="single" w:sz="4" w:space="0" w:color="auto"/>
              <w:right w:val="single" w:sz="4" w:space="0" w:color="auto"/>
            </w:tcBorders>
            <w:shd w:val="clear" w:color="auto" w:fill="auto"/>
            <w:vAlign w:val="center"/>
            <w:hideMark/>
          </w:tcPr>
          <w:p w:rsidR="00F61477" w:rsidRPr="000560F6" w:rsidRDefault="00F61477" w:rsidP="0058369F">
            <w:pPr>
              <w:keepNext/>
              <w:keepLines/>
              <w:suppressAutoHyphens/>
              <w:jc w:val="center"/>
              <w:rPr>
                <w:sz w:val="20"/>
                <w:szCs w:val="20"/>
              </w:rPr>
            </w:pPr>
            <w:r w:rsidRPr="000560F6">
              <w:rPr>
                <w:sz w:val="20"/>
                <w:szCs w:val="20"/>
              </w:rPr>
              <w:t>40</w:t>
            </w:r>
          </w:p>
        </w:tc>
        <w:tc>
          <w:tcPr>
            <w:tcW w:w="823" w:type="pct"/>
            <w:tcBorders>
              <w:top w:val="nil"/>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Pr>
                <w:sz w:val="20"/>
                <w:szCs w:val="20"/>
              </w:rPr>
              <w:t>37</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-3</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17</w:t>
            </w:r>
          </w:p>
        </w:tc>
        <w:tc>
          <w:tcPr>
            <w:tcW w:w="1693" w:type="pct"/>
            <w:tcBorders>
              <w:top w:val="nil"/>
              <w:left w:val="nil"/>
              <w:bottom w:val="single" w:sz="4" w:space="0" w:color="auto"/>
              <w:right w:val="single" w:sz="4" w:space="0" w:color="auto"/>
            </w:tcBorders>
            <w:shd w:val="clear" w:color="000000" w:fill="FFFFFF"/>
            <w:vAlign w:val="center"/>
            <w:hideMark/>
          </w:tcPr>
          <w:p w:rsidR="00F61477" w:rsidRPr="002677BF" w:rsidRDefault="00F61477" w:rsidP="0058369F">
            <w:pPr>
              <w:suppressAutoHyphens/>
              <w:rPr>
                <w:color w:val="000000"/>
                <w:sz w:val="20"/>
                <w:szCs w:val="20"/>
              </w:rPr>
            </w:pPr>
            <w:r w:rsidRPr="002677BF">
              <w:rPr>
                <w:color w:val="000000"/>
                <w:sz w:val="20"/>
                <w:szCs w:val="20"/>
              </w:rPr>
              <w:t>Кол-во школ, работающих в одну смену</w:t>
            </w:r>
          </w:p>
        </w:tc>
        <w:tc>
          <w:tcPr>
            <w:tcW w:w="638" w:type="pct"/>
            <w:tcBorders>
              <w:top w:val="nil"/>
              <w:left w:val="nil"/>
              <w:bottom w:val="single" w:sz="4" w:space="0" w:color="auto"/>
              <w:right w:val="single" w:sz="4" w:space="0" w:color="auto"/>
            </w:tcBorders>
            <w:shd w:val="clear" w:color="000000" w:fill="FFFFFF"/>
            <w:vAlign w:val="center"/>
            <w:hideMark/>
          </w:tcPr>
          <w:p w:rsidR="00F61477" w:rsidRPr="002677BF" w:rsidRDefault="00F61477" w:rsidP="0058369F">
            <w:pPr>
              <w:suppressAutoHyphens/>
              <w:jc w:val="center"/>
              <w:rPr>
                <w:color w:val="000000"/>
                <w:sz w:val="20"/>
                <w:szCs w:val="20"/>
              </w:rPr>
            </w:pPr>
            <w:r w:rsidRPr="002677BF">
              <w:rPr>
                <w:color w:val="000000"/>
                <w:sz w:val="20"/>
                <w:szCs w:val="20"/>
              </w:rPr>
              <w:t>ед.</w:t>
            </w:r>
          </w:p>
        </w:tc>
        <w:tc>
          <w:tcPr>
            <w:tcW w:w="843" w:type="pct"/>
            <w:tcBorders>
              <w:top w:val="nil"/>
              <w:left w:val="nil"/>
              <w:bottom w:val="single" w:sz="4" w:space="0" w:color="auto"/>
              <w:right w:val="single" w:sz="4" w:space="0" w:color="auto"/>
            </w:tcBorders>
            <w:shd w:val="clear" w:color="auto" w:fill="auto"/>
            <w:vAlign w:val="center"/>
            <w:hideMark/>
          </w:tcPr>
          <w:p w:rsidR="00F61477" w:rsidRPr="002677BF" w:rsidRDefault="00F61477" w:rsidP="0058369F">
            <w:pPr>
              <w:keepNext/>
              <w:keepLines/>
              <w:suppressAutoHyphens/>
              <w:jc w:val="center"/>
              <w:rPr>
                <w:sz w:val="20"/>
                <w:szCs w:val="20"/>
              </w:rPr>
            </w:pPr>
            <w:r w:rsidRPr="002677BF">
              <w:rPr>
                <w:sz w:val="20"/>
                <w:szCs w:val="20"/>
              </w:rPr>
              <w:t>31</w:t>
            </w:r>
          </w:p>
        </w:tc>
        <w:tc>
          <w:tcPr>
            <w:tcW w:w="823" w:type="pct"/>
            <w:tcBorders>
              <w:top w:val="nil"/>
              <w:left w:val="nil"/>
              <w:bottom w:val="single" w:sz="4" w:space="0" w:color="auto"/>
              <w:right w:val="single" w:sz="4" w:space="0" w:color="auto"/>
            </w:tcBorders>
            <w:shd w:val="clear" w:color="auto" w:fill="auto"/>
            <w:vAlign w:val="center"/>
          </w:tcPr>
          <w:p w:rsidR="00F61477" w:rsidRPr="00E54BCC" w:rsidRDefault="00F61477" w:rsidP="0058369F">
            <w:pPr>
              <w:keepNext/>
              <w:keepLines/>
              <w:suppressAutoHyphens/>
              <w:jc w:val="center"/>
              <w:rPr>
                <w:sz w:val="20"/>
                <w:szCs w:val="20"/>
              </w:rPr>
            </w:pPr>
            <w:r w:rsidRPr="00E54BCC">
              <w:rPr>
                <w:sz w:val="20"/>
                <w:szCs w:val="20"/>
              </w:rPr>
              <w:t>30</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-1</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18</w:t>
            </w:r>
          </w:p>
        </w:tc>
        <w:tc>
          <w:tcPr>
            <w:tcW w:w="1693" w:type="pct"/>
            <w:tcBorders>
              <w:top w:val="single" w:sz="4" w:space="0" w:color="auto"/>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rPr>
                <w:color w:val="000000"/>
                <w:sz w:val="20"/>
                <w:szCs w:val="20"/>
              </w:rPr>
            </w:pPr>
            <w:r w:rsidRPr="00F63700">
              <w:rPr>
                <w:color w:val="000000"/>
                <w:sz w:val="20"/>
                <w:szCs w:val="20"/>
              </w:rPr>
              <w:t>Кол-во школ, работающих в две и более смены</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jc w:val="center"/>
              <w:rPr>
                <w:color w:val="000000"/>
                <w:sz w:val="20"/>
                <w:szCs w:val="20"/>
              </w:rPr>
            </w:pPr>
            <w:r w:rsidRPr="00F63700">
              <w:rPr>
                <w:color w:val="000000"/>
                <w:sz w:val="20"/>
                <w:szCs w:val="20"/>
              </w:rPr>
              <w:t>ед.</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F63700" w:rsidRDefault="00F61477" w:rsidP="0058369F">
            <w:pPr>
              <w:keepNext/>
              <w:keepLines/>
              <w:suppressAutoHyphens/>
              <w:jc w:val="center"/>
              <w:rPr>
                <w:sz w:val="20"/>
                <w:szCs w:val="20"/>
              </w:rPr>
            </w:pPr>
            <w:r w:rsidRPr="00F63700">
              <w:rPr>
                <w:sz w:val="20"/>
                <w:szCs w:val="20"/>
              </w:rPr>
              <w:t>9</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E54BCC" w:rsidRDefault="00F61477" w:rsidP="0058369F">
            <w:pPr>
              <w:keepNext/>
              <w:keepLines/>
              <w:suppressAutoHyphens/>
              <w:jc w:val="center"/>
              <w:rPr>
                <w:sz w:val="20"/>
                <w:szCs w:val="20"/>
              </w:rPr>
            </w:pPr>
            <w:r w:rsidRPr="00E54BCC">
              <w:rPr>
                <w:sz w:val="20"/>
                <w:szCs w:val="20"/>
              </w:rPr>
              <w:t>7</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-2</w:t>
            </w:r>
          </w:p>
        </w:tc>
      </w:tr>
      <w:tr w:rsidR="00F61477" w:rsidRPr="00B60567" w:rsidTr="00A96328">
        <w:trPr>
          <w:trHeight w:val="20"/>
        </w:trPr>
        <w:tc>
          <w:tcPr>
            <w:tcW w:w="35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19</w:t>
            </w:r>
          </w:p>
        </w:tc>
        <w:tc>
          <w:tcPr>
            <w:tcW w:w="1693" w:type="pct"/>
            <w:tcBorders>
              <w:top w:val="single" w:sz="4" w:space="0" w:color="auto"/>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rPr>
                <w:color w:val="000000"/>
                <w:sz w:val="20"/>
                <w:szCs w:val="20"/>
              </w:rPr>
            </w:pPr>
            <w:r>
              <w:rPr>
                <w:color w:val="000000"/>
                <w:sz w:val="20"/>
                <w:szCs w:val="20"/>
              </w:rPr>
              <w:t>Количество выпускников</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jc w:val="center"/>
              <w:rPr>
                <w:color w:val="000000"/>
                <w:sz w:val="20"/>
                <w:szCs w:val="20"/>
              </w:rPr>
            </w:pPr>
            <w:r w:rsidRPr="00F63700">
              <w:rPr>
                <w:color w:val="000000"/>
                <w:sz w:val="20"/>
                <w:szCs w:val="20"/>
              </w:rPr>
              <w:t>чел.</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F61477" w:rsidRPr="00F63700" w:rsidRDefault="00F61477" w:rsidP="0058369F">
            <w:pPr>
              <w:keepNext/>
              <w:keepLines/>
              <w:suppressAutoHyphens/>
              <w:jc w:val="center"/>
              <w:rPr>
                <w:sz w:val="20"/>
                <w:szCs w:val="20"/>
                <w:vertAlign w:val="superscript"/>
              </w:rPr>
            </w:pPr>
            <w:r w:rsidRPr="00F63700">
              <w:rPr>
                <w:sz w:val="20"/>
                <w:szCs w:val="20"/>
              </w:rPr>
              <w:t>1 392</w:t>
            </w:r>
            <w:r w:rsidRPr="00F63700">
              <w:rPr>
                <w:sz w:val="20"/>
                <w:szCs w:val="20"/>
                <w:vertAlign w:val="superscript"/>
              </w:rPr>
              <w:t>**</w:t>
            </w:r>
          </w:p>
        </w:tc>
        <w:tc>
          <w:tcPr>
            <w:tcW w:w="823" w:type="pct"/>
            <w:tcBorders>
              <w:top w:val="single" w:sz="4" w:space="0" w:color="auto"/>
              <w:left w:val="nil"/>
              <w:bottom w:val="single" w:sz="4" w:space="0" w:color="auto"/>
              <w:right w:val="single" w:sz="4" w:space="0" w:color="auto"/>
            </w:tcBorders>
            <w:shd w:val="clear" w:color="auto" w:fill="auto"/>
            <w:vAlign w:val="center"/>
          </w:tcPr>
          <w:p w:rsidR="00F61477" w:rsidRPr="00B60567" w:rsidRDefault="00F61477" w:rsidP="0058369F">
            <w:pPr>
              <w:keepNext/>
              <w:keepLines/>
              <w:suppressAutoHyphens/>
              <w:jc w:val="center"/>
              <w:rPr>
                <w:sz w:val="20"/>
                <w:szCs w:val="20"/>
              </w:rPr>
            </w:pPr>
            <w:r w:rsidRPr="0063081C">
              <w:rPr>
                <w:sz w:val="20"/>
                <w:szCs w:val="20"/>
              </w:rPr>
              <w:t>1 443</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51</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20</w:t>
            </w:r>
          </w:p>
        </w:tc>
        <w:tc>
          <w:tcPr>
            <w:tcW w:w="1693"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rPr>
                <w:color w:val="000000"/>
                <w:sz w:val="20"/>
                <w:szCs w:val="20"/>
              </w:rPr>
            </w:pPr>
            <w:r w:rsidRPr="00F63700">
              <w:rPr>
                <w:color w:val="000000"/>
                <w:sz w:val="20"/>
                <w:szCs w:val="20"/>
              </w:rPr>
              <w:t>Удельный вес лиц, сдавших ЕГЭ</w:t>
            </w:r>
          </w:p>
        </w:tc>
        <w:tc>
          <w:tcPr>
            <w:tcW w:w="638"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jc w:val="center"/>
              <w:rPr>
                <w:color w:val="000000"/>
                <w:sz w:val="20"/>
                <w:szCs w:val="20"/>
              </w:rPr>
            </w:pPr>
            <w:r w:rsidRPr="00F63700">
              <w:rPr>
                <w:color w:val="000000"/>
                <w:sz w:val="20"/>
                <w:szCs w:val="20"/>
              </w:rPr>
              <w:t>%</w:t>
            </w:r>
          </w:p>
        </w:tc>
        <w:tc>
          <w:tcPr>
            <w:tcW w:w="843" w:type="pct"/>
            <w:tcBorders>
              <w:top w:val="nil"/>
              <w:left w:val="nil"/>
              <w:bottom w:val="single" w:sz="4" w:space="0" w:color="auto"/>
              <w:right w:val="single" w:sz="4" w:space="0" w:color="auto"/>
            </w:tcBorders>
            <w:shd w:val="clear" w:color="auto" w:fill="auto"/>
            <w:vAlign w:val="center"/>
            <w:hideMark/>
          </w:tcPr>
          <w:p w:rsidR="00F61477" w:rsidRPr="00F63700" w:rsidRDefault="00F61477" w:rsidP="0058369F">
            <w:pPr>
              <w:keepNext/>
              <w:keepLines/>
              <w:suppressAutoHyphens/>
              <w:jc w:val="center"/>
              <w:rPr>
                <w:sz w:val="20"/>
                <w:szCs w:val="20"/>
              </w:rPr>
            </w:pPr>
            <w:r w:rsidRPr="00F63700">
              <w:rPr>
                <w:sz w:val="20"/>
                <w:szCs w:val="20"/>
              </w:rPr>
              <w:t>99,2</w:t>
            </w:r>
          </w:p>
        </w:tc>
        <w:tc>
          <w:tcPr>
            <w:tcW w:w="823" w:type="pct"/>
            <w:tcBorders>
              <w:top w:val="nil"/>
              <w:left w:val="nil"/>
              <w:bottom w:val="single" w:sz="4" w:space="0" w:color="auto"/>
              <w:right w:val="single" w:sz="4" w:space="0" w:color="auto"/>
            </w:tcBorders>
            <w:shd w:val="clear" w:color="auto" w:fill="auto"/>
            <w:vAlign w:val="center"/>
          </w:tcPr>
          <w:p w:rsidR="00F61477" w:rsidRPr="00734DAE" w:rsidRDefault="00F61477" w:rsidP="0058369F">
            <w:pPr>
              <w:keepNext/>
              <w:keepLines/>
              <w:suppressAutoHyphens/>
              <w:jc w:val="center"/>
              <w:rPr>
                <w:sz w:val="20"/>
                <w:szCs w:val="20"/>
              </w:rPr>
            </w:pPr>
            <w:r>
              <w:rPr>
                <w:sz w:val="20"/>
                <w:szCs w:val="20"/>
              </w:rPr>
              <w:t>97,4</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-1,8</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21</w:t>
            </w:r>
          </w:p>
        </w:tc>
        <w:tc>
          <w:tcPr>
            <w:tcW w:w="1693"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rPr>
                <w:color w:val="000000"/>
                <w:sz w:val="20"/>
                <w:szCs w:val="20"/>
              </w:rPr>
            </w:pPr>
            <w:r w:rsidRPr="00F63700">
              <w:rPr>
                <w:color w:val="000000"/>
                <w:sz w:val="20"/>
                <w:szCs w:val="20"/>
              </w:rPr>
              <w:t>Обеспеченность учащихся площадями</w:t>
            </w:r>
          </w:p>
        </w:tc>
        <w:tc>
          <w:tcPr>
            <w:tcW w:w="638"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jc w:val="center"/>
              <w:rPr>
                <w:color w:val="000000"/>
                <w:sz w:val="20"/>
                <w:szCs w:val="20"/>
              </w:rPr>
            </w:pPr>
            <w:r w:rsidRPr="00F63700">
              <w:rPr>
                <w:color w:val="000000"/>
                <w:sz w:val="20"/>
                <w:szCs w:val="20"/>
              </w:rPr>
              <w:t>м</w:t>
            </w:r>
            <w:r w:rsidRPr="00F63700">
              <w:rPr>
                <w:color w:val="000000"/>
                <w:sz w:val="20"/>
                <w:szCs w:val="20"/>
                <w:vertAlign w:val="superscript"/>
              </w:rPr>
              <w:t>2</w:t>
            </w:r>
            <w:r w:rsidRPr="00F63700">
              <w:rPr>
                <w:color w:val="000000"/>
                <w:sz w:val="20"/>
                <w:szCs w:val="20"/>
              </w:rPr>
              <w:t xml:space="preserve"> на 1го учащ.</w:t>
            </w:r>
          </w:p>
        </w:tc>
        <w:tc>
          <w:tcPr>
            <w:tcW w:w="843" w:type="pct"/>
            <w:tcBorders>
              <w:top w:val="nil"/>
              <w:left w:val="nil"/>
              <w:bottom w:val="single" w:sz="4" w:space="0" w:color="auto"/>
              <w:right w:val="single" w:sz="4" w:space="0" w:color="auto"/>
            </w:tcBorders>
            <w:shd w:val="clear" w:color="auto" w:fill="auto"/>
            <w:vAlign w:val="center"/>
            <w:hideMark/>
          </w:tcPr>
          <w:p w:rsidR="00F61477" w:rsidRPr="00F63700" w:rsidRDefault="00F61477" w:rsidP="0058369F">
            <w:pPr>
              <w:keepNext/>
              <w:keepLines/>
              <w:suppressAutoHyphens/>
              <w:jc w:val="center"/>
              <w:rPr>
                <w:sz w:val="20"/>
                <w:szCs w:val="20"/>
              </w:rPr>
            </w:pPr>
            <w:r w:rsidRPr="00F63700">
              <w:rPr>
                <w:sz w:val="20"/>
                <w:szCs w:val="20"/>
              </w:rPr>
              <w:t>11,5</w:t>
            </w:r>
          </w:p>
        </w:tc>
        <w:tc>
          <w:tcPr>
            <w:tcW w:w="823" w:type="pct"/>
            <w:tcBorders>
              <w:top w:val="nil"/>
              <w:left w:val="nil"/>
              <w:bottom w:val="single" w:sz="4" w:space="0" w:color="auto"/>
              <w:right w:val="single" w:sz="4" w:space="0" w:color="auto"/>
            </w:tcBorders>
            <w:shd w:val="clear" w:color="auto" w:fill="auto"/>
            <w:vAlign w:val="center"/>
          </w:tcPr>
          <w:p w:rsidR="00F61477" w:rsidRPr="00734DAE" w:rsidRDefault="00F61477" w:rsidP="0058369F">
            <w:pPr>
              <w:keepNext/>
              <w:keepLines/>
              <w:suppressAutoHyphens/>
              <w:jc w:val="center"/>
              <w:rPr>
                <w:sz w:val="20"/>
                <w:szCs w:val="20"/>
              </w:rPr>
            </w:pPr>
            <w:r>
              <w:rPr>
                <w:sz w:val="20"/>
                <w:szCs w:val="20"/>
              </w:rPr>
              <w:t>11,2</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w:t>
            </w:r>
            <w:r>
              <w:rPr>
                <w:color w:val="000000"/>
                <w:sz w:val="20"/>
                <w:szCs w:val="20"/>
              </w:rPr>
              <w:t>0,3</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22</w:t>
            </w:r>
          </w:p>
        </w:tc>
        <w:tc>
          <w:tcPr>
            <w:tcW w:w="1693"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rPr>
                <w:color w:val="000000"/>
                <w:sz w:val="20"/>
                <w:szCs w:val="20"/>
              </w:rPr>
            </w:pPr>
            <w:r w:rsidRPr="00F63700">
              <w:rPr>
                <w:color w:val="000000"/>
                <w:sz w:val="20"/>
                <w:szCs w:val="20"/>
              </w:rPr>
              <w:t>Количество учащихся на 1 учителя</w:t>
            </w:r>
          </w:p>
        </w:tc>
        <w:tc>
          <w:tcPr>
            <w:tcW w:w="638"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jc w:val="center"/>
              <w:rPr>
                <w:color w:val="000000"/>
                <w:sz w:val="20"/>
                <w:szCs w:val="20"/>
              </w:rPr>
            </w:pPr>
            <w:r w:rsidRPr="00F63700">
              <w:rPr>
                <w:color w:val="000000"/>
                <w:sz w:val="20"/>
                <w:szCs w:val="20"/>
              </w:rPr>
              <w:t>чел.</w:t>
            </w:r>
          </w:p>
        </w:tc>
        <w:tc>
          <w:tcPr>
            <w:tcW w:w="843" w:type="pct"/>
            <w:tcBorders>
              <w:top w:val="nil"/>
              <w:left w:val="nil"/>
              <w:bottom w:val="single" w:sz="4" w:space="0" w:color="auto"/>
              <w:right w:val="single" w:sz="4" w:space="0" w:color="auto"/>
            </w:tcBorders>
            <w:shd w:val="clear" w:color="auto" w:fill="auto"/>
            <w:vAlign w:val="center"/>
            <w:hideMark/>
          </w:tcPr>
          <w:p w:rsidR="00F61477" w:rsidRPr="00F63700" w:rsidRDefault="00F61477" w:rsidP="0058369F">
            <w:pPr>
              <w:keepNext/>
              <w:keepLines/>
              <w:suppressAutoHyphens/>
              <w:jc w:val="center"/>
              <w:rPr>
                <w:sz w:val="20"/>
                <w:szCs w:val="20"/>
              </w:rPr>
            </w:pPr>
            <w:r w:rsidRPr="00F63700">
              <w:rPr>
                <w:sz w:val="20"/>
                <w:szCs w:val="20"/>
              </w:rPr>
              <w:t>16,2</w:t>
            </w:r>
          </w:p>
        </w:tc>
        <w:tc>
          <w:tcPr>
            <w:tcW w:w="823" w:type="pct"/>
            <w:tcBorders>
              <w:top w:val="nil"/>
              <w:left w:val="nil"/>
              <w:bottom w:val="single" w:sz="4" w:space="0" w:color="auto"/>
              <w:right w:val="single" w:sz="4" w:space="0" w:color="auto"/>
            </w:tcBorders>
            <w:shd w:val="clear" w:color="auto" w:fill="auto"/>
            <w:vAlign w:val="center"/>
          </w:tcPr>
          <w:p w:rsidR="00F61477" w:rsidRPr="00734DAE" w:rsidRDefault="00F61477" w:rsidP="0058369F">
            <w:pPr>
              <w:keepNext/>
              <w:keepLines/>
              <w:suppressAutoHyphens/>
              <w:jc w:val="center"/>
              <w:rPr>
                <w:sz w:val="20"/>
                <w:szCs w:val="20"/>
              </w:rPr>
            </w:pPr>
            <w:r>
              <w:rPr>
                <w:sz w:val="20"/>
                <w:szCs w:val="20"/>
              </w:rPr>
              <w:t>16,2</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w:t>
            </w:r>
          </w:p>
        </w:tc>
      </w:tr>
      <w:tr w:rsidR="00F61477" w:rsidRPr="00B60567" w:rsidTr="00A96328">
        <w:trPr>
          <w:trHeight w:val="2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61477" w:rsidRPr="00B60567" w:rsidRDefault="00F61477" w:rsidP="0058369F">
            <w:pPr>
              <w:suppressAutoHyphens/>
              <w:jc w:val="center"/>
              <w:rPr>
                <w:color w:val="000000"/>
                <w:sz w:val="20"/>
                <w:szCs w:val="20"/>
              </w:rPr>
            </w:pPr>
            <w:r w:rsidRPr="00B60567">
              <w:rPr>
                <w:color w:val="000000"/>
                <w:sz w:val="20"/>
                <w:szCs w:val="20"/>
              </w:rPr>
              <w:t>23</w:t>
            </w:r>
          </w:p>
        </w:tc>
        <w:tc>
          <w:tcPr>
            <w:tcW w:w="1693"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rPr>
                <w:color w:val="000000"/>
                <w:sz w:val="20"/>
                <w:szCs w:val="20"/>
                <w:vertAlign w:val="superscript"/>
                <w:lang w:val="en-US"/>
              </w:rPr>
            </w:pPr>
            <w:r w:rsidRPr="00F63700">
              <w:rPr>
                <w:color w:val="000000"/>
                <w:sz w:val="20"/>
                <w:szCs w:val="20"/>
              </w:rPr>
              <w:t>Средняя наполняемость классов</w:t>
            </w:r>
          </w:p>
        </w:tc>
        <w:tc>
          <w:tcPr>
            <w:tcW w:w="638" w:type="pct"/>
            <w:tcBorders>
              <w:top w:val="nil"/>
              <w:left w:val="nil"/>
              <w:bottom w:val="single" w:sz="4" w:space="0" w:color="auto"/>
              <w:right w:val="single" w:sz="4" w:space="0" w:color="auto"/>
            </w:tcBorders>
            <w:shd w:val="clear" w:color="000000" w:fill="FFFFFF"/>
            <w:vAlign w:val="center"/>
            <w:hideMark/>
          </w:tcPr>
          <w:p w:rsidR="00F61477" w:rsidRPr="00F63700" w:rsidRDefault="00F61477" w:rsidP="0058369F">
            <w:pPr>
              <w:suppressAutoHyphens/>
              <w:jc w:val="center"/>
              <w:rPr>
                <w:color w:val="000000"/>
                <w:sz w:val="20"/>
                <w:szCs w:val="20"/>
              </w:rPr>
            </w:pPr>
            <w:r w:rsidRPr="00F63700">
              <w:rPr>
                <w:color w:val="000000"/>
                <w:sz w:val="20"/>
                <w:szCs w:val="20"/>
              </w:rPr>
              <w:t>чел.</w:t>
            </w:r>
          </w:p>
        </w:tc>
        <w:tc>
          <w:tcPr>
            <w:tcW w:w="843" w:type="pct"/>
            <w:tcBorders>
              <w:top w:val="nil"/>
              <w:left w:val="nil"/>
              <w:bottom w:val="single" w:sz="4" w:space="0" w:color="auto"/>
              <w:right w:val="single" w:sz="4" w:space="0" w:color="auto"/>
            </w:tcBorders>
            <w:shd w:val="clear" w:color="auto" w:fill="auto"/>
            <w:vAlign w:val="center"/>
            <w:hideMark/>
          </w:tcPr>
          <w:p w:rsidR="00F61477" w:rsidRPr="00F63700" w:rsidRDefault="00F61477" w:rsidP="0058369F">
            <w:pPr>
              <w:keepNext/>
              <w:keepLines/>
              <w:suppressAutoHyphens/>
              <w:jc w:val="center"/>
              <w:rPr>
                <w:sz w:val="20"/>
                <w:szCs w:val="20"/>
              </w:rPr>
            </w:pPr>
            <w:r w:rsidRPr="00F63700">
              <w:rPr>
                <w:sz w:val="20"/>
                <w:szCs w:val="20"/>
              </w:rPr>
              <w:t>22,1</w:t>
            </w:r>
          </w:p>
        </w:tc>
        <w:tc>
          <w:tcPr>
            <w:tcW w:w="823" w:type="pct"/>
            <w:tcBorders>
              <w:top w:val="nil"/>
              <w:left w:val="nil"/>
              <w:bottom w:val="single" w:sz="4" w:space="0" w:color="auto"/>
              <w:right w:val="single" w:sz="4" w:space="0" w:color="auto"/>
            </w:tcBorders>
            <w:shd w:val="clear" w:color="auto" w:fill="auto"/>
            <w:vAlign w:val="center"/>
          </w:tcPr>
          <w:p w:rsidR="00F61477" w:rsidRPr="00734DAE" w:rsidRDefault="00F61477" w:rsidP="0058369F">
            <w:pPr>
              <w:keepNext/>
              <w:keepLines/>
              <w:suppressAutoHyphens/>
              <w:jc w:val="center"/>
              <w:rPr>
                <w:sz w:val="20"/>
                <w:szCs w:val="20"/>
              </w:rPr>
            </w:pPr>
            <w:r>
              <w:rPr>
                <w:sz w:val="20"/>
                <w:szCs w:val="20"/>
              </w:rPr>
              <w:t>22,0</w:t>
            </w:r>
          </w:p>
        </w:tc>
        <w:tc>
          <w:tcPr>
            <w:tcW w:w="651" w:type="pct"/>
            <w:tcBorders>
              <w:top w:val="nil"/>
              <w:left w:val="nil"/>
              <w:bottom w:val="single" w:sz="4" w:space="0" w:color="auto"/>
              <w:right w:val="single" w:sz="4" w:space="0" w:color="auto"/>
            </w:tcBorders>
            <w:shd w:val="clear" w:color="auto" w:fill="auto"/>
            <w:vAlign w:val="center"/>
            <w:hideMark/>
          </w:tcPr>
          <w:p w:rsidR="00F61477" w:rsidRPr="00B60567" w:rsidRDefault="00F61477" w:rsidP="0058369F">
            <w:pPr>
              <w:suppressAutoHyphens/>
              <w:jc w:val="center"/>
              <w:rPr>
                <w:color w:val="000000"/>
                <w:sz w:val="20"/>
                <w:szCs w:val="20"/>
              </w:rPr>
            </w:pPr>
            <w:r>
              <w:rPr>
                <w:color w:val="000000"/>
                <w:sz w:val="20"/>
                <w:szCs w:val="20"/>
              </w:rPr>
              <w:t>-0,1</w:t>
            </w:r>
          </w:p>
        </w:tc>
      </w:tr>
    </w:tbl>
    <w:p w:rsidR="00F61477" w:rsidRPr="00D74230" w:rsidRDefault="00F61477" w:rsidP="0058369F">
      <w:pPr>
        <w:suppressAutoHyphens/>
        <w:spacing w:before="120"/>
        <w:rPr>
          <w:sz w:val="20"/>
          <w:szCs w:val="20"/>
        </w:rPr>
      </w:pPr>
      <w:r w:rsidRPr="00D74230">
        <w:rPr>
          <w:sz w:val="20"/>
          <w:szCs w:val="20"/>
        </w:rPr>
        <w:t>* В конце октября 2016 года завершена реорганизация:</w:t>
      </w:r>
    </w:p>
    <w:p w:rsidR="00F61477" w:rsidRPr="00D74230" w:rsidRDefault="00F61477" w:rsidP="0058369F">
      <w:pPr>
        <w:pStyle w:val="afff2"/>
        <w:numPr>
          <w:ilvl w:val="0"/>
          <w:numId w:val="77"/>
        </w:numPr>
        <w:tabs>
          <w:tab w:val="left" w:pos="426"/>
          <w:tab w:val="left" w:pos="993"/>
        </w:tabs>
        <w:suppressAutoHyphens/>
        <w:ind w:left="142" w:firstLine="0"/>
        <w:jc w:val="both"/>
        <w:rPr>
          <w:sz w:val="20"/>
          <w:szCs w:val="20"/>
        </w:rPr>
      </w:pPr>
      <w:r w:rsidRPr="00D74230">
        <w:rPr>
          <w:sz w:val="20"/>
          <w:szCs w:val="20"/>
        </w:rPr>
        <w:t>МБОУ «Средняя школа №8» в форме присоединения к нему МБОУ «Центр образования №1»;</w:t>
      </w:r>
    </w:p>
    <w:p w:rsidR="00F61477" w:rsidRPr="00D74230" w:rsidRDefault="00F61477" w:rsidP="0058369F">
      <w:pPr>
        <w:pStyle w:val="afff2"/>
        <w:numPr>
          <w:ilvl w:val="0"/>
          <w:numId w:val="77"/>
        </w:numPr>
        <w:tabs>
          <w:tab w:val="left" w:pos="426"/>
          <w:tab w:val="left" w:pos="993"/>
        </w:tabs>
        <w:suppressAutoHyphens/>
        <w:ind w:left="142" w:firstLine="0"/>
        <w:jc w:val="both"/>
        <w:rPr>
          <w:sz w:val="20"/>
          <w:szCs w:val="20"/>
        </w:rPr>
      </w:pPr>
      <w:r w:rsidRPr="00D74230">
        <w:rPr>
          <w:sz w:val="20"/>
          <w:szCs w:val="20"/>
        </w:rPr>
        <w:lastRenderedPageBreak/>
        <w:t>МБОУ «Средняя школа №27» в форме присоединения к нему МБОУ «Центр образования №2»;</w:t>
      </w:r>
    </w:p>
    <w:p w:rsidR="00F61477" w:rsidRPr="00D74230" w:rsidRDefault="00F61477" w:rsidP="0058369F">
      <w:pPr>
        <w:pStyle w:val="afff2"/>
        <w:numPr>
          <w:ilvl w:val="0"/>
          <w:numId w:val="77"/>
        </w:numPr>
        <w:tabs>
          <w:tab w:val="left" w:pos="426"/>
          <w:tab w:val="left" w:pos="993"/>
        </w:tabs>
        <w:suppressAutoHyphens/>
        <w:ind w:left="142" w:firstLine="0"/>
        <w:jc w:val="both"/>
        <w:rPr>
          <w:sz w:val="20"/>
          <w:szCs w:val="20"/>
        </w:rPr>
      </w:pPr>
      <w:r w:rsidRPr="00D74230">
        <w:rPr>
          <w:sz w:val="20"/>
          <w:szCs w:val="20"/>
        </w:rPr>
        <w:t>МБОУ «Средняя школа №32» в форме присоединения к нему МБОУ «Центр образования №3».</w:t>
      </w:r>
    </w:p>
    <w:p w:rsidR="00F61477" w:rsidRPr="00D74230" w:rsidRDefault="00F61477" w:rsidP="0058369F">
      <w:pPr>
        <w:suppressAutoHyphens/>
        <w:jc w:val="both"/>
        <w:rPr>
          <w:sz w:val="20"/>
          <w:szCs w:val="20"/>
          <w:highlight w:val="yellow"/>
        </w:rPr>
      </w:pPr>
      <w:r w:rsidRPr="00D74230">
        <w:rPr>
          <w:sz w:val="20"/>
          <w:szCs w:val="20"/>
        </w:rPr>
        <w:t>** количество выпускников</w:t>
      </w:r>
      <w:r>
        <w:rPr>
          <w:sz w:val="20"/>
          <w:szCs w:val="20"/>
        </w:rPr>
        <w:t xml:space="preserve"> указано</w:t>
      </w:r>
      <w:r w:rsidRPr="00D74230">
        <w:rPr>
          <w:sz w:val="20"/>
          <w:szCs w:val="20"/>
        </w:rPr>
        <w:t xml:space="preserve"> </w:t>
      </w:r>
      <w:r>
        <w:rPr>
          <w:sz w:val="20"/>
          <w:szCs w:val="20"/>
        </w:rPr>
        <w:t>с</w:t>
      </w:r>
      <w:r w:rsidRPr="00D74230">
        <w:rPr>
          <w:sz w:val="20"/>
          <w:szCs w:val="20"/>
        </w:rPr>
        <w:t xml:space="preserve"> учет</w:t>
      </w:r>
      <w:r>
        <w:rPr>
          <w:sz w:val="20"/>
          <w:szCs w:val="20"/>
        </w:rPr>
        <w:t xml:space="preserve">ом 43 выпускников, обучающихся по форме экстернат, и 7 выпускников с ограниченными возможностями здоровья, сдававших государственный выпускной экзамен </w:t>
      </w:r>
    </w:p>
    <w:p w:rsidR="00F61477" w:rsidRDefault="00F61477" w:rsidP="0058369F">
      <w:pPr>
        <w:suppressAutoHyphens/>
        <w:autoSpaceDE w:val="0"/>
        <w:autoSpaceDN w:val="0"/>
        <w:adjustRightInd w:val="0"/>
        <w:ind w:firstLine="709"/>
        <w:jc w:val="both"/>
      </w:pPr>
    </w:p>
    <w:p w:rsidR="00F61477" w:rsidRPr="004E700B" w:rsidRDefault="00F61477" w:rsidP="0058369F">
      <w:pPr>
        <w:suppressAutoHyphens/>
        <w:autoSpaceDE w:val="0"/>
        <w:autoSpaceDN w:val="0"/>
        <w:adjustRightInd w:val="0"/>
        <w:ind w:firstLine="709"/>
        <w:jc w:val="both"/>
        <w:rPr>
          <w:sz w:val="26"/>
          <w:szCs w:val="26"/>
        </w:rPr>
      </w:pPr>
      <w:r>
        <w:rPr>
          <w:sz w:val="26"/>
          <w:szCs w:val="26"/>
        </w:rPr>
        <w:t>По состоянию</w:t>
      </w:r>
      <w:r w:rsidRPr="00392BC2">
        <w:rPr>
          <w:sz w:val="26"/>
          <w:szCs w:val="26"/>
        </w:rPr>
        <w:t xml:space="preserve"> на </w:t>
      </w:r>
      <w:r>
        <w:rPr>
          <w:sz w:val="26"/>
          <w:szCs w:val="26"/>
        </w:rPr>
        <w:t>01.01.2017</w:t>
      </w:r>
      <w:r w:rsidRPr="00392BC2">
        <w:rPr>
          <w:sz w:val="26"/>
          <w:szCs w:val="26"/>
        </w:rPr>
        <w:t xml:space="preserve"> </w:t>
      </w:r>
      <w:r>
        <w:rPr>
          <w:sz w:val="26"/>
          <w:szCs w:val="26"/>
        </w:rPr>
        <w:t>численность обучающихся</w:t>
      </w:r>
      <w:r w:rsidR="004E700B">
        <w:rPr>
          <w:sz w:val="26"/>
          <w:szCs w:val="26"/>
        </w:rPr>
        <w:t xml:space="preserve"> увеличилась на 363 чел. и</w:t>
      </w:r>
      <w:r w:rsidRPr="00B55D54">
        <w:rPr>
          <w:sz w:val="26"/>
          <w:szCs w:val="26"/>
        </w:rPr>
        <w:t xml:space="preserve"> </w:t>
      </w:r>
      <w:r>
        <w:rPr>
          <w:sz w:val="26"/>
          <w:szCs w:val="26"/>
        </w:rPr>
        <w:t>составила 23 40</w:t>
      </w:r>
      <w:r w:rsidRPr="00C832BD">
        <w:rPr>
          <w:sz w:val="26"/>
          <w:szCs w:val="26"/>
        </w:rPr>
        <w:t>4</w:t>
      </w:r>
      <w:r w:rsidRPr="00B55D54">
        <w:rPr>
          <w:sz w:val="26"/>
          <w:szCs w:val="26"/>
        </w:rPr>
        <w:t xml:space="preserve"> человек</w:t>
      </w:r>
      <w:r>
        <w:rPr>
          <w:sz w:val="26"/>
          <w:szCs w:val="26"/>
        </w:rPr>
        <w:t>а</w:t>
      </w:r>
      <w:r w:rsidRPr="00B55D54">
        <w:rPr>
          <w:sz w:val="26"/>
          <w:szCs w:val="26"/>
        </w:rPr>
        <w:t xml:space="preserve">, что на </w:t>
      </w:r>
      <w:r>
        <w:rPr>
          <w:sz w:val="26"/>
          <w:szCs w:val="26"/>
        </w:rPr>
        <w:t>1,6</w:t>
      </w:r>
      <w:r w:rsidRPr="00B55D54">
        <w:rPr>
          <w:sz w:val="26"/>
          <w:szCs w:val="26"/>
        </w:rPr>
        <w:t xml:space="preserve">% </w:t>
      </w:r>
      <w:r w:rsidRPr="004E700B">
        <w:rPr>
          <w:sz w:val="26"/>
          <w:szCs w:val="26"/>
        </w:rPr>
        <w:t>выше аналогичного периода прошлого года</w:t>
      </w:r>
      <w:r w:rsidR="004E700B" w:rsidRPr="004E700B">
        <w:rPr>
          <w:sz w:val="26"/>
          <w:szCs w:val="26"/>
        </w:rPr>
        <w:t>, в связи с чем, сократилось количество школ, работающих в одну смену с 31 до 30 ед.</w:t>
      </w:r>
    </w:p>
    <w:p w:rsidR="00F61477" w:rsidRPr="004E700B" w:rsidRDefault="00F61477" w:rsidP="0058369F">
      <w:pPr>
        <w:suppressAutoHyphens/>
        <w:autoSpaceDE w:val="0"/>
        <w:autoSpaceDN w:val="0"/>
        <w:adjustRightInd w:val="0"/>
        <w:ind w:firstLine="709"/>
        <w:jc w:val="both"/>
        <w:rPr>
          <w:sz w:val="26"/>
          <w:szCs w:val="26"/>
        </w:rPr>
      </w:pPr>
      <w:r w:rsidRPr="004E700B">
        <w:rPr>
          <w:sz w:val="26"/>
          <w:szCs w:val="26"/>
        </w:rPr>
        <w:t xml:space="preserve">В школах </w:t>
      </w:r>
      <w:r w:rsidR="00347C8C" w:rsidRPr="004E700B">
        <w:rPr>
          <w:sz w:val="26"/>
          <w:szCs w:val="26"/>
        </w:rPr>
        <w:t>функционируют</w:t>
      </w:r>
      <w:r w:rsidRPr="004E700B">
        <w:rPr>
          <w:sz w:val="26"/>
          <w:szCs w:val="26"/>
        </w:rPr>
        <w:t xml:space="preserve"> 1 052 класса. </w:t>
      </w:r>
    </w:p>
    <w:p w:rsidR="00F61477" w:rsidRDefault="00251464" w:rsidP="0058369F">
      <w:pPr>
        <w:suppressAutoHyphens/>
        <w:autoSpaceDE w:val="0"/>
        <w:autoSpaceDN w:val="0"/>
        <w:adjustRightInd w:val="0"/>
        <w:ind w:firstLine="709"/>
        <w:jc w:val="both"/>
        <w:rPr>
          <w:sz w:val="26"/>
          <w:szCs w:val="26"/>
        </w:rPr>
      </w:pPr>
      <w:r w:rsidRPr="004E700B">
        <w:rPr>
          <w:sz w:val="26"/>
          <w:szCs w:val="26"/>
        </w:rPr>
        <w:t>Все</w:t>
      </w:r>
      <w:r w:rsidR="00F61477" w:rsidRPr="004E700B">
        <w:rPr>
          <w:sz w:val="26"/>
          <w:szCs w:val="26"/>
        </w:rPr>
        <w:t xml:space="preserve"> школ</w:t>
      </w:r>
      <w:r w:rsidRPr="004E700B">
        <w:rPr>
          <w:sz w:val="26"/>
          <w:szCs w:val="26"/>
        </w:rPr>
        <w:t>ы</w:t>
      </w:r>
      <w:r w:rsidR="00F61477" w:rsidRPr="004E700B">
        <w:rPr>
          <w:sz w:val="26"/>
          <w:szCs w:val="26"/>
        </w:rPr>
        <w:t xml:space="preserve"> работаю</w:t>
      </w:r>
      <w:r w:rsidRPr="004E700B">
        <w:rPr>
          <w:sz w:val="26"/>
          <w:szCs w:val="26"/>
        </w:rPr>
        <w:t>т</w:t>
      </w:r>
      <w:r w:rsidR="00F61477" w:rsidRPr="004E700B">
        <w:rPr>
          <w:sz w:val="26"/>
          <w:szCs w:val="26"/>
        </w:rPr>
        <w:t xml:space="preserve"> в режиме 6-дневной рабочей недели</w:t>
      </w:r>
      <w:r w:rsidRPr="004E700B">
        <w:rPr>
          <w:sz w:val="26"/>
          <w:szCs w:val="26"/>
        </w:rPr>
        <w:t>,</w:t>
      </w:r>
      <w:r w:rsidR="00F61477" w:rsidRPr="004E700B">
        <w:rPr>
          <w:sz w:val="26"/>
          <w:szCs w:val="26"/>
        </w:rPr>
        <w:t xml:space="preserve"> </w:t>
      </w:r>
      <w:r w:rsidRPr="004E700B">
        <w:rPr>
          <w:sz w:val="26"/>
          <w:szCs w:val="26"/>
        </w:rPr>
        <w:t>в</w:t>
      </w:r>
      <w:r w:rsidR="00F61477" w:rsidRPr="004E700B">
        <w:rPr>
          <w:sz w:val="26"/>
          <w:szCs w:val="26"/>
        </w:rPr>
        <w:t xml:space="preserve"> режиме пятидневной недели обучаются</w:t>
      </w:r>
      <w:r w:rsidR="004E700B" w:rsidRPr="004E700B">
        <w:rPr>
          <w:sz w:val="26"/>
          <w:szCs w:val="26"/>
        </w:rPr>
        <w:t xml:space="preserve"> только</w:t>
      </w:r>
      <w:r w:rsidR="00F61477" w:rsidRPr="004E700B">
        <w:rPr>
          <w:sz w:val="26"/>
          <w:szCs w:val="26"/>
        </w:rPr>
        <w:t xml:space="preserve"> ученики 1-х классов (в соответствии с СанПиН), а также часть учеников 2-9 классов по решению общеобразовательных учреждений.</w:t>
      </w:r>
    </w:p>
    <w:p w:rsidR="00F61477" w:rsidRDefault="00F61477" w:rsidP="0058369F">
      <w:pPr>
        <w:suppressAutoHyphens/>
        <w:autoSpaceDE w:val="0"/>
        <w:autoSpaceDN w:val="0"/>
        <w:adjustRightInd w:val="0"/>
        <w:ind w:firstLine="709"/>
        <w:jc w:val="both"/>
        <w:rPr>
          <w:sz w:val="26"/>
          <w:szCs w:val="26"/>
        </w:rPr>
      </w:pPr>
      <w:r w:rsidRPr="00935A7D">
        <w:rPr>
          <w:sz w:val="26"/>
          <w:szCs w:val="26"/>
        </w:rPr>
        <w:t>В 2016 учебном году в 11(12) классах обучались 1</w:t>
      </w:r>
      <w:r>
        <w:rPr>
          <w:sz w:val="26"/>
          <w:szCs w:val="26"/>
        </w:rPr>
        <w:t xml:space="preserve"> </w:t>
      </w:r>
      <w:r w:rsidRPr="00935A7D">
        <w:rPr>
          <w:sz w:val="26"/>
          <w:szCs w:val="26"/>
        </w:rPr>
        <w:t>457 человек</w:t>
      </w:r>
      <w:r>
        <w:rPr>
          <w:sz w:val="26"/>
          <w:szCs w:val="26"/>
        </w:rPr>
        <w:t xml:space="preserve">, из них </w:t>
      </w:r>
      <w:r w:rsidRPr="00F317BD">
        <w:rPr>
          <w:sz w:val="26"/>
          <w:szCs w:val="26"/>
        </w:rPr>
        <w:t xml:space="preserve">11 человек </w:t>
      </w:r>
      <w:r>
        <w:rPr>
          <w:sz w:val="26"/>
          <w:szCs w:val="26"/>
        </w:rPr>
        <w:t>обучались по форме</w:t>
      </w:r>
      <w:r w:rsidRPr="00F317BD">
        <w:rPr>
          <w:sz w:val="26"/>
          <w:szCs w:val="26"/>
        </w:rPr>
        <w:t xml:space="preserve"> «самообразование»</w:t>
      </w:r>
      <w:r>
        <w:rPr>
          <w:sz w:val="26"/>
          <w:szCs w:val="26"/>
        </w:rPr>
        <w:t xml:space="preserve"> и </w:t>
      </w:r>
      <w:r w:rsidRPr="00F317BD">
        <w:rPr>
          <w:sz w:val="26"/>
          <w:szCs w:val="26"/>
        </w:rPr>
        <w:t>3</w:t>
      </w:r>
      <w:r>
        <w:rPr>
          <w:sz w:val="26"/>
          <w:szCs w:val="26"/>
        </w:rPr>
        <w:t xml:space="preserve"> человека</w:t>
      </w:r>
      <w:r w:rsidRPr="00F317BD">
        <w:rPr>
          <w:sz w:val="26"/>
          <w:szCs w:val="26"/>
        </w:rPr>
        <w:t xml:space="preserve"> не допущен</w:t>
      </w:r>
      <w:r>
        <w:rPr>
          <w:sz w:val="26"/>
          <w:szCs w:val="26"/>
        </w:rPr>
        <w:t>о</w:t>
      </w:r>
      <w:r w:rsidRPr="005A7AC1">
        <w:rPr>
          <w:sz w:val="26"/>
          <w:szCs w:val="26"/>
        </w:rPr>
        <w:t xml:space="preserve"> </w:t>
      </w:r>
      <w:r w:rsidRPr="00774916">
        <w:rPr>
          <w:sz w:val="26"/>
          <w:szCs w:val="26"/>
        </w:rPr>
        <w:t>до итоговой аттестации</w:t>
      </w:r>
      <w:r>
        <w:rPr>
          <w:sz w:val="26"/>
          <w:szCs w:val="26"/>
        </w:rPr>
        <w:t>, таким образом, количество выпускников составило 1 443 чел.</w:t>
      </w:r>
    </w:p>
    <w:p w:rsidR="00F61477" w:rsidRPr="00D974F6" w:rsidRDefault="00F61477" w:rsidP="0058369F">
      <w:pPr>
        <w:suppressAutoHyphens/>
        <w:ind w:firstLine="709"/>
        <w:jc w:val="both"/>
        <w:rPr>
          <w:sz w:val="26"/>
          <w:szCs w:val="26"/>
        </w:rPr>
      </w:pPr>
      <w:r w:rsidRPr="00D974F6">
        <w:rPr>
          <w:sz w:val="26"/>
          <w:szCs w:val="26"/>
        </w:rPr>
        <w:t xml:space="preserve">Не получили среднего (полного) </w:t>
      </w:r>
      <w:r>
        <w:rPr>
          <w:sz w:val="26"/>
          <w:szCs w:val="26"/>
        </w:rPr>
        <w:t xml:space="preserve">общего образования в 2016 году 29 </w:t>
      </w:r>
      <w:r w:rsidRPr="0051785A">
        <w:rPr>
          <w:sz w:val="26"/>
          <w:szCs w:val="26"/>
        </w:rPr>
        <w:t>человек</w:t>
      </w:r>
      <w:r>
        <w:rPr>
          <w:sz w:val="26"/>
          <w:szCs w:val="26"/>
        </w:rPr>
        <w:t xml:space="preserve">: </w:t>
      </w:r>
      <w:r w:rsidRPr="00935A7D">
        <w:rPr>
          <w:sz w:val="26"/>
          <w:szCs w:val="26"/>
        </w:rPr>
        <w:t>3 – не допущены к итоговой аттестации</w:t>
      </w:r>
      <w:r>
        <w:rPr>
          <w:sz w:val="26"/>
          <w:szCs w:val="26"/>
        </w:rPr>
        <w:t xml:space="preserve">, </w:t>
      </w:r>
      <w:r w:rsidRPr="00D974F6">
        <w:rPr>
          <w:sz w:val="26"/>
          <w:szCs w:val="26"/>
        </w:rPr>
        <w:t>1 – не явился по уважительной причине, 8 – не явились на экзамены без уважительной причины, 10 – не сдали два обязательных экзамена, 2</w:t>
      </w:r>
      <w:r>
        <w:rPr>
          <w:sz w:val="26"/>
          <w:szCs w:val="26"/>
        </w:rPr>
        <w:t xml:space="preserve"> – удалены с экзаменов,</w:t>
      </w:r>
      <w:r w:rsidRPr="00D974F6">
        <w:rPr>
          <w:sz w:val="26"/>
          <w:szCs w:val="26"/>
        </w:rPr>
        <w:t xml:space="preserve"> 5 – не явились на повторный экзамен без уважительной причины. </w:t>
      </w:r>
    </w:p>
    <w:p w:rsidR="00F61477" w:rsidRPr="00D974F6" w:rsidRDefault="00F61477" w:rsidP="0058369F">
      <w:pPr>
        <w:suppressAutoHyphens/>
        <w:ind w:firstLine="709"/>
        <w:jc w:val="both"/>
        <w:rPr>
          <w:sz w:val="26"/>
          <w:szCs w:val="26"/>
        </w:rPr>
      </w:pPr>
      <w:r w:rsidRPr="00D974F6">
        <w:rPr>
          <w:sz w:val="26"/>
          <w:szCs w:val="26"/>
        </w:rPr>
        <w:t>Таким образом, в 2016 году количество выпускников, получивших аттестаты об основном общем образовании, составило 1 428 чел.</w:t>
      </w:r>
    </w:p>
    <w:p w:rsidR="00F61477" w:rsidRDefault="00F61477" w:rsidP="0058369F">
      <w:pPr>
        <w:widowControl w:val="0"/>
        <w:suppressAutoHyphens/>
        <w:ind w:firstLine="709"/>
        <w:jc w:val="both"/>
        <w:rPr>
          <w:sz w:val="26"/>
          <w:szCs w:val="26"/>
        </w:rPr>
      </w:pPr>
      <w:r w:rsidRPr="00D974F6">
        <w:rPr>
          <w:sz w:val="26"/>
          <w:szCs w:val="26"/>
        </w:rPr>
        <w:t>155 выпускников получили аттестаты о среднем общем образовании с отличием и медаль «За особые успехи в учении»</w:t>
      </w:r>
      <w:r w:rsidR="00274F3A">
        <w:rPr>
          <w:sz w:val="26"/>
          <w:szCs w:val="26"/>
        </w:rPr>
        <w:t xml:space="preserve"> (2015 год </w:t>
      </w:r>
      <w:r w:rsidR="00274F3A" w:rsidRPr="00D974F6">
        <w:rPr>
          <w:sz w:val="26"/>
          <w:szCs w:val="26"/>
        </w:rPr>
        <w:t xml:space="preserve">– </w:t>
      </w:r>
      <w:r w:rsidR="00274F3A">
        <w:rPr>
          <w:sz w:val="26"/>
          <w:szCs w:val="26"/>
        </w:rPr>
        <w:t>134 человека)</w:t>
      </w:r>
      <w:r w:rsidR="006A17D2">
        <w:rPr>
          <w:sz w:val="26"/>
          <w:szCs w:val="26"/>
        </w:rPr>
        <w:t xml:space="preserve">, из них </w:t>
      </w:r>
      <w:r w:rsidRPr="00935A7D">
        <w:rPr>
          <w:sz w:val="26"/>
          <w:szCs w:val="26"/>
        </w:rPr>
        <w:t>87 выпускник</w:t>
      </w:r>
      <w:r w:rsidR="00AD072C">
        <w:rPr>
          <w:sz w:val="26"/>
          <w:szCs w:val="26"/>
        </w:rPr>
        <w:t xml:space="preserve">ам (2015 год </w:t>
      </w:r>
      <w:r w:rsidR="00AD072C" w:rsidRPr="00D974F6">
        <w:rPr>
          <w:sz w:val="26"/>
          <w:szCs w:val="26"/>
        </w:rPr>
        <w:t xml:space="preserve">– </w:t>
      </w:r>
      <w:r w:rsidR="00AD072C">
        <w:rPr>
          <w:sz w:val="26"/>
          <w:szCs w:val="26"/>
        </w:rPr>
        <w:t>81 человек)</w:t>
      </w:r>
      <w:r w:rsidR="00117175">
        <w:rPr>
          <w:sz w:val="26"/>
          <w:szCs w:val="26"/>
        </w:rPr>
        <w:t xml:space="preserve">, </w:t>
      </w:r>
      <w:r w:rsidR="00117175" w:rsidRPr="006542BC">
        <w:rPr>
          <w:sz w:val="26"/>
          <w:szCs w:val="26"/>
        </w:rPr>
        <w:t>прош</w:t>
      </w:r>
      <w:r w:rsidR="00117175">
        <w:rPr>
          <w:sz w:val="26"/>
          <w:szCs w:val="26"/>
        </w:rPr>
        <w:t>едши</w:t>
      </w:r>
      <w:r w:rsidR="006A17D2">
        <w:rPr>
          <w:sz w:val="26"/>
          <w:szCs w:val="26"/>
        </w:rPr>
        <w:t>х</w:t>
      </w:r>
      <w:r w:rsidR="00117175" w:rsidRPr="006542BC">
        <w:rPr>
          <w:sz w:val="26"/>
          <w:szCs w:val="26"/>
        </w:rPr>
        <w:t xml:space="preserve"> государственную итоговую аттестацию, име</w:t>
      </w:r>
      <w:r w:rsidR="006A17D2">
        <w:rPr>
          <w:sz w:val="26"/>
          <w:szCs w:val="26"/>
        </w:rPr>
        <w:t>ющ</w:t>
      </w:r>
      <w:r w:rsidR="00117175">
        <w:rPr>
          <w:sz w:val="26"/>
          <w:szCs w:val="26"/>
        </w:rPr>
        <w:t>и</w:t>
      </w:r>
      <w:r w:rsidR="006A17D2">
        <w:rPr>
          <w:sz w:val="26"/>
          <w:szCs w:val="26"/>
        </w:rPr>
        <w:t>х</w:t>
      </w:r>
      <w:r w:rsidR="00117175" w:rsidRPr="006542BC">
        <w:rPr>
          <w:sz w:val="26"/>
          <w:szCs w:val="26"/>
        </w:rPr>
        <w:t xml:space="preserve"> полугодовые, годовые и итоговые отметки «отлично» по всем учебным предметам учебного плана за </w:t>
      </w:r>
      <w:r w:rsidR="00117175">
        <w:rPr>
          <w:sz w:val="26"/>
          <w:szCs w:val="26"/>
        </w:rPr>
        <w:t>10-11 класс,</w:t>
      </w:r>
      <w:r w:rsidRPr="00935A7D">
        <w:rPr>
          <w:sz w:val="26"/>
          <w:szCs w:val="26"/>
        </w:rPr>
        <w:t xml:space="preserve"> </w:t>
      </w:r>
      <w:r w:rsidR="00117175" w:rsidRPr="00935A7D">
        <w:rPr>
          <w:sz w:val="26"/>
          <w:szCs w:val="26"/>
        </w:rPr>
        <w:t>вручены сертификаты на получение именной премии Главы города Норильска</w:t>
      </w:r>
      <w:r w:rsidR="00117175">
        <w:rPr>
          <w:sz w:val="26"/>
          <w:szCs w:val="26"/>
        </w:rPr>
        <w:t>.</w:t>
      </w:r>
    </w:p>
    <w:p w:rsidR="00F61477" w:rsidRPr="00F02A48" w:rsidRDefault="00F61477" w:rsidP="0058369F">
      <w:pPr>
        <w:suppressAutoHyphens/>
        <w:autoSpaceDE w:val="0"/>
        <w:autoSpaceDN w:val="0"/>
        <w:adjustRightInd w:val="0"/>
        <w:spacing w:after="120"/>
        <w:jc w:val="center"/>
        <w:rPr>
          <w:b/>
          <w:i/>
          <w:sz w:val="26"/>
          <w:szCs w:val="26"/>
          <w:u w:val="single"/>
        </w:rPr>
      </w:pPr>
      <w:r>
        <w:rPr>
          <w:b/>
          <w:i/>
          <w:sz w:val="26"/>
          <w:szCs w:val="26"/>
          <w:u w:val="single"/>
        </w:rPr>
        <w:t>Результаты учебной деятельности</w:t>
      </w:r>
    </w:p>
    <w:p w:rsidR="00F61477" w:rsidRPr="00C31CC6" w:rsidRDefault="00F61477" w:rsidP="0058369F">
      <w:pPr>
        <w:shd w:val="clear" w:color="auto" w:fill="FFFFFF"/>
        <w:suppressAutoHyphens/>
        <w:ind w:firstLine="709"/>
        <w:jc w:val="both"/>
        <w:rPr>
          <w:sz w:val="26"/>
          <w:szCs w:val="26"/>
        </w:rPr>
      </w:pPr>
      <w:r w:rsidRPr="00BD3327">
        <w:rPr>
          <w:sz w:val="26"/>
          <w:szCs w:val="26"/>
        </w:rPr>
        <w:t xml:space="preserve">В сравнении с отчетным периодом прошлого года незначительно изменились показатели учебной </w:t>
      </w:r>
      <w:r w:rsidRPr="00C31CC6">
        <w:rPr>
          <w:sz w:val="26"/>
          <w:szCs w:val="26"/>
        </w:rPr>
        <w:t>деятельности:</w:t>
      </w:r>
    </w:p>
    <w:p w:rsidR="00F61477" w:rsidRPr="00C31CC6" w:rsidRDefault="00F61477" w:rsidP="0058369F">
      <w:pPr>
        <w:pStyle w:val="afff2"/>
        <w:numPr>
          <w:ilvl w:val="0"/>
          <w:numId w:val="71"/>
        </w:numPr>
        <w:shd w:val="clear" w:color="auto" w:fill="FFFFFF"/>
        <w:tabs>
          <w:tab w:val="left" w:pos="993"/>
        </w:tabs>
        <w:suppressAutoHyphens/>
        <w:ind w:left="0" w:firstLine="709"/>
        <w:jc w:val="both"/>
        <w:rPr>
          <w:sz w:val="26"/>
          <w:szCs w:val="26"/>
        </w:rPr>
      </w:pPr>
      <w:r w:rsidRPr="00C31CC6">
        <w:rPr>
          <w:sz w:val="26"/>
          <w:szCs w:val="26"/>
        </w:rPr>
        <w:t>качество знаний обучающихся – рост на 0,6%;</w:t>
      </w:r>
    </w:p>
    <w:p w:rsidR="00F61477" w:rsidRPr="00C31CC6" w:rsidRDefault="00F61477" w:rsidP="0058369F">
      <w:pPr>
        <w:pStyle w:val="afff2"/>
        <w:numPr>
          <w:ilvl w:val="0"/>
          <w:numId w:val="71"/>
        </w:numPr>
        <w:shd w:val="clear" w:color="auto" w:fill="FFFFFF"/>
        <w:tabs>
          <w:tab w:val="left" w:pos="993"/>
        </w:tabs>
        <w:suppressAutoHyphens/>
        <w:ind w:left="0" w:firstLine="709"/>
        <w:jc w:val="both"/>
        <w:rPr>
          <w:sz w:val="26"/>
          <w:szCs w:val="26"/>
        </w:rPr>
      </w:pPr>
      <w:r w:rsidRPr="00C31CC6">
        <w:rPr>
          <w:sz w:val="26"/>
          <w:szCs w:val="26"/>
        </w:rPr>
        <w:t>успеваемость – снижение на 0,1%.</w:t>
      </w:r>
    </w:p>
    <w:p w:rsidR="00812659" w:rsidRDefault="00812659" w:rsidP="0058369F">
      <w:pPr>
        <w:suppressAutoHyphens/>
        <w:ind w:firstLine="709"/>
        <w:jc w:val="right"/>
        <w:rPr>
          <w:sz w:val="26"/>
          <w:szCs w:val="26"/>
        </w:rPr>
      </w:pPr>
    </w:p>
    <w:p w:rsidR="00F61477" w:rsidRPr="00BD3327" w:rsidRDefault="00F61477" w:rsidP="0058369F">
      <w:pPr>
        <w:suppressAutoHyphens/>
        <w:ind w:firstLine="709"/>
        <w:jc w:val="right"/>
        <w:rPr>
          <w:sz w:val="26"/>
          <w:szCs w:val="26"/>
        </w:rPr>
      </w:pPr>
      <w:r w:rsidRPr="00D30BC5">
        <w:rPr>
          <w:sz w:val="26"/>
          <w:szCs w:val="26"/>
        </w:rPr>
        <w:t xml:space="preserve">Таблица </w:t>
      </w:r>
      <w:r w:rsidR="00BE317E">
        <w:rPr>
          <w:sz w:val="26"/>
          <w:szCs w:val="26"/>
        </w:rPr>
        <w:t>29</w:t>
      </w:r>
    </w:p>
    <w:p w:rsidR="00F61477" w:rsidRPr="00F02A48" w:rsidRDefault="00F61477" w:rsidP="0058369F">
      <w:pPr>
        <w:shd w:val="clear" w:color="auto" w:fill="FFFFFF"/>
        <w:suppressAutoHyphens/>
        <w:autoSpaceDE w:val="0"/>
        <w:autoSpaceDN w:val="0"/>
        <w:adjustRightInd w:val="0"/>
        <w:spacing w:after="120"/>
        <w:jc w:val="center"/>
        <w:rPr>
          <w:b/>
          <w:bCs/>
          <w:i/>
          <w:iCs/>
          <w:sz w:val="26"/>
          <w:szCs w:val="26"/>
        </w:rPr>
      </w:pPr>
      <w:r w:rsidRPr="00F02A48">
        <w:rPr>
          <w:b/>
          <w:bCs/>
          <w:i/>
          <w:iCs/>
          <w:sz w:val="26"/>
          <w:szCs w:val="26"/>
        </w:rPr>
        <w:t>Основные показатели учебной деятельности</w:t>
      </w:r>
    </w:p>
    <w:tbl>
      <w:tblPr>
        <w:tblW w:w="489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3309"/>
        <w:gridCol w:w="3138"/>
      </w:tblGrid>
      <w:tr w:rsidR="00F61477" w:rsidRPr="00413DD6" w:rsidTr="00A96328">
        <w:trPr>
          <w:trHeight w:val="333"/>
          <w:tblHeader/>
        </w:trPr>
        <w:tc>
          <w:tcPr>
            <w:tcW w:w="1479" w:type="pct"/>
            <w:tcBorders>
              <w:top w:val="single" w:sz="4" w:space="0" w:color="auto"/>
              <w:left w:val="single" w:sz="4" w:space="0" w:color="auto"/>
              <w:bottom w:val="single" w:sz="4" w:space="0" w:color="auto"/>
              <w:right w:val="single" w:sz="4" w:space="0" w:color="auto"/>
            </w:tcBorders>
            <w:shd w:val="clear" w:color="auto" w:fill="auto"/>
          </w:tcPr>
          <w:p w:rsidR="00F61477" w:rsidRPr="00413DD6" w:rsidRDefault="00F61477" w:rsidP="0058369F">
            <w:pPr>
              <w:suppressAutoHyphens/>
              <w:jc w:val="center"/>
              <w:rPr>
                <w:b/>
                <w:sz w:val="26"/>
                <w:szCs w:val="26"/>
              </w:rPr>
            </w:pPr>
            <w:r w:rsidRPr="00413DD6">
              <w:rPr>
                <w:b/>
                <w:sz w:val="26"/>
                <w:szCs w:val="26"/>
              </w:rPr>
              <w:t>Показатель /уч.</w:t>
            </w:r>
          </w:p>
        </w:tc>
        <w:tc>
          <w:tcPr>
            <w:tcW w:w="1807" w:type="pct"/>
            <w:tcBorders>
              <w:top w:val="single" w:sz="4" w:space="0" w:color="auto"/>
              <w:left w:val="single" w:sz="4" w:space="0" w:color="auto"/>
              <w:bottom w:val="single" w:sz="4" w:space="0" w:color="auto"/>
              <w:right w:val="single" w:sz="4" w:space="0" w:color="auto"/>
            </w:tcBorders>
          </w:tcPr>
          <w:p w:rsidR="00F61477" w:rsidRPr="00413DD6" w:rsidRDefault="00F61477" w:rsidP="0058369F">
            <w:pPr>
              <w:suppressAutoHyphens/>
              <w:jc w:val="center"/>
              <w:rPr>
                <w:b/>
                <w:sz w:val="26"/>
                <w:szCs w:val="26"/>
              </w:rPr>
            </w:pPr>
            <w:r w:rsidRPr="00413DD6">
              <w:rPr>
                <w:b/>
                <w:sz w:val="26"/>
                <w:szCs w:val="26"/>
              </w:rPr>
              <w:t>2014 – 2015 уч.</w:t>
            </w:r>
          </w:p>
        </w:tc>
        <w:tc>
          <w:tcPr>
            <w:tcW w:w="1714" w:type="pct"/>
            <w:tcBorders>
              <w:top w:val="single" w:sz="4" w:space="0" w:color="auto"/>
              <w:left w:val="single" w:sz="4" w:space="0" w:color="auto"/>
              <w:bottom w:val="single" w:sz="4" w:space="0" w:color="auto"/>
              <w:right w:val="single" w:sz="4" w:space="0" w:color="auto"/>
            </w:tcBorders>
          </w:tcPr>
          <w:p w:rsidR="00F61477" w:rsidRPr="00413DD6" w:rsidRDefault="00F61477" w:rsidP="0058369F">
            <w:pPr>
              <w:suppressAutoHyphens/>
              <w:jc w:val="center"/>
              <w:rPr>
                <w:b/>
                <w:sz w:val="26"/>
                <w:szCs w:val="26"/>
              </w:rPr>
            </w:pPr>
            <w:r w:rsidRPr="00413DD6">
              <w:rPr>
                <w:b/>
                <w:sz w:val="26"/>
                <w:szCs w:val="26"/>
              </w:rPr>
              <w:t>2015 – 2016 уч.</w:t>
            </w:r>
          </w:p>
        </w:tc>
      </w:tr>
      <w:tr w:rsidR="00F61477" w:rsidRPr="00413DD6" w:rsidTr="00A96328">
        <w:trPr>
          <w:trHeight w:val="333"/>
        </w:trPr>
        <w:tc>
          <w:tcPr>
            <w:tcW w:w="1479" w:type="pct"/>
            <w:tcBorders>
              <w:top w:val="single" w:sz="4" w:space="0" w:color="auto"/>
              <w:left w:val="single" w:sz="4" w:space="0" w:color="auto"/>
              <w:bottom w:val="single" w:sz="4" w:space="0" w:color="auto"/>
              <w:right w:val="single" w:sz="4" w:space="0" w:color="auto"/>
            </w:tcBorders>
            <w:shd w:val="clear" w:color="auto" w:fill="auto"/>
          </w:tcPr>
          <w:p w:rsidR="00F61477" w:rsidRPr="00B91FFE" w:rsidRDefault="00F61477" w:rsidP="0058369F">
            <w:pPr>
              <w:suppressAutoHyphens/>
              <w:jc w:val="center"/>
              <w:rPr>
                <w:sz w:val="26"/>
                <w:szCs w:val="26"/>
              </w:rPr>
            </w:pPr>
            <w:r w:rsidRPr="00413DD6">
              <w:rPr>
                <w:sz w:val="26"/>
                <w:szCs w:val="26"/>
              </w:rPr>
              <w:t>Качество</w:t>
            </w:r>
            <w:r w:rsidR="00B91FFE">
              <w:rPr>
                <w:sz w:val="26"/>
                <w:szCs w:val="26"/>
                <w:vertAlign w:val="superscript"/>
              </w:rPr>
              <w:t>*</w:t>
            </w:r>
          </w:p>
        </w:tc>
        <w:tc>
          <w:tcPr>
            <w:tcW w:w="1807" w:type="pct"/>
            <w:tcBorders>
              <w:top w:val="single" w:sz="4" w:space="0" w:color="auto"/>
              <w:left w:val="single" w:sz="4" w:space="0" w:color="auto"/>
              <w:bottom w:val="single" w:sz="4" w:space="0" w:color="auto"/>
              <w:right w:val="single" w:sz="4" w:space="0" w:color="auto"/>
            </w:tcBorders>
          </w:tcPr>
          <w:p w:rsidR="00F61477" w:rsidRPr="00413DD6" w:rsidRDefault="00F61477" w:rsidP="0058369F">
            <w:pPr>
              <w:suppressAutoHyphens/>
              <w:jc w:val="center"/>
              <w:rPr>
                <w:sz w:val="26"/>
                <w:szCs w:val="26"/>
              </w:rPr>
            </w:pPr>
            <w:r w:rsidRPr="00413DD6">
              <w:rPr>
                <w:sz w:val="26"/>
                <w:szCs w:val="26"/>
              </w:rPr>
              <w:t>49,0%</w:t>
            </w:r>
          </w:p>
        </w:tc>
        <w:tc>
          <w:tcPr>
            <w:tcW w:w="1714" w:type="pct"/>
            <w:tcBorders>
              <w:top w:val="single" w:sz="4" w:space="0" w:color="auto"/>
              <w:left w:val="single" w:sz="4" w:space="0" w:color="auto"/>
              <w:bottom w:val="single" w:sz="4" w:space="0" w:color="auto"/>
              <w:right w:val="single" w:sz="4" w:space="0" w:color="auto"/>
            </w:tcBorders>
          </w:tcPr>
          <w:p w:rsidR="00F61477" w:rsidRPr="00413DD6" w:rsidRDefault="00F61477" w:rsidP="0058369F">
            <w:pPr>
              <w:suppressAutoHyphens/>
              <w:jc w:val="center"/>
              <w:rPr>
                <w:sz w:val="26"/>
                <w:szCs w:val="26"/>
              </w:rPr>
            </w:pPr>
            <w:r w:rsidRPr="00413DD6">
              <w:rPr>
                <w:sz w:val="26"/>
                <w:szCs w:val="26"/>
              </w:rPr>
              <w:t>49,6%</w:t>
            </w:r>
          </w:p>
        </w:tc>
      </w:tr>
      <w:tr w:rsidR="00F61477" w:rsidRPr="00BD3327" w:rsidTr="00A96328">
        <w:trPr>
          <w:trHeight w:val="333"/>
        </w:trPr>
        <w:tc>
          <w:tcPr>
            <w:tcW w:w="1479" w:type="pct"/>
            <w:tcBorders>
              <w:top w:val="single" w:sz="4" w:space="0" w:color="auto"/>
              <w:left w:val="single" w:sz="4" w:space="0" w:color="auto"/>
              <w:bottom w:val="single" w:sz="4" w:space="0" w:color="auto"/>
              <w:right w:val="single" w:sz="4" w:space="0" w:color="auto"/>
            </w:tcBorders>
            <w:shd w:val="clear" w:color="auto" w:fill="auto"/>
          </w:tcPr>
          <w:p w:rsidR="00F61477" w:rsidRPr="00B91FFE" w:rsidRDefault="00F61477" w:rsidP="0058369F">
            <w:pPr>
              <w:suppressAutoHyphens/>
              <w:jc w:val="center"/>
              <w:rPr>
                <w:sz w:val="26"/>
                <w:szCs w:val="26"/>
              </w:rPr>
            </w:pPr>
            <w:r w:rsidRPr="00413DD6">
              <w:rPr>
                <w:sz w:val="26"/>
                <w:szCs w:val="26"/>
              </w:rPr>
              <w:t>Успеваемость</w:t>
            </w:r>
            <w:r w:rsidR="00B91FFE">
              <w:rPr>
                <w:sz w:val="26"/>
                <w:szCs w:val="26"/>
                <w:vertAlign w:val="superscript"/>
              </w:rPr>
              <w:t>**</w:t>
            </w:r>
          </w:p>
        </w:tc>
        <w:tc>
          <w:tcPr>
            <w:tcW w:w="1807" w:type="pct"/>
            <w:tcBorders>
              <w:top w:val="single" w:sz="4" w:space="0" w:color="auto"/>
              <w:left w:val="single" w:sz="4" w:space="0" w:color="auto"/>
              <w:bottom w:val="single" w:sz="4" w:space="0" w:color="auto"/>
              <w:right w:val="single" w:sz="4" w:space="0" w:color="auto"/>
            </w:tcBorders>
          </w:tcPr>
          <w:p w:rsidR="00F61477" w:rsidRPr="00413DD6" w:rsidRDefault="00F61477" w:rsidP="0058369F">
            <w:pPr>
              <w:suppressAutoHyphens/>
              <w:jc w:val="center"/>
              <w:rPr>
                <w:sz w:val="26"/>
                <w:szCs w:val="26"/>
              </w:rPr>
            </w:pPr>
            <w:r w:rsidRPr="00413DD6">
              <w:rPr>
                <w:sz w:val="26"/>
                <w:szCs w:val="26"/>
              </w:rPr>
              <w:t>99,7%</w:t>
            </w:r>
          </w:p>
        </w:tc>
        <w:tc>
          <w:tcPr>
            <w:tcW w:w="1714" w:type="pct"/>
            <w:tcBorders>
              <w:top w:val="single" w:sz="4" w:space="0" w:color="auto"/>
              <w:left w:val="single" w:sz="4" w:space="0" w:color="auto"/>
              <w:bottom w:val="single" w:sz="4" w:space="0" w:color="auto"/>
              <w:right w:val="single" w:sz="4" w:space="0" w:color="auto"/>
            </w:tcBorders>
          </w:tcPr>
          <w:p w:rsidR="00F61477" w:rsidRPr="00413DD6" w:rsidRDefault="00F61477" w:rsidP="0058369F">
            <w:pPr>
              <w:suppressAutoHyphens/>
              <w:jc w:val="center"/>
              <w:rPr>
                <w:sz w:val="26"/>
                <w:szCs w:val="26"/>
              </w:rPr>
            </w:pPr>
            <w:r w:rsidRPr="00413DD6">
              <w:rPr>
                <w:sz w:val="26"/>
                <w:szCs w:val="26"/>
              </w:rPr>
              <w:t>99,6%</w:t>
            </w:r>
          </w:p>
        </w:tc>
      </w:tr>
    </w:tbl>
    <w:p w:rsidR="00C31CC6" w:rsidRDefault="00C31CC6" w:rsidP="0058369F">
      <w:pPr>
        <w:pStyle w:val="a4"/>
        <w:tabs>
          <w:tab w:val="left" w:pos="10260"/>
          <w:tab w:val="left" w:pos="12060"/>
        </w:tabs>
        <w:suppressAutoHyphens/>
        <w:ind w:right="74" w:firstLine="709"/>
        <w:rPr>
          <w:color w:val="000000"/>
          <w:sz w:val="22"/>
          <w:szCs w:val="26"/>
        </w:rPr>
      </w:pPr>
      <w:r w:rsidRPr="00AD411E">
        <w:rPr>
          <w:color w:val="000000"/>
          <w:sz w:val="22"/>
          <w:szCs w:val="26"/>
        </w:rPr>
        <w:t>* - обучаются на «хорошо» и «отлично»</w:t>
      </w:r>
    </w:p>
    <w:p w:rsidR="00B91FFE" w:rsidRPr="00AD411E" w:rsidRDefault="00B91FFE" w:rsidP="0058369F">
      <w:pPr>
        <w:pStyle w:val="a4"/>
        <w:tabs>
          <w:tab w:val="left" w:pos="10260"/>
          <w:tab w:val="left" w:pos="12060"/>
        </w:tabs>
        <w:suppressAutoHyphens/>
        <w:ind w:right="74" w:firstLine="709"/>
        <w:rPr>
          <w:color w:val="000000"/>
          <w:sz w:val="22"/>
          <w:szCs w:val="26"/>
        </w:rPr>
      </w:pPr>
      <w:r w:rsidRPr="00AD411E">
        <w:rPr>
          <w:color w:val="000000"/>
          <w:sz w:val="22"/>
          <w:szCs w:val="26"/>
        </w:rPr>
        <w:t>*</w:t>
      </w:r>
      <w:r>
        <w:rPr>
          <w:color w:val="000000"/>
          <w:sz w:val="22"/>
          <w:szCs w:val="26"/>
        </w:rPr>
        <w:t>*</w:t>
      </w:r>
      <w:r w:rsidRPr="00AD411E">
        <w:rPr>
          <w:color w:val="000000"/>
          <w:sz w:val="22"/>
          <w:szCs w:val="26"/>
        </w:rPr>
        <w:t xml:space="preserve"> - обучаются на </w:t>
      </w:r>
      <w:r>
        <w:rPr>
          <w:color w:val="000000"/>
          <w:sz w:val="22"/>
          <w:szCs w:val="26"/>
        </w:rPr>
        <w:t xml:space="preserve">«удовлетворительно», </w:t>
      </w:r>
      <w:r w:rsidRPr="00AD411E">
        <w:rPr>
          <w:color w:val="000000"/>
          <w:sz w:val="22"/>
          <w:szCs w:val="26"/>
        </w:rPr>
        <w:t>«хорошо» и «отлично»</w:t>
      </w:r>
    </w:p>
    <w:p w:rsidR="00F61477" w:rsidRDefault="00F61477" w:rsidP="0058369F">
      <w:pPr>
        <w:pStyle w:val="a4"/>
        <w:tabs>
          <w:tab w:val="left" w:pos="10260"/>
          <w:tab w:val="left" w:pos="12060"/>
        </w:tabs>
        <w:suppressAutoHyphens/>
        <w:spacing w:before="120"/>
        <w:ind w:firstLine="709"/>
        <w:rPr>
          <w:color w:val="000000"/>
          <w:szCs w:val="26"/>
        </w:rPr>
      </w:pPr>
      <w:r w:rsidRPr="00935A7D">
        <w:rPr>
          <w:color w:val="000000"/>
          <w:szCs w:val="26"/>
        </w:rPr>
        <w:t xml:space="preserve">Впервые в апреле-мае 2016 года учащиеся 4-х классов выполняли Всероссийские проверочные работы по математике, русскому языку и окружающему миру. Все образовательные учреждения города приняли участие в итоговых контрольных работах по групповому проектированию и читательской </w:t>
      </w:r>
      <w:r w:rsidRPr="00935A7D">
        <w:rPr>
          <w:color w:val="000000"/>
          <w:szCs w:val="26"/>
        </w:rPr>
        <w:lastRenderedPageBreak/>
        <w:t>грамотности, подготовленных Центром оценки качества образования г.</w:t>
      </w:r>
      <w:r w:rsidR="00413DD6">
        <w:rPr>
          <w:color w:val="000000"/>
          <w:szCs w:val="26"/>
        </w:rPr>
        <w:t xml:space="preserve"> </w:t>
      </w:r>
      <w:r w:rsidRPr="00935A7D">
        <w:rPr>
          <w:color w:val="000000"/>
          <w:szCs w:val="26"/>
        </w:rPr>
        <w:t xml:space="preserve">Красноярска. Успешность выполнения представлена </w:t>
      </w:r>
      <w:r w:rsidRPr="00865033">
        <w:rPr>
          <w:color w:val="000000"/>
          <w:szCs w:val="26"/>
        </w:rPr>
        <w:t>в таблице</w:t>
      </w:r>
      <w:r w:rsidR="00AD411E">
        <w:rPr>
          <w:color w:val="000000"/>
          <w:szCs w:val="26"/>
        </w:rPr>
        <w:t>:</w:t>
      </w:r>
    </w:p>
    <w:p w:rsidR="00BE317E" w:rsidRDefault="00BE317E" w:rsidP="0058369F">
      <w:pPr>
        <w:pStyle w:val="a4"/>
        <w:tabs>
          <w:tab w:val="left" w:pos="10260"/>
          <w:tab w:val="left" w:pos="12060"/>
        </w:tabs>
        <w:suppressAutoHyphens/>
        <w:spacing w:before="120"/>
        <w:ind w:firstLine="709"/>
        <w:rPr>
          <w:color w:val="000000"/>
          <w:szCs w:val="26"/>
        </w:rPr>
      </w:pPr>
    </w:p>
    <w:p w:rsidR="00F61477" w:rsidRPr="00E11015" w:rsidRDefault="00F61477" w:rsidP="0058369F">
      <w:pPr>
        <w:suppressAutoHyphens/>
        <w:spacing w:before="120" w:after="120"/>
        <w:ind w:firstLine="709"/>
        <w:jc w:val="right"/>
        <w:rPr>
          <w:sz w:val="26"/>
          <w:szCs w:val="26"/>
        </w:rPr>
      </w:pPr>
      <w:r w:rsidRPr="00D30BC5">
        <w:rPr>
          <w:sz w:val="26"/>
          <w:szCs w:val="26"/>
        </w:rPr>
        <w:t xml:space="preserve">Таблица </w:t>
      </w:r>
      <w:r w:rsidR="00625038">
        <w:rPr>
          <w:sz w:val="26"/>
          <w:szCs w:val="26"/>
        </w:rPr>
        <w:t>3</w:t>
      </w:r>
      <w:r w:rsidR="00BE317E">
        <w:rPr>
          <w:sz w:val="26"/>
          <w:szCs w:val="26"/>
        </w:rPr>
        <w:t>0</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1241"/>
        <w:gridCol w:w="1517"/>
        <w:gridCol w:w="1586"/>
        <w:gridCol w:w="1294"/>
        <w:gridCol w:w="1677"/>
      </w:tblGrid>
      <w:tr w:rsidR="00F61477" w:rsidRPr="00E11015" w:rsidTr="00A96328">
        <w:trPr>
          <w:trHeight w:val="75"/>
          <w:tblHeader/>
        </w:trPr>
        <w:tc>
          <w:tcPr>
            <w:tcW w:w="996" w:type="pct"/>
            <w:vMerge w:val="restart"/>
            <w:vAlign w:val="center"/>
          </w:tcPr>
          <w:p w:rsidR="00F61477" w:rsidRPr="00E11015" w:rsidRDefault="00F61477" w:rsidP="0058369F">
            <w:pPr>
              <w:suppressAutoHyphens/>
              <w:autoSpaceDE w:val="0"/>
              <w:autoSpaceDN w:val="0"/>
              <w:adjustRightInd w:val="0"/>
              <w:jc w:val="center"/>
            </w:pPr>
            <w:r w:rsidRPr="00E11015">
              <w:t>Средний рейтинг</w:t>
            </w:r>
          </w:p>
        </w:tc>
        <w:tc>
          <w:tcPr>
            <w:tcW w:w="4004" w:type="pct"/>
            <w:gridSpan w:val="5"/>
          </w:tcPr>
          <w:p w:rsidR="00F61477" w:rsidRPr="00E11015" w:rsidRDefault="00F61477" w:rsidP="0058369F">
            <w:pPr>
              <w:suppressAutoHyphens/>
              <w:autoSpaceDE w:val="0"/>
              <w:autoSpaceDN w:val="0"/>
              <w:adjustRightInd w:val="0"/>
              <w:jc w:val="center"/>
            </w:pPr>
            <w:r w:rsidRPr="00E11015">
              <w:t>предмет</w:t>
            </w:r>
          </w:p>
        </w:tc>
      </w:tr>
      <w:tr w:rsidR="00F61477" w:rsidRPr="00E11015" w:rsidTr="00A96328">
        <w:trPr>
          <w:trHeight w:val="374"/>
          <w:tblHeader/>
        </w:trPr>
        <w:tc>
          <w:tcPr>
            <w:tcW w:w="996" w:type="pct"/>
            <w:vMerge/>
            <w:vAlign w:val="center"/>
          </w:tcPr>
          <w:p w:rsidR="00F61477" w:rsidRPr="00E11015" w:rsidRDefault="00F61477" w:rsidP="0058369F">
            <w:pPr>
              <w:suppressAutoHyphens/>
              <w:autoSpaceDE w:val="0"/>
              <w:autoSpaceDN w:val="0"/>
              <w:adjustRightInd w:val="0"/>
              <w:ind w:firstLine="720"/>
              <w:jc w:val="center"/>
            </w:pPr>
          </w:p>
        </w:tc>
        <w:tc>
          <w:tcPr>
            <w:tcW w:w="692" w:type="pct"/>
            <w:vAlign w:val="center"/>
          </w:tcPr>
          <w:p w:rsidR="00F61477" w:rsidRPr="00E11015" w:rsidRDefault="00F61477" w:rsidP="0058369F">
            <w:pPr>
              <w:suppressAutoHyphens/>
              <w:autoSpaceDE w:val="0"/>
              <w:autoSpaceDN w:val="0"/>
              <w:adjustRightInd w:val="0"/>
              <w:jc w:val="center"/>
            </w:pPr>
            <w:r w:rsidRPr="00E11015">
              <w:t>русский язык</w:t>
            </w:r>
          </w:p>
        </w:tc>
        <w:tc>
          <w:tcPr>
            <w:tcW w:w="841" w:type="pct"/>
            <w:vAlign w:val="center"/>
          </w:tcPr>
          <w:p w:rsidR="00F61477" w:rsidRPr="00E11015" w:rsidRDefault="00F61477" w:rsidP="0058369F">
            <w:pPr>
              <w:suppressAutoHyphens/>
              <w:autoSpaceDE w:val="0"/>
              <w:autoSpaceDN w:val="0"/>
              <w:adjustRightInd w:val="0"/>
              <w:jc w:val="center"/>
            </w:pPr>
            <w:r w:rsidRPr="00E11015">
              <w:t>математика</w:t>
            </w:r>
          </w:p>
        </w:tc>
        <w:tc>
          <w:tcPr>
            <w:tcW w:w="849" w:type="pct"/>
          </w:tcPr>
          <w:p w:rsidR="00F61477" w:rsidRPr="00E11015" w:rsidRDefault="00F61477" w:rsidP="0058369F">
            <w:pPr>
              <w:widowControl w:val="0"/>
              <w:suppressAutoHyphens/>
              <w:jc w:val="center"/>
            </w:pPr>
            <w:r w:rsidRPr="00E11015">
              <w:rPr>
                <w:color w:val="000000"/>
              </w:rPr>
              <w:t>окружающий мир</w:t>
            </w:r>
          </w:p>
        </w:tc>
        <w:tc>
          <w:tcPr>
            <w:tcW w:w="693" w:type="pct"/>
          </w:tcPr>
          <w:p w:rsidR="00F61477" w:rsidRPr="00E11015" w:rsidRDefault="00F61477" w:rsidP="0058369F">
            <w:pPr>
              <w:widowControl w:val="0"/>
              <w:suppressAutoHyphens/>
              <w:jc w:val="center"/>
            </w:pPr>
            <w:r w:rsidRPr="00E11015">
              <w:rPr>
                <w:color w:val="000000"/>
              </w:rPr>
              <w:t>групповой проект</w:t>
            </w:r>
          </w:p>
        </w:tc>
        <w:tc>
          <w:tcPr>
            <w:tcW w:w="928" w:type="pct"/>
            <w:vAlign w:val="center"/>
          </w:tcPr>
          <w:p w:rsidR="00F61477" w:rsidRPr="00E11015" w:rsidRDefault="00F61477" w:rsidP="0058369F">
            <w:pPr>
              <w:widowControl w:val="0"/>
              <w:suppressAutoHyphens/>
              <w:jc w:val="center"/>
            </w:pPr>
            <w:r w:rsidRPr="00E11015">
              <w:t>читательская грамотность</w:t>
            </w:r>
          </w:p>
        </w:tc>
      </w:tr>
      <w:tr w:rsidR="00F61477" w:rsidRPr="00E11015" w:rsidTr="00A96328">
        <w:trPr>
          <w:trHeight w:val="638"/>
        </w:trPr>
        <w:tc>
          <w:tcPr>
            <w:tcW w:w="996" w:type="pct"/>
            <w:vAlign w:val="center"/>
          </w:tcPr>
          <w:p w:rsidR="00F61477" w:rsidRPr="00E11015" w:rsidRDefault="00F61477" w:rsidP="0058369F">
            <w:pPr>
              <w:suppressAutoHyphens/>
              <w:jc w:val="center"/>
            </w:pPr>
            <w:r w:rsidRPr="00E11015">
              <w:t>по Красноярскому краю</w:t>
            </w:r>
          </w:p>
        </w:tc>
        <w:tc>
          <w:tcPr>
            <w:tcW w:w="692" w:type="pct"/>
            <w:vAlign w:val="center"/>
          </w:tcPr>
          <w:p w:rsidR="00F61477" w:rsidRPr="00E11015" w:rsidRDefault="00F61477" w:rsidP="0058369F">
            <w:pPr>
              <w:suppressAutoHyphens/>
              <w:jc w:val="center"/>
            </w:pPr>
            <w:r w:rsidRPr="00E11015">
              <w:t>86,7</w:t>
            </w:r>
          </w:p>
        </w:tc>
        <w:tc>
          <w:tcPr>
            <w:tcW w:w="841" w:type="pct"/>
            <w:vAlign w:val="center"/>
          </w:tcPr>
          <w:p w:rsidR="00F61477" w:rsidRPr="00E11015" w:rsidRDefault="00F61477" w:rsidP="0058369F">
            <w:pPr>
              <w:suppressAutoHyphens/>
              <w:jc w:val="center"/>
            </w:pPr>
            <w:r w:rsidRPr="00E11015">
              <w:t>82,6</w:t>
            </w:r>
          </w:p>
        </w:tc>
        <w:tc>
          <w:tcPr>
            <w:tcW w:w="849" w:type="pct"/>
            <w:vAlign w:val="center"/>
          </w:tcPr>
          <w:p w:rsidR="00F61477" w:rsidRPr="00E11015" w:rsidRDefault="00F61477" w:rsidP="0058369F">
            <w:pPr>
              <w:widowControl w:val="0"/>
              <w:suppressAutoHyphens/>
              <w:jc w:val="center"/>
            </w:pPr>
            <w:r>
              <w:t>77,2</w:t>
            </w:r>
          </w:p>
        </w:tc>
        <w:tc>
          <w:tcPr>
            <w:tcW w:w="693" w:type="pct"/>
            <w:vAlign w:val="center"/>
          </w:tcPr>
          <w:p w:rsidR="00F61477" w:rsidRPr="00E11015" w:rsidRDefault="00F61477" w:rsidP="0058369F">
            <w:pPr>
              <w:widowControl w:val="0"/>
              <w:suppressAutoHyphens/>
              <w:jc w:val="center"/>
            </w:pPr>
            <w:r>
              <w:t>75,0</w:t>
            </w:r>
          </w:p>
        </w:tc>
        <w:tc>
          <w:tcPr>
            <w:tcW w:w="928" w:type="pct"/>
            <w:vAlign w:val="center"/>
          </w:tcPr>
          <w:p w:rsidR="00F61477" w:rsidRPr="00E11015" w:rsidRDefault="00F61477" w:rsidP="0058369F">
            <w:pPr>
              <w:widowControl w:val="0"/>
              <w:suppressAutoHyphens/>
              <w:jc w:val="center"/>
            </w:pPr>
            <w:r w:rsidRPr="00E11015">
              <w:t>70,8</w:t>
            </w:r>
          </w:p>
        </w:tc>
      </w:tr>
      <w:tr w:rsidR="00F61477" w:rsidRPr="00E11015" w:rsidTr="00A96328">
        <w:trPr>
          <w:trHeight w:val="75"/>
        </w:trPr>
        <w:tc>
          <w:tcPr>
            <w:tcW w:w="996" w:type="pct"/>
            <w:vAlign w:val="center"/>
          </w:tcPr>
          <w:p w:rsidR="00F61477" w:rsidRPr="00E11015" w:rsidRDefault="00F61477" w:rsidP="0058369F">
            <w:pPr>
              <w:suppressAutoHyphens/>
              <w:jc w:val="center"/>
            </w:pPr>
            <w:r w:rsidRPr="00E11015">
              <w:t>по г. Норильску</w:t>
            </w:r>
          </w:p>
        </w:tc>
        <w:tc>
          <w:tcPr>
            <w:tcW w:w="692" w:type="pct"/>
            <w:vAlign w:val="center"/>
          </w:tcPr>
          <w:p w:rsidR="00F61477" w:rsidRPr="00E11015" w:rsidRDefault="00F61477" w:rsidP="0058369F">
            <w:pPr>
              <w:suppressAutoHyphens/>
              <w:jc w:val="center"/>
            </w:pPr>
            <w:r w:rsidRPr="00E11015">
              <w:t>85,6</w:t>
            </w:r>
          </w:p>
        </w:tc>
        <w:tc>
          <w:tcPr>
            <w:tcW w:w="841" w:type="pct"/>
            <w:vAlign w:val="center"/>
          </w:tcPr>
          <w:p w:rsidR="00F61477" w:rsidRPr="00E11015" w:rsidRDefault="00F61477" w:rsidP="0058369F">
            <w:pPr>
              <w:suppressAutoHyphens/>
              <w:jc w:val="center"/>
            </w:pPr>
            <w:r w:rsidRPr="00E11015">
              <w:t>83,9</w:t>
            </w:r>
          </w:p>
        </w:tc>
        <w:tc>
          <w:tcPr>
            <w:tcW w:w="849" w:type="pct"/>
            <w:vAlign w:val="center"/>
          </w:tcPr>
          <w:p w:rsidR="00F61477" w:rsidRPr="00E11015" w:rsidRDefault="00F61477" w:rsidP="0058369F">
            <w:pPr>
              <w:widowControl w:val="0"/>
              <w:suppressAutoHyphens/>
              <w:jc w:val="center"/>
            </w:pPr>
            <w:r>
              <w:t>78,0</w:t>
            </w:r>
          </w:p>
        </w:tc>
        <w:tc>
          <w:tcPr>
            <w:tcW w:w="693" w:type="pct"/>
            <w:vAlign w:val="center"/>
          </w:tcPr>
          <w:p w:rsidR="00F61477" w:rsidRPr="00E11015" w:rsidRDefault="00F61477" w:rsidP="0058369F">
            <w:pPr>
              <w:widowControl w:val="0"/>
              <w:suppressAutoHyphens/>
              <w:jc w:val="center"/>
            </w:pPr>
            <w:r>
              <w:t>78,5</w:t>
            </w:r>
          </w:p>
        </w:tc>
        <w:tc>
          <w:tcPr>
            <w:tcW w:w="928" w:type="pct"/>
            <w:vAlign w:val="center"/>
          </w:tcPr>
          <w:p w:rsidR="00F61477" w:rsidRPr="00E11015" w:rsidRDefault="00F61477" w:rsidP="0058369F">
            <w:pPr>
              <w:widowControl w:val="0"/>
              <w:suppressAutoHyphens/>
              <w:jc w:val="center"/>
            </w:pPr>
            <w:r w:rsidRPr="00E11015">
              <w:t>81,3</w:t>
            </w:r>
          </w:p>
        </w:tc>
      </w:tr>
    </w:tbl>
    <w:p w:rsidR="00F61477" w:rsidRPr="003D1EC9" w:rsidRDefault="00F61477" w:rsidP="0058369F">
      <w:pPr>
        <w:pStyle w:val="a4"/>
        <w:tabs>
          <w:tab w:val="num" w:pos="540"/>
          <w:tab w:val="left" w:pos="10260"/>
          <w:tab w:val="left" w:pos="12060"/>
        </w:tabs>
        <w:suppressAutoHyphens/>
        <w:spacing w:before="120"/>
        <w:ind w:right="74" w:firstLine="0"/>
        <w:rPr>
          <w:color w:val="000000"/>
          <w:sz w:val="21"/>
          <w:szCs w:val="21"/>
        </w:rPr>
      </w:pPr>
      <w:r w:rsidRPr="003D1EC9">
        <w:rPr>
          <w:color w:val="000000"/>
          <w:sz w:val="21"/>
          <w:szCs w:val="21"/>
        </w:rPr>
        <w:t xml:space="preserve">Примечание: Данные по русскому языку, математике и окружающему миру (Всероссийские проверочные работы) взяты из статистики по отметкам - распределение групп баллов «4» и «5» в %. </w:t>
      </w:r>
    </w:p>
    <w:p w:rsidR="00F61477" w:rsidRDefault="00F61477" w:rsidP="0058369F">
      <w:pPr>
        <w:suppressAutoHyphens/>
        <w:spacing w:before="120"/>
        <w:ind w:firstLine="709"/>
        <w:jc w:val="both"/>
        <w:rPr>
          <w:sz w:val="26"/>
          <w:szCs w:val="26"/>
        </w:rPr>
      </w:pPr>
      <w:r w:rsidRPr="00935A7D">
        <w:rPr>
          <w:sz w:val="26"/>
          <w:szCs w:val="26"/>
        </w:rPr>
        <w:t xml:space="preserve">В 2016 учебном году впервые на территории </w:t>
      </w:r>
      <w:r>
        <w:rPr>
          <w:sz w:val="26"/>
          <w:szCs w:val="26"/>
        </w:rPr>
        <w:t xml:space="preserve">города </w:t>
      </w:r>
      <w:r w:rsidRPr="00935A7D">
        <w:rPr>
          <w:sz w:val="26"/>
          <w:szCs w:val="26"/>
        </w:rPr>
        <w:t>был проведен ЕГЭ в досрочный</w:t>
      </w:r>
      <w:r>
        <w:rPr>
          <w:sz w:val="26"/>
          <w:szCs w:val="26"/>
        </w:rPr>
        <w:t xml:space="preserve"> период (с 21.03.2016 по 21.04.2016), поскольку</w:t>
      </w:r>
      <w:r w:rsidRPr="00935A7D">
        <w:rPr>
          <w:sz w:val="26"/>
          <w:szCs w:val="26"/>
        </w:rPr>
        <w:t xml:space="preserve"> выпускники текущего года не </w:t>
      </w:r>
      <w:r>
        <w:rPr>
          <w:sz w:val="26"/>
          <w:szCs w:val="26"/>
        </w:rPr>
        <w:t>могли</w:t>
      </w:r>
      <w:r w:rsidRPr="00935A7D">
        <w:rPr>
          <w:sz w:val="26"/>
          <w:szCs w:val="26"/>
        </w:rPr>
        <w:t xml:space="preserve"> принимать участие (не пройдена программа в полном объеме), в ЕГЭ участвовали только выпускники прошлых лет. Всего было зарегистри</w:t>
      </w:r>
      <w:r>
        <w:rPr>
          <w:sz w:val="26"/>
          <w:szCs w:val="26"/>
        </w:rPr>
        <w:t xml:space="preserve">ровано 24 человека, организован </w:t>
      </w:r>
      <w:r w:rsidRPr="00935A7D">
        <w:rPr>
          <w:sz w:val="26"/>
          <w:szCs w:val="26"/>
        </w:rPr>
        <w:t xml:space="preserve">1 </w:t>
      </w:r>
      <w:r>
        <w:rPr>
          <w:sz w:val="26"/>
          <w:szCs w:val="26"/>
        </w:rPr>
        <w:t>пункт проведения экзаменов</w:t>
      </w:r>
      <w:r w:rsidRPr="00935A7D">
        <w:rPr>
          <w:sz w:val="26"/>
          <w:szCs w:val="26"/>
        </w:rPr>
        <w:t>.</w:t>
      </w:r>
    </w:p>
    <w:p w:rsidR="00F61477" w:rsidRPr="006D1749" w:rsidRDefault="00F61477" w:rsidP="0058369F">
      <w:pPr>
        <w:suppressAutoHyphens/>
        <w:ind w:firstLine="709"/>
        <w:jc w:val="center"/>
        <w:rPr>
          <w:sz w:val="26"/>
          <w:szCs w:val="26"/>
          <w:u w:val="single"/>
        </w:rPr>
      </w:pPr>
    </w:p>
    <w:p w:rsidR="00F61477" w:rsidRPr="000038E3" w:rsidRDefault="00F61477" w:rsidP="0058369F">
      <w:pPr>
        <w:suppressAutoHyphens/>
        <w:spacing w:after="120"/>
        <w:ind w:firstLine="709"/>
        <w:jc w:val="center"/>
        <w:rPr>
          <w:b/>
          <w:i/>
          <w:sz w:val="26"/>
          <w:szCs w:val="26"/>
          <w:u w:val="single"/>
        </w:rPr>
      </w:pPr>
      <w:r w:rsidRPr="006D1749">
        <w:rPr>
          <w:b/>
          <w:i/>
          <w:sz w:val="26"/>
          <w:szCs w:val="26"/>
          <w:u w:val="single"/>
        </w:rPr>
        <w:t>Предпрофильная подготовка и профильное обучение, профессионально</w:t>
      </w:r>
      <w:r>
        <w:rPr>
          <w:b/>
          <w:i/>
          <w:sz w:val="26"/>
          <w:szCs w:val="26"/>
          <w:u w:val="single"/>
        </w:rPr>
        <w:t>-о</w:t>
      </w:r>
      <w:r w:rsidRPr="006D1749">
        <w:rPr>
          <w:b/>
          <w:i/>
          <w:sz w:val="26"/>
          <w:szCs w:val="26"/>
          <w:u w:val="single"/>
        </w:rPr>
        <w:t>риентированная работ</w:t>
      </w:r>
      <w:r>
        <w:rPr>
          <w:b/>
          <w:i/>
          <w:sz w:val="26"/>
          <w:szCs w:val="26"/>
          <w:u w:val="single"/>
        </w:rPr>
        <w:t>а в образовательных учреждениях</w:t>
      </w:r>
    </w:p>
    <w:p w:rsidR="00F61477" w:rsidRDefault="00F61477" w:rsidP="0058369F">
      <w:pPr>
        <w:widowControl w:val="0"/>
        <w:suppressAutoHyphens/>
        <w:autoSpaceDE w:val="0"/>
        <w:autoSpaceDN w:val="0"/>
        <w:adjustRightInd w:val="0"/>
        <w:ind w:firstLine="709"/>
        <w:jc w:val="both"/>
        <w:outlineLvl w:val="0"/>
        <w:rPr>
          <w:sz w:val="26"/>
          <w:szCs w:val="26"/>
        </w:rPr>
      </w:pPr>
      <w:bookmarkStart w:id="70" w:name="_Toc478631549"/>
      <w:bookmarkStart w:id="71" w:name="_Toc479062133"/>
      <w:bookmarkStart w:id="72" w:name="_Toc479095350"/>
      <w:bookmarkStart w:id="73" w:name="_Toc479196285"/>
      <w:bookmarkStart w:id="74" w:name="_Toc479347030"/>
      <w:bookmarkStart w:id="75" w:name="_Toc479355110"/>
      <w:r w:rsidRPr="00935A7D">
        <w:rPr>
          <w:sz w:val="26"/>
          <w:szCs w:val="26"/>
        </w:rPr>
        <w:t>В 2016-2017 учебном году открыто 59 десятых классов. Из них – 43 профильных классов, 16 – универсальных.</w:t>
      </w:r>
      <w:bookmarkEnd w:id="70"/>
      <w:bookmarkEnd w:id="71"/>
      <w:bookmarkEnd w:id="72"/>
      <w:bookmarkEnd w:id="73"/>
      <w:bookmarkEnd w:id="74"/>
      <w:bookmarkEnd w:id="75"/>
      <w:r w:rsidRPr="00935A7D">
        <w:rPr>
          <w:sz w:val="26"/>
          <w:szCs w:val="26"/>
        </w:rPr>
        <w:t xml:space="preserve"> </w:t>
      </w:r>
    </w:p>
    <w:p w:rsidR="00F61477" w:rsidRPr="00935A7D" w:rsidRDefault="00F61477" w:rsidP="0058369F">
      <w:pPr>
        <w:widowControl w:val="0"/>
        <w:suppressAutoHyphens/>
        <w:autoSpaceDE w:val="0"/>
        <w:autoSpaceDN w:val="0"/>
        <w:adjustRightInd w:val="0"/>
        <w:ind w:firstLine="709"/>
        <w:jc w:val="both"/>
        <w:outlineLvl w:val="0"/>
        <w:rPr>
          <w:sz w:val="26"/>
          <w:szCs w:val="26"/>
        </w:rPr>
      </w:pPr>
      <w:bookmarkStart w:id="76" w:name="_Toc478631550"/>
      <w:bookmarkStart w:id="77" w:name="_Toc479062134"/>
      <w:bookmarkStart w:id="78" w:name="_Toc479095351"/>
      <w:bookmarkStart w:id="79" w:name="_Toc479196286"/>
      <w:bookmarkStart w:id="80" w:name="_Toc479347031"/>
      <w:bookmarkStart w:id="81" w:name="_Toc479355111"/>
      <w:r w:rsidRPr="00935A7D">
        <w:rPr>
          <w:sz w:val="26"/>
          <w:szCs w:val="26"/>
        </w:rPr>
        <w:t>Продолжается работа по развитию специализированных профессионально ориентированных классов.</w:t>
      </w:r>
      <w:bookmarkEnd w:id="76"/>
      <w:bookmarkEnd w:id="77"/>
      <w:bookmarkEnd w:id="78"/>
      <w:bookmarkEnd w:id="79"/>
      <w:bookmarkEnd w:id="80"/>
      <w:bookmarkEnd w:id="81"/>
    </w:p>
    <w:p w:rsidR="00F61477" w:rsidRPr="00935A7D" w:rsidRDefault="00F61477" w:rsidP="0058369F">
      <w:pPr>
        <w:widowControl w:val="0"/>
        <w:suppressAutoHyphens/>
        <w:autoSpaceDE w:val="0"/>
        <w:autoSpaceDN w:val="0"/>
        <w:adjustRightInd w:val="0"/>
        <w:ind w:firstLine="709"/>
        <w:jc w:val="both"/>
        <w:outlineLvl w:val="0"/>
        <w:rPr>
          <w:sz w:val="26"/>
          <w:szCs w:val="26"/>
        </w:rPr>
      </w:pPr>
      <w:bookmarkStart w:id="82" w:name="_Toc478631551"/>
      <w:bookmarkStart w:id="83" w:name="_Toc479062135"/>
      <w:bookmarkStart w:id="84" w:name="_Toc479095352"/>
      <w:bookmarkStart w:id="85" w:name="_Toc479196287"/>
      <w:bookmarkStart w:id="86" w:name="_Toc479347032"/>
      <w:bookmarkStart w:id="87" w:name="_Toc479355112"/>
      <w:r w:rsidRPr="00935A7D">
        <w:rPr>
          <w:sz w:val="26"/>
          <w:szCs w:val="26"/>
        </w:rPr>
        <w:t>В 9 общеобразовательных учреждениях были открыты и продолжают функционировать специализированные профессионально</w:t>
      </w:r>
      <w:r>
        <w:rPr>
          <w:sz w:val="26"/>
          <w:szCs w:val="26"/>
        </w:rPr>
        <w:t>-</w:t>
      </w:r>
      <w:r w:rsidRPr="00935A7D">
        <w:rPr>
          <w:sz w:val="26"/>
          <w:szCs w:val="26"/>
        </w:rPr>
        <w:t>ориентированные классы: математические классы (</w:t>
      </w:r>
      <w:r w:rsidR="009C4A54">
        <w:rPr>
          <w:sz w:val="26"/>
          <w:szCs w:val="26"/>
        </w:rPr>
        <w:t>СШ</w:t>
      </w:r>
      <w:r w:rsidRPr="00935A7D">
        <w:rPr>
          <w:sz w:val="26"/>
          <w:szCs w:val="26"/>
        </w:rPr>
        <w:t xml:space="preserve"> №1, Гимназия №5), класс инженерно-технологической направленности (</w:t>
      </w:r>
      <w:r w:rsidR="009C4A54">
        <w:rPr>
          <w:sz w:val="26"/>
          <w:szCs w:val="26"/>
        </w:rPr>
        <w:t>СШ</w:t>
      </w:r>
      <w:r w:rsidR="009C4A54" w:rsidRPr="00935A7D">
        <w:rPr>
          <w:sz w:val="26"/>
          <w:szCs w:val="26"/>
        </w:rPr>
        <w:t xml:space="preserve"> №1</w:t>
      </w:r>
      <w:r w:rsidRPr="00935A7D">
        <w:rPr>
          <w:sz w:val="26"/>
          <w:szCs w:val="26"/>
        </w:rPr>
        <w:t>), медицинские классы (Лицей №3</w:t>
      </w:r>
      <w:r w:rsidR="009C4A54">
        <w:rPr>
          <w:sz w:val="26"/>
          <w:szCs w:val="26"/>
        </w:rPr>
        <w:t>,</w:t>
      </w:r>
      <w:r w:rsidRPr="00935A7D">
        <w:rPr>
          <w:sz w:val="26"/>
          <w:szCs w:val="26"/>
        </w:rPr>
        <w:t xml:space="preserve"> Гимназии №</w:t>
      </w:r>
      <w:r>
        <w:rPr>
          <w:sz w:val="26"/>
          <w:szCs w:val="26"/>
        </w:rPr>
        <w:t>№</w:t>
      </w:r>
      <w:r w:rsidRPr="00935A7D">
        <w:rPr>
          <w:sz w:val="26"/>
          <w:szCs w:val="26"/>
        </w:rPr>
        <w:t xml:space="preserve"> 4, 5, 11, 48»), классы для обучающихся, мотивированных на получение инженерных специальностей, востребованных в Компании </w:t>
      </w:r>
      <w:r>
        <w:rPr>
          <w:sz w:val="26"/>
          <w:szCs w:val="26"/>
        </w:rPr>
        <w:t xml:space="preserve">ЗФ ПАО «ГМК </w:t>
      </w:r>
      <w:r w:rsidRPr="00935A7D">
        <w:rPr>
          <w:sz w:val="26"/>
          <w:szCs w:val="26"/>
        </w:rPr>
        <w:t>«Норильский Никель» (Гимназия № 11, СШ №</w:t>
      </w:r>
      <w:r>
        <w:rPr>
          <w:sz w:val="26"/>
          <w:szCs w:val="26"/>
        </w:rPr>
        <w:t>№</w:t>
      </w:r>
      <w:r w:rsidRPr="00935A7D">
        <w:rPr>
          <w:sz w:val="26"/>
          <w:szCs w:val="26"/>
        </w:rPr>
        <w:t xml:space="preserve"> 9</w:t>
      </w:r>
      <w:r>
        <w:rPr>
          <w:sz w:val="26"/>
          <w:szCs w:val="26"/>
        </w:rPr>
        <w:t>,</w:t>
      </w:r>
      <w:r w:rsidRPr="00935A7D">
        <w:rPr>
          <w:sz w:val="26"/>
          <w:szCs w:val="26"/>
        </w:rPr>
        <w:t xml:space="preserve"> 42), юридические классы (СШ № 14), педагогические классы (Гимназия №5, СШ № 37) и экономические классы (Гимназия №5).</w:t>
      </w:r>
      <w:bookmarkEnd w:id="82"/>
      <w:bookmarkEnd w:id="83"/>
      <w:bookmarkEnd w:id="84"/>
      <w:bookmarkEnd w:id="85"/>
      <w:bookmarkEnd w:id="86"/>
      <w:bookmarkEnd w:id="87"/>
      <w:r w:rsidRPr="00935A7D">
        <w:rPr>
          <w:sz w:val="26"/>
          <w:szCs w:val="26"/>
        </w:rPr>
        <w:t xml:space="preserve"> </w:t>
      </w:r>
    </w:p>
    <w:p w:rsidR="00F61477" w:rsidRPr="00935A7D" w:rsidRDefault="00F61477" w:rsidP="0058369F">
      <w:pPr>
        <w:suppressAutoHyphens/>
        <w:ind w:firstLine="709"/>
        <w:jc w:val="both"/>
        <w:rPr>
          <w:sz w:val="26"/>
          <w:szCs w:val="26"/>
        </w:rPr>
      </w:pPr>
      <w:r w:rsidRPr="00935A7D">
        <w:rPr>
          <w:sz w:val="26"/>
          <w:szCs w:val="26"/>
        </w:rPr>
        <w:t>Одним из условий осуществления качественной профориентационной работы с обучающимися является межведомственное взаимодействие с учреждениями города. В связи с этим налажено сотрудничество:</w:t>
      </w:r>
    </w:p>
    <w:p w:rsidR="00F61477" w:rsidRPr="006D1749" w:rsidRDefault="00F61477" w:rsidP="0058369F">
      <w:pPr>
        <w:pStyle w:val="a8"/>
        <w:numPr>
          <w:ilvl w:val="0"/>
          <w:numId w:val="122"/>
        </w:numPr>
        <w:tabs>
          <w:tab w:val="left" w:pos="993"/>
        </w:tabs>
        <w:suppressAutoHyphens/>
        <w:ind w:left="0" w:firstLine="709"/>
        <w:rPr>
          <w:sz w:val="26"/>
          <w:szCs w:val="26"/>
        </w:rPr>
      </w:pPr>
      <w:r w:rsidRPr="006D1749">
        <w:rPr>
          <w:i/>
          <w:sz w:val="26"/>
          <w:szCs w:val="26"/>
        </w:rPr>
        <w:t>с КГКУ «Центр занятости населения г.Норильска»:</w:t>
      </w:r>
      <w:r w:rsidRPr="006D1749">
        <w:rPr>
          <w:sz w:val="26"/>
          <w:szCs w:val="26"/>
        </w:rPr>
        <w:t xml:space="preserve"> осуществление специалистами </w:t>
      </w:r>
      <w:r>
        <w:rPr>
          <w:sz w:val="26"/>
          <w:szCs w:val="26"/>
        </w:rPr>
        <w:t>центра</w:t>
      </w:r>
      <w:r w:rsidRPr="006D1749">
        <w:rPr>
          <w:sz w:val="26"/>
          <w:szCs w:val="26"/>
        </w:rPr>
        <w:t xml:space="preserve"> консультаций для школьников; привлечение к участию в школьных и городских профориентационных мероприятиях; сотрудничество в рамках деятельности 14 волонтерских площадок краевого добровольческого профориентационного движения «Твои горизонты»; проведение профориентационных семинаров в летний период для </w:t>
      </w:r>
      <w:r w:rsidRPr="00D43DBC">
        <w:rPr>
          <w:sz w:val="26"/>
          <w:szCs w:val="26"/>
        </w:rPr>
        <w:t>воспитанников трудовых отрядов школьников в рамках краевой акции «Большая перемена»; участие 11 общеобразовательных учреждений в краевом конкурсе профориентационных видеороликов «Профессии родного края» среди участников волонтерского</w:t>
      </w:r>
      <w:r w:rsidRPr="006D1749">
        <w:rPr>
          <w:sz w:val="26"/>
          <w:szCs w:val="26"/>
        </w:rPr>
        <w:t xml:space="preserve"> </w:t>
      </w:r>
      <w:r w:rsidRPr="006D1749">
        <w:rPr>
          <w:sz w:val="26"/>
          <w:szCs w:val="26"/>
        </w:rPr>
        <w:lastRenderedPageBreak/>
        <w:t xml:space="preserve">профориентационного движения «Твои горизонты», дипломом I степени награждена </w:t>
      </w:r>
      <w:r w:rsidR="007B20CD">
        <w:rPr>
          <w:sz w:val="26"/>
          <w:szCs w:val="26"/>
        </w:rPr>
        <w:t>с</w:t>
      </w:r>
      <w:r w:rsidRPr="006D1749">
        <w:rPr>
          <w:sz w:val="26"/>
          <w:szCs w:val="26"/>
        </w:rPr>
        <w:t xml:space="preserve">редняя школа № 6. </w:t>
      </w:r>
    </w:p>
    <w:p w:rsidR="00F61477" w:rsidRDefault="00F61477" w:rsidP="0058369F">
      <w:pPr>
        <w:suppressAutoHyphens/>
        <w:ind w:firstLine="709"/>
        <w:jc w:val="both"/>
        <w:rPr>
          <w:kern w:val="24"/>
          <w:sz w:val="26"/>
          <w:szCs w:val="26"/>
        </w:rPr>
      </w:pPr>
      <w:r w:rsidRPr="00935A7D">
        <w:rPr>
          <w:kern w:val="24"/>
          <w:sz w:val="26"/>
          <w:szCs w:val="26"/>
        </w:rPr>
        <w:t>Участие в традиционных краевых акциях:</w:t>
      </w:r>
    </w:p>
    <w:p w:rsidR="00F61477" w:rsidRPr="00372371" w:rsidRDefault="00F61477" w:rsidP="0058369F">
      <w:pPr>
        <w:pStyle w:val="afff2"/>
        <w:numPr>
          <w:ilvl w:val="0"/>
          <w:numId w:val="126"/>
        </w:numPr>
        <w:tabs>
          <w:tab w:val="left" w:pos="993"/>
        </w:tabs>
        <w:suppressAutoHyphens/>
        <w:ind w:left="0" w:firstLine="709"/>
        <w:jc w:val="both"/>
        <w:rPr>
          <w:sz w:val="26"/>
          <w:szCs w:val="26"/>
        </w:rPr>
      </w:pPr>
      <w:r w:rsidRPr="00372371">
        <w:rPr>
          <w:sz w:val="26"/>
          <w:szCs w:val="26"/>
        </w:rPr>
        <w:t xml:space="preserve">краевое родительское собрание «Выбор профессии – выбор будущего». В мероприятии приняли участие 3 400 человек (1 478 родителей выпускников 9-х классов и 1 922 родителя выпускников 11-х классов); </w:t>
      </w:r>
    </w:p>
    <w:p w:rsidR="00F61477" w:rsidRPr="00372371" w:rsidRDefault="00F61477" w:rsidP="0058369F">
      <w:pPr>
        <w:pStyle w:val="afff2"/>
        <w:numPr>
          <w:ilvl w:val="0"/>
          <w:numId w:val="126"/>
        </w:numPr>
        <w:tabs>
          <w:tab w:val="left" w:pos="993"/>
        </w:tabs>
        <w:suppressAutoHyphens/>
        <w:ind w:left="0" w:firstLine="709"/>
        <w:jc w:val="both"/>
        <w:rPr>
          <w:sz w:val="26"/>
          <w:szCs w:val="26"/>
        </w:rPr>
      </w:pPr>
      <w:r w:rsidRPr="00372371">
        <w:rPr>
          <w:sz w:val="26"/>
          <w:szCs w:val="26"/>
        </w:rPr>
        <w:t>профориентационный декадник «Мир профессий»</w:t>
      </w:r>
      <w:r w:rsidR="005D46BF">
        <w:rPr>
          <w:sz w:val="26"/>
          <w:szCs w:val="26"/>
        </w:rPr>
        <w:t xml:space="preserve"> </w:t>
      </w:r>
      <w:r w:rsidR="005D46BF" w:rsidRPr="005D46BF">
        <w:rPr>
          <w:sz w:val="26"/>
          <w:szCs w:val="26"/>
        </w:rPr>
        <w:t>для детей с ограниченными возможностями здоровья</w:t>
      </w:r>
      <w:r w:rsidR="005D46BF">
        <w:rPr>
          <w:sz w:val="26"/>
          <w:szCs w:val="26"/>
        </w:rPr>
        <w:t xml:space="preserve">. </w:t>
      </w:r>
      <w:r w:rsidR="005D46BF" w:rsidRPr="005D46BF">
        <w:rPr>
          <w:sz w:val="26"/>
          <w:szCs w:val="26"/>
        </w:rPr>
        <w:t>Совместно со </w:t>
      </w:r>
      <w:r w:rsidR="005D46BF">
        <w:rPr>
          <w:sz w:val="26"/>
          <w:szCs w:val="26"/>
        </w:rPr>
        <w:t xml:space="preserve">специалистом центра был организован </w:t>
      </w:r>
      <w:r w:rsidR="005D46BF" w:rsidRPr="005D46BF">
        <w:rPr>
          <w:sz w:val="26"/>
          <w:szCs w:val="26"/>
        </w:rPr>
        <w:t xml:space="preserve">просмотр </w:t>
      </w:r>
      <w:r w:rsidR="005D46BF">
        <w:rPr>
          <w:sz w:val="26"/>
          <w:szCs w:val="26"/>
        </w:rPr>
        <w:t xml:space="preserve">тематических </w:t>
      </w:r>
      <w:r w:rsidR="005D46BF" w:rsidRPr="005D46BF">
        <w:rPr>
          <w:sz w:val="26"/>
          <w:szCs w:val="26"/>
        </w:rPr>
        <w:t>фильмов</w:t>
      </w:r>
      <w:r w:rsidR="005D46BF">
        <w:rPr>
          <w:sz w:val="26"/>
          <w:szCs w:val="26"/>
        </w:rPr>
        <w:t xml:space="preserve">, </w:t>
      </w:r>
      <w:r w:rsidR="005D46BF" w:rsidRPr="005D46BF">
        <w:rPr>
          <w:sz w:val="26"/>
          <w:szCs w:val="26"/>
        </w:rPr>
        <w:t>рассказ</w:t>
      </w:r>
      <w:r w:rsidR="005D46BF">
        <w:rPr>
          <w:sz w:val="26"/>
          <w:szCs w:val="26"/>
        </w:rPr>
        <w:t xml:space="preserve"> о профессиях Норильска,</w:t>
      </w:r>
      <w:r w:rsidR="005D46BF" w:rsidRPr="005D46BF">
        <w:rPr>
          <w:sz w:val="26"/>
          <w:szCs w:val="26"/>
        </w:rPr>
        <w:t xml:space="preserve"> знакомство с учебными заведениями </w:t>
      </w:r>
      <w:r w:rsidR="005D46BF">
        <w:rPr>
          <w:sz w:val="26"/>
          <w:szCs w:val="26"/>
        </w:rPr>
        <w:t>НПР. Всего</w:t>
      </w:r>
      <w:r w:rsidRPr="00372371">
        <w:rPr>
          <w:sz w:val="26"/>
          <w:szCs w:val="26"/>
        </w:rPr>
        <w:t xml:space="preserve"> охвачено 90% детей и подростков с ОВЗ; </w:t>
      </w:r>
    </w:p>
    <w:p w:rsidR="00F61477" w:rsidRPr="00FA23D4" w:rsidRDefault="00F61477" w:rsidP="0058369F">
      <w:pPr>
        <w:pStyle w:val="afff2"/>
        <w:numPr>
          <w:ilvl w:val="0"/>
          <w:numId w:val="126"/>
        </w:numPr>
        <w:tabs>
          <w:tab w:val="left" w:pos="993"/>
        </w:tabs>
        <w:suppressAutoHyphens/>
        <w:ind w:left="0" w:firstLine="709"/>
        <w:jc w:val="both"/>
        <w:rPr>
          <w:sz w:val="26"/>
          <w:szCs w:val="26"/>
        </w:rPr>
      </w:pPr>
      <w:r w:rsidRPr="00372371">
        <w:rPr>
          <w:sz w:val="26"/>
          <w:szCs w:val="26"/>
        </w:rPr>
        <w:t>краевой единый день профориентации</w:t>
      </w:r>
      <w:r w:rsidR="00FA23D4">
        <w:rPr>
          <w:sz w:val="26"/>
          <w:szCs w:val="26"/>
        </w:rPr>
        <w:t xml:space="preserve"> «Профессия – путь к успеху»</w:t>
      </w:r>
      <w:r w:rsidRPr="00372371">
        <w:rPr>
          <w:sz w:val="26"/>
          <w:szCs w:val="26"/>
        </w:rPr>
        <w:t>.</w:t>
      </w:r>
      <w:r w:rsidR="00FA23D4">
        <w:rPr>
          <w:sz w:val="26"/>
          <w:szCs w:val="26"/>
        </w:rPr>
        <w:t xml:space="preserve"> </w:t>
      </w:r>
      <w:r w:rsidR="00FA23D4" w:rsidRPr="00FA23D4">
        <w:rPr>
          <w:sz w:val="26"/>
          <w:szCs w:val="26"/>
        </w:rPr>
        <w:t xml:space="preserve">В рамках проекта участникам рассказали о востребованных профессиях и возможностях их получения, перспективной кадровой потребности предприятий </w:t>
      </w:r>
      <w:r w:rsidR="00FA23D4">
        <w:rPr>
          <w:sz w:val="26"/>
          <w:szCs w:val="26"/>
        </w:rPr>
        <w:t>города</w:t>
      </w:r>
      <w:r w:rsidR="00FA23D4" w:rsidRPr="00FA23D4">
        <w:rPr>
          <w:sz w:val="26"/>
          <w:szCs w:val="26"/>
        </w:rPr>
        <w:t>,</w:t>
      </w:r>
      <w:r w:rsidR="00FA23D4">
        <w:rPr>
          <w:sz w:val="26"/>
          <w:szCs w:val="26"/>
        </w:rPr>
        <w:t xml:space="preserve"> также</w:t>
      </w:r>
      <w:r w:rsidR="00FA23D4" w:rsidRPr="00FA23D4">
        <w:rPr>
          <w:sz w:val="26"/>
          <w:szCs w:val="26"/>
        </w:rPr>
        <w:t xml:space="preserve"> </w:t>
      </w:r>
      <w:r w:rsidR="002B1756">
        <w:rPr>
          <w:sz w:val="26"/>
          <w:szCs w:val="26"/>
        </w:rPr>
        <w:t xml:space="preserve">были </w:t>
      </w:r>
      <w:r w:rsidR="00FA23D4">
        <w:rPr>
          <w:sz w:val="26"/>
          <w:szCs w:val="26"/>
        </w:rPr>
        <w:t xml:space="preserve">организованы </w:t>
      </w:r>
      <w:r w:rsidR="00FA23D4" w:rsidRPr="00FA23D4">
        <w:rPr>
          <w:sz w:val="26"/>
          <w:szCs w:val="26"/>
        </w:rPr>
        <w:t>экскурсии на предприятия</w:t>
      </w:r>
      <w:r w:rsidR="00FA23D4">
        <w:rPr>
          <w:sz w:val="26"/>
          <w:szCs w:val="26"/>
        </w:rPr>
        <w:t>,</w:t>
      </w:r>
      <w:r w:rsidR="00FA23D4" w:rsidRPr="00FA23D4">
        <w:rPr>
          <w:sz w:val="26"/>
          <w:szCs w:val="26"/>
        </w:rPr>
        <w:t xml:space="preserve"> встречи с </w:t>
      </w:r>
      <w:r w:rsidR="00FA23D4">
        <w:t>людьми, добившимися вы</w:t>
      </w:r>
      <w:r w:rsidR="00FA23D4" w:rsidRPr="00FA23D4">
        <w:rPr>
          <w:sz w:val="26"/>
          <w:szCs w:val="26"/>
        </w:rPr>
        <w:t>соких профессиональных результатов, предпринимателями, представителями трудовых династий.</w:t>
      </w:r>
      <w:r w:rsidRPr="00FA23D4">
        <w:rPr>
          <w:sz w:val="26"/>
          <w:szCs w:val="26"/>
        </w:rPr>
        <w:t xml:space="preserve"> </w:t>
      </w:r>
    </w:p>
    <w:p w:rsidR="00F61477" w:rsidRPr="006D1749" w:rsidRDefault="00F61477" w:rsidP="0058369F">
      <w:pPr>
        <w:pStyle w:val="a8"/>
        <w:numPr>
          <w:ilvl w:val="0"/>
          <w:numId w:val="122"/>
        </w:numPr>
        <w:tabs>
          <w:tab w:val="left" w:pos="993"/>
        </w:tabs>
        <w:suppressAutoHyphens/>
        <w:ind w:left="0" w:firstLine="709"/>
        <w:rPr>
          <w:sz w:val="26"/>
          <w:szCs w:val="26"/>
        </w:rPr>
      </w:pPr>
      <w:r w:rsidRPr="006D1749">
        <w:rPr>
          <w:i/>
          <w:sz w:val="26"/>
          <w:szCs w:val="26"/>
        </w:rPr>
        <w:t>с ЗФ ПАО «ГМК «Норильский никель»:</w:t>
      </w:r>
      <w:r w:rsidRPr="006D1749">
        <w:rPr>
          <w:sz w:val="26"/>
          <w:szCs w:val="26"/>
        </w:rPr>
        <w:t xml:space="preserve"> организация профориентационных экскурсий на предприятия </w:t>
      </w:r>
      <w:r>
        <w:rPr>
          <w:sz w:val="26"/>
          <w:szCs w:val="26"/>
        </w:rPr>
        <w:t>компании</w:t>
      </w:r>
      <w:r w:rsidRPr="006D1749">
        <w:rPr>
          <w:sz w:val="26"/>
          <w:szCs w:val="26"/>
        </w:rPr>
        <w:t xml:space="preserve">; совместная организация городских профориентационных конкурсов «Я б в рабочие пошел!» (29 общеобразовательных учреждений, 48 участников), «Мечтая о будущей карьере» (30 общеобразовательных учреждений, 37 участников), конкурс школьных агитбригад (22 </w:t>
      </w:r>
      <w:r>
        <w:rPr>
          <w:sz w:val="26"/>
          <w:szCs w:val="26"/>
        </w:rPr>
        <w:t>общеобразовательных учреждения</w:t>
      </w:r>
      <w:r w:rsidRPr="006D1749">
        <w:rPr>
          <w:sz w:val="26"/>
          <w:szCs w:val="26"/>
        </w:rPr>
        <w:t xml:space="preserve">, 292 участника), </w:t>
      </w:r>
      <w:r w:rsidRPr="0046111E">
        <w:rPr>
          <w:sz w:val="26"/>
          <w:szCs w:val="26"/>
        </w:rPr>
        <w:t>игра</w:t>
      </w:r>
      <w:r w:rsidRPr="006D1749">
        <w:rPr>
          <w:sz w:val="26"/>
          <w:szCs w:val="26"/>
        </w:rPr>
        <w:t xml:space="preserve"> «Что? Где? Когда» (23 </w:t>
      </w:r>
      <w:r>
        <w:rPr>
          <w:sz w:val="26"/>
          <w:szCs w:val="26"/>
        </w:rPr>
        <w:t>общеобразовательных учреждения</w:t>
      </w:r>
      <w:r w:rsidRPr="006D1749">
        <w:rPr>
          <w:sz w:val="26"/>
          <w:szCs w:val="26"/>
        </w:rPr>
        <w:t xml:space="preserve">, 138 участников), «Nаш Nавигатор – профориентатор» (20 профориентаторов); реализация проекта Корпоративного университета ЗФ – молодежная </w:t>
      </w:r>
      <w:r>
        <w:rPr>
          <w:sz w:val="26"/>
          <w:szCs w:val="26"/>
        </w:rPr>
        <w:t>бизнес-школа «Лайф-навигатор» (</w:t>
      </w:r>
      <w:r w:rsidRPr="006D1749">
        <w:rPr>
          <w:sz w:val="26"/>
          <w:szCs w:val="26"/>
        </w:rPr>
        <w:t xml:space="preserve">16 общеобразовательных учреждений, 51 участник). </w:t>
      </w:r>
    </w:p>
    <w:p w:rsidR="00F61477" w:rsidRPr="006D1749" w:rsidRDefault="00F61477" w:rsidP="0058369F">
      <w:pPr>
        <w:pStyle w:val="a8"/>
        <w:numPr>
          <w:ilvl w:val="0"/>
          <w:numId w:val="122"/>
        </w:numPr>
        <w:tabs>
          <w:tab w:val="left" w:pos="993"/>
        </w:tabs>
        <w:suppressAutoHyphens/>
        <w:ind w:left="0" w:firstLine="709"/>
        <w:rPr>
          <w:sz w:val="26"/>
          <w:szCs w:val="26"/>
        </w:rPr>
      </w:pPr>
      <w:r w:rsidRPr="006D1749">
        <w:rPr>
          <w:i/>
          <w:sz w:val="26"/>
          <w:szCs w:val="26"/>
        </w:rPr>
        <w:t>с учреждениями профессионального образования:</w:t>
      </w:r>
      <w:r w:rsidRPr="006D1749">
        <w:rPr>
          <w:sz w:val="26"/>
          <w:szCs w:val="26"/>
        </w:rPr>
        <w:t xml:space="preserve"> ПТК Н</w:t>
      </w:r>
      <w:r>
        <w:rPr>
          <w:sz w:val="26"/>
          <w:szCs w:val="26"/>
        </w:rPr>
        <w:t>Г</w:t>
      </w:r>
      <w:r w:rsidRPr="006D1749">
        <w:rPr>
          <w:sz w:val="26"/>
          <w:szCs w:val="26"/>
        </w:rPr>
        <w:t>ИИ</w:t>
      </w:r>
      <w:r w:rsidR="00543980">
        <w:rPr>
          <w:rStyle w:val="afc"/>
          <w:sz w:val="26"/>
          <w:szCs w:val="26"/>
        </w:rPr>
        <w:footnoteReference w:id="2"/>
      </w:r>
      <w:r w:rsidRPr="006D1749">
        <w:rPr>
          <w:sz w:val="26"/>
          <w:szCs w:val="26"/>
        </w:rPr>
        <w:t xml:space="preserve"> (сотрудничество в рамках конкурсов «Я б в рабочие пошел!», «Мечтая о будущей карьере», научно-практическая конференция для обучающихся общеобразовательных учреждений); НТПТиС</w:t>
      </w:r>
      <w:r w:rsidR="00543980">
        <w:rPr>
          <w:rStyle w:val="afc"/>
          <w:sz w:val="26"/>
          <w:szCs w:val="26"/>
        </w:rPr>
        <w:footnoteReference w:id="3"/>
      </w:r>
      <w:r>
        <w:rPr>
          <w:sz w:val="26"/>
          <w:szCs w:val="26"/>
        </w:rPr>
        <w:t xml:space="preserve"> (участие школьников в ярмарках,</w:t>
      </w:r>
      <w:r w:rsidRPr="006D1749">
        <w:rPr>
          <w:sz w:val="26"/>
          <w:szCs w:val="26"/>
        </w:rPr>
        <w:t xml:space="preserve"> Днях открытых дверей, реализация проекта каникулярная школа «Профессиональный ориентир» (21 </w:t>
      </w:r>
      <w:r>
        <w:rPr>
          <w:sz w:val="26"/>
          <w:szCs w:val="26"/>
        </w:rPr>
        <w:t>общеобразовательное учреждение</w:t>
      </w:r>
      <w:r w:rsidRPr="006D1749">
        <w:rPr>
          <w:sz w:val="26"/>
          <w:szCs w:val="26"/>
        </w:rPr>
        <w:t>, 45 детей).</w:t>
      </w:r>
    </w:p>
    <w:p w:rsidR="00F61477" w:rsidRPr="00935A7D" w:rsidRDefault="00F61477" w:rsidP="0058369F">
      <w:pPr>
        <w:tabs>
          <w:tab w:val="left" w:pos="142"/>
        </w:tabs>
        <w:suppressAutoHyphens/>
        <w:ind w:firstLine="709"/>
        <w:jc w:val="both"/>
        <w:rPr>
          <w:sz w:val="26"/>
          <w:szCs w:val="26"/>
        </w:rPr>
      </w:pPr>
      <w:r w:rsidRPr="00935A7D">
        <w:rPr>
          <w:sz w:val="26"/>
          <w:szCs w:val="26"/>
        </w:rPr>
        <w:t xml:space="preserve">Организация профориентационных экскурсий в городской архив, ООО «МПК «Норильский» </w:t>
      </w:r>
      <w:r w:rsidRPr="006D1749">
        <w:rPr>
          <w:sz w:val="26"/>
          <w:szCs w:val="26"/>
        </w:rPr>
        <w:t>–</w:t>
      </w:r>
      <w:r w:rsidRPr="00935A7D">
        <w:rPr>
          <w:sz w:val="26"/>
          <w:szCs w:val="26"/>
        </w:rPr>
        <w:t xml:space="preserve"> более 400 школьников. </w:t>
      </w:r>
    </w:p>
    <w:p w:rsidR="00F61477" w:rsidRPr="00935A7D" w:rsidRDefault="00F61477" w:rsidP="0058369F">
      <w:pPr>
        <w:tabs>
          <w:tab w:val="left" w:pos="142"/>
        </w:tabs>
        <w:suppressAutoHyphens/>
        <w:ind w:firstLine="709"/>
        <w:jc w:val="both"/>
        <w:rPr>
          <w:sz w:val="26"/>
          <w:szCs w:val="26"/>
        </w:rPr>
      </w:pPr>
      <w:r w:rsidRPr="00935A7D">
        <w:rPr>
          <w:sz w:val="26"/>
          <w:szCs w:val="26"/>
        </w:rPr>
        <w:t>Проведение специалистами Управления потребительского рынка и услуг</w:t>
      </w:r>
      <w:r>
        <w:rPr>
          <w:sz w:val="26"/>
          <w:szCs w:val="26"/>
        </w:rPr>
        <w:t xml:space="preserve"> </w:t>
      </w:r>
      <w:r w:rsidRPr="00935A7D">
        <w:rPr>
          <w:sz w:val="26"/>
          <w:szCs w:val="26"/>
        </w:rPr>
        <w:t>занятий по основам потребительских знаний (</w:t>
      </w:r>
      <w:r w:rsidRPr="00822BC1">
        <w:rPr>
          <w:sz w:val="26"/>
          <w:szCs w:val="26"/>
        </w:rPr>
        <w:t xml:space="preserve">16 общеобразовательных учреждений, 450 детей), участие специалистов </w:t>
      </w:r>
      <w:r w:rsidRPr="00935A7D">
        <w:rPr>
          <w:sz w:val="26"/>
          <w:szCs w:val="26"/>
        </w:rPr>
        <w:t>в Краевом едином дне профориентации.</w:t>
      </w:r>
    </w:p>
    <w:p w:rsidR="00F61477" w:rsidRDefault="00F61477" w:rsidP="0058369F">
      <w:pPr>
        <w:suppressAutoHyphens/>
        <w:ind w:firstLine="709"/>
        <w:jc w:val="both"/>
        <w:rPr>
          <w:sz w:val="26"/>
          <w:szCs w:val="26"/>
        </w:rPr>
      </w:pPr>
      <w:r w:rsidRPr="00935A7D">
        <w:rPr>
          <w:sz w:val="26"/>
          <w:szCs w:val="26"/>
        </w:rPr>
        <w:t>Таким образом, во</w:t>
      </w:r>
      <w:r>
        <w:rPr>
          <w:sz w:val="26"/>
          <w:szCs w:val="26"/>
        </w:rPr>
        <w:t xml:space="preserve"> всех образовательных учреждениях</w:t>
      </w:r>
      <w:r w:rsidRPr="00935A7D">
        <w:rPr>
          <w:sz w:val="26"/>
          <w:szCs w:val="26"/>
        </w:rPr>
        <w:t xml:space="preserve">, подведомственных Управлению общего и дошкольного образования ведется систематическая планомерная профориентационная работа с обучающимися, увеличивается </w:t>
      </w:r>
      <w:r>
        <w:rPr>
          <w:sz w:val="26"/>
          <w:szCs w:val="26"/>
        </w:rPr>
        <w:t xml:space="preserve">количество </w:t>
      </w:r>
      <w:r w:rsidRPr="00935A7D">
        <w:rPr>
          <w:sz w:val="26"/>
          <w:szCs w:val="26"/>
        </w:rPr>
        <w:t xml:space="preserve">практикоориентированных мероприятий, что безусловно способствует профессиональному самоопределению школьников, осознанному выбору </w:t>
      </w:r>
      <w:r w:rsidRPr="00935A7D">
        <w:rPr>
          <w:sz w:val="26"/>
          <w:szCs w:val="26"/>
        </w:rPr>
        <w:lastRenderedPageBreak/>
        <w:t xml:space="preserve">выпускниками профессии и учреждения среднего и высшего профессионального образования. </w:t>
      </w:r>
    </w:p>
    <w:p w:rsidR="00DE3CF4" w:rsidRDefault="00DE3CF4" w:rsidP="0058369F">
      <w:pPr>
        <w:widowControl w:val="0"/>
        <w:suppressAutoHyphens/>
        <w:spacing w:after="120"/>
        <w:ind w:firstLine="720"/>
        <w:jc w:val="center"/>
        <w:rPr>
          <w:b/>
          <w:i/>
          <w:sz w:val="26"/>
          <w:szCs w:val="26"/>
          <w:u w:val="single"/>
        </w:rPr>
      </w:pPr>
    </w:p>
    <w:p w:rsidR="00F61477" w:rsidRPr="00FA0BDE" w:rsidRDefault="00F61477" w:rsidP="0058369F">
      <w:pPr>
        <w:widowControl w:val="0"/>
        <w:suppressAutoHyphens/>
        <w:spacing w:after="120"/>
        <w:ind w:firstLine="720"/>
        <w:jc w:val="center"/>
        <w:rPr>
          <w:b/>
          <w:i/>
          <w:sz w:val="26"/>
          <w:szCs w:val="26"/>
          <w:u w:val="single"/>
        </w:rPr>
      </w:pPr>
      <w:r w:rsidRPr="00FA0BDE">
        <w:rPr>
          <w:b/>
          <w:i/>
          <w:sz w:val="26"/>
          <w:szCs w:val="26"/>
          <w:u w:val="single"/>
        </w:rPr>
        <w:t>Одаренные дети</w:t>
      </w:r>
    </w:p>
    <w:p w:rsidR="00F61477" w:rsidRPr="00935A7D" w:rsidRDefault="00F61477" w:rsidP="0058369F">
      <w:pPr>
        <w:widowControl w:val="0"/>
        <w:suppressAutoHyphens/>
        <w:ind w:firstLine="709"/>
        <w:jc w:val="both"/>
        <w:rPr>
          <w:sz w:val="26"/>
          <w:szCs w:val="26"/>
        </w:rPr>
      </w:pPr>
      <w:r w:rsidRPr="00935A7D">
        <w:rPr>
          <w:sz w:val="26"/>
          <w:szCs w:val="26"/>
        </w:rPr>
        <w:t xml:space="preserve">Во всех </w:t>
      </w:r>
      <w:r w:rsidR="00AB4783">
        <w:rPr>
          <w:sz w:val="26"/>
          <w:szCs w:val="26"/>
        </w:rPr>
        <w:t>общеобразовательных учреждениях</w:t>
      </w:r>
      <w:r w:rsidRPr="00935A7D">
        <w:rPr>
          <w:sz w:val="26"/>
          <w:szCs w:val="26"/>
        </w:rPr>
        <w:t xml:space="preserve"> назначены ответственные за работу с одаренными детьми и заполнение краевой базы данных «Одаренные дети Красноярья», ведется работа по реализации индивидуальных образовательных маршрутов, разработаны и реализуются школьные программы «Одаренные дети». </w:t>
      </w:r>
    </w:p>
    <w:p w:rsidR="00F61477" w:rsidRPr="00935A7D" w:rsidRDefault="00F61477" w:rsidP="0058369F">
      <w:pPr>
        <w:pStyle w:val="ConsPlusNormal"/>
        <w:suppressAutoHyphens/>
        <w:ind w:firstLine="709"/>
        <w:jc w:val="both"/>
        <w:rPr>
          <w:rFonts w:ascii="Times New Roman" w:eastAsia="Calibri" w:hAnsi="Times New Roman" w:cs="Times New Roman"/>
          <w:sz w:val="26"/>
          <w:szCs w:val="26"/>
          <w:lang w:eastAsia="en-US"/>
        </w:rPr>
      </w:pPr>
      <w:r w:rsidRPr="004A42A3">
        <w:rPr>
          <w:rFonts w:ascii="Times New Roman" w:eastAsia="Calibri" w:hAnsi="Times New Roman" w:cs="Times New Roman"/>
          <w:sz w:val="26"/>
          <w:szCs w:val="26"/>
          <w:lang w:eastAsia="en-US"/>
        </w:rPr>
        <w:t>С 06.10.2016 по 08.12.2016 проведены</w:t>
      </w:r>
      <w:r w:rsidRPr="00935A7D">
        <w:rPr>
          <w:rFonts w:ascii="Times New Roman" w:eastAsia="Calibri" w:hAnsi="Times New Roman" w:cs="Times New Roman"/>
          <w:sz w:val="26"/>
          <w:szCs w:val="26"/>
          <w:lang w:eastAsia="en-US"/>
        </w:rPr>
        <w:t xml:space="preserve"> школьный и муниципальный этапы всероссийской олимпиады школьников по 21 общеобразовательному предмету. </w:t>
      </w:r>
    </w:p>
    <w:p w:rsidR="00F61477" w:rsidRPr="00935A7D" w:rsidRDefault="00F61477" w:rsidP="0058369F">
      <w:pPr>
        <w:pStyle w:val="ConsPlusNormal"/>
        <w:suppressAutoHyphens/>
        <w:ind w:firstLine="709"/>
        <w:jc w:val="both"/>
        <w:rPr>
          <w:rFonts w:ascii="Times New Roman" w:eastAsia="Calibri" w:hAnsi="Times New Roman" w:cs="Times New Roman"/>
          <w:sz w:val="26"/>
          <w:szCs w:val="26"/>
          <w:lang w:eastAsia="en-US"/>
        </w:rPr>
      </w:pPr>
      <w:r w:rsidRPr="00935A7D">
        <w:rPr>
          <w:rFonts w:ascii="Times New Roman" w:eastAsia="Calibri" w:hAnsi="Times New Roman" w:cs="Times New Roman"/>
          <w:sz w:val="26"/>
          <w:szCs w:val="26"/>
          <w:lang w:eastAsia="en-US"/>
        </w:rPr>
        <w:t>В школьном этапе Олимпиады приняли участие 6</w:t>
      </w:r>
      <w:r>
        <w:rPr>
          <w:rFonts w:ascii="Times New Roman" w:eastAsia="Calibri" w:hAnsi="Times New Roman" w:cs="Times New Roman"/>
          <w:sz w:val="26"/>
          <w:szCs w:val="26"/>
          <w:lang w:eastAsia="en-US"/>
        </w:rPr>
        <w:t xml:space="preserve"> </w:t>
      </w:r>
      <w:r w:rsidRPr="00935A7D">
        <w:rPr>
          <w:rFonts w:ascii="Times New Roman" w:eastAsia="Calibri" w:hAnsi="Times New Roman" w:cs="Times New Roman"/>
          <w:sz w:val="26"/>
          <w:szCs w:val="26"/>
          <w:lang w:eastAsia="en-US"/>
        </w:rPr>
        <w:t>454 обучающихся (48,8% о</w:t>
      </w:r>
      <w:r>
        <w:rPr>
          <w:rFonts w:ascii="Times New Roman" w:eastAsia="Calibri" w:hAnsi="Times New Roman" w:cs="Times New Roman"/>
          <w:sz w:val="26"/>
          <w:szCs w:val="26"/>
          <w:lang w:eastAsia="en-US"/>
        </w:rPr>
        <w:t>т числа учащихся 5-11 классов</w:t>
      </w:r>
      <w:r w:rsidRPr="00935A7D">
        <w:rPr>
          <w:rFonts w:ascii="Times New Roman" w:eastAsia="Calibri" w:hAnsi="Times New Roman" w:cs="Times New Roman"/>
          <w:sz w:val="26"/>
          <w:szCs w:val="26"/>
          <w:lang w:eastAsia="en-US"/>
        </w:rPr>
        <w:t xml:space="preserve">). В муниципальном этапе </w:t>
      </w:r>
      <w:r>
        <w:rPr>
          <w:rFonts w:ascii="Times New Roman" w:eastAsia="Calibri" w:hAnsi="Times New Roman" w:cs="Times New Roman"/>
          <w:sz w:val="26"/>
          <w:szCs w:val="26"/>
          <w:lang w:eastAsia="en-US"/>
        </w:rPr>
        <w:t>участвовали</w:t>
      </w:r>
      <w:r w:rsidRPr="00935A7D">
        <w:rPr>
          <w:rFonts w:ascii="Times New Roman" w:eastAsia="Calibri" w:hAnsi="Times New Roman" w:cs="Times New Roman"/>
          <w:sz w:val="26"/>
          <w:szCs w:val="26"/>
          <w:lang w:eastAsia="en-US"/>
        </w:rPr>
        <w:t xml:space="preserve"> 1</w:t>
      </w:r>
      <w:r>
        <w:rPr>
          <w:rFonts w:ascii="Times New Roman" w:eastAsia="Calibri" w:hAnsi="Times New Roman" w:cs="Times New Roman"/>
          <w:sz w:val="26"/>
          <w:szCs w:val="26"/>
          <w:lang w:eastAsia="en-US"/>
        </w:rPr>
        <w:t xml:space="preserve"> 433 школьника, что составляет </w:t>
      </w:r>
      <w:r w:rsidRPr="00935A7D">
        <w:rPr>
          <w:rFonts w:ascii="Times New Roman" w:eastAsia="Calibri" w:hAnsi="Times New Roman" w:cs="Times New Roman"/>
          <w:sz w:val="26"/>
          <w:szCs w:val="26"/>
          <w:lang w:eastAsia="en-US"/>
        </w:rPr>
        <w:t>22% от количес</w:t>
      </w:r>
      <w:r>
        <w:rPr>
          <w:rFonts w:ascii="Times New Roman" w:eastAsia="Calibri" w:hAnsi="Times New Roman" w:cs="Times New Roman"/>
          <w:sz w:val="26"/>
          <w:szCs w:val="26"/>
          <w:lang w:eastAsia="en-US"/>
        </w:rPr>
        <w:t>тва участников школьного этапа</w:t>
      </w:r>
      <w:r w:rsidRPr="00935A7D">
        <w:rPr>
          <w:rFonts w:ascii="Times New Roman" w:eastAsia="Calibri" w:hAnsi="Times New Roman" w:cs="Times New Roman"/>
          <w:sz w:val="26"/>
          <w:szCs w:val="26"/>
          <w:lang w:eastAsia="en-US"/>
        </w:rPr>
        <w:t xml:space="preserve">. </w:t>
      </w:r>
    </w:p>
    <w:p w:rsidR="000313CA" w:rsidRDefault="00F61477" w:rsidP="0058369F">
      <w:pPr>
        <w:pStyle w:val="ConsPlusNormal"/>
        <w:suppressAutoHyphens/>
        <w:ind w:firstLine="709"/>
        <w:jc w:val="both"/>
        <w:rPr>
          <w:rFonts w:ascii="Times New Roman" w:eastAsia="Calibri" w:hAnsi="Times New Roman" w:cs="Times New Roman"/>
          <w:sz w:val="26"/>
          <w:szCs w:val="26"/>
          <w:lang w:eastAsia="en-US"/>
        </w:rPr>
      </w:pPr>
      <w:r w:rsidRPr="00935A7D">
        <w:rPr>
          <w:rFonts w:ascii="Times New Roman" w:eastAsia="Calibri" w:hAnsi="Times New Roman" w:cs="Times New Roman"/>
          <w:sz w:val="26"/>
          <w:szCs w:val="26"/>
          <w:lang w:eastAsia="en-US"/>
        </w:rPr>
        <w:t xml:space="preserve">В краевом этапе Олимпиады </w:t>
      </w:r>
      <w:r w:rsidR="00AB4783">
        <w:rPr>
          <w:rFonts w:ascii="Times New Roman" w:eastAsia="Calibri" w:hAnsi="Times New Roman" w:cs="Times New Roman"/>
          <w:sz w:val="26"/>
          <w:szCs w:val="26"/>
          <w:lang w:eastAsia="en-US"/>
        </w:rPr>
        <w:t>участвовали</w:t>
      </w:r>
      <w:r w:rsidRPr="00935A7D">
        <w:rPr>
          <w:rFonts w:ascii="Times New Roman" w:eastAsia="Calibri" w:hAnsi="Times New Roman" w:cs="Times New Roman"/>
          <w:sz w:val="26"/>
          <w:szCs w:val="26"/>
          <w:lang w:eastAsia="en-US"/>
        </w:rPr>
        <w:t xml:space="preserve"> 37 обучающихся из 10 </w:t>
      </w:r>
      <w:r w:rsidR="00AB4783">
        <w:rPr>
          <w:rFonts w:ascii="Times New Roman" w:eastAsia="Calibri" w:hAnsi="Times New Roman" w:cs="Times New Roman"/>
          <w:sz w:val="26"/>
          <w:szCs w:val="26"/>
          <w:lang w:eastAsia="en-US"/>
        </w:rPr>
        <w:t>учреждений</w:t>
      </w:r>
      <w:r w:rsidRPr="00935A7D">
        <w:rPr>
          <w:rFonts w:ascii="Times New Roman" w:eastAsia="Calibri" w:hAnsi="Times New Roman" w:cs="Times New Roman"/>
          <w:sz w:val="26"/>
          <w:szCs w:val="26"/>
          <w:lang w:eastAsia="en-US"/>
        </w:rPr>
        <w:t>. Из 37 участников:</w:t>
      </w:r>
    </w:p>
    <w:p w:rsidR="000313CA" w:rsidRDefault="000313CA" w:rsidP="0058369F">
      <w:pPr>
        <w:pStyle w:val="ConsPlusNormal"/>
        <w:suppressAutoHyphens/>
        <w:ind w:firstLine="709"/>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F61477" w:rsidRPr="00935A7D">
        <w:rPr>
          <w:rFonts w:ascii="Times New Roman" w:eastAsia="Calibri" w:hAnsi="Times New Roman" w:cs="Times New Roman"/>
          <w:sz w:val="26"/>
          <w:szCs w:val="26"/>
          <w:lang w:eastAsia="en-US"/>
        </w:rPr>
        <w:t xml:space="preserve"> 1 победитель (математика), </w:t>
      </w:r>
    </w:p>
    <w:p w:rsidR="000313CA" w:rsidRDefault="000313CA" w:rsidP="0058369F">
      <w:pPr>
        <w:pStyle w:val="ConsPlusNormal"/>
        <w:suppressAutoHyphens/>
        <w:ind w:firstLine="709"/>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F61477" w:rsidRPr="00935A7D">
        <w:rPr>
          <w:rFonts w:ascii="Times New Roman" w:eastAsia="Calibri" w:hAnsi="Times New Roman" w:cs="Times New Roman"/>
          <w:sz w:val="26"/>
          <w:szCs w:val="26"/>
          <w:lang w:eastAsia="en-US"/>
        </w:rPr>
        <w:t xml:space="preserve">7 призеров (география, физика, </w:t>
      </w:r>
      <w:r w:rsidR="00F61477">
        <w:rPr>
          <w:rFonts w:ascii="Times New Roman" w:eastAsia="Calibri" w:hAnsi="Times New Roman" w:cs="Times New Roman"/>
          <w:sz w:val="26"/>
          <w:szCs w:val="26"/>
          <w:lang w:eastAsia="en-US"/>
        </w:rPr>
        <w:t>мировая художественная культура (МХК)</w:t>
      </w:r>
      <w:r w:rsidR="00F61477" w:rsidRPr="00935A7D">
        <w:rPr>
          <w:rFonts w:ascii="Times New Roman" w:eastAsia="Calibri" w:hAnsi="Times New Roman" w:cs="Times New Roman"/>
          <w:sz w:val="26"/>
          <w:szCs w:val="26"/>
          <w:lang w:eastAsia="en-US"/>
        </w:rPr>
        <w:t xml:space="preserve">, литература, 3 </w:t>
      </w:r>
      <w:r>
        <w:rPr>
          <w:rFonts w:ascii="Times New Roman" w:eastAsia="Calibri" w:hAnsi="Times New Roman" w:cs="Times New Roman"/>
          <w:sz w:val="26"/>
          <w:szCs w:val="26"/>
          <w:lang w:eastAsia="en-US"/>
        </w:rPr>
        <w:t>– экология),</w:t>
      </w:r>
    </w:p>
    <w:p w:rsidR="00F61477" w:rsidRPr="00935A7D" w:rsidRDefault="000313CA" w:rsidP="0058369F">
      <w:pPr>
        <w:pStyle w:val="ConsPlusNormal"/>
        <w:suppressAutoHyphens/>
        <w:ind w:firstLine="709"/>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F61477" w:rsidRPr="00935A7D">
        <w:rPr>
          <w:rFonts w:ascii="Times New Roman" w:eastAsia="Calibri" w:hAnsi="Times New Roman" w:cs="Times New Roman"/>
          <w:sz w:val="26"/>
          <w:szCs w:val="26"/>
          <w:lang w:eastAsia="en-US"/>
        </w:rPr>
        <w:t xml:space="preserve"> 5 человек вошли в десятку лучших (астрономия, химия, литература, биология).</w:t>
      </w:r>
    </w:p>
    <w:p w:rsidR="00F61477" w:rsidRPr="00935A7D" w:rsidRDefault="00F61477" w:rsidP="0058369F">
      <w:pPr>
        <w:widowControl w:val="0"/>
        <w:tabs>
          <w:tab w:val="left" w:pos="0"/>
          <w:tab w:val="left" w:pos="993"/>
        </w:tabs>
        <w:suppressAutoHyphens/>
        <w:ind w:firstLine="709"/>
        <w:jc w:val="both"/>
        <w:rPr>
          <w:sz w:val="26"/>
          <w:szCs w:val="26"/>
        </w:rPr>
      </w:pPr>
      <w:r w:rsidRPr="00935A7D">
        <w:rPr>
          <w:sz w:val="26"/>
          <w:szCs w:val="26"/>
        </w:rPr>
        <w:t xml:space="preserve">Работа школьных научных обществ учащихся организована в 38 общеобразовательных учреждениях. Результатом деятельности </w:t>
      </w:r>
      <w:r>
        <w:rPr>
          <w:sz w:val="26"/>
          <w:szCs w:val="26"/>
        </w:rPr>
        <w:t>обществ</w:t>
      </w:r>
      <w:r w:rsidRPr="00935A7D">
        <w:rPr>
          <w:sz w:val="26"/>
          <w:szCs w:val="26"/>
        </w:rPr>
        <w:t xml:space="preserve"> является защита исследовательских работ и творческих проектов на городской научно-практической конференции. В 2016 году в </w:t>
      </w:r>
      <w:r>
        <w:rPr>
          <w:sz w:val="26"/>
          <w:szCs w:val="26"/>
        </w:rPr>
        <w:t>конференции</w:t>
      </w:r>
      <w:r w:rsidRPr="00935A7D">
        <w:rPr>
          <w:sz w:val="26"/>
          <w:szCs w:val="26"/>
        </w:rPr>
        <w:t xml:space="preserve"> участвовали 62 учащихся 4</w:t>
      </w:r>
      <w:r>
        <w:rPr>
          <w:sz w:val="26"/>
          <w:szCs w:val="26"/>
        </w:rPr>
        <w:t>-х</w:t>
      </w:r>
      <w:r w:rsidRPr="00935A7D">
        <w:rPr>
          <w:sz w:val="26"/>
          <w:szCs w:val="26"/>
        </w:rPr>
        <w:t xml:space="preserve"> классов, 106 учащи</w:t>
      </w:r>
      <w:r>
        <w:rPr>
          <w:sz w:val="26"/>
          <w:szCs w:val="26"/>
        </w:rPr>
        <w:t>х</w:t>
      </w:r>
      <w:r w:rsidRPr="00935A7D">
        <w:rPr>
          <w:sz w:val="26"/>
          <w:szCs w:val="26"/>
        </w:rPr>
        <w:t>ся 5</w:t>
      </w:r>
      <w:r>
        <w:rPr>
          <w:sz w:val="26"/>
          <w:szCs w:val="26"/>
        </w:rPr>
        <w:t>-</w:t>
      </w:r>
      <w:r w:rsidRPr="00935A7D">
        <w:rPr>
          <w:sz w:val="26"/>
          <w:szCs w:val="26"/>
        </w:rPr>
        <w:t>7 классов, 124 участника – учащиеся 8</w:t>
      </w:r>
      <w:r>
        <w:rPr>
          <w:sz w:val="26"/>
          <w:szCs w:val="26"/>
        </w:rPr>
        <w:t>-</w:t>
      </w:r>
      <w:r w:rsidRPr="00935A7D">
        <w:rPr>
          <w:sz w:val="26"/>
          <w:szCs w:val="26"/>
        </w:rPr>
        <w:t xml:space="preserve">11 классов. </w:t>
      </w:r>
    </w:p>
    <w:p w:rsidR="00F61477" w:rsidRDefault="00F61477" w:rsidP="0058369F">
      <w:pPr>
        <w:widowControl w:val="0"/>
        <w:tabs>
          <w:tab w:val="left" w:pos="0"/>
          <w:tab w:val="left" w:pos="993"/>
        </w:tabs>
        <w:suppressAutoHyphens/>
        <w:ind w:firstLine="709"/>
        <w:jc w:val="both"/>
        <w:rPr>
          <w:sz w:val="26"/>
          <w:szCs w:val="26"/>
        </w:rPr>
      </w:pPr>
      <w:r w:rsidRPr="00935A7D">
        <w:rPr>
          <w:sz w:val="26"/>
          <w:szCs w:val="26"/>
        </w:rPr>
        <w:t>Одной из эффективных форм повышения мастерства талантливых детей является их участие в выездных конкурсах и</w:t>
      </w:r>
      <w:r>
        <w:rPr>
          <w:sz w:val="26"/>
          <w:szCs w:val="26"/>
        </w:rPr>
        <w:t xml:space="preserve"> состязаниях различного уровня:</w:t>
      </w:r>
    </w:p>
    <w:p w:rsidR="00F61477" w:rsidRDefault="00F61477" w:rsidP="0058369F">
      <w:pPr>
        <w:pStyle w:val="a4"/>
        <w:numPr>
          <w:ilvl w:val="0"/>
          <w:numId w:val="121"/>
        </w:numPr>
        <w:tabs>
          <w:tab w:val="left" w:pos="993"/>
        </w:tabs>
        <w:suppressAutoHyphens/>
        <w:ind w:left="0" w:firstLine="709"/>
        <w:rPr>
          <w:szCs w:val="26"/>
        </w:rPr>
      </w:pPr>
      <w:r w:rsidRPr="00FA0BDE">
        <w:rPr>
          <w:szCs w:val="26"/>
        </w:rPr>
        <w:t xml:space="preserve">XXIII Всероссийский конкурс юношеских исследовательских работ имени В.И. Вернадского, 3 диплома 1 степени, </w:t>
      </w:r>
      <w:r>
        <w:rPr>
          <w:szCs w:val="26"/>
        </w:rPr>
        <w:t>грамоты в различных номинациях;</w:t>
      </w:r>
    </w:p>
    <w:p w:rsidR="00F61477" w:rsidRDefault="00F61477" w:rsidP="0058369F">
      <w:pPr>
        <w:pStyle w:val="a4"/>
        <w:numPr>
          <w:ilvl w:val="0"/>
          <w:numId w:val="121"/>
        </w:numPr>
        <w:tabs>
          <w:tab w:val="left" w:pos="993"/>
        </w:tabs>
        <w:suppressAutoHyphens/>
        <w:ind w:left="0" w:firstLine="709"/>
        <w:rPr>
          <w:szCs w:val="26"/>
        </w:rPr>
      </w:pPr>
      <w:r>
        <w:rPr>
          <w:szCs w:val="26"/>
        </w:rPr>
        <w:t>о</w:t>
      </w:r>
      <w:r w:rsidRPr="00FA0BDE">
        <w:rPr>
          <w:szCs w:val="26"/>
        </w:rPr>
        <w:t>бразовательный проект «Ломоносовский Обоз. Дорога в будущее»</w:t>
      </w:r>
      <w:r>
        <w:rPr>
          <w:szCs w:val="26"/>
        </w:rPr>
        <w:t>,</w:t>
      </w:r>
      <w:r w:rsidRPr="00FA0BDE">
        <w:rPr>
          <w:szCs w:val="26"/>
        </w:rPr>
        <w:t xml:space="preserve"> 2 норильских</w:t>
      </w:r>
      <w:r>
        <w:rPr>
          <w:szCs w:val="26"/>
        </w:rPr>
        <w:t xml:space="preserve"> школьника вошли в 100 лучших, </w:t>
      </w:r>
      <w:r w:rsidRPr="00FA0BDE">
        <w:rPr>
          <w:szCs w:val="26"/>
        </w:rPr>
        <w:t>пока</w:t>
      </w:r>
      <w:r>
        <w:rPr>
          <w:szCs w:val="26"/>
        </w:rPr>
        <w:t>завших самые высокие результаты;</w:t>
      </w:r>
    </w:p>
    <w:p w:rsidR="00F61477" w:rsidRDefault="00F61477" w:rsidP="0058369F">
      <w:pPr>
        <w:pStyle w:val="a4"/>
        <w:numPr>
          <w:ilvl w:val="0"/>
          <w:numId w:val="121"/>
        </w:numPr>
        <w:tabs>
          <w:tab w:val="left" w:pos="993"/>
        </w:tabs>
        <w:suppressAutoHyphens/>
        <w:ind w:left="0" w:firstLine="709"/>
        <w:rPr>
          <w:szCs w:val="26"/>
        </w:rPr>
      </w:pPr>
      <w:r>
        <w:rPr>
          <w:szCs w:val="26"/>
        </w:rPr>
        <w:t>р</w:t>
      </w:r>
      <w:r w:rsidRPr="00FA0BDE">
        <w:rPr>
          <w:szCs w:val="26"/>
        </w:rPr>
        <w:t>егиональный чемпионат JuniorSkills Полуфинала Национального чемпионата «Молодые профессионалы» (WorldSkills Russia) в Сибирском федеральном округе, 2 диплома 2 степени и серебряные медали победителей Регион</w:t>
      </w:r>
      <w:r>
        <w:rPr>
          <w:szCs w:val="26"/>
        </w:rPr>
        <w:t>ального чемпионата JuniorSkills;</w:t>
      </w:r>
    </w:p>
    <w:p w:rsidR="00F61477" w:rsidRDefault="00F61477" w:rsidP="0058369F">
      <w:pPr>
        <w:pStyle w:val="a4"/>
        <w:numPr>
          <w:ilvl w:val="0"/>
          <w:numId w:val="121"/>
        </w:numPr>
        <w:tabs>
          <w:tab w:val="left" w:pos="993"/>
        </w:tabs>
        <w:suppressAutoHyphens/>
        <w:ind w:left="0" w:firstLine="709"/>
        <w:rPr>
          <w:szCs w:val="26"/>
        </w:rPr>
      </w:pPr>
      <w:r w:rsidRPr="00FA0BDE">
        <w:rPr>
          <w:szCs w:val="26"/>
        </w:rPr>
        <w:t xml:space="preserve">VIII Всероссийский робототехнический фестиваль «РобоФест-2016», </w:t>
      </w:r>
      <w:r w:rsidR="004555C6">
        <w:rPr>
          <w:szCs w:val="26"/>
        </w:rPr>
        <w:t xml:space="preserve">один </w:t>
      </w:r>
      <w:r w:rsidRPr="00FA0BDE">
        <w:rPr>
          <w:szCs w:val="26"/>
        </w:rPr>
        <w:t xml:space="preserve">Диплом победителя в </w:t>
      </w:r>
      <w:r>
        <w:rPr>
          <w:szCs w:val="26"/>
        </w:rPr>
        <w:t>номинации «Лучшее исследование»;</w:t>
      </w:r>
    </w:p>
    <w:p w:rsidR="00F61477" w:rsidRDefault="00F61477" w:rsidP="0058369F">
      <w:pPr>
        <w:pStyle w:val="a4"/>
        <w:numPr>
          <w:ilvl w:val="0"/>
          <w:numId w:val="121"/>
        </w:numPr>
        <w:tabs>
          <w:tab w:val="left" w:pos="993"/>
        </w:tabs>
        <w:suppressAutoHyphens/>
        <w:ind w:left="0" w:firstLine="709"/>
        <w:rPr>
          <w:szCs w:val="26"/>
        </w:rPr>
      </w:pPr>
      <w:r>
        <w:rPr>
          <w:szCs w:val="26"/>
        </w:rPr>
        <w:t>в</w:t>
      </w:r>
      <w:r w:rsidRPr="00FA0BDE">
        <w:rPr>
          <w:szCs w:val="26"/>
        </w:rPr>
        <w:t>сероссийский конкурс «Нам нести знамя Победы» и Всероссийский фестиваль школьных средств массовой информации и творческих коллективов «Пою моё Отечество!» в Санкт-</w:t>
      </w:r>
      <w:r>
        <w:rPr>
          <w:szCs w:val="26"/>
        </w:rPr>
        <w:t>Петербурге, 2 диплома 1 степени;</w:t>
      </w:r>
    </w:p>
    <w:p w:rsidR="00F61477" w:rsidRPr="00FA0BDE" w:rsidRDefault="00F61477" w:rsidP="0058369F">
      <w:pPr>
        <w:pStyle w:val="a4"/>
        <w:numPr>
          <w:ilvl w:val="0"/>
          <w:numId w:val="121"/>
        </w:numPr>
        <w:tabs>
          <w:tab w:val="left" w:pos="993"/>
        </w:tabs>
        <w:suppressAutoHyphens/>
        <w:ind w:left="0" w:firstLine="709"/>
        <w:rPr>
          <w:szCs w:val="26"/>
        </w:rPr>
      </w:pPr>
      <w:r w:rsidRPr="00FA0BDE">
        <w:rPr>
          <w:szCs w:val="26"/>
        </w:rPr>
        <w:t>XVI Всероссийская конференция учащихся «Шаги в науку» Малой академии наук, дипломом 1 степени норильской команде, 3 индивидуальных диплома 1 степени, 1 индивидуальный диплом 2 степени.</w:t>
      </w:r>
    </w:p>
    <w:p w:rsidR="00F61477" w:rsidRPr="00935A7D" w:rsidRDefault="00F61477" w:rsidP="0058369F">
      <w:pPr>
        <w:widowControl w:val="0"/>
        <w:tabs>
          <w:tab w:val="left" w:pos="1080"/>
        </w:tabs>
        <w:suppressAutoHyphens/>
        <w:ind w:firstLine="709"/>
        <w:jc w:val="both"/>
        <w:rPr>
          <w:sz w:val="26"/>
          <w:szCs w:val="26"/>
        </w:rPr>
      </w:pPr>
      <w:r w:rsidRPr="00935A7D">
        <w:rPr>
          <w:sz w:val="26"/>
          <w:szCs w:val="26"/>
        </w:rPr>
        <w:t xml:space="preserve">Ежегодно отмечается увеличение количества участников в дистанционных и заочных конкурсах, конференциях, олимпиадах различного уровня. В 2016 году </w:t>
      </w:r>
      <w:r>
        <w:rPr>
          <w:sz w:val="26"/>
          <w:szCs w:val="26"/>
        </w:rPr>
        <w:t xml:space="preserve">       </w:t>
      </w:r>
      <w:r w:rsidRPr="00935A7D">
        <w:rPr>
          <w:sz w:val="26"/>
          <w:szCs w:val="26"/>
        </w:rPr>
        <w:t>15</w:t>
      </w:r>
      <w:r>
        <w:rPr>
          <w:sz w:val="26"/>
          <w:szCs w:val="26"/>
        </w:rPr>
        <w:t xml:space="preserve"> </w:t>
      </w:r>
      <w:r w:rsidRPr="00935A7D">
        <w:rPr>
          <w:sz w:val="26"/>
          <w:szCs w:val="26"/>
        </w:rPr>
        <w:t>947 человек (в 2015 – 15</w:t>
      </w:r>
      <w:r>
        <w:rPr>
          <w:sz w:val="26"/>
          <w:szCs w:val="26"/>
        </w:rPr>
        <w:t xml:space="preserve"> </w:t>
      </w:r>
      <w:r w:rsidRPr="00935A7D">
        <w:rPr>
          <w:sz w:val="26"/>
          <w:szCs w:val="26"/>
        </w:rPr>
        <w:t>740, в 2014–15</w:t>
      </w:r>
      <w:r>
        <w:rPr>
          <w:sz w:val="26"/>
          <w:szCs w:val="26"/>
        </w:rPr>
        <w:t xml:space="preserve"> </w:t>
      </w:r>
      <w:r w:rsidRPr="00935A7D">
        <w:rPr>
          <w:sz w:val="26"/>
          <w:szCs w:val="26"/>
        </w:rPr>
        <w:t>697, в 2013 году – 15</w:t>
      </w:r>
      <w:r>
        <w:rPr>
          <w:sz w:val="26"/>
          <w:szCs w:val="26"/>
        </w:rPr>
        <w:t xml:space="preserve"> </w:t>
      </w:r>
      <w:r w:rsidRPr="00935A7D">
        <w:rPr>
          <w:sz w:val="26"/>
          <w:szCs w:val="26"/>
        </w:rPr>
        <w:t xml:space="preserve">697). </w:t>
      </w:r>
    </w:p>
    <w:p w:rsidR="00F61477" w:rsidRPr="00935A7D" w:rsidRDefault="00F61477" w:rsidP="0058369F">
      <w:pPr>
        <w:pStyle w:val="aff4"/>
        <w:widowControl w:val="0"/>
        <w:suppressAutoHyphens/>
        <w:ind w:firstLine="709"/>
        <w:jc w:val="both"/>
        <w:rPr>
          <w:rFonts w:ascii="Times New Roman" w:hAnsi="Times New Roman"/>
          <w:sz w:val="26"/>
          <w:szCs w:val="26"/>
        </w:rPr>
      </w:pPr>
      <w:r w:rsidRPr="00935A7D">
        <w:rPr>
          <w:rFonts w:ascii="Times New Roman" w:hAnsi="Times New Roman"/>
          <w:sz w:val="26"/>
          <w:szCs w:val="26"/>
        </w:rPr>
        <w:lastRenderedPageBreak/>
        <w:t>С целью создания специфической среды для выявления и развития одаренных детей практикуется проведение сезонных интенсивных образовательных школ</w:t>
      </w:r>
      <w:r w:rsidR="00AB4783">
        <w:rPr>
          <w:rFonts w:ascii="Times New Roman" w:hAnsi="Times New Roman"/>
          <w:sz w:val="26"/>
          <w:szCs w:val="26"/>
        </w:rPr>
        <w:t xml:space="preserve"> в дни школьных каникул</w:t>
      </w:r>
      <w:r w:rsidRPr="00935A7D">
        <w:rPr>
          <w:rFonts w:ascii="Times New Roman" w:hAnsi="Times New Roman"/>
          <w:sz w:val="26"/>
          <w:szCs w:val="26"/>
        </w:rPr>
        <w:t>. В 2016 году р</w:t>
      </w:r>
      <w:r>
        <w:rPr>
          <w:rFonts w:ascii="Times New Roman" w:hAnsi="Times New Roman"/>
          <w:sz w:val="26"/>
          <w:szCs w:val="26"/>
        </w:rPr>
        <w:t>аботали 15 школ (500 участников</w:t>
      </w:r>
      <w:r w:rsidRPr="00935A7D">
        <w:rPr>
          <w:rFonts w:ascii="Times New Roman" w:hAnsi="Times New Roman"/>
          <w:sz w:val="26"/>
          <w:szCs w:val="26"/>
        </w:rPr>
        <w:t>, в 2015 году – 352</w:t>
      </w:r>
      <w:r>
        <w:rPr>
          <w:rFonts w:ascii="Times New Roman" w:hAnsi="Times New Roman"/>
          <w:sz w:val="26"/>
          <w:szCs w:val="26"/>
        </w:rPr>
        <w:t xml:space="preserve"> </w:t>
      </w:r>
      <w:r w:rsidRPr="00935A7D">
        <w:rPr>
          <w:rFonts w:ascii="Times New Roman" w:hAnsi="Times New Roman"/>
          <w:sz w:val="26"/>
          <w:szCs w:val="26"/>
        </w:rPr>
        <w:t>участника). Школы организовывались по художественно-эстетическому, естественнонаучному, общеинтеллектуальному, естественно-математическому, лингвистическому, социально-гуманитарному, научно-техническому и гуманитарному направлениям.</w:t>
      </w:r>
    </w:p>
    <w:p w:rsidR="00F61477" w:rsidRPr="00935A7D" w:rsidRDefault="00F61477" w:rsidP="0058369F">
      <w:pPr>
        <w:widowControl w:val="0"/>
        <w:suppressAutoHyphens/>
        <w:ind w:firstLine="709"/>
        <w:jc w:val="both"/>
        <w:rPr>
          <w:sz w:val="26"/>
          <w:szCs w:val="26"/>
        </w:rPr>
      </w:pPr>
      <w:r w:rsidRPr="00935A7D">
        <w:rPr>
          <w:sz w:val="26"/>
          <w:szCs w:val="26"/>
        </w:rPr>
        <w:t>Наряду с очными формами обучения одаренных детей образовательные учреждения используют заочные и дистанционные формы. Однако</w:t>
      </w:r>
      <w:r>
        <w:rPr>
          <w:sz w:val="26"/>
          <w:szCs w:val="26"/>
        </w:rPr>
        <w:t>,</w:t>
      </w:r>
      <w:r w:rsidRPr="00935A7D">
        <w:rPr>
          <w:sz w:val="26"/>
          <w:szCs w:val="26"/>
        </w:rPr>
        <w:t xml:space="preserve"> в связи с низким качеством интернет-связи, широкого распространения данные формы работы не получили. Дистанционные курсы проходят 220 обучающихся (в 2015 году – 481</w:t>
      </w:r>
      <w:r>
        <w:rPr>
          <w:sz w:val="26"/>
          <w:szCs w:val="26"/>
        </w:rPr>
        <w:t xml:space="preserve"> чел.</w:t>
      </w:r>
      <w:r w:rsidRPr="00935A7D">
        <w:rPr>
          <w:sz w:val="26"/>
          <w:szCs w:val="26"/>
        </w:rPr>
        <w:t xml:space="preserve">), в заочных школах – 204 </w:t>
      </w:r>
      <w:r>
        <w:rPr>
          <w:sz w:val="26"/>
          <w:szCs w:val="26"/>
        </w:rPr>
        <w:t>человека</w:t>
      </w:r>
      <w:r w:rsidRPr="00935A7D">
        <w:rPr>
          <w:sz w:val="26"/>
          <w:szCs w:val="26"/>
        </w:rPr>
        <w:t xml:space="preserve"> (в 2015 году – 151</w:t>
      </w:r>
      <w:r>
        <w:rPr>
          <w:sz w:val="26"/>
          <w:szCs w:val="26"/>
        </w:rPr>
        <w:t xml:space="preserve"> чел.</w:t>
      </w:r>
      <w:r w:rsidRPr="00935A7D">
        <w:rPr>
          <w:sz w:val="26"/>
          <w:szCs w:val="26"/>
        </w:rPr>
        <w:t>).</w:t>
      </w:r>
    </w:p>
    <w:p w:rsidR="00F61477" w:rsidRPr="00935A7D" w:rsidRDefault="00F61477" w:rsidP="0058369F">
      <w:pPr>
        <w:widowControl w:val="0"/>
        <w:suppressAutoHyphens/>
        <w:ind w:firstLine="709"/>
        <w:jc w:val="both"/>
        <w:rPr>
          <w:sz w:val="26"/>
          <w:szCs w:val="26"/>
        </w:rPr>
      </w:pPr>
      <w:r w:rsidRPr="00935A7D">
        <w:rPr>
          <w:sz w:val="26"/>
          <w:szCs w:val="26"/>
        </w:rPr>
        <w:t>Во исполнени</w:t>
      </w:r>
      <w:r>
        <w:rPr>
          <w:sz w:val="26"/>
          <w:szCs w:val="26"/>
        </w:rPr>
        <w:t>е</w:t>
      </w:r>
      <w:r w:rsidRPr="00935A7D">
        <w:rPr>
          <w:sz w:val="26"/>
          <w:szCs w:val="26"/>
        </w:rPr>
        <w:t xml:space="preserve"> Указа Президента Российской Федерации, с целью пропаганды физической культуры и спорта, укрепления здоровья в условиях проживания на Крайнем Севере, а также приобщения обучающихся к здоровому образу жизни, выявления способных и талантливых спортсменов, поощрения лучших спортивных коллективов общеобразовательных учреждений, ежегодно Управлением общего и дошкольного образования </w:t>
      </w:r>
      <w:r>
        <w:rPr>
          <w:sz w:val="26"/>
          <w:szCs w:val="26"/>
        </w:rPr>
        <w:t xml:space="preserve">Администрации города Норильска </w:t>
      </w:r>
      <w:r w:rsidRPr="00935A7D">
        <w:rPr>
          <w:sz w:val="26"/>
          <w:szCs w:val="26"/>
        </w:rPr>
        <w:t xml:space="preserve">проводятся состязания обучающихся по различным видам спорта. </w:t>
      </w:r>
    </w:p>
    <w:p w:rsidR="00F61477" w:rsidRPr="00935A7D" w:rsidRDefault="00F61477" w:rsidP="0058369F">
      <w:pPr>
        <w:widowControl w:val="0"/>
        <w:suppressAutoHyphens/>
        <w:ind w:firstLine="720"/>
        <w:jc w:val="both"/>
        <w:rPr>
          <w:sz w:val="26"/>
          <w:szCs w:val="26"/>
        </w:rPr>
      </w:pPr>
      <w:r w:rsidRPr="003F1AE4">
        <w:rPr>
          <w:sz w:val="26"/>
          <w:szCs w:val="26"/>
        </w:rPr>
        <w:t xml:space="preserve">Впервые в 2016 году </w:t>
      </w:r>
      <w:r>
        <w:rPr>
          <w:sz w:val="26"/>
          <w:szCs w:val="26"/>
        </w:rPr>
        <w:t>о</w:t>
      </w:r>
      <w:r w:rsidRPr="003F1AE4">
        <w:rPr>
          <w:sz w:val="26"/>
          <w:szCs w:val="26"/>
        </w:rPr>
        <w:t xml:space="preserve">бучающиеся </w:t>
      </w:r>
      <w:r w:rsidR="00AB4783">
        <w:rPr>
          <w:sz w:val="26"/>
          <w:szCs w:val="26"/>
        </w:rPr>
        <w:t>средней школы</w:t>
      </w:r>
      <w:r w:rsidRPr="003F1AE4">
        <w:rPr>
          <w:sz w:val="26"/>
          <w:szCs w:val="26"/>
        </w:rPr>
        <w:t xml:space="preserve"> № 36 стали участниками краевого этапа Всероссийских спортивных игр школьников «Президентские спортивные игры</w:t>
      </w:r>
      <w:r>
        <w:rPr>
          <w:sz w:val="26"/>
          <w:szCs w:val="26"/>
        </w:rPr>
        <w:t>», проходивших</w:t>
      </w:r>
      <w:r w:rsidRPr="002A02A8">
        <w:rPr>
          <w:sz w:val="26"/>
          <w:szCs w:val="26"/>
        </w:rPr>
        <w:t xml:space="preserve"> </w:t>
      </w:r>
      <w:r w:rsidRPr="003F1AE4">
        <w:rPr>
          <w:sz w:val="26"/>
          <w:szCs w:val="26"/>
        </w:rPr>
        <w:t>в г. Красноярске, где заняли 8 место из 15.</w:t>
      </w:r>
    </w:p>
    <w:p w:rsidR="00F61477" w:rsidRDefault="00F61477" w:rsidP="0058369F">
      <w:pPr>
        <w:suppressAutoHyphens/>
        <w:jc w:val="both"/>
        <w:rPr>
          <w:sz w:val="26"/>
          <w:szCs w:val="26"/>
        </w:rPr>
      </w:pPr>
    </w:p>
    <w:p w:rsidR="00F61477" w:rsidRPr="0046111E" w:rsidRDefault="00F61477" w:rsidP="0058369F">
      <w:pPr>
        <w:pStyle w:val="a4"/>
        <w:tabs>
          <w:tab w:val="num" w:pos="540"/>
          <w:tab w:val="left" w:pos="10260"/>
          <w:tab w:val="left" w:pos="12060"/>
        </w:tabs>
        <w:suppressAutoHyphens/>
        <w:spacing w:after="120"/>
        <w:ind w:firstLine="720"/>
        <w:jc w:val="center"/>
        <w:rPr>
          <w:i/>
          <w:color w:val="000000"/>
          <w:szCs w:val="26"/>
          <w:u w:val="single"/>
        </w:rPr>
      </w:pPr>
      <w:r w:rsidRPr="00536E6C">
        <w:rPr>
          <w:b/>
          <w:i/>
          <w:szCs w:val="26"/>
          <w:u w:val="single"/>
        </w:rPr>
        <w:t>Основные мероприятия, проводимые в области</w:t>
      </w:r>
      <w:r>
        <w:rPr>
          <w:b/>
          <w:i/>
          <w:szCs w:val="26"/>
          <w:u w:val="single"/>
        </w:rPr>
        <w:t xml:space="preserve"> </w:t>
      </w:r>
      <w:r w:rsidRPr="00536E6C">
        <w:rPr>
          <w:b/>
          <w:i/>
          <w:szCs w:val="26"/>
          <w:u w:val="single"/>
        </w:rPr>
        <w:t>повышения квалификации педагогических работников</w:t>
      </w:r>
    </w:p>
    <w:p w:rsidR="00F61477" w:rsidRDefault="00F61477" w:rsidP="0058369F">
      <w:pPr>
        <w:widowControl w:val="0"/>
        <w:suppressAutoHyphens/>
        <w:autoSpaceDE w:val="0"/>
        <w:autoSpaceDN w:val="0"/>
        <w:adjustRightInd w:val="0"/>
        <w:ind w:firstLine="709"/>
        <w:jc w:val="both"/>
        <w:outlineLvl w:val="0"/>
        <w:rPr>
          <w:sz w:val="26"/>
          <w:szCs w:val="26"/>
        </w:rPr>
      </w:pPr>
      <w:bookmarkStart w:id="88" w:name="_Toc478631552"/>
      <w:bookmarkStart w:id="89" w:name="_Toc479062136"/>
      <w:bookmarkStart w:id="90" w:name="_Toc479095353"/>
      <w:bookmarkStart w:id="91" w:name="_Toc479196288"/>
      <w:bookmarkStart w:id="92" w:name="_Toc479347033"/>
      <w:bookmarkStart w:id="93" w:name="_Toc479355113"/>
      <w:r>
        <w:rPr>
          <w:sz w:val="26"/>
          <w:szCs w:val="26"/>
        </w:rPr>
        <w:t>По итогам отчетного периода</w:t>
      </w:r>
      <w:r w:rsidRPr="00935A7D">
        <w:rPr>
          <w:sz w:val="26"/>
          <w:szCs w:val="26"/>
        </w:rPr>
        <w:t xml:space="preserve"> 99% педагогических работников имеют документ о повышении квалификации 1 раз в 3 г</w:t>
      </w:r>
      <w:r>
        <w:rPr>
          <w:sz w:val="26"/>
          <w:szCs w:val="26"/>
        </w:rPr>
        <w:t xml:space="preserve">ода. Этот показатель увеличился </w:t>
      </w:r>
      <w:r w:rsidRPr="00935A7D">
        <w:rPr>
          <w:sz w:val="26"/>
          <w:szCs w:val="26"/>
        </w:rPr>
        <w:t>на 1,8% по сравнению с аналогичным периодом 2015 года.</w:t>
      </w:r>
      <w:bookmarkEnd w:id="88"/>
      <w:bookmarkEnd w:id="89"/>
      <w:bookmarkEnd w:id="90"/>
      <w:bookmarkEnd w:id="91"/>
      <w:bookmarkEnd w:id="92"/>
      <w:bookmarkEnd w:id="93"/>
      <w:r w:rsidRPr="00935A7D">
        <w:rPr>
          <w:sz w:val="26"/>
          <w:szCs w:val="26"/>
        </w:rPr>
        <w:t xml:space="preserve"> </w:t>
      </w:r>
    </w:p>
    <w:p w:rsidR="00F61477" w:rsidRPr="00935A7D" w:rsidRDefault="00F61477" w:rsidP="0058369F">
      <w:pPr>
        <w:widowControl w:val="0"/>
        <w:suppressAutoHyphens/>
        <w:autoSpaceDE w:val="0"/>
        <w:autoSpaceDN w:val="0"/>
        <w:adjustRightInd w:val="0"/>
        <w:ind w:firstLine="709"/>
        <w:jc w:val="both"/>
        <w:outlineLvl w:val="0"/>
        <w:rPr>
          <w:sz w:val="26"/>
          <w:szCs w:val="26"/>
        </w:rPr>
      </w:pPr>
      <w:bookmarkStart w:id="94" w:name="_Toc478631553"/>
      <w:bookmarkStart w:id="95" w:name="_Toc479062137"/>
      <w:bookmarkStart w:id="96" w:name="_Toc479095354"/>
      <w:bookmarkStart w:id="97" w:name="_Toc479196289"/>
      <w:bookmarkStart w:id="98" w:name="_Toc479347034"/>
      <w:bookmarkStart w:id="99" w:name="_Toc479355114"/>
      <w:r w:rsidRPr="00935A7D">
        <w:rPr>
          <w:sz w:val="26"/>
          <w:szCs w:val="26"/>
        </w:rPr>
        <w:t>На конец 2016 года все учителя 1 классов прошли курсы повышения квалификации по работе с обучающимися с ОВЗ.</w:t>
      </w:r>
      <w:bookmarkEnd w:id="94"/>
      <w:bookmarkEnd w:id="95"/>
      <w:bookmarkEnd w:id="96"/>
      <w:bookmarkEnd w:id="97"/>
      <w:bookmarkEnd w:id="98"/>
      <w:bookmarkEnd w:id="99"/>
    </w:p>
    <w:p w:rsidR="00F61477" w:rsidRPr="00935A7D" w:rsidRDefault="00F61477" w:rsidP="0058369F">
      <w:pPr>
        <w:pStyle w:val="a4"/>
        <w:tabs>
          <w:tab w:val="num" w:pos="540"/>
          <w:tab w:val="left" w:pos="10260"/>
          <w:tab w:val="left" w:pos="12060"/>
        </w:tabs>
        <w:suppressAutoHyphens/>
        <w:ind w:firstLine="709"/>
        <w:rPr>
          <w:color w:val="000000"/>
          <w:szCs w:val="26"/>
        </w:rPr>
      </w:pPr>
      <w:r>
        <w:rPr>
          <w:color w:val="000000"/>
          <w:szCs w:val="26"/>
        </w:rPr>
        <w:t xml:space="preserve">В отчетном году </w:t>
      </w:r>
      <w:r w:rsidRPr="00935A7D">
        <w:rPr>
          <w:color w:val="000000"/>
          <w:szCs w:val="26"/>
        </w:rPr>
        <w:t>про</w:t>
      </w:r>
      <w:r>
        <w:rPr>
          <w:color w:val="000000"/>
          <w:szCs w:val="26"/>
        </w:rPr>
        <w:t>ходил федеральный конкурс</w:t>
      </w:r>
      <w:r w:rsidRPr="00935A7D">
        <w:rPr>
          <w:color w:val="000000"/>
          <w:szCs w:val="26"/>
        </w:rPr>
        <w:t xml:space="preserve"> лучших учителей на</w:t>
      </w:r>
      <w:r>
        <w:rPr>
          <w:color w:val="000000"/>
          <w:szCs w:val="26"/>
        </w:rPr>
        <w:t xml:space="preserve"> получение денежного поощрения</w:t>
      </w:r>
      <w:r w:rsidRPr="00935A7D">
        <w:rPr>
          <w:color w:val="000000"/>
          <w:szCs w:val="26"/>
        </w:rPr>
        <w:t xml:space="preserve">. Победителям </w:t>
      </w:r>
      <w:r>
        <w:rPr>
          <w:color w:val="000000"/>
          <w:szCs w:val="26"/>
        </w:rPr>
        <w:t>конкурса</w:t>
      </w:r>
      <w:r w:rsidRPr="00935A7D">
        <w:rPr>
          <w:color w:val="000000"/>
          <w:szCs w:val="26"/>
        </w:rPr>
        <w:t xml:space="preserve"> выплачено денежн</w:t>
      </w:r>
      <w:r>
        <w:rPr>
          <w:color w:val="000000"/>
          <w:szCs w:val="26"/>
        </w:rPr>
        <w:t>ое поощрение в размере 200,0 тыс. руб</w:t>
      </w:r>
      <w:r w:rsidRPr="00935A7D">
        <w:rPr>
          <w:color w:val="000000"/>
          <w:szCs w:val="26"/>
        </w:rPr>
        <w:t>. Выплаты осуществляются на личные счета педагогов Министерством образования Красноярского края.</w:t>
      </w:r>
    </w:p>
    <w:p w:rsidR="00F61477" w:rsidRDefault="00F61477" w:rsidP="0058369F">
      <w:pPr>
        <w:pStyle w:val="a4"/>
        <w:tabs>
          <w:tab w:val="num" w:pos="540"/>
          <w:tab w:val="left" w:pos="10260"/>
          <w:tab w:val="left" w:pos="12060"/>
        </w:tabs>
        <w:suppressAutoHyphens/>
        <w:spacing w:after="120"/>
        <w:ind w:right="74" w:firstLine="709"/>
        <w:rPr>
          <w:color w:val="000000"/>
          <w:szCs w:val="26"/>
        </w:rPr>
      </w:pPr>
      <w:r w:rsidRPr="00935A7D">
        <w:rPr>
          <w:color w:val="000000"/>
          <w:szCs w:val="26"/>
        </w:rPr>
        <w:t>Количественные данные об участни</w:t>
      </w:r>
      <w:r>
        <w:rPr>
          <w:color w:val="000000"/>
          <w:szCs w:val="26"/>
        </w:rPr>
        <w:t xml:space="preserve">ках </w:t>
      </w:r>
      <w:r w:rsidR="00AB4783">
        <w:rPr>
          <w:color w:val="000000"/>
          <w:szCs w:val="26"/>
        </w:rPr>
        <w:t>конкурса</w:t>
      </w:r>
      <w:r>
        <w:rPr>
          <w:color w:val="000000"/>
          <w:szCs w:val="26"/>
        </w:rPr>
        <w:t xml:space="preserve"> за последние три года:</w:t>
      </w:r>
    </w:p>
    <w:p w:rsidR="00F61477" w:rsidRPr="002955DD" w:rsidRDefault="00F61477" w:rsidP="0058369F">
      <w:pPr>
        <w:suppressAutoHyphens/>
        <w:spacing w:before="120" w:after="120"/>
        <w:ind w:firstLine="709"/>
        <w:jc w:val="right"/>
        <w:rPr>
          <w:sz w:val="26"/>
          <w:szCs w:val="26"/>
        </w:rPr>
      </w:pPr>
      <w:r w:rsidRPr="00D30BC5">
        <w:rPr>
          <w:sz w:val="26"/>
          <w:szCs w:val="26"/>
        </w:rPr>
        <w:t xml:space="preserve">Таблица </w:t>
      </w:r>
      <w:r w:rsidR="00625038">
        <w:rPr>
          <w:sz w:val="26"/>
          <w:szCs w:val="26"/>
        </w:rPr>
        <w:t>3</w:t>
      </w:r>
      <w:r w:rsidR="00BE317E">
        <w:rPr>
          <w:sz w:val="26"/>
          <w:szCs w:val="26"/>
        </w:rPr>
        <w:t>1</w:t>
      </w: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7"/>
        <w:gridCol w:w="1407"/>
        <w:gridCol w:w="1120"/>
        <w:gridCol w:w="1276"/>
      </w:tblGrid>
      <w:tr w:rsidR="00F61477" w:rsidRPr="002955DD" w:rsidTr="00A96328">
        <w:trPr>
          <w:trHeight w:val="46"/>
          <w:tblHeader/>
          <w:jc w:val="center"/>
        </w:trPr>
        <w:tc>
          <w:tcPr>
            <w:tcW w:w="2922" w:type="pct"/>
            <w:vAlign w:val="center"/>
          </w:tcPr>
          <w:p w:rsidR="00F61477" w:rsidRPr="002955DD" w:rsidRDefault="00F61477" w:rsidP="0058369F">
            <w:pPr>
              <w:tabs>
                <w:tab w:val="left" w:pos="1080"/>
              </w:tabs>
              <w:suppressAutoHyphens/>
              <w:jc w:val="center"/>
              <w:rPr>
                <w:color w:val="000000"/>
              </w:rPr>
            </w:pPr>
            <w:r w:rsidRPr="002955DD">
              <w:rPr>
                <w:color w:val="000000"/>
              </w:rPr>
              <w:t>Наименование</w:t>
            </w:r>
          </w:p>
        </w:tc>
        <w:tc>
          <w:tcPr>
            <w:tcW w:w="769" w:type="pct"/>
            <w:vAlign w:val="center"/>
          </w:tcPr>
          <w:p w:rsidR="00F61477" w:rsidRPr="002955DD" w:rsidRDefault="00F61477" w:rsidP="0058369F">
            <w:pPr>
              <w:tabs>
                <w:tab w:val="left" w:pos="1080"/>
              </w:tabs>
              <w:suppressAutoHyphens/>
              <w:jc w:val="center"/>
              <w:rPr>
                <w:color w:val="000000"/>
              </w:rPr>
            </w:pPr>
            <w:r w:rsidRPr="002955DD">
              <w:rPr>
                <w:color w:val="000000"/>
              </w:rPr>
              <w:t xml:space="preserve">2014 </w:t>
            </w:r>
          </w:p>
        </w:tc>
        <w:tc>
          <w:tcPr>
            <w:tcW w:w="612" w:type="pct"/>
            <w:vAlign w:val="center"/>
          </w:tcPr>
          <w:p w:rsidR="00F61477" w:rsidRPr="002955DD" w:rsidRDefault="00F61477" w:rsidP="0058369F">
            <w:pPr>
              <w:tabs>
                <w:tab w:val="left" w:pos="1080"/>
              </w:tabs>
              <w:suppressAutoHyphens/>
              <w:jc w:val="center"/>
              <w:rPr>
                <w:color w:val="000000"/>
              </w:rPr>
            </w:pPr>
            <w:r w:rsidRPr="002955DD">
              <w:rPr>
                <w:color w:val="000000"/>
              </w:rPr>
              <w:t>2015</w:t>
            </w:r>
          </w:p>
        </w:tc>
        <w:tc>
          <w:tcPr>
            <w:tcW w:w="698" w:type="pct"/>
            <w:vAlign w:val="center"/>
          </w:tcPr>
          <w:p w:rsidR="00F61477" w:rsidRPr="002955DD" w:rsidRDefault="00F61477" w:rsidP="0058369F">
            <w:pPr>
              <w:tabs>
                <w:tab w:val="left" w:pos="1080"/>
              </w:tabs>
              <w:suppressAutoHyphens/>
              <w:jc w:val="center"/>
              <w:rPr>
                <w:color w:val="000000"/>
              </w:rPr>
            </w:pPr>
            <w:r w:rsidRPr="002955DD">
              <w:rPr>
                <w:color w:val="000000"/>
              </w:rPr>
              <w:t>2016</w:t>
            </w:r>
          </w:p>
        </w:tc>
      </w:tr>
      <w:tr w:rsidR="00F61477" w:rsidRPr="002955DD" w:rsidTr="00A96328">
        <w:trPr>
          <w:trHeight w:val="46"/>
          <w:jc w:val="center"/>
        </w:trPr>
        <w:tc>
          <w:tcPr>
            <w:tcW w:w="2922" w:type="pct"/>
            <w:vAlign w:val="center"/>
          </w:tcPr>
          <w:p w:rsidR="00F61477" w:rsidRPr="002955DD" w:rsidRDefault="00F61477" w:rsidP="0058369F">
            <w:pPr>
              <w:tabs>
                <w:tab w:val="left" w:pos="1080"/>
              </w:tabs>
              <w:suppressAutoHyphens/>
              <w:rPr>
                <w:color w:val="000000"/>
              </w:rPr>
            </w:pPr>
            <w:r w:rsidRPr="002955DD">
              <w:rPr>
                <w:color w:val="000000"/>
              </w:rPr>
              <w:t>Количество педагогов, участвовавших в конкурсе (федеральном)</w:t>
            </w:r>
          </w:p>
        </w:tc>
        <w:tc>
          <w:tcPr>
            <w:tcW w:w="769" w:type="pct"/>
            <w:vAlign w:val="center"/>
          </w:tcPr>
          <w:p w:rsidR="00F61477" w:rsidRPr="002955DD" w:rsidRDefault="00F61477" w:rsidP="0058369F">
            <w:pPr>
              <w:tabs>
                <w:tab w:val="left" w:pos="1080"/>
              </w:tabs>
              <w:suppressAutoHyphens/>
              <w:jc w:val="center"/>
              <w:rPr>
                <w:color w:val="000000"/>
              </w:rPr>
            </w:pPr>
            <w:r w:rsidRPr="002955DD">
              <w:rPr>
                <w:color w:val="000000"/>
              </w:rPr>
              <w:t>5</w:t>
            </w:r>
          </w:p>
        </w:tc>
        <w:tc>
          <w:tcPr>
            <w:tcW w:w="612" w:type="pct"/>
            <w:vAlign w:val="center"/>
          </w:tcPr>
          <w:p w:rsidR="00F61477" w:rsidRPr="002955DD" w:rsidRDefault="00F61477" w:rsidP="0058369F">
            <w:pPr>
              <w:tabs>
                <w:tab w:val="left" w:pos="1080"/>
              </w:tabs>
              <w:suppressAutoHyphens/>
              <w:jc w:val="center"/>
              <w:rPr>
                <w:color w:val="000000"/>
              </w:rPr>
            </w:pPr>
            <w:r w:rsidRPr="002955DD">
              <w:rPr>
                <w:color w:val="000000"/>
              </w:rPr>
              <w:t>48</w:t>
            </w:r>
          </w:p>
        </w:tc>
        <w:tc>
          <w:tcPr>
            <w:tcW w:w="698" w:type="pct"/>
            <w:vAlign w:val="center"/>
          </w:tcPr>
          <w:p w:rsidR="00F61477" w:rsidRPr="002955DD" w:rsidRDefault="00F61477" w:rsidP="0058369F">
            <w:pPr>
              <w:tabs>
                <w:tab w:val="left" w:pos="1080"/>
              </w:tabs>
              <w:suppressAutoHyphens/>
              <w:jc w:val="center"/>
              <w:rPr>
                <w:color w:val="000000"/>
              </w:rPr>
            </w:pPr>
            <w:r w:rsidRPr="002955DD">
              <w:rPr>
                <w:color w:val="000000"/>
              </w:rPr>
              <w:t>12</w:t>
            </w:r>
          </w:p>
        </w:tc>
      </w:tr>
      <w:tr w:rsidR="00F61477" w:rsidRPr="002955DD" w:rsidTr="00A96328">
        <w:trPr>
          <w:trHeight w:val="136"/>
          <w:jc w:val="center"/>
        </w:trPr>
        <w:tc>
          <w:tcPr>
            <w:tcW w:w="2922" w:type="pct"/>
            <w:vAlign w:val="center"/>
          </w:tcPr>
          <w:p w:rsidR="00F61477" w:rsidRPr="002955DD" w:rsidRDefault="00F61477" w:rsidP="0058369F">
            <w:pPr>
              <w:tabs>
                <w:tab w:val="left" w:pos="1080"/>
              </w:tabs>
              <w:suppressAutoHyphens/>
              <w:rPr>
                <w:color w:val="000000"/>
              </w:rPr>
            </w:pPr>
            <w:r w:rsidRPr="002955DD">
              <w:rPr>
                <w:color w:val="000000"/>
              </w:rPr>
              <w:t>Количество победителей конкурса на федеральном уровне</w:t>
            </w:r>
          </w:p>
        </w:tc>
        <w:tc>
          <w:tcPr>
            <w:tcW w:w="769" w:type="pct"/>
            <w:vAlign w:val="center"/>
          </w:tcPr>
          <w:p w:rsidR="00F61477" w:rsidRPr="002955DD" w:rsidRDefault="00F61477" w:rsidP="0058369F">
            <w:pPr>
              <w:tabs>
                <w:tab w:val="left" w:pos="1080"/>
              </w:tabs>
              <w:suppressAutoHyphens/>
              <w:jc w:val="center"/>
              <w:rPr>
                <w:color w:val="000000"/>
              </w:rPr>
            </w:pPr>
            <w:r w:rsidRPr="002955DD">
              <w:rPr>
                <w:color w:val="000000"/>
              </w:rPr>
              <w:t>1</w:t>
            </w:r>
          </w:p>
        </w:tc>
        <w:tc>
          <w:tcPr>
            <w:tcW w:w="612" w:type="pct"/>
            <w:vAlign w:val="center"/>
          </w:tcPr>
          <w:p w:rsidR="00F61477" w:rsidRPr="002955DD" w:rsidRDefault="00F61477" w:rsidP="0058369F">
            <w:pPr>
              <w:tabs>
                <w:tab w:val="left" w:pos="1080"/>
              </w:tabs>
              <w:suppressAutoHyphens/>
              <w:jc w:val="center"/>
              <w:rPr>
                <w:color w:val="000000"/>
              </w:rPr>
            </w:pPr>
            <w:r w:rsidRPr="002955DD">
              <w:rPr>
                <w:color w:val="000000"/>
              </w:rPr>
              <w:t>1</w:t>
            </w:r>
          </w:p>
        </w:tc>
        <w:tc>
          <w:tcPr>
            <w:tcW w:w="698" w:type="pct"/>
            <w:vAlign w:val="center"/>
          </w:tcPr>
          <w:p w:rsidR="00F61477" w:rsidRPr="002955DD" w:rsidRDefault="00F61477" w:rsidP="0058369F">
            <w:pPr>
              <w:tabs>
                <w:tab w:val="left" w:pos="1080"/>
              </w:tabs>
              <w:suppressAutoHyphens/>
              <w:jc w:val="center"/>
              <w:rPr>
                <w:color w:val="000000"/>
              </w:rPr>
            </w:pPr>
            <w:r w:rsidRPr="002955DD">
              <w:rPr>
                <w:color w:val="000000"/>
              </w:rPr>
              <w:t>3</w:t>
            </w:r>
          </w:p>
        </w:tc>
      </w:tr>
    </w:tbl>
    <w:p w:rsidR="00F61477" w:rsidRDefault="00F61477" w:rsidP="0058369F">
      <w:pPr>
        <w:pStyle w:val="a4"/>
        <w:tabs>
          <w:tab w:val="left" w:pos="10260"/>
          <w:tab w:val="left" w:pos="12060"/>
        </w:tabs>
        <w:suppressAutoHyphens/>
        <w:spacing w:before="120"/>
        <w:ind w:right="74" w:firstLine="709"/>
        <w:rPr>
          <w:color w:val="000000"/>
          <w:szCs w:val="26"/>
        </w:rPr>
      </w:pPr>
      <w:r w:rsidRPr="00935A7D">
        <w:rPr>
          <w:color w:val="000000"/>
          <w:szCs w:val="26"/>
        </w:rPr>
        <w:t>Список победителей конкурсного отбора на получение денежного поощрения г.</w:t>
      </w:r>
      <w:r>
        <w:rPr>
          <w:color w:val="000000"/>
          <w:szCs w:val="26"/>
        </w:rPr>
        <w:t xml:space="preserve"> </w:t>
      </w:r>
      <w:r w:rsidRPr="00935A7D">
        <w:rPr>
          <w:color w:val="000000"/>
          <w:szCs w:val="26"/>
        </w:rPr>
        <w:t>Норильска в 2014, 2015, 2016</w:t>
      </w:r>
      <w:r>
        <w:rPr>
          <w:color w:val="000000"/>
          <w:szCs w:val="26"/>
        </w:rPr>
        <w:t xml:space="preserve"> годах</w:t>
      </w:r>
      <w:r w:rsidRPr="00935A7D">
        <w:rPr>
          <w:color w:val="000000"/>
          <w:szCs w:val="26"/>
        </w:rPr>
        <w:t>:</w:t>
      </w:r>
    </w:p>
    <w:p w:rsidR="0065073F" w:rsidRDefault="0065073F" w:rsidP="0058369F">
      <w:pPr>
        <w:suppressAutoHyphens/>
        <w:spacing w:before="120" w:after="120"/>
        <w:ind w:firstLine="709"/>
        <w:jc w:val="right"/>
        <w:rPr>
          <w:sz w:val="26"/>
          <w:szCs w:val="26"/>
        </w:rPr>
      </w:pPr>
      <w:r>
        <w:rPr>
          <w:sz w:val="26"/>
          <w:szCs w:val="26"/>
        </w:rPr>
        <w:br w:type="page"/>
      </w:r>
    </w:p>
    <w:p w:rsidR="00F61477" w:rsidRPr="002955DD" w:rsidRDefault="00F61477" w:rsidP="0058369F">
      <w:pPr>
        <w:suppressAutoHyphens/>
        <w:spacing w:before="120" w:after="120"/>
        <w:ind w:firstLine="709"/>
        <w:jc w:val="right"/>
        <w:rPr>
          <w:sz w:val="26"/>
          <w:szCs w:val="26"/>
        </w:rPr>
      </w:pPr>
      <w:r w:rsidRPr="00D3181D">
        <w:rPr>
          <w:sz w:val="26"/>
          <w:szCs w:val="26"/>
        </w:rPr>
        <w:lastRenderedPageBreak/>
        <w:t xml:space="preserve">Таблица </w:t>
      </w:r>
      <w:r w:rsidR="00625038">
        <w:rPr>
          <w:sz w:val="26"/>
          <w:szCs w:val="26"/>
        </w:rPr>
        <w:t>3</w:t>
      </w:r>
      <w:r w:rsidR="00BE317E">
        <w:rPr>
          <w:sz w:val="26"/>
          <w:szCs w:val="26"/>
        </w:rPr>
        <w:t>2</w:t>
      </w:r>
    </w:p>
    <w:tbl>
      <w:tblPr>
        <w:tblStyle w:val="af8"/>
        <w:tblW w:w="4884" w:type="pct"/>
        <w:tblInd w:w="108" w:type="dxa"/>
        <w:tblLook w:val="04A0" w:firstRow="1" w:lastRow="0" w:firstColumn="1" w:lastColumn="0" w:noHBand="0" w:noVBand="1"/>
      </w:tblPr>
      <w:tblGrid>
        <w:gridCol w:w="734"/>
        <w:gridCol w:w="3502"/>
        <w:gridCol w:w="2379"/>
        <w:gridCol w:w="2514"/>
      </w:tblGrid>
      <w:tr w:rsidR="00F61477" w:rsidRPr="002955DD" w:rsidTr="005E19F5">
        <w:trPr>
          <w:trHeight w:val="20"/>
          <w:tblHeader/>
        </w:trPr>
        <w:tc>
          <w:tcPr>
            <w:tcW w:w="402" w:type="pct"/>
            <w:vAlign w:val="center"/>
          </w:tcPr>
          <w:p w:rsidR="00F61477" w:rsidRPr="002955DD" w:rsidRDefault="00F61477" w:rsidP="0058369F">
            <w:pPr>
              <w:pStyle w:val="a4"/>
              <w:tabs>
                <w:tab w:val="num" w:pos="540"/>
                <w:tab w:val="left" w:pos="10260"/>
                <w:tab w:val="left" w:pos="12060"/>
              </w:tabs>
              <w:suppressAutoHyphens/>
              <w:spacing w:before="120" w:after="120"/>
              <w:ind w:right="74" w:firstLine="0"/>
              <w:jc w:val="center"/>
              <w:rPr>
                <w:color w:val="000000"/>
                <w:sz w:val="22"/>
                <w:szCs w:val="22"/>
              </w:rPr>
            </w:pPr>
            <w:r w:rsidRPr="002955DD">
              <w:rPr>
                <w:color w:val="000000"/>
                <w:sz w:val="22"/>
                <w:szCs w:val="22"/>
              </w:rPr>
              <w:t>Год</w:t>
            </w:r>
          </w:p>
        </w:tc>
        <w:tc>
          <w:tcPr>
            <w:tcW w:w="1918" w:type="pct"/>
            <w:vAlign w:val="center"/>
          </w:tcPr>
          <w:p w:rsidR="00F61477" w:rsidRPr="002955DD" w:rsidRDefault="00F61477" w:rsidP="0058369F">
            <w:pPr>
              <w:pStyle w:val="a4"/>
              <w:tabs>
                <w:tab w:val="num" w:pos="540"/>
                <w:tab w:val="left" w:pos="10260"/>
                <w:tab w:val="left" w:pos="12060"/>
              </w:tabs>
              <w:suppressAutoHyphens/>
              <w:spacing w:before="120" w:after="120"/>
              <w:ind w:right="74" w:firstLine="0"/>
              <w:jc w:val="center"/>
              <w:rPr>
                <w:color w:val="000000"/>
                <w:sz w:val="22"/>
                <w:szCs w:val="22"/>
              </w:rPr>
            </w:pPr>
            <w:r w:rsidRPr="002955DD">
              <w:rPr>
                <w:color w:val="000000"/>
                <w:sz w:val="22"/>
                <w:szCs w:val="22"/>
              </w:rPr>
              <w:t>ФИО</w:t>
            </w:r>
          </w:p>
        </w:tc>
        <w:tc>
          <w:tcPr>
            <w:tcW w:w="1303" w:type="pct"/>
            <w:vAlign w:val="center"/>
          </w:tcPr>
          <w:p w:rsidR="00F61477" w:rsidRPr="002955DD" w:rsidRDefault="00F61477" w:rsidP="0058369F">
            <w:pPr>
              <w:pStyle w:val="a4"/>
              <w:tabs>
                <w:tab w:val="num" w:pos="540"/>
                <w:tab w:val="left" w:pos="10260"/>
                <w:tab w:val="left" w:pos="12060"/>
              </w:tabs>
              <w:suppressAutoHyphens/>
              <w:spacing w:before="120" w:after="120"/>
              <w:ind w:right="74" w:firstLine="0"/>
              <w:jc w:val="center"/>
              <w:rPr>
                <w:color w:val="000000"/>
                <w:sz w:val="22"/>
                <w:szCs w:val="22"/>
              </w:rPr>
            </w:pPr>
            <w:r w:rsidRPr="002955DD">
              <w:rPr>
                <w:color w:val="000000"/>
                <w:sz w:val="22"/>
                <w:szCs w:val="22"/>
              </w:rPr>
              <w:t>Должность</w:t>
            </w:r>
          </w:p>
        </w:tc>
        <w:tc>
          <w:tcPr>
            <w:tcW w:w="1377" w:type="pct"/>
            <w:vAlign w:val="center"/>
          </w:tcPr>
          <w:p w:rsidR="00F61477" w:rsidRPr="002955DD" w:rsidRDefault="00F61477" w:rsidP="0058369F">
            <w:pPr>
              <w:pStyle w:val="a4"/>
              <w:tabs>
                <w:tab w:val="num" w:pos="540"/>
                <w:tab w:val="left" w:pos="10260"/>
                <w:tab w:val="left" w:pos="12060"/>
              </w:tabs>
              <w:suppressAutoHyphens/>
              <w:spacing w:before="120" w:after="120"/>
              <w:ind w:right="74" w:firstLine="0"/>
              <w:jc w:val="center"/>
              <w:rPr>
                <w:color w:val="000000"/>
                <w:sz w:val="22"/>
                <w:szCs w:val="22"/>
              </w:rPr>
            </w:pPr>
            <w:r w:rsidRPr="002955DD">
              <w:rPr>
                <w:color w:val="000000"/>
                <w:sz w:val="22"/>
                <w:szCs w:val="22"/>
              </w:rPr>
              <w:t>Место работы</w:t>
            </w:r>
          </w:p>
        </w:tc>
      </w:tr>
      <w:tr w:rsidR="00F61477" w:rsidRPr="002955DD" w:rsidTr="00301838">
        <w:trPr>
          <w:trHeight w:val="20"/>
        </w:trPr>
        <w:tc>
          <w:tcPr>
            <w:tcW w:w="402" w:type="pct"/>
          </w:tcPr>
          <w:p w:rsidR="00F61477" w:rsidRPr="002955DD" w:rsidRDefault="00F61477" w:rsidP="0058369F">
            <w:pPr>
              <w:pStyle w:val="a4"/>
              <w:tabs>
                <w:tab w:val="num" w:pos="540"/>
                <w:tab w:val="left" w:pos="10260"/>
                <w:tab w:val="left" w:pos="12060"/>
              </w:tabs>
              <w:suppressAutoHyphens/>
              <w:spacing w:before="120" w:after="120"/>
              <w:ind w:right="74" w:firstLine="0"/>
              <w:rPr>
                <w:color w:val="000000"/>
                <w:sz w:val="22"/>
                <w:szCs w:val="22"/>
              </w:rPr>
            </w:pPr>
            <w:r w:rsidRPr="002955DD">
              <w:rPr>
                <w:color w:val="000000"/>
                <w:sz w:val="22"/>
                <w:szCs w:val="22"/>
              </w:rPr>
              <w:t>2014</w:t>
            </w:r>
          </w:p>
        </w:tc>
        <w:tc>
          <w:tcPr>
            <w:tcW w:w="1918"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Бибиков Алексей Анатольевич</w:t>
            </w:r>
          </w:p>
        </w:tc>
        <w:tc>
          <w:tcPr>
            <w:tcW w:w="1303"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Учитель физики</w:t>
            </w:r>
          </w:p>
        </w:tc>
        <w:tc>
          <w:tcPr>
            <w:tcW w:w="1377" w:type="pct"/>
            <w:vAlign w:val="center"/>
          </w:tcPr>
          <w:p w:rsidR="00F61477" w:rsidRPr="002955DD" w:rsidRDefault="00F61477" w:rsidP="0058369F">
            <w:pPr>
              <w:tabs>
                <w:tab w:val="left" w:pos="1080"/>
              </w:tabs>
              <w:suppressAutoHyphens/>
              <w:spacing w:before="120" w:after="120"/>
              <w:rPr>
                <w:color w:val="000000"/>
                <w:sz w:val="22"/>
                <w:szCs w:val="22"/>
              </w:rPr>
            </w:pPr>
            <w:r w:rsidRPr="002955DD">
              <w:rPr>
                <w:color w:val="000000"/>
                <w:sz w:val="22"/>
                <w:szCs w:val="22"/>
              </w:rPr>
              <w:t>МБОУ «Лицей № 1»</w:t>
            </w:r>
          </w:p>
        </w:tc>
      </w:tr>
      <w:tr w:rsidR="00F61477" w:rsidRPr="002955DD" w:rsidTr="00301838">
        <w:trPr>
          <w:trHeight w:val="20"/>
        </w:trPr>
        <w:tc>
          <w:tcPr>
            <w:tcW w:w="402" w:type="pct"/>
          </w:tcPr>
          <w:p w:rsidR="00F61477" w:rsidRPr="002955DD" w:rsidRDefault="00F61477" w:rsidP="0058369F">
            <w:pPr>
              <w:pStyle w:val="a4"/>
              <w:tabs>
                <w:tab w:val="num" w:pos="540"/>
                <w:tab w:val="left" w:pos="10260"/>
                <w:tab w:val="left" w:pos="12060"/>
              </w:tabs>
              <w:suppressAutoHyphens/>
              <w:spacing w:before="120" w:after="120"/>
              <w:ind w:right="74" w:firstLine="0"/>
              <w:rPr>
                <w:color w:val="000000"/>
                <w:sz w:val="22"/>
                <w:szCs w:val="22"/>
              </w:rPr>
            </w:pPr>
            <w:r w:rsidRPr="002955DD">
              <w:rPr>
                <w:color w:val="000000"/>
                <w:sz w:val="22"/>
                <w:szCs w:val="22"/>
              </w:rPr>
              <w:t>2015</w:t>
            </w:r>
          </w:p>
        </w:tc>
        <w:tc>
          <w:tcPr>
            <w:tcW w:w="1918"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Будникова Лариса Владимировна</w:t>
            </w:r>
          </w:p>
        </w:tc>
        <w:tc>
          <w:tcPr>
            <w:tcW w:w="1303"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Учитель ИЗО и МХК</w:t>
            </w:r>
          </w:p>
        </w:tc>
        <w:tc>
          <w:tcPr>
            <w:tcW w:w="1377" w:type="pct"/>
            <w:vAlign w:val="center"/>
          </w:tcPr>
          <w:p w:rsidR="00F61477" w:rsidRPr="002955DD" w:rsidRDefault="00F61477" w:rsidP="0058369F">
            <w:pPr>
              <w:tabs>
                <w:tab w:val="left" w:pos="1080"/>
              </w:tabs>
              <w:suppressAutoHyphens/>
              <w:spacing w:before="120" w:after="120"/>
              <w:rPr>
                <w:color w:val="000000"/>
                <w:sz w:val="22"/>
                <w:szCs w:val="22"/>
              </w:rPr>
            </w:pPr>
            <w:r>
              <w:rPr>
                <w:color w:val="000000"/>
                <w:sz w:val="22"/>
                <w:szCs w:val="22"/>
              </w:rPr>
              <w:t xml:space="preserve">МБОУ «СШ </w:t>
            </w:r>
            <w:r w:rsidRPr="002955DD">
              <w:rPr>
                <w:color w:val="000000"/>
                <w:sz w:val="22"/>
                <w:szCs w:val="22"/>
              </w:rPr>
              <w:t>№ 23»</w:t>
            </w:r>
          </w:p>
        </w:tc>
      </w:tr>
      <w:tr w:rsidR="00F61477" w:rsidRPr="002955DD" w:rsidTr="00301838">
        <w:trPr>
          <w:trHeight w:val="20"/>
        </w:trPr>
        <w:tc>
          <w:tcPr>
            <w:tcW w:w="402" w:type="pct"/>
            <w:vMerge w:val="restart"/>
            <w:vAlign w:val="center"/>
          </w:tcPr>
          <w:p w:rsidR="00F61477" w:rsidRPr="002955DD" w:rsidRDefault="00F61477" w:rsidP="0058369F">
            <w:pPr>
              <w:pStyle w:val="a4"/>
              <w:tabs>
                <w:tab w:val="num" w:pos="540"/>
                <w:tab w:val="left" w:pos="10260"/>
                <w:tab w:val="left" w:pos="12060"/>
              </w:tabs>
              <w:suppressAutoHyphens/>
              <w:spacing w:before="120" w:after="120"/>
              <w:ind w:right="74" w:firstLine="0"/>
              <w:rPr>
                <w:color w:val="000000"/>
                <w:sz w:val="22"/>
                <w:szCs w:val="22"/>
              </w:rPr>
            </w:pPr>
            <w:r w:rsidRPr="002955DD">
              <w:rPr>
                <w:color w:val="000000"/>
                <w:sz w:val="22"/>
                <w:szCs w:val="22"/>
              </w:rPr>
              <w:t>2016</w:t>
            </w:r>
          </w:p>
        </w:tc>
        <w:tc>
          <w:tcPr>
            <w:tcW w:w="1918"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Листровая Алена Витальевна</w:t>
            </w:r>
          </w:p>
        </w:tc>
        <w:tc>
          <w:tcPr>
            <w:tcW w:w="1303"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Учитель химии</w:t>
            </w:r>
          </w:p>
        </w:tc>
        <w:tc>
          <w:tcPr>
            <w:tcW w:w="1377" w:type="pct"/>
            <w:vAlign w:val="center"/>
          </w:tcPr>
          <w:p w:rsidR="00F61477" w:rsidRPr="002955DD" w:rsidRDefault="00F61477" w:rsidP="0058369F">
            <w:pPr>
              <w:suppressAutoHyphens/>
              <w:spacing w:before="120" w:after="120"/>
              <w:rPr>
                <w:color w:val="000000"/>
                <w:sz w:val="22"/>
                <w:szCs w:val="22"/>
              </w:rPr>
            </w:pPr>
            <w:r w:rsidRPr="002955DD">
              <w:rPr>
                <w:color w:val="000000"/>
                <w:sz w:val="22"/>
                <w:szCs w:val="22"/>
              </w:rPr>
              <w:t xml:space="preserve">МБОУ «СШ № 23» </w:t>
            </w:r>
          </w:p>
        </w:tc>
      </w:tr>
      <w:tr w:rsidR="00F61477" w:rsidRPr="002955DD" w:rsidTr="00301838">
        <w:trPr>
          <w:trHeight w:val="20"/>
        </w:trPr>
        <w:tc>
          <w:tcPr>
            <w:tcW w:w="402" w:type="pct"/>
            <w:vMerge/>
          </w:tcPr>
          <w:p w:rsidR="00F61477" w:rsidRPr="002955DD" w:rsidRDefault="00F61477" w:rsidP="0058369F">
            <w:pPr>
              <w:pStyle w:val="a4"/>
              <w:tabs>
                <w:tab w:val="num" w:pos="540"/>
                <w:tab w:val="left" w:pos="10260"/>
                <w:tab w:val="left" w:pos="12060"/>
              </w:tabs>
              <w:suppressAutoHyphens/>
              <w:spacing w:before="120" w:after="120"/>
              <w:ind w:right="74" w:firstLine="0"/>
              <w:rPr>
                <w:color w:val="000000"/>
                <w:sz w:val="22"/>
                <w:szCs w:val="22"/>
              </w:rPr>
            </w:pPr>
          </w:p>
        </w:tc>
        <w:tc>
          <w:tcPr>
            <w:tcW w:w="1918"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Месникова Ирина Андреевна</w:t>
            </w:r>
          </w:p>
        </w:tc>
        <w:tc>
          <w:tcPr>
            <w:tcW w:w="1303"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Учитель биологии</w:t>
            </w:r>
          </w:p>
        </w:tc>
        <w:tc>
          <w:tcPr>
            <w:tcW w:w="1377" w:type="pct"/>
            <w:vAlign w:val="center"/>
          </w:tcPr>
          <w:p w:rsidR="00F61477" w:rsidRPr="002955DD" w:rsidRDefault="00F61477" w:rsidP="0058369F">
            <w:pPr>
              <w:suppressAutoHyphens/>
              <w:spacing w:before="120" w:after="120"/>
              <w:rPr>
                <w:color w:val="000000"/>
                <w:sz w:val="22"/>
                <w:szCs w:val="22"/>
              </w:rPr>
            </w:pPr>
            <w:r w:rsidRPr="002955DD">
              <w:rPr>
                <w:color w:val="000000"/>
                <w:sz w:val="22"/>
                <w:szCs w:val="22"/>
              </w:rPr>
              <w:t>МБОУ «СШ № 41»</w:t>
            </w:r>
          </w:p>
        </w:tc>
      </w:tr>
      <w:tr w:rsidR="00F61477" w:rsidRPr="002955DD" w:rsidTr="00301838">
        <w:trPr>
          <w:trHeight w:val="20"/>
        </w:trPr>
        <w:tc>
          <w:tcPr>
            <w:tcW w:w="402" w:type="pct"/>
            <w:vMerge/>
          </w:tcPr>
          <w:p w:rsidR="00F61477" w:rsidRPr="002955DD" w:rsidRDefault="00F61477" w:rsidP="0058369F">
            <w:pPr>
              <w:pStyle w:val="a4"/>
              <w:tabs>
                <w:tab w:val="num" w:pos="540"/>
                <w:tab w:val="left" w:pos="10260"/>
                <w:tab w:val="left" w:pos="12060"/>
              </w:tabs>
              <w:suppressAutoHyphens/>
              <w:spacing w:before="120" w:after="120"/>
              <w:ind w:right="74" w:firstLine="0"/>
              <w:rPr>
                <w:color w:val="000000"/>
                <w:sz w:val="22"/>
                <w:szCs w:val="22"/>
              </w:rPr>
            </w:pPr>
          </w:p>
        </w:tc>
        <w:tc>
          <w:tcPr>
            <w:tcW w:w="1918"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sidRPr="002955DD">
              <w:rPr>
                <w:color w:val="000000"/>
                <w:sz w:val="22"/>
                <w:szCs w:val="22"/>
              </w:rPr>
              <w:t>Сморжко Светлана Николаевна</w:t>
            </w:r>
          </w:p>
        </w:tc>
        <w:tc>
          <w:tcPr>
            <w:tcW w:w="1303" w:type="pct"/>
          </w:tcPr>
          <w:p w:rsidR="00F61477" w:rsidRPr="002955DD" w:rsidRDefault="00F61477" w:rsidP="0058369F">
            <w:pPr>
              <w:pStyle w:val="a4"/>
              <w:tabs>
                <w:tab w:val="num" w:pos="540"/>
                <w:tab w:val="left" w:pos="10260"/>
                <w:tab w:val="left" w:pos="12060"/>
              </w:tabs>
              <w:suppressAutoHyphens/>
              <w:spacing w:before="120" w:after="120"/>
              <w:ind w:right="74" w:firstLine="0"/>
              <w:jc w:val="left"/>
              <w:rPr>
                <w:color w:val="000000"/>
                <w:sz w:val="22"/>
                <w:szCs w:val="22"/>
              </w:rPr>
            </w:pPr>
            <w:r>
              <w:rPr>
                <w:color w:val="000000"/>
                <w:sz w:val="22"/>
                <w:szCs w:val="22"/>
              </w:rPr>
              <w:t xml:space="preserve">Учитель </w:t>
            </w:r>
            <w:r w:rsidRPr="002955DD">
              <w:rPr>
                <w:color w:val="000000"/>
                <w:sz w:val="22"/>
                <w:szCs w:val="22"/>
              </w:rPr>
              <w:t>русского языка и литературы</w:t>
            </w:r>
          </w:p>
        </w:tc>
        <w:tc>
          <w:tcPr>
            <w:tcW w:w="1377" w:type="pct"/>
            <w:vAlign w:val="center"/>
          </w:tcPr>
          <w:p w:rsidR="00F61477" w:rsidRPr="002955DD" w:rsidRDefault="00F61477" w:rsidP="0058369F">
            <w:pPr>
              <w:suppressAutoHyphens/>
              <w:spacing w:before="120" w:after="120"/>
              <w:rPr>
                <w:color w:val="000000"/>
                <w:sz w:val="22"/>
                <w:szCs w:val="22"/>
              </w:rPr>
            </w:pPr>
            <w:r w:rsidRPr="002955DD">
              <w:rPr>
                <w:color w:val="000000"/>
                <w:sz w:val="22"/>
                <w:szCs w:val="22"/>
              </w:rPr>
              <w:t>МАОУ «Гимназия № 4»</w:t>
            </w:r>
          </w:p>
        </w:tc>
      </w:tr>
    </w:tbl>
    <w:p w:rsidR="00BB6E7D" w:rsidRDefault="00BB6E7D" w:rsidP="0058369F">
      <w:pPr>
        <w:suppressAutoHyphens/>
        <w:spacing w:after="120"/>
        <w:ind w:firstLine="709"/>
        <w:jc w:val="center"/>
        <w:rPr>
          <w:b/>
          <w:i/>
          <w:sz w:val="26"/>
          <w:szCs w:val="26"/>
          <w:u w:val="single"/>
        </w:rPr>
      </w:pPr>
    </w:p>
    <w:p w:rsidR="00F61477" w:rsidRDefault="00F61477" w:rsidP="0058369F">
      <w:pPr>
        <w:suppressAutoHyphens/>
        <w:spacing w:after="120"/>
        <w:ind w:firstLine="709"/>
        <w:jc w:val="center"/>
        <w:rPr>
          <w:b/>
          <w:i/>
          <w:sz w:val="26"/>
          <w:szCs w:val="26"/>
          <w:u w:val="single"/>
        </w:rPr>
      </w:pPr>
      <w:r w:rsidRPr="0001342B">
        <w:rPr>
          <w:b/>
          <w:i/>
          <w:sz w:val="26"/>
          <w:szCs w:val="26"/>
          <w:u w:val="single"/>
        </w:rPr>
        <w:t>Реализация здоровьесберегающих технологий обучения в учебно-воспитательной деятельности</w:t>
      </w:r>
    </w:p>
    <w:p w:rsidR="00F61477" w:rsidRPr="0001342B" w:rsidRDefault="00F61477" w:rsidP="0058369F">
      <w:pPr>
        <w:pStyle w:val="a4"/>
        <w:tabs>
          <w:tab w:val="num" w:pos="540"/>
          <w:tab w:val="left" w:pos="10260"/>
          <w:tab w:val="left" w:pos="12060"/>
        </w:tabs>
        <w:suppressAutoHyphens/>
        <w:ind w:right="76" w:firstLine="720"/>
        <w:rPr>
          <w:color w:val="000000"/>
          <w:szCs w:val="26"/>
        </w:rPr>
      </w:pPr>
      <w:r w:rsidRPr="00AD411E">
        <w:rPr>
          <w:color w:val="000000"/>
          <w:szCs w:val="26"/>
        </w:rPr>
        <w:t>В текущем учебном году в сравнении с аналогичным периодом прошлого учебного года произошли позитивные изменения в сторону увеличения процента здоровых детей</w:t>
      </w:r>
      <w:r w:rsidR="00AD411E" w:rsidRPr="00AD411E">
        <w:rPr>
          <w:color w:val="000000"/>
          <w:szCs w:val="26"/>
        </w:rPr>
        <w:t xml:space="preserve"> (дети, которым разрешено заниматься физическими упражнениями без ограничений)</w:t>
      </w:r>
      <w:r w:rsidRPr="00AD411E">
        <w:rPr>
          <w:color w:val="000000"/>
          <w:szCs w:val="26"/>
        </w:rPr>
        <w:t xml:space="preserve"> в начальной школе на 2,8%, средней школе на 0,63%, старшей школе на 0,2%.</w:t>
      </w:r>
      <w:r w:rsidRPr="0001342B">
        <w:rPr>
          <w:color w:val="000000"/>
          <w:szCs w:val="26"/>
        </w:rPr>
        <w:t xml:space="preserve"> </w:t>
      </w:r>
    </w:p>
    <w:p w:rsidR="00F61477" w:rsidRPr="0001342B" w:rsidRDefault="00F61477" w:rsidP="0058369F">
      <w:pPr>
        <w:pStyle w:val="a4"/>
        <w:tabs>
          <w:tab w:val="num" w:pos="540"/>
          <w:tab w:val="left" w:pos="10260"/>
          <w:tab w:val="left" w:pos="12060"/>
        </w:tabs>
        <w:suppressAutoHyphens/>
        <w:ind w:right="76" w:firstLine="720"/>
        <w:rPr>
          <w:color w:val="000000"/>
          <w:szCs w:val="26"/>
        </w:rPr>
      </w:pPr>
      <w:r w:rsidRPr="0001342B">
        <w:rPr>
          <w:color w:val="000000"/>
          <w:szCs w:val="26"/>
        </w:rPr>
        <w:t>По мере взросления снижается количество обучающихся, относящихся к основной медицинской группе здоровья с 87,</w:t>
      </w:r>
      <w:r w:rsidR="00B91FFE">
        <w:rPr>
          <w:color w:val="000000"/>
          <w:szCs w:val="26"/>
        </w:rPr>
        <w:t>5</w:t>
      </w:r>
      <w:r w:rsidRPr="0001342B">
        <w:rPr>
          <w:color w:val="000000"/>
          <w:szCs w:val="26"/>
        </w:rPr>
        <w:t>% до 78,</w:t>
      </w:r>
      <w:r w:rsidR="00B91FFE">
        <w:rPr>
          <w:color w:val="000000"/>
          <w:szCs w:val="26"/>
        </w:rPr>
        <w:t>2</w:t>
      </w:r>
      <w:r w:rsidRPr="0001342B">
        <w:rPr>
          <w:color w:val="000000"/>
          <w:szCs w:val="26"/>
        </w:rPr>
        <w:t>%. С возрастом наблюдается увеличение количества детей, состоящих на диспансерном учете с 13,</w:t>
      </w:r>
      <w:r>
        <w:rPr>
          <w:color w:val="000000"/>
          <w:szCs w:val="26"/>
        </w:rPr>
        <w:t>7</w:t>
      </w:r>
      <w:r w:rsidRPr="0001342B">
        <w:rPr>
          <w:color w:val="000000"/>
          <w:szCs w:val="26"/>
        </w:rPr>
        <w:t>% до 28,5%.</w:t>
      </w:r>
    </w:p>
    <w:p w:rsidR="00F61477" w:rsidRDefault="00F61477" w:rsidP="0058369F">
      <w:pPr>
        <w:pStyle w:val="a4"/>
        <w:tabs>
          <w:tab w:val="num" w:pos="540"/>
          <w:tab w:val="left" w:pos="10260"/>
          <w:tab w:val="left" w:pos="12060"/>
        </w:tabs>
        <w:suppressAutoHyphens/>
        <w:ind w:right="76" w:firstLine="720"/>
        <w:rPr>
          <w:color w:val="000000"/>
          <w:szCs w:val="26"/>
        </w:rPr>
      </w:pPr>
      <w:r>
        <w:rPr>
          <w:color w:val="000000"/>
          <w:szCs w:val="26"/>
        </w:rPr>
        <w:t xml:space="preserve">В </w:t>
      </w:r>
      <w:r w:rsidR="00AB4783">
        <w:rPr>
          <w:color w:val="000000"/>
          <w:szCs w:val="26"/>
        </w:rPr>
        <w:t>учреждениях</w:t>
      </w:r>
      <w:r>
        <w:rPr>
          <w:color w:val="000000"/>
          <w:szCs w:val="26"/>
        </w:rPr>
        <w:t xml:space="preserve"> </w:t>
      </w:r>
      <w:r w:rsidRPr="0001342B">
        <w:rPr>
          <w:color w:val="000000"/>
          <w:szCs w:val="26"/>
        </w:rPr>
        <w:t>используется специальное оборудование для организации оздоровительной деятельности:</w:t>
      </w:r>
    </w:p>
    <w:p w:rsidR="00F61477" w:rsidRPr="009B0DA8" w:rsidRDefault="00F61477" w:rsidP="0058369F">
      <w:pPr>
        <w:pStyle w:val="a8"/>
        <w:numPr>
          <w:ilvl w:val="0"/>
          <w:numId w:val="122"/>
        </w:numPr>
        <w:tabs>
          <w:tab w:val="left" w:pos="993"/>
        </w:tabs>
        <w:suppressAutoHyphens/>
        <w:ind w:left="0" w:firstLine="709"/>
        <w:rPr>
          <w:sz w:val="26"/>
          <w:szCs w:val="26"/>
        </w:rPr>
      </w:pPr>
      <w:r w:rsidRPr="009B0DA8">
        <w:rPr>
          <w:sz w:val="26"/>
          <w:szCs w:val="26"/>
        </w:rPr>
        <w:t>в 9-</w:t>
      </w:r>
      <w:r>
        <w:rPr>
          <w:sz w:val="26"/>
          <w:szCs w:val="26"/>
        </w:rPr>
        <w:t>т</w:t>
      </w:r>
      <w:r w:rsidRPr="009B0DA8">
        <w:rPr>
          <w:sz w:val="26"/>
          <w:szCs w:val="26"/>
        </w:rPr>
        <w:t xml:space="preserve">и </w:t>
      </w:r>
      <w:r w:rsidR="00AB4783">
        <w:rPr>
          <w:sz w:val="26"/>
          <w:szCs w:val="26"/>
        </w:rPr>
        <w:t>учреждениях</w:t>
      </w:r>
      <w:r>
        <w:rPr>
          <w:sz w:val="26"/>
          <w:szCs w:val="26"/>
        </w:rPr>
        <w:t xml:space="preserve"> аппараты БОС-</w:t>
      </w:r>
      <w:r w:rsidRPr="009B0DA8">
        <w:rPr>
          <w:sz w:val="26"/>
          <w:szCs w:val="26"/>
        </w:rPr>
        <w:t>зрение (СШ №№ 1, 39), дыхание (СШ №№ 20, 42), психофизиологической саморегуляции (СШ №№ 8, 20, 27, 32, Интернат № 2);</w:t>
      </w:r>
    </w:p>
    <w:p w:rsidR="00F61477" w:rsidRPr="009B0DA8" w:rsidRDefault="00F61477" w:rsidP="0058369F">
      <w:pPr>
        <w:pStyle w:val="a8"/>
        <w:numPr>
          <w:ilvl w:val="0"/>
          <w:numId w:val="122"/>
        </w:numPr>
        <w:tabs>
          <w:tab w:val="left" w:pos="993"/>
        </w:tabs>
        <w:suppressAutoHyphens/>
        <w:ind w:left="0" w:firstLine="709"/>
        <w:rPr>
          <w:sz w:val="26"/>
          <w:szCs w:val="26"/>
        </w:rPr>
      </w:pPr>
      <w:r w:rsidRPr="009B0DA8">
        <w:rPr>
          <w:sz w:val="26"/>
          <w:szCs w:val="26"/>
        </w:rPr>
        <w:t>приборы для проведения аэроионотерапии (люстры Чижевского, очистители и т.д.), поляризованный полихроматический свет, ультрафиолетовое излучение в</w:t>
      </w:r>
      <w:r>
        <w:rPr>
          <w:sz w:val="26"/>
          <w:szCs w:val="26"/>
        </w:rPr>
        <w:t>о всех</w:t>
      </w:r>
      <w:r w:rsidRPr="009B0DA8">
        <w:rPr>
          <w:sz w:val="26"/>
          <w:szCs w:val="26"/>
        </w:rPr>
        <w:t xml:space="preserve"> </w:t>
      </w:r>
      <w:r w:rsidR="00AB4783">
        <w:rPr>
          <w:sz w:val="26"/>
          <w:szCs w:val="26"/>
        </w:rPr>
        <w:t>общеобразовательных учреждениях</w:t>
      </w:r>
      <w:r w:rsidRPr="009B0DA8">
        <w:rPr>
          <w:sz w:val="26"/>
          <w:szCs w:val="26"/>
        </w:rPr>
        <w:t>;</w:t>
      </w:r>
    </w:p>
    <w:p w:rsidR="00F61477" w:rsidRPr="009B0DA8" w:rsidRDefault="00F61477" w:rsidP="0058369F">
      <w:pPr>
        <w:pStyle w:val="a8"/>
        <w:numPr>
          <w:ilvl w:val="0"/>
          <w:numId w:val="122"/>
        </w:numPr>
        <w:tabs>
          <w:tab w:val="left" w:pos="993"/>
        </w:tabs>
        <w:suppressAutoHyphens/>
        <w:ind w:left="0" w:firstLine="709"/>
        <w:rPr>
          <w:sz w:val="26"/>
          <w:szCs w:val="26"/>
        </w:rPr>
      </w:pPr>
      <w:r w:rsidRPr="009B0DA8">
        <w:rPr>
          <w:sz w:val="26"/>
          <w:szCs w:val="26"/>
        </w:rPr>
        <w:t xml:space="preserve">увлажнители воздуха – в 19 </w:t>
      </w:r>
      <w:r w:rsidR="00AB4783">
        <w:rPr>
          <w:sz w:val="26"/>
          <w:szCs w:val="26"/>
        </w:rPr>
        <w:t>учреждениях</w:t>
      </w:r>
      <w:r w:rsidRPr="009B0DA8">
        <w:rPr>
          <w:sz w:val="26"/>
          <w:szCs w:val="26"/>
        </w:rPr>
        <w:t xml:space="preserve"> (Л № </w:t>
      </w:r>
      <w:smartTag w:uri="urn:schemas-microsoft-com:office:smarttags" w:element="metricconverter">
        <w:smartTagPr>
          <w:attr w:name="ProductID" w:val="3, Г"/>
        </w:smartTagPr>
        <w:r w:rsidRPr="009B0DA8">
          <w:rPr>
            <w:sz w:val="26"/>
            <w:szCs w:val="26"/>
          </w:rPr>
          <w:t>3, Г</w:t>
        </w:r>
      </w:smartTag>
      <w:r w:rsidRPr="009B0DA8">
        <w:rPr>
          <w:sz w:val="26"/>
          <w:szCs w:val="26"/>
        </w:rPr>
        <w:t xml:space="preserve"> №№ 11, 48, СШ №№ 1, 8, 17, 20, 21, 23, 27, 29, 30, 32, 33, 36, 38, 40, 42, 45);</w:t>
      </w:r>
    </w:p>
    <w:p w:rsidR="00F61477" w:rsidRPr="0001342B" w:rsidRDefault="00F61477" w:rsidP="0058369F">
      <w:pPr>
        <w:pStyle w:val="a8"/>
        <w:numPr>
          <w:ilvl w:val="0"/>
          <w:numId w:val="122"/>
        </w:numPr>
        <w:tabs>
          <w:tab w:val="left" w:pos="993"/>
        </w:tabs>
        <w:suppressAutoHyphens/>
        <w:ind w:left="0" w:firstLine="709"/>
        <w:rPr>
          <w:sz w:val="26"/>
          <w:szCs w:val="26"/>
        </w:rPr>
      </w:pPr>
      <w:r w:rsidRPr="009B0DA8">
        <w:rPr>
          <w:sz w:val="26"/>
          <w:szCs w:val="26"/>
        </w:rPr>
        <w:t xml:space="preserve">приборы цветоимпульсной терапии в 10-ти </w:t>
      </w:r>
      <w:r w:rsidR="00AB4783">
        <w:rPr>
          <w:sz w:val="26"/>
          <w:szCs w:val="26"/>
        </w:rPr>
        <w:t>учреждениях</w:t>
      </w:r>
      <w:r w:rsidRPr="0001342B">
        <w:rPr>
          <w:sz w:val="26"/>
          <w:szCs w:val="26"/>
        </w:rPr>
        <w:t xml:space="preserve"> (Г№1, СШ №№ 1, 14, 20, 23, 29, 31, 36, 40,42);</w:t>
      </w:r>
    </w:p>
    <w:p w:rsidR="00F61477" w:rsidRPr="0001342B" w:rsidRDefault="00F61477" w:rsidP="0058369F">
      <w:pPr>
        <w:pStyle w:val="a8"/>
        <w:numPr>
          <w:ilvl w:val="0"/>
          <w:numId w:val="122"/>
        </w:numPr>
        <w:tabs>
          <w:tab w:val="left" w:pos="993"/>
        </w:tabs>
        <w:suppressAutoHyphens/>
        <w:ind w:left="0" w:firstLine="709"/>
        <w:rPr>
          <w:sz w:val="26"/>
          <w:szCs w:val="26"/>
        </w:rPr>
      </w:pPr>
      <w:r w:rsidRPr="0001342B">
        <w:rPr>
          <w:sz w:val="26"/>
          <w:szCs w:val="26"/>
        </w:rPr>
        <w:t>оснащение для пр</w:t>
      </w:r>
      <w:r>
        <w:rPr>
          <w:sz w:val="26"/>
          <w:szCs w:val="26"/>
        </w:rPr>
        <w:t xml:space="preserve">оведения ароматерапии в 6-ти </w:t>
      </w:r>
      <w:r w:rsidR="00AB4783">
        <w:rPr>
          <w:sz w:val="26"/>
          <w:szCs w:val="26"/>
        </w:rPr>
        <w:t>учреждениях</w:t>
      </w:r>
      <w:r w:rsidRPr="0001342B">
        <w:rPr>
          <w:sz w:val="26"/>
          <w:szCs w:val="26"/>
        </w:rPr>
        <w:t xml:space="preserve"> (СШ №</w:t>
      </w:r>
      <w:r>
        <w:rPr>
          <w:sz w:val="26"/>
          <w:szCs w:val="26"/>
        </w:rPr>
        <w:t>№</w:t>
      </w:r>
      <w:r w:rsidRPr="0001342B">
        <w:rPr>
          <w:sz w:val="26"/>
          <w:szCs w:val="26"/>
        </w:rPr>
        <w:t xml:space="preserve"> 20, 38, 39, 40, 41,42);</w:t>
      </w:r>
    </w:p>
    <w:p w:rsidR="00F61477" w:rsidRPr="0001342B" w:rsidRDefault="00F61477" w:rsidP="0058369F">
      <w:pPr>
        <w:pStyle w:val="a8"/>
        <w:numPr>
          <w:ilvl w:val="0"/>
          <w:numId w:val="122"/>
        </w:numPr>
        <w:tabs>
          <w:tab w:val="left" w:pos="993"/>
        </w:tabs>
        <w:suppressAutoHyphens/>
        <w:ind w:left="0" w:firstLine="709"/>
        <w:rPr>
          <w:sz w:val="26"/>
          <w:szCs w:val="26"/>
        </w:rPr>
      </w:pPr>
      <w:r w:rsidRPr="0001342B">
        <w:rPr>
          <w:sz w:val="26"/>
          <w:szCs w:val="26"/>
        </w:rPr>
        <w:t xml:space="preserve">массажные коврики, пальчиковые тренажеры в 3-х </w:t>
      </w:r>
      <w:r w:rsidR="00AB4783">
        <w:rPr>
          <w:sz w:val="26"/>
          <w:szCs w:val="26"/>
        </w:rPr>
        <w:t>учреждениях</w:t>
      </w:r>
      <w:r w:rsidRPr="0001342B">
        <w:rPr>
          <w:sz w:val="26"/>
          <w:szCs w:val="26"/>
        </w:rPr>
        <w:t xml:space="preserve"> (СШ №</w:t>
      </w:r>
      <w:r>
        <w:rPr>
          <w:sz w:val="26"/>
          <w:szCs w:val="26"/>
        </w:rPr>
        <w:t>№</w:t>
      </w:r>
      <w:r w:rsidRPr="0001342B">
        <w:rPr>
          <w:sz w:val="26"/>
          <w:szCs w:val="26"/>
        </w:rPr>
        <w:t xml:space="preserve"> 23, 27, 40);</w:t>
      </w:r>
    </w:p>
    <w:p w:rsidR="00F61477" w:rsidRPr="0081765A" w:rsidRDefault="00F61477" w:rsidP="0058369F">
      <w:pPr>
        <w:pStyle w:val="a8"/>
        <w:tabs>
          <w:tab w:val="left" w:pos="993"/>
        </w:tabs>
        <w:suppressAutoHyphens/>
        <w:ind w:left="709"/>
        <w:rPr>
          <w:sz w:val="26"/>
          <w:szCs w:val="26"/>
          <w:u w:val="single"/>
        </w:rPr>
      </w:pPr>
      <w:r w:rsidRPr="0081765A">
        <w:rPr>
          <w:sz w:val="26"/>
          <w:szCs w:val="26"/>
          <w:u w:val="single"/>
        </w:rPr>
        <w:t>Также в МБ(А)ОУ располагается:</w:t>
      </w:r>
    </w:p>
    <w:p w:rsidR="00F61477" w:rsidRPr="0001342B" w:rsidRDefault="00F61477" w:rsidP="0058369F">
      <w:pPr>
        <w:pStyle w:val="a8"/>
        <w:numPr>
          <w:ilvl w:val="0"/>
          <w:numId w:val="122"/>
        </w:numPr>
        <w:tabs>
          <w:tab w:val="left" w:pos="993"/>
        </w:tabs>
        <w:suppressAutoHyphens/>
        <w:ind w:left="0" w:firstLine="709"/>
        <w:rPr>
          <w:sz w:val="26"/>
          <w:szCs w:val="26"/>
        </w:rPr>
      </w:pPr>
      <w:r w:rsidRPr="0001342B">
        <w:rPr>
          <w:sz w:val="26"/>
          <w:szCs w:val="26"/>
        </w:rPr>
        <w:t xml:space="preserve">зимний сад в 14-и </w:t>
      </w:r>
      <w:r w:rsidR="00AB4783">
        <w:rPr>
          <w:sz w:val="26"/>
          <w:szCs w:val="26"/>
        </w:rPr>
        <w:t>учреждениях</w:t>
      </w:r>
      <w:r w:rsidRPr="0001342B">
        <w:rPr>
          <w:sz w:val="26"/>
          <w:szCs w:val="26"/>
        </w:rPr>
        <w:t xml:space="preserve"> (Г № 4, СШ №№ 1, 13,</w:t>
      </w:r>
      <w:r>
        <w:rPr>
          <w:sz w:val="26"/>
          <w:szCs w:val="26"/>
        </w:rPr>
        <w:t xml:space="preserve"> </w:t>
      </w:r>
      <w:r w:rsidRPr="0001342B">
        <w:rPr>
          <w:sz w:val="26"/>
          <w:szCs w:val="26"/>
        </w:rPr>
        <w:t>20, 24, 27, 29, 31, 36, 38, 39, 40, 41, 42);</w:t>
      </w:r>
    </w:p>
    <w:p w:rsidR="00F61477" w:rsidRPr="0001342B" w:rsidRDefault="00F61477" w:rsidP="0058369F">
      <w:pPr>
        <w:pStyle w:val="a8"/>
        <w:numPr>
          <w:ilvl w:val="0"/>
          <w:numId w:val="122"/>
        </w:numPr>
        <w:tabs>
          <w:tab w:val="left" w:pos="993"/>
        </w:tabs>
        <w:suppressAutoHyphens/>
        <w:ind w:left="0" w:firstLine="709"/>
        <w:rPr>
          <w:sz w:val="26"/>
          <w:szCs w:val="26"/>
        </w:rPr>
      </w:pPr>
      <w:r w:rsidRPr="0001342B">
        <w:rPr>
          <w:sz w:val="26"/>
          <w:szCs w:val="26"/>
        </w:rPr>
        <w:t xml:space="preserve">кабинет психологической разгрузки – в 2-х </w:t>
      </w:r>
      <w:r w:rsidR="00AB4783">
        <w:rPr>
          <w:sz w:val="26"/>
          <w:szCs w:val="26"/>
        </w:rPr>
        <w:t>учреждениях</w:t>
      </w:r>
      <w:r w:rsidRPr="0001342B">
        <w:rPr>
          <w:sz w:val="26"/>
          <w:szCs w:val="26"/>
        </w:rPr>
        <w:t xml:space="preserve"> (Л № 3, СШ № 27);</w:t>
      </w:r>
    </w:p>
    <w:p w:rsidR="00F61477" w:rsidRPr="0001342B" w:rsidRDefault="00F61477" w:rsidP="0058369F">
      <w:pPr>
        <w:pStyle w:val="a8"/>
        <w:numPr>
          <w:ilvl w:val="0"/>
          <w:numId w:val="122"/>
        </w:numPr>
        <w:tabs>
          <w:tab w:val="left" w:pos="993"/>
        </w:tabs>
        <w:suppressAutoHyphens/>
        <w:ind w:left="0" w:firstLine="709"/>
        <w:rPr>
          <w:sz w:val="26"/>
          <w:szCs w:val="26"/>
        </w:rPr>
      </w:pPr>
      <w:r>
        <w:rPr>
          <w:sz w:val="26"/>
          <w:szCs w:val="26"/>
        </w:rPr>
        <w:t xml:space="preserve">сенсорная комната – в 3-х </w:t>
      </w:r>
      <w:r w:rsidR="00AB4783">
        <w:rPr>
          <w:sz w:val="26"/>
          <w:szCs w:val="26"/>
        </w:rPr>
        <w:t>учреждениях</w:t>
      </w:r>
      <w:r w:rsidRPr="0001342B">
        <w:rPr>
          <w:sz w:val="26"/>
          <w:szCs w:val="26"/>
        </w:rPr>
        <w:t xml:space="preserve"> (СШ №</w:t>
      </w:r>
      <w:r>
        <w:rPr>
          <w:sz w:val="26"/>
          <w:szCs w:val="26"/>
        </w:rPr>
        <w:t>№</w:t>
      </w:r>
      <w:r w:rsidRPr="0001342B">
        <w:rPr>
          <w:sz w:val="26"/>
          <w:szCs w:val="26"/>
        </w:rPr>
        <w:t xml:space="preserve"> 29, 31, 40);</w:t>
      </w:r>
    </w:p>
    <w:p w:rsidR="00F61477" w:rsidRPr="0001342B" w:rsidRDefault="00F61477" w:rsidP="0058369F">
      <w:pPr>
        <w:pStyle w:val="a8"/>
        <w:numPr>
          <w:ilvl w:val="0"/>
          <w:numId w:val="122"/>
        </w:numPr>
        <w:tabs>
          <w:tab w:val="left" w:pos="993"/>
        </w:tabs>
        <w:suppressAutoHyphens/>
        <w:ind w:left="0" w:firstLine="709"/>
        <w:rPr>
          <w:sz w:val="26"/>
          <w:szCs w:val="26"/>
        </w:rPr>
      </w:pPr>
      <w:r w:rsidRPr="0001342B">
        <w:rPr>
          <w:sz w:val="26"/>
          <w:szCs w:val="26"/>
        </w:rPr>
        <w:t xml:space="preserve">во всех общеобразовательных учреждениях созданы </w:t>
      </w:r>
      <w:r>
        <w:rPr>
          <w:sz w:val="26"/>
          <w:szCs w:val="26"/>
        </w:rPr>
        <w:t>с</w:t>
      </w:r>
      <w:r w:rsidRPr="0001342B">
        <w:rPr>
          <w:sz w:val="26"/>
          <w:szCs w:val="26"/>
        </w:rPr>
        <w:t>лужбы (</w:t>
      </w:r>
      <w:r>
        <w:rPr>
          <w:sz w:val="26"/>
          <w:szCs w:val="26"/>
        </w:rPr>
        <w:t>ц</w:t>
      </w:r>
      <w:r w:rsidRPr="0001342B">
        <w:rPr>
          <w:sz w:val="26"/>
          <w:szCs w:val="26"/>
        </w:rPr>
        <w:t>ентры, кафедры, советы, творческие группы) здоровья;</w:t>
      </w:r>
    </w:p>
    <w:p w:rsidR="00F61477" w:rsidRPr="0001342B" w:rsidRDefault="00F61477" w:rsidP="0058369F">
      <w:pPr>
        <w:pStyle w:val="a8"/>
        <w:numPr>
          <w:ilvl w:val="0"/>
          <w:numId w:val="122"/>
        </w:numPr>
        <w:tabs>
          <w:tab w:val="left" w:pos="993"/>
        </w:tabs>
        <w:suppressAutoHyphens/>
        <w:ind w:left="0" w:firstLine="709"/>
        <w:rPr>
          <w:sz w:val="26"/>
          <w:szCs w:val="26"/>
        </w:rPr>
      </w:pPr>
      <w:r w:rsidRPr="0001342B">
        <w:rPr>
          <w:sz w:val="26"/>
          <w:szCs w:val="26"/>
        </w:rPr>
        <w:lastRenderedPageBreak/>
        <w:t>во всех общеобразовательных учреждениях в столовых витаминизируются напитки.</w:t>
      </w:r>
    </w:p>
    <w:p w:rsidR="00F61477" w:rsidRPr="0001342B" w:rsidRDefault="00F61477" w:rsidP="0058369F">
      <w:pPr>
        <w:pStyle w:val="a4"/>
        <w:tabs>
          <w:tab w:val="num" w:pos="540"/>
          <w:tab w:val="left" w:pos="10260"/>
          <w:tab w:val="left" w:pos="12060"/>
        </w:tabs>
        <w:suppressAutoHyphens/>
        <w:ind w:right="76" w:firstLine="720"/>
        <w:rPr>
          <w:color w:val="000000"/>
          <w:szCs w:val="26"/>
        </w:rPr>
      </w:pPr>
      <w:r w:rsidRPr="0001342B">
        <w:rPr>
          <w:color w:val="000000"/>
          <w:szCs w:val="26"/>
        </w:rPr>
        <w:t xml:space="preserve">В течение года </w:t>
      </w:r>
      <w:r w:rsidRPr="00EB2C81">
        <w:rPr>
          <w:color w:val="000000"/>
          <w:szCs w:val="26"/>
        </w:rPr>
        <w:t>территория</w:t>
      </w:r>
      <w:r w:rsidRPr="0001342B">
        <w:rPr>
          <w:color w:val="000000"/>
          <w:szCs w:val="26"/>
        </w:rPr>
        <w:t xml:space="preserve"> принима</w:t>
      </w:r>
      <w:r>
        <w:rPr>
          <w:color w:val="000000"/>
          <w:szCs w:val="26"/>
        </w:rPr>
        <w:t>ла участие в целевых программах, а именно:</w:t>
      </w:r>
    </w:p>
    <w:p w:rsidR="00F61477" w:rsidRPr="0001342B" w:rsidRDefault="00F61477" w:rsidP="0058369F">
      <w:pPr>
        <w:pStyle w:val="a4"/>
        <w:numPr>
          <w:ilvl w:val="0"/>
          <w:numId w:val="123"/>
        </w:numPr>
        <w:tabs>
          <w:tab w:val="left" w:pos="10260"/>
          <w:tab w:val="left" w:pos="12060"/>
        </w:tabs>
        <w:suppressAutoHyphens/>
        <w:ind w:left="993" w:right="76" w:hanging="284"/>
        <w:rPr>
          <w:color w:val="000000"/>
          <w:szCs w:val="26"/>
        </w:rPr>
      </w:pPr>
      <w:r w:rsidRPr="0001342B">
        <w:rPr>
          <w:color w:val="000000"/>
          <w:szCs w:val="26"/>
        </w:rPr>
        <w:t xml:space="preserve">Краевая </w:t>
      </w:r>
      <w:r w:rsidRPr="00BD3327">
        <w:rPr>
          <w:szCs w:val="26"/>
        </w:rPr>
        <w:t>–</w:t>
      </w:r>
      <w:r w:rsidRPr="0001342B">
        <w:rPr>
          <w:color w:val="000000"/>
          <w:szCs w:val="26"/>
        </w:rPr>
        <w:t xml:space="preserve"> «Развитие дистанционного образования детей-инвалидов».</w:t>
      </w:r>
    </w:p>
    <w:p w:rsidR="00F61477" w:rsidRDefault="00F61477" w:rsidP="0058369F">
      <w:pPr>
        <w:pStyle w:val="a4"/>
        <w:tabs>
          <w:tab w:val="num" w:pos="540"/>
          <w:tab w:val="left" w:pos="10260"/>
          <w:tab w:val="left" w:pos="12060"/>
        </w:tabs>
        <w:suppressAutoHyphens/>
        <w:ind w:right="76" w:firstLine="720"/>
        <w:rPr>
          <w:color w:val="000000"/>
          <w:szCs w:val="26"/>
        </w:rPr>
      </w:pPr>
      <w:r w:rsidRPr="0001342B">
        <w:rPr>
          <w:color w:val="000000"/>
          <w:szCs w:val="26"/>
        </w:rPr>
        <w:t xml:space="preserve">В филиале КГБОУ «Железногорская санаторная школа-интернат» функционирует «Центр дистанционного образования детей-инвалидов». В этом учебном году 2 ребенка-инвалида – обучающихся </w:t>
      </w:r>
      <w:r>
        <w:rPr>
          <w:color w:val="000000"/>
          <w:szCs w:val="26"/>
        </w:rPr>
        <w:t xml:space="preserve">в </w:t>
      </w:r>
      <w:r w:rsidRPr="0001342B">
        <w:rPr>
          <w:color w:val="000000"/>
          <w:szCs w:val="26"/>
        </w:rPr>
        <w:t>8 класса</w:t>
      </w:r>
      <w:r>
        <w:rPr>
          <w:color w:val="000000"/>
          <w:szCs w:val="26"/>
        </w:rPr>
        <w:t>х</w:t>
      </w:r>
      <w:r w:rsidRPr="0001342B">
        <w:rPr>
          <w:color w:val="000000"/>
          <w:szCs w:val="26"/>
        </w:rPr>
        <w:t xml:space="preserve"> г. Норильска</w:t>
      </w:r>
      <w:r>
        <w:rPr>
          <w:color w:val="000000"/>
          <w:szCs w:val="26"/>
        </w:rPr>
        <w:t xml:space="preserve"> </w:t>
      </w:r>
      <w:r w:rsidRPr="0001342B">
        <w:rPr>
          <w:color w:val="000000"/>
          <w:szCs w:val="26"/>
        </w:rPr>
        <w:t>– продолжили обучаться в Центре с использованием Интер</w:t>
      </w:r>
      <w:r>
        <w:rPr>
          <w:color w:val="000000"/>
          <w:szCs w:val="26"/>
        </w:rPr>
        <w:t>нет-технологий.</w:t>
      </w:r>
    </w:p>
    <w:p w:rsidR="00F61477" w:rsidRPr="0001342B" w:rsidRDefault="00F61477" w:rsidP="0058369F">
      <w:pPr>
        <w:pStyle w:val="a4"/>
        <w:numPr>
          <w:ilvl w:val="0"/>
          <w:numId w:val="123"/>
        </w:numPr>
        <w:tabs>
          <w:tab w:val="left" w:pos="10260"/>
          <w:tab w:val="left" w:pos="12060"/>
        </w:tabs>
        <w:suppressAutoHyphens/>
        <w:ind w:left="993" w:right="76" w:hanging="284"/>
        <w:rPr>
          <w:color w:val="000000"/>
          <w:szCs w:val="26"/>
        </w:rPr>
      </w:pPr>
      <w:r w:rsidRPr="0001342B">
        <w:rPr>
          <w:color w:val="000000"/>
          <w:szCs w:val="26"/>
        </w:rPr>
        <w:t xml:space="preserve">Муниципальная </w:t>
      </w:r>
      <w:r w:rsidRPr="00BD3327">
        <w:rPr>
          <w:szCs w:val="26"/>
        </w:rPr>
        <w:t>–</w:t>
      </w:r>
      <w:r w:rsidRPr="0001342B">
        <w:rPr>
          <w:color w:val="000000"/>
          <w:szCs w:val="26"/>
        </w:rPr>
        <w:t xml:space="preserve"> «Развитие образования».</w:t>
      </w:r>
    </w:p>
    <w:p w:rsidR="00F61477" w:rsidRPr="0001342B" w:rsidRDefault="00F61477" w:rsidP="0058369F">
      <w:pPr>
        <w:pStyle w:val="a4"/>
        <w:tabs>
          <w:tab w:val="num" w:pos="540"/>
          <w:tab w:val="left" w:pos="10260"/>
          <w:tab w:val="left" w:pos="12060"/>
        </w:tabs>
        <w:suppressAutoHyphens/>
        <w:ind w:right="76" w:firstLine="720"/>
        <w:rPr>
          <w:color w:val="000000"/>
          <w:szCs w:val="26"/>
        </w:rPr>
      </w:pPr>
      <w:r w:rsidRPr="0001342B">
        <w:rPr>
          <w:color w:val="000000"/>
          <w:szCs w:val="26"/>
        </w:rPr>
        <w:t xml:space="preserve">В целях формирования гибкой и доступной системы образования для детей и подростков с ограниченными возможностями здоровья на базе </w:t>
      </w:r>
      <w:r w:rsidR="00AA5B9C">
        <w:rPr>
          <w:color w:val="000000"/>
          <w:szCs w:val="26"/>
        </w:rPr>
        <w:t>средней школы</w:t>
      </w:r>
      <w:r w:rsidRPr="0001342B">
        <w:rPr>
          <w:color w:val="000000"/>
          <w:szCs w:val="26"/>
        </w:rPr>
        <w:t xml:space="preserve"> №13 продолжил деятельность Муниципальный ресурсный центр дистанционного обучения детей с огран</w:t>
      </w:r>
      <w:r>
        <w:rPr>
          <w:color w:val="000000"/>
          <w:szCs w:val="26"/>
        </w:rPr>
        <w:t>иченными возможностями здоровья (далее</w:t>
      </w:r>
      <w:r w:rsidR="00E925CE">
        <w:rPr>
          <w:color w:val="000000"/>
          <w:szCs w:val="26"/>
        </w:rPr>
        <w:t xml:space="preserve"> </w:t>
      </w:r>
      <w:r w:rsidR="00E925CE" w:rsidRPr="00BD3327">
        <w:rPr>
          <w:szCs w:val="26"/>
        </w:rPr>
        <w:t>–</w:t>
      </w:r>
      <w:r w:rsidR="00E925CE">
        <w:rPr>
          <w:color w:val="000000"/>
          <w:szCs w:val="26"/>
        </w:rPr>
        <w:t xml:space="preserve"> </w:t>
      </w:r>
      <w:r>
        <w:rPr>
          <w:color w:val="000000"/>
          <w:szCs w:val="26"/>
        </w:rPr>
        <w:t>МРЦДО).</w:t>
      </w:r>
    </w:p>
    <w:p w:rsidR="00F61477" w:rsidRPr="0001342B" w:rsidRDefault="00F61477" w:rsidP="0058369F">
      <w:pPr>
        <w:pStyle w:val="a4"/>
        <w:tabs>
          <w:tab w:val="num" w:pos="540"/>
          <w:tab w:val="left" w:pos="10260"/>
          <w:tab w:val="left" w:pos="12060"/>
        </w:tabs>
        <w:suppressAutoHyphens/>
        <w:ind w:right="74" w:firstLine="720"/>
        <w:rPr>
          <w:color w:val="000000"/>
          <w:szCs w:val="26"/>
        </w:rPr>
      </w:pPr>
      <w:r w:rsidRPr="0001342B">
        <w:rPr>
          <w:color w:val="000000"/>
          <w:szCs w:val="26"/>
        </w:rPr>
        <w:t>В настоящее время в МРЦДО обучается 25 детей с ОВЗ, из них 3 ребенка продолжают обучение второй год, 3 ребенка – третий год и 2 ребенка – четвертый год.</w:t>
      </w:r>
    </w:p>
    <w:p w:rsidR="00F61477" w:rsidRDefault="00F61477" w:rsidP="0058369F">
      <w:pPr>
        <w:pStyle w:val="a4"/>
        <w:tabs>
          <w:tab w:val="num" w:pos="540"/>
          <w:tab w:val="left" w:pos="10260"/>
          <w:tab w:val="left" w:pos="12060"/>
        </w:tabs>
        <w:suppressAutoHyphens/>
        <w:ind w:right="74" w:firstLine="720"/>
        <w:rPr>
          <w:color w:val="000000"/>
          <w:szCs w:val="26"/>
        </w:rPr>
      </w:pPr>
      <w:r>
        <w:rPr>
          <w:color w:val="000000"/>
          <w:szCs w:val="26"/>
        </w:rPr>
        <w:t>В МРЦДО проводятся:</w:t>
      </w:r>
    </w:p>
    <w:p w:rsidR="00F61477" w:rsidRPr="003A5877" w:rsidRDefault="00F61477" w:rsidP="0058369F">
      <w:pPr>
        <w:pStyle w:val="a8"/>
        <w:numPr>
          <w:ilvl w:val="0"/>
          <w:numId w:val="122"/>
        </w:numPr>
        <w:tabs>
          <w:tab w:val="left" w:pos="993"/>
        </w:tabs>
        <w:suppressAutoHyphens/>
        <w:ind w:left="0" w:firstLine="709"/>
        <w:rPr>
          <w:sz w:val="26"/>
          <w:szCs w:val="26"/>
        </w:rPr>
      </w:pPr>
      <w:r w:rsidRPr="003A5877">
        <w:rPr>
          <w:sz w:val="26"/>
          <w:szCs w:val="26"/>
        </w:rPr>
        <w:t>занятия по общеобразовательным предметам учебного цикла (математика, русский язык, английский язык, окружающий мир);</w:t>
      </w:r>
    </w:p>
    <w:p w:rsidR="00F61477" w:rsidRPr="003A5877" w:rsidRDefault="00F61477" w:rsidP="0058369F">
      <w:pPr>
        <w:pStyle w:val="a8"/>
        <w:numPr>
          <w:ilvl w:val="0"/>
          <w:numId w:val="122"/>
        </w:numPr>
        <w:tabs>
          <w:tab w:val="left" w:pos="993"/>
        </w:tabs>
        <w:suppressAutoHyphens/>
        <w:ind w:left="0" w:firstLine="709"/>
        <w:rPr>
          <w:sz w:val="26"/>
          <w:szCs w:val="26"/>
        </w:rPr>
      </w:pPr>
      <w:r w:rsidRPr="003A5877">
        <w:rPr>
          <w:sz w:val="26"/>
          <w:szCs w:val="26"/>
        </w:rPr>
        <w:t>кружковая деятельность (изобразительное искусство);</w:t>
      </w:r>
    </w:p>
    <w:p w:rsidR="00F61477" w:rsidRPr="003A5877" w:rsidRDefault="00F61477" w:rsidP="0058369F">
      <w:pPr>
        <w:pStyle w:val="a8"/>
        <w:numPr>
          <w:ilvl w:val="0"/>
          <w:numId w:val="122"/>
        </w:numPr>
        <w:tabs>
          <w:tab w:val="left" w:pos="993"/>
        </w:tabs>
        <w:suppressAutoHyphens/>
        <w:ind w:left="0" w:firstLine="709"/>
        <w:rPr>
          <w:sz w:val="26"/>
          <w:szCs w:val="26"/>
        </w:rPr>
      </w:pPr>
      <w:r w:rsidRPr="003A5877">
        <w:rPr>
          <w:sz w:val="26"/>
          <w:szCs w:val="26"/>
        </w:rPr>
        <w:t>мероприятия развивающей направленности в рамках внеурочной деятельности;</w:t>
      </w:r>
    </w:p>
    <w:p w:rsidR="00F61477" w:rsidRDefault="00F61477" w:rsidP="0058369F">
      <w:pPr>
        <w:pStyle w:val="a8"/>
        <w:numPr>
          <w:ilvl w:val="0"/>
          <w:numId w:val="122"/>
        </w:numPr>
        <w:tabs>
          <w:tab w:val="left" w:pos="993"/>
        </w:tabs>
        <w:suppressAutoHyphens/>
        <w:ind w:left="0" w:firstLine="709"/>
        <w:rPr>
          <w:sz w:val="26"/>
          <w:szCs w:val="26"/>
        </w:rPr>
      </w:pPr>
      <w:r w:rsidRPr="003A5877">
        <w:rPr>
          <w:sz w:val="26"/>
          <w:szCs w:val="26"/>
        </w:rPr>
        <w:t>занятия с психологом, логопедом.</w:t>
      </w:r>
    </w:p>
    <w:p w:rsidR="00BB6E7D" w:rsidRDefault="00BB6E7D" w:rsidP="0058369F">
      <w:pPr>
        <w:pStyle w:val="a8"/>
        <w:tabs>
          <w:tab w:val="left" w:pos="993"/>
        </w:tabs>
        <w:suppressAutoHyphens/>
        <w:rPr>
          <w:sz w:val="26"/>
          <w:szCs w:val="26"/>
        </w:rPr>
      </w:pPr>
    </w:p>
    <w:p w:rsidR="00F61477" w:rsidRPr="00BD3327" w:rsidRDefault="00F61477" w:rsidP="0058369F">
      <w:pPr>
        <w:suppressAutoHyphens/>
        <w:spacing w:after="120"/>
        <w:ind w:firstLine="709"/>
        <w:jc w:val="center"/>
        <w:rPr>
          <w:b/>
          <w:bCs/>
          <w:i/>
          <w:iCs/>
          <w:sz w:val="26"/>
          <w:szCs w:val="26"/>
          <w:u w:val="single"/>
        </w:rPr>
      </w:pPr>
      <w:r w:rsidRPr="00BD3327">
        <w:rPr>
          <w:b/>
          <w:bCs/>
          <w:i/>
          <w:iCs/>
          <w:sz w:val="26"/>
          <w:szCs w:val="26"/>
          <w:u w:val="single"/>
        </w:rPr>
        <w:t>Организация питания и летнего отдыха</w:t>
      </w:r>
    </w:p>
    <w:p w:rsidR="00F61477" w:rsidRPr="00BD3327" w:rsidRDefault="00F61477" w:rsidP="0058369F">
      <w:pPr>
        <w:suppressAutoHyphens/>
        <w:ind w:firstLine="709"/>
        <w:jc w:val="both"/>
        <w:rPr>
          <w:sz w:val="26"/>
          <w:szCs w:val="26"/>
        </w:rPr>
      </w:pPr>
      <w:r w:rsidRPr="00BD3327">
        <w:rPr>
          <w:sz w:val="26"/>
          <w:szCs w:val="26"/>
        </w:rPr>
        <w:t>Важное значение имеет организация горячего питания учащихся в образовательных учреждениях, поскольку рациональное питание является одним из важнейших факторов сохранения здоровья детей.</w:t>
      </w:r>
    </w:p>
    <w:p w:rsidR="00F61477" w:rsidRPr="00D03916" w:rsidRDefault="00F61477" w:rsidP="0058369F">
      <w:pPr>
        <w:suppressAutoHyphens/>
        <w:ind w:firstLine="709"/>
        <w:jc w:val="both"/>
        <w:rPr>
          <w:sz w:val="26"/>
          <w:szCs w:val="26"/>
        </w:rPr>
      </w:pPr>
      <w:r w:rsidRPr="00AD411E">
        <w:rPr>
          <w:sz w:val="26"/>
          <w:szCs w:val="26"/>
        </w:rPr>
        <w:t>Среднее количество питающихся за 2016 год</w:t>
      </w:r>
      <w:r w:rsidR="00BB6E7D" w:rsidRPr="00AD411E">
        <w:rPr>
          <w:sz w:val="26"/>
          <w:szCs w:val="26"/>
        </w:rPr>
        <w:t>у</w:t>
      </w:r>
      <w:r w:rsidRPr="00AD411E">
        <w:rPr>
          <w:sz w:val="26"/>
          <w:szCs w:val="26"/>
        </w:rPr>
        <w:t xml:space="preserve"> составило 16 311 человек,</w:t>
      </w:r>
      <w:r w:rsidR="00AD411E" w:rsidRPr="00AD411E">
        <w:rPr>
          <w:sz w:val="26"/>
          <w:szCs w:val="26"/>
        </w:rPr>
        <w:t xml:space="preserve"> что на 6,0% больше предыдущего года (15 394 чел.),</w:t>
      </w:r>
      <w:r w:rsidRPr="00AD411E">
        <w:rPr>
          <w:sz w:val="26"/>
          <w:szCs w:val="26"/>
        </w:rPr>
        <w:t xml:space="preserve"> в результате чего доля учащихся, получающих услуги по организации питания в общеобразовательных учреждениях, составила 69,7%</w:t>
      </w:r>
      <w:r w:rsidR="00AD411E">
        <w:rPr>
          <w:sz w:val="26"/>
          <w:szCs w:val="26"/>
        </w:rPr>
        <w:t xml:space="preserve"> (2015 г. – 66,9%)</w:t>
      </w:r>
      <w:r w:rsidRPr="00AD411E">
        <w:rPr>
          <w:sz w:val="26"/>
          <w:szCs w:val="26"/>
        </w:rPr>
        <w:t>, от общего количества учащихся общеобразовательных учреждений в отчетном периоде (23 404 чел.).</w:t>
      </w:r>
      <w:r w:rsidRPr="00D03916">
        <w:rPr>
          <w:sz w:val="26"/>
          <w:szCs w:val="26"/>
        </w:rPr>
        <w:t xml:space="preserve"> </w:t>
      </w:r>
    </w:p>
    <w:p w:rsidR="00F61477" w:rsidRPr="00F24D2D" w:rsidRDefault="00F61477" w:rsidP="0058369F">
      <w:pPr>
        <w:suppressAutoHyphens/>
        <w:ind w:firstLine="708"/>
        <w:jc w:val="both"/>
        <w:rPr>
          <w:sz w:val="26"/>
          <w:szCs w:val="26"/>
        </w:rPr>
      </w:pPr>
      <w:r w:rsidRPr="00D03916">
        <w:rPr>
          <w:sz w:val="26"/>
          <w:szCs w:val="26"/>
        </w:rPr>
        <w:t xml:space="preserve">Бесплатное питание </w:t>
      </w:r>
      <w:r w:rsidRPr="00D43DBC">
        <w:rPr>
          <w:sz w:val="26"/>
          <w:szCs w:val="26"/>
        </w:rPr>
        <w:t>предоставлено 15,0% (от общего количества питающихся) учащихся из семей, относящимся</w:t>
      </w:r>
      <w:r w:rsidRPr="00D03916">
        <w:rPr>
          <w:sz w:val="26"/>
          <w:szCs w:val="26"/>
        </w:rPr>
        <w:t xml:space="preserve"> к льготной категории (малообеспеченные, многодетные, семьи одиноких родителей, семьи в социально опасном положении, </w:t>
      </w:r>
      <w:r w:rsidRPr="00F24D2D">
        <w:rPr>
          <w:sz w:val="26"/>
          <w:szCs w:val="26"/>
        </w:rPr>
        <w:t>дети с ограниченными возможностями здоровья).</w:t>
      </w:r>
    </w:p>
    <w:p w:rsidR="00F61477" w:rsidRPr="00F24D2D" w:rsidRDefault="00F61477" w:rsidP="0058369F">
      <w:pPr>
        <w:widowControl w:val="0"/>
        <w:suppressAutoHyphens/>
        <w:ind w:firstLine="709"/>
        <w:contextualSpacing/>
        <w:jc w:val="both"/>
        <w:rPr>
          <w:sz w:val="26"/>
          <w:szCs w:val="26"/>
        </w:rPr>
      </w:pPr>
      <w:r w:rsidRPr="00F24D2D">
        <w:rPr>
          <w:bCs/>
          <w:iCs/>
          <w:sz w:val="26"/>
          <w:szCs w:val="26"/>
        </w:rPr>
        <w:t xml:space="preserve">В 2016 году сохранены </w:t>
      </w:r>
      <w:r w:rsidR="00D253FB" w:rsidRPr="00F24D2D">
        <w:rPr>
          <w:bCs/>
          <w:iCs/>
          <w:sz w:val="26"/>
          <w:szCs w:val="26"/>
        </w:rPr>
        <w:t>тенденции в организации отдыха детей:</w:t>
      </w:r>
    </w:p>
    <w:p w:rsidR="00F61477" w:rsidRPr="00F24D2D" w:rsidRDefault="00F61477" w:rsidP="0058369F">
      <w:pPr>
        <w:widowControl w:val="0"/>
        <w:numPr>
          <w:ilvl w:val="0"/>
          <w:numId w:val="90"/>
        </w:numPr>
        <w:tabs>
          <w:tab w:val="left" w:pos="993"/>
        </w:tabs>
        <w:suppressAutoHyphens/>
        <w:ind w:left="0" w:firstLine="709"/>
        <w:contextualSpacing/>
        <w:jc w:val="both"/>
        <w:rPr>
          <w:sz w:val="26"/>
          <w:szCs w:val="26"/>
        </w:rPr>
      </w:pPr>
      <w:r w:rsidRPr="00F24D2D">
        <w:rPr>
          <w:bCs/>
          <w:iCs/>
          <w:sz w:val="26"/>
          <w:szCs w:val="26"/>
        </w:rPr>
        <w:t>система выездных оздоровительных лагерей для детей различных социальных групп (809 человек);</w:t>
      </w:r>
    </w:p>
    <w:p w:rsidR="00F61477" w:rsidRPr="00F24D2D" w:rsidRDefault="00F61477" w:rsidP="0058369F">
      <w:pPr>
        <w:widowControl w:val="0"/>
        <w:numPr>
          <w:ilvl w:val="0"/>
          <w:numId w:val="90"/>
        </w:numPr>
        <w:tabs>
          <w:tab w:val="left" w:pos="993"/>
        </w:tabs>
        <w:suppressAutoHyphens/>
        <w:ind w:left="0" w:firstLine="709"/>
        <w:contextualSpacing/>
        <w:jc w:val="both"/>
        <w:rPr>
          <w:sz w:val="26"/>
          <w:szCs w:val="26"/>
        </w:rPr>
      </w:pPr>
      <w:r w:rsidRPr="00F24D2D">
        <w:rPr>
          <w:bCs/>
          <w:iCs/>
          <w:sz w:val="26"/>
          <w:szCs w:val="26"/>
        </w:rPr>
        <w:t>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 1 245 чел.;</w:t>
      </w:r>
    </w:p>
    <w:p w:rsidR="00F61477" w:rsidRPr="00F24D2D" w:rsidRDefault="00F61477" w:rsidP="0058369F">
      <w:pPr>
        <w:widowControl w:val="0"/>
        <w:numPr>
          <w:ilvl w:val="0"/>
          <w:numId w:val="90"/>
        </w:numPr>
        <w:tabs>
          <w:tab w:val="left" w:pos="993"/>
        </w:tabs>
        <w:suppressAutoHyphens/>
        <w:ind w:left="0" w:firstLine="709"/>
        <w:contextualSpacing/>
        <w:jc w:val="both"/>
        <w:rPr>
          <w:sz w:val="26"/>
          <w:szCs w:val="26"/>
        </w:rPr>
      </w:pPr>
      <w:r w:rsidRPr="00F24D2D">
        <w:rPr>
          <w:bCs/>
          <w:iCs/>
          <w:sz w:val="26"/>
          <w:szCs w:val="26"/>
        </w:rPr>
        <w:t>военно-патриотический лагерь «Мальчишки Севера» – 100 чел.;</w:t>
      </w:r>
    </w:p>
    <w:p w:rsidR="00F61477" w:rsidRPr="00F24D2D" w:rsidRDefault="00F61477" w:rsidP="0058369F">
      <w:pPr>
        <w:widowControl w:val="0"/>
        <w:numPr>
          <w:ilvl w:val="0"/>
          <w:numId w:val="90"/>
        </w:numPr>
        <w:tabs>
          <w:tab w:val="left" w:pos="993"/>
        </w:tabs>
        <w:suppressAutoHyphens/>
        <w:ind w:left="0" w:firstLine="709"/>
        <w:contextualSpacing/>
        <w:jc w:val="both"/>
        <w:rPr>
          <w:sz w:val="26"/>
          <w:szCs w:val="26"/>
        </w:rPr>
      </w:pPr>
      <w:r w:rsidRPr="00F24D2D">
        <w:rPr>
          <w:bCs/>
          <w:iCs/>
          <w:sz w:val="26"/>
          <w:szCs w:val="26"/>
        </w:rPr>
        <w:t>городские трудовые отряды школьников – 784 чел.</w:t>
      </w:r>
    </w:p>
    <w:p w:rsidR="0065073F" w:rsidRDefault="0065073F" w:rsidP="0058369F">
      <w:pPr>
        <w:widowControl w:val="0"/>
        <w:tabs>
          <w:tab w:val="left" w:pos="1100"/>
        </w:tabs>
        <w:suppressAutoHyphens/>
        <w:autoSpaceDE w:val="0"/>
        <w:autoSpaceDN w:val="0"/>
        <w:adjustRightInd w:val="0"/>
        <w:jc w:val="center"/>
        <w:rPr>
          <w:i/>
          <w:sz w:val="26"/>
          <w:szCs w:val="26"/>
        </w:rPr>
      </w:pPr>
      <w:r>
        <w:rPr>
          <w:i/>
          <w:sz w:val="26"/>
          <w:szCs w:val="26"/>
        </w:rPr>
        <w:br w:type="page"/>
      </w:r>
    </w:p>
    <w:p w:rsidR="00F61477" w:rsidRPr="00BB6E7D" w:rsidRDefault="00F61477" w:rsidP="0058369F">
      <w:pPr>
        <w:widowControl w:val="0"/>
        <w:tabs>
          <w:tab w:val="left" w:pos="1100"/>
        </w:tabs>
        <w:suppressAutoHyphens/>
        <w:autoSpaceDE w:val="0"/>
        <w:autoSpaceDN w:val="0"/>
        <w:adjustRightInd w:val="0"/>
        <w:jc w:val="center"/>
        <w:rPr>
          <w:i/>
          <w:sz w:val="26"/>
          <w:szCs w:val="26"/>
        </w:rPr>
      </w:pPr>
      <w:r w:rsidRPr="00BB6E7D">
        <w:rPr>
          <w:i/>
          <w:sz w:val="26"/>
          <w:szCs w:val="26"/>
        </w:rPr>
        <w:lastRenderedPageBreak/>
        <w:t xml:space="preserve">Выездные оздоровительные лагеря, расположенные на территории </w:t>
      </w:r>
    </w:p>
    <w:p w:rsidR="00F61477" w:rsidRPr="00BB6E7D" w:rsidRDefault="00F61477" w:rsidP="0058369F">
      <w:pPr>
        <w:widowControl w:val="0"/>
        <w:tabs>
          <w:tab w:val="left" w:pos="1100"/>
        </w:tabs>
        <w:suppressAutoHyphens/>
        <w:autoSpaceDE w:val="0"/>
        <w:autoSpaceDN w:val="0"/>
        <w:adjustRightInd w:val="0"/>
        <w:spacing w:after="120"/>
        <w:jc w:val="center"/>
        <w:rPr>
          <w:i/>
          <w:sz w:val="26"/>
          <w:szCs w:val="26"/>
        </w:rPr>
      </w:pPr>
      <w:r w:rsidRPr="00BB6E7D">
        <w:rPr>
          <w:i/>
          <w:sz w:val="26"/>
          <w:szCs w:val="26"/>
        </w:rPr>
        <w:t>Красноярского края</w:t>
      </w:r>
    </w:p>
    <w:p w:rsidR="00F61477" w:rsidRPr="00BB6E7D" w:rsidRDefault="00F61477" w:rsidP="0058369F">
      <w:pPr>
        <w:widowControl w:val="0"/>
        <w:suppressAutoHyphens/>
        <w:ind w:firstLine="709"/>
        <w:jc w:val="both"/>
        <w:rPr>
          <w:bCs/>
          <w:iCs/>
          <w:sz w:val="26"/>
          <w:szCs w:val="26"/>
        </w:rPr>
      </w:pPr>
      <w:r w:rsidRPr="00BB6E7D">
        <w:rPr>
          <w:bCs/>
          <w:iCs/>
          <w:sz w:val="26"/>
          <w:szCs w:val="26"/>
        </w:rPr>
        <w:t>В детском санаторно-оздоровительном лагере «Солнечный – 2» в период летних каникул 2016 года организован отдых 338 юных северян. Из них:</w:t>
      </w:r>
    </w:p>
    <w:p w:rsidR="00F61477" w:rsidRPr="00BB6E7D" w:rsidRDefault="00F61477" w:rsidP="0058369F">
      <w:pPr>
        <w:pStyle w:val="afff2"/>
        <w:widowControl w:val="0"/>
        <w:numPr>
          <w:ilvl w:val="0"/>
          <w:numId w:val="92"/>
        </w:numPr>
        <w:tabs>
          <w:tab w:val="left" w:pos="993"/>
        </w:tabs>
        <w:suppressAutoHyphens/>
        <w:ind w:left="0" w:firstLine="709"/>
        <w:jc w:val="both"/>
        <w:rPr>
          <w:bCs/>
          <w:iCs/>
          <w:sz w:val="26"/>
          <w:szCs w:val="26"/>
        </w:rPr>
      </w:pPr>
      <w:r w:rsidRPr="00BB6E7D">
        <w:rPr>
          <w:bCs/>
          <w:iCs/>
          <w:sz w:val="26"/>
          <w:szCs w:val="26"/>
        </w:rPr>
        <w:t>76 человек - воспитанники МБОУ «Школа-интернат № 2»;</w:t>
      </w:r>
    </w:p>
    <w:p w:rsidR="00F61477" w:rsidRPr="00BB6E7D" w:rsidRDefault="00F61477" w:rsidP="0058369F">
      <w:pPr>
        <w:pStyle w:val="afff2"/>
        <w:widowControl w:val="0"/>
        <w:numPr>
          <w:ilvl w:val="0"/>
          <w:numId w:val="92"/>
        </w:numPr>
        <w:tabs>
          <w:tab w:val="left" w:pos="993"/>
        </w:tabs>
        <w:suppressAutoHyphens/>
        <w:ind w:left="0" w:firstLine="709"/>
        <w:jc w:val="both"/>
        <w:rPr>
          <w:bCs/>
          <w:iCs/>
          <w:sz w:val="26"/>
          <w:szCs w:val="26"/>
        </w:rPr>
      </w:pPr>
      <w:r w:rsidRPr="00BB6E7D">
        <w:rPr>
          <w:bCs/>
          <w:iCs/>
          <w:sz w:val="26"/>
          <w:szCs w:val="26"/>
        </w:rPr>
        <w:t>44 ребёнка из малообеспеченных семей;</w:t>
      </w:r>
    </w:p>
    <w:p w:rsidR="00F61477" w:rsidRPr="00BB6E7D" w:rsidRDefault="00F61477" w:rsidP="0058369F">
      <w:pPr>
        <w:pStyle w:val="afff2"/>
        <w:widowControl w:val="0"/>
        <w:numPr>
          <w:ilvl w:val="0"/>
          <w:numId w:val="92"/>
        </w:numPr>
        <w:tabs>
          <w:tab w:val="left" w:pos="993"/>
        </w:tabs>
        <w:suppressAutoHyphens/>
        <w:ind w:left="0" w:firstLine="709"/>
        <w:jc w:val="both"/>
        <w:rPr>
          <w:bCs/>
          <w:iCs/>
          <w:sz w:val="26"/>
          <w:szCs w:val="26"/>
        </w:rPr>
      </w:pPr>
      <w:r w:rsidRPr="00BB6E7D">
        <w:rPr>
          <w:bCs/>
          <w:iCs/>
          <w:sz w:val="26"/>
          <w:szCs w:val="26"/>
        </w:rPr>
        <w:t xml:space="preserve">30 детей с ограниченными возможностями здоровья, </w:t>
      </w:r>
    </w:p>
    <w:p w:rsidR="00F61477" w:rsidRPr="00BB6E7D" w:rsidRDefault="00F61477" w:rsidP="0058369F">
      <w:pPr>
        <w:pStyle w:val="afff2"/>
        <w:widowControl w:val="0"/>
        <w:numPr>
          <w:ilvl w:val="0"/>
          <w:numId w:val="92"/>
        </w:numPr>
        <w:tabs>
          <w:tab w:val="left" w:pos="993"/>
        </w:tabs>
        <w:suppressAutoHyphens/>
        <w:ind w:left="0" w:firstLine="709"/>
        <w:jc w:val="both"/>
        <w:rPr>
          <w:bCs/>
          <w:iCs/>
          <w:sz w:val="26"/>
          <w:szCs w:val="26"/>
        </w:rPr>
      </w:pPr>
      <w:r w:rsidRPr="00BB6E7D">
        <w:rPr>
          <w:bCs/>
          <w:iCs/>
          <w:sz w:val="26"/>
          <w:szCs w:val="26"/>
        </w:rPr>
        <w:t>20 детей профильного отряда физкультурно-спортивной направленности;</w:t>
      </w:r>
    </w:p>
    <w:p w:rsidR="00F61477" w:rsidRPr="00BB6E7D" w:rsidRDefault="00F61477" w:rsidP="0058369F">
      <w:pPr>
        <w:pStyle w:val="afff2"/>
        <w:widowControl w:val="0"/>
        <w:numPr>
          <w:ilvl w:val="0"/>
          <w:numId w:val="92"/>
        </w:numPr>
        <w:tabs>
          <w:tab w:val="left" w:pos="993"/>
        </w:tabs>
        <w:suppressAutoHyphens/>
        <w:ind w:left="0" w:firstLine="709"/>
        <w:jc w:val="both"/>
        <w:rPr>
          <w:bCs/>
          <w:iCs/>
          <w:sz w:val="26"/>
          <w:szCs w:val="26"/>
        </w:rPr>
      </w:pPr>
      <w:r w:rsidRPr="00BB6E7D">
        <w:rPr>
          <w:bCs/>
          <w:iCs/>
          <w:sz w:val="26"/>
          <w:szCs w:val="26"/>
        </w:rPr>
        <w:t>30 детей профильного отряда туристско-краеведческой направленности;</w:t>
      </w:r>
    </w:p>
    <w:p w:rsidR="00F61477" w:rsidRPr="00BB6E7D" w:rsidRDefault="00F61477" w:rsidP="0058369F">
      <w:pPr>
        <w:pStyle w:val="afff2"/>
        <w:widowControl w:val="0"/>
        <w:numPr>
          <w:ilvl w:val="0"/>
          <w:numId w:val="92"/>
        </w:numPr>
        <w:tabs>
          <w:tab w:val="left" w:pos="993"/>
        </w:tabs>
        <w:suppressAutoHyphens/>
        <w:ind w:left="0" w:firstLine="709"/>
        <w:jc w:val="both"/>
        <w:rPr>
          <w:bCs/>
          <w:iCs/>
          <w:sz w:val="26"/>
          <w:szCs w:val="26"/>
        </w:rPr>
      </w:pPr>
      <w:r w:rsidRPr="00BB6E7D">
        <w:rPr>
          <w:bCs/>
          <w:iCs/>
          <w:sz w:val="26"/>
          <w:szCs w:val="26"/>
        </w:rPr>
        <w:t>118 учащихся ДЮСШ, занимающихся волейболом, баскетболом, боксом, дзюдо, вольной борьбой, греко-римской борьбой и мини-футболом;</w:t>
      </w:r>
    </w:p>
    <w:p w:rsidR="00F61477" w:rsidRPr="00BB6E7D" w:rsidRDefault="00F61477" w:rsidP="0058369F">
      <w:pPr>
        <w:pStyle w:val="afff2"/>
        <w:widowControl w:val="0"/>
        <w:numPr>
          <w:ilvl w:val="0"/>
          <w:numId w:val="92"/>
        </w:numPr>
        <w:tabs>
          <w:tab w:val="left" w:pos="993"/>
        </w:tabs>
        <w:suppressAutoHyphens/>
        <w:ind w:left="0" w:firstLine="709"/>
        <w:jc w:val="both"/>
        <w:rPr>
          <w:bCs/>
          <w:iCs/>
          <w:sz w:val="26"/>
          <w:szCs w:val="26"/>
        </w:rPr>
      </w:pPr>
      <w:r w:rsidRPr="00BB6E7D">
        <w:rPr>
          <w:bCs/>
          <w:iCs/>
          <w:sz w:val="26"/>
          <w:szCs w:val="26"/>
        </w:rPr>
        <w:t xml:space="preserve">20 воспитанников МБУ «РЦ «Виктория» </w:t>
      </w:r>
    </w:p>
    <w:p w:rsidR="00F61477" w:rsidRPr="00B1613D" w:rsidRDefault="00F61477" w:rsidP="0058369F">
      <w:pPr>
        <w:widowControl w:val="0"/>
        <w:tabs>
          <w:tab w:val="left" w:pos="1100"/>
        </w:tabs>
        <w:suppressAutoHyphens/>
        <w:jc w:val="both"/>
        <w:rPr>
          <w:bCs/>
          <w:iCs/>
          <w:sz w:val="26"/>
          <w:szCs w:val="26"/>
        </w:rPr>
      </w:pPr>
    </w:p>
    <w:p w:rsidR="00F61477" w:rsidRDefault="00F61477" w:rsidP="0058369F">
      <w:pPr>
        <w:widowControl w:val="0"/>
        <w:tabs>
          <w:tab w:val="left" w:pos="1100"/>
        </w:tabs>
        <w:suppressAutoHyphens/>
        <w:autoSpaceDE w:val="0"/>
        <w:autoSpaceDN w:val="0"/>
        <w:adjustRightInd w:val="0"/>
        <w:jc w:val="center"/>
        <w:rPr>
          <w:i/>
          <w:sz w:val="26"/>
          <w:szCs w:val="26"/>
        </w:rPr>
      </w:pPr>
      <w:r w:rsidRPr="00B1613D">
        <w:rPr>
          <w:i/>
          <w:sz w:val="26"/>
          <w:szCs w:val="26"/>
        </w:rPr>
        <w:t xml:space="preserve">Выездные оздоровительные лагеря, расположенные за пределами </w:t>
      </w:r>
    </w:p>
    <w:p w:rsidR="00F61477" w:rsidRPr="00B1613D" w:rsidRDefault="00F61477" w:rsidP="0058369F">
      <w:pPr>
        <w:widowControl w:val="0"/>
        <w:tabs>
          <w:tab w:val="left" w:pos="1100"/>
        </w:tabs>
        <w:suppressAutoHyphens/>
        <w:autoSpaceDE w:val="0"/>
        <w:autoSpaceDN w:val="0"/>
        <w:adjustRightInd w:val="0"/>
        <w:spacing w:after="120"/>
        <w:jc w:val="center"/>
        <w:rPr>
          <w:i/>
          <w:sz w:val="26"/>
          <w:szCs w:val="26"/>
        </w:rPr>
      </w:pPr>
      <w:r w:rsidRPr="00B1613D">
        <w:rPr>
          <w:i/>
          <w:sz w:val="26"/>
          <w:szCs w:val="26"/>
        </w:rPr>
        <w:t>Красноярского края</w:t>
      </w:r>
    </w:p>
    <w:p w:rsidR="00F61477" w:rsidRPr="002D69CF" w:rsidRDefault="00F61477" w:rsidP="0058369F">
      <w:pPr>
        <w:widowControl w:val="0"/>
        <w:suppressAutoHyphens/>
        <w:ind w:firstLine="709"/>
        <w:jc w:val="both"/>
        <w:rPr>
          <w:bCs/>
          <w:iCs/>
          <w:sz w:val="26"/>
          <w:szCs w:val="26"/>
        </w:rPr>
      </w:pPr>
      <w:r w:rsidRPr="00B1613D">
        <w:rPr>
          <w:bCs/>
          <w:iCs/>
          <w:sz w:val="26"/>
          <w:szCs w:val="26"/>
        </w:rPr>
        <w:t xml:space="preserve">В </w:t>
      </w:r>
      <w:r w:rsidRPr="002D69CF">
        <w:rPr>
          <w:bCs/>
          <w:iCs/>
          <w:sz w:val="26"/>
          <w:szCs w:val="26"/>
        </w:rPr>
        <w:t xml:space="preserve">период летних каникул 2016 года организован отдых 471 </w:t>
      </w:r>
      <w:r>
        <w:rPr>
          <w:bCs/>
          <w:iCs/>
          <w:sz w:val="26"/>
          <w:szCs w:val="26"/>
        </w:rPr>
        <w:t>ребенка</w:t>
      </w:r>
      <w:r w:rsidRPr="002D69CF">
        <w:rPr>
          <w:bCs/>
          <w:iCs/>
          <w:sz w:val="26"/>
          <w:szCs w:val="26"/>
        </w:rPr>
        <w:t xml:space="preserve"> в лагерях, расположенных за пределами Красноярского края:</w:t>
      </w:r>
    </w:p>
    <w:p w:rsidR="00F61477" w:rsidRPr="002D69CF" w:rsidRDefault="00F61477" w:rsidP="0058369F">
      <w:pPr>
        <w:pStyle w:val="afff2"/>
        <w:widowControl w:val="0"/>
        <w:numPr>
          <w:ilvl w:val="0"/>
          <w:numId w:val="91"/>
        </w:numPr>
        <w:tabs>
          <w:tab w:val="left" w:pos="993"/>
        </w:tabs>
        <w:suppressAutoHyphens/>
        <w:ind w:left="0" w:firstLine="709"/>
        <w:jc w:val="both"/>
        <w:rPr>
          <w:bCs/>
          <w:iCs/>
          <w:sz w:val="26"/>
          <w:szCs w:val="26"/>
        </w:rPr>
      </w:pPr>
      <w:r w:rsidRPr="002D69CF">
        <w:rPr>
          <w:bCs/>
          <w:iCs/>
          <w:sz w:val="26"/>
          <w:szCs w:val="26"/>
        </w:rPr>
        <w:t>155 детей в детском санатории «Вита» (г.Анапа, Краснодарский край)</w:t>
      </w:r>
    </w:p>
    <w:p w:rsidR="00F61477" w:rsidRPr="00AD5ED6" w:rsidRDefault="00F61477" w:rsidP="0058369F">
      <w:pPr>
        <w:pStyle w:val="afff2"/>
        <w:widowControl w:val="0"/>
        <w:numPr>
          <w:ilvl w:val="0"/>
          <w:numId w:val="91"/>
        </w:numPr>
        <w:tabs>
          <w:tab w:val="left" w:pos="993"/>
        </w:tabs>
        <w:suppressAutoHyphens/>
        <w:ind w:left="0" w:firstLine="709"/>
        <w:jc w:val="both"/>
        <w:rPr>
          <w:bCs/>
          <w:iCs/>
          <w:sz w:val="26"/>
          <w:szCs w:val="26"/>
        </w:rPr>
      </w:pPr>
      <w:r w:rsidRPr="002D69CF">
        <w:rPr>
          <w:bCs/>
          <w:iCs/>
          <w:sz w:val="26"/>
          <w:szCs w:val="26"/>
        </w:rPr>
        <w:t xml:space="preserve">50 детей, воспитанников профильного отряда, в который вошли обучающиеся МАУ ДО «Дворец </w:t>
      </w:r>
      <w:r w:rsidRPr="00AD5ED6">
        <w:rPr>
          <w:bCs/>
          <w:iCs/>
          <w:sz w:val="26"/>
          <w:szCs w:val="26"/>
        </w:rPr>
        <w:t>творчества детей и молодёжи» и МБУ ДО «Центр внешкольной работы» в КОЦ «Премьера» (г.Анапа, Краснодарский край)</w:t>
      </w:r>
    </w:p>
    <w:p w:rsidR="00F61477" w:rsidRPr="00AD5ED6" w:rsidRDefault="00F61477" w:rsidP="0058369F">
      <w:pPr>
        <w:pStyle w:val="afff2"/>
        <w:widowControl w:val="0"/>
        <w:numPr>
          <w:ilvl w:val="0"/>
          <w:numId w:val="91"/>
        </w:numPr>
        <w:tabs>
          <w:tab w:val="left" w:pos="993"/>
        </w:tabs>
        <w:suppressAutoHyphens/>
        <w:ind w:left="0" w:firstLine="709"/>
        <w:jc w:val="both"/>
        <w:rPr>
          <w:bCs/>
          <w:iCs/>
          <w:sz w:val="26"/>
          <w:szCs w:val="26"/>
        </w:rPr>
      </w:pPr>
      <w:r w:rsidRPr="00AD5ED6">
        <w:rPr>
          <w:bCs/>
          <w:iCs/>
          <w:sz w:val="26"/>
          <w:szCs w:val="26"/>
        </w:rPr>
        <w:t>153 учащихся ДЮСШ в детском оздоровительном лагере «Детский Наукоград» (Московская область, Солнечногорский район)</w:t>
      </w:r>
    </w:p>
    <w:p w:rsidR="00F61477" w:rsidRPr="00AD5ED6" w:rsidRDefault="00F61477" w:rsidP="0058369F">
      <w:pPr>
        <w:pStyle w:val="afff2"/>
        <w:widowControl w:val="0"/>
        <w:numPr>
          <w:ilvl w:val="0"/>
          <w:numId w:val="91"/>
        </w:numPr>
        <w:tabs>
          <w:tab w:val="left" w:pos="993"/>
        </w:tabs>
        <w:suppressAutoHyphens/>
        <w:ind w:left="0" w:firstLine="709"/>
        <w:jc w:val="both"/>
        <w:rPr>
          <w:bCs/>
          <w:iCs/>
          <w:sz w:val="26"/>
          <w:szCs w:val="26"/>
        </w:rPr>
      </w:pPr>
      <w:r w:rsidRPr="00AD5ED6">
        <w:rPr>
          <w:bCs/>
          <w:iCs/>
          <w:sz w:val="26"/>
          <w:szCs w:val="26"/>
        </w:rPr>
        <w:t>93 учащихся ДЮСШ в детском оздоровительном лагере «7 звезд» (Липецкая область, Задонский район)</w:t>
      </w:r>
    </w:p>
    <w:p w:rsidR="00F61477" w:rsidRPr="00B1613D" w:rsidRDefault="00F61477" w:rsidP="0058369F">
      <w:pPr>
        <w:pStyle w:val="afff2"/>
        <w:widowControl w:val="0"/>
        <w:numPr>
          <w:ilvl w:val="0"/>
          <w:numId w:val="91"/>
        </w:numPr>
        <w:tabs>
          <w:tab w:val="left" w:pos="993"/>
        </w:tabs>
        <w:suppressAutoHyphens/>
        <w:ind w:left="0" w:firstLine="709"/>
        <w:jc w:val="both"/>
        <w:rPr>
          <w:bCs/>
          <w:iCs/>
          <w:sz w:val="26"/>
          <w:szCs w:val="26"/>
        </w:rPr>
      </w:pPr>
      <w:r w:rsidRPr="00B1613D">
        <w:rPr>
          <w:bCs/>
          <w:iCs/>
          <w:sz w:val="26"/>
          <w:szCs w:val="26"/>
        </w:rPr>
        <w:t>20 воспитанников МБУ «РЦ «Виктория» в детском оздоровительном лагере «Буревестник» (г.Анапа, Краснодарский край)</w:t>
      </w:r>
    </w:p>
    <w:p w:rsidR="00F61477" w:rsidRPr="00BD3327" w:rsidRDefault="00F61477" w:rsidP="0058369F">
      <w:pPr>
        <w:widowControl w:val="0"/>
        <w:tabs>
          <w:tab w:val="left" w:pos="1100"/>
        </w:tabs>
        <w:suppressAutoHyphens/>
        <w:ind w:firstLine="660"/>
        <w:jc w:val="both"/>
        <w:rPr>
          <w:bCs/>
          <w:iCs/>
          <w:color w:val="00B050"/>
          <w:sz w:val="26"/>
          <w:szCs w:val="26"/>
        </w:rPr>
      </w:pPr>
    </w:p>
    <w:p w:rsidR="00F61477" w:rsidRPr="006E780D" w:rsidRDefault="00F61477" w:rsidP="0058369F">
      <w:pPr>
        <w:widowControl w:val="0"/>
        <w:tabs>
          <w:tab w:val="left" w:pos="1100"/>
        </w:tabs>
        <w:suppressAutoHyphens/>
        <w:autoSpaceDE w:val="0"/>
        <w:autoSpaceDN w:val="0"/>
        <w:adjustRightInd w:val="0"/>
        <w:spacing w:after="120"/>
        <w:jc w:val="center"/>
        <w:rPr>
          <w:i/>
          <w:sz w:val="26"/>
          <w:szCs w:val="26"/>
        </w:rPr>
      </w:pPr>
      <w:r w:rsidRPr="006E780D">
        <w:rPr>
          <w:i/>
          <w:sz w:val="26"/>
          <w:szCs w:val="26"/>
        </w:rPr>
        <w:t xml:space="preserve">Отдых, оздоровление и занятость детей и подростков на территории </w:t>
      </w:r>
    </w:p>
    <w:p w:rsidR="00F61477" w:rsidRPr="00BD3327" w:rsidRDefault="00F61477" w:rsidP="0058369F">
      <w:pPr>
        <w:widowControl w:val="0"/>
        <w:tabs>
          <w:tab w:val="left" w:pos="1100"/>
        </w:tabs>
        <w:suppressAutoHyphens/>
        <w:autoSpaceDE w:val="0"/>
        <w:autoSpaceDN w:val="0"/>
        <w:adjustRightInd w:val="0"/>
        <w:spacing w:after="120"/>
        <w:jc w:val="center"/>
        <w:rPr>
          <w:i/>
          <w:sz w:val="26"/>
          <w:szCs w:val="26"/>
        </w:rPr>
      </w:pPr>
      <w:r w:rsidRPr="00BD3327">
        <w:rPr>
          <w:i/>
          <w:sz w:val="26"/>
          <w:szCs w:val="26"/>
        </w:rPr>
        <w:t>Городские оздоровительные лагеря с дневным пребыванием детей</w:t>
      </w:r>
    </w:p>
    <w:p w:rsidR="00F61477" w:rsidRDefault="00F61477" w:rsidP="0058369F">
      <w:pPr>
        <w:widowControl w:val="0"/>
        <w:tabs>
          <w:tab w:val="left" w:pos="1100"/>
        </w:tabs>
        <w:suppressAutoHyphens/>
        <w:ind w:firstLine="709"/>
        <w:jc w:val="both"/>
        <w:rPr>
          <w:sz w:val="26"/>
          <w:szCs w:val="26"/>
        </w:rPr>
      </w:pPr>
      <w:r w:rsidRPr="00BD3327">
        <w:rPr>
          <w:sz w:val="26"/>
          <w:szCs w:val="26"/>
        </w:rPr>
        <w:t xml:space="preserve">В период с 01.06.2016 по 30.06.2016 и с 05.07.2016 по 02.08.2016 на территории муниципального образования город Норильск организована работа 13 </w:t>
      </w:r>
      <w:r w:rsidRPr="00E925CE">
        <w:rPr>
          <w:sz w:val="26"/>
          <w:szCs w:val="26"/>
        </w:rPr>
        <w:t>смен</w:t>
      </w:r>
      <w:r w:rsidRPr="00BD3327">
        <w:rPr>
          <w:sz w:val="26"/>
          <w:szCs w:val="26"/>
        </w:rPr>
        <w:t xml:space="preserve"> городских оздоровительных лагерей в городе Норильске (общей численностью 1</w:t>
      </w:r>
      <w:r>
        <w:rPr>
          <w:sz w:val="26"/>
          <w:szCs w:val="26"/>
        </w:rPr>
        <w:t>2</w:t>
      </w:r>
      <w:r w:rsidRPr="00BD3327">
        <w:rPr>
          <w:sz w:val="26"/>
          <w:szCs w:val="26"/>
        </w:rPr>
        <w:t>20 чел.) и 1 пришкольного лагеря в п.Снежногорск (25 чел.), три из которых работали в 2 смены. Для детей реализована программа воспитательной работы «Адрес детства – Норильск», организованы Спартакиада «Юный Олимпиец», выезды на туристические базы отдыха, познавательные экскурсии, тренинги и занятия со специалистами службы профилактики наркомании. Период пребывания в лагере с 08:30 до 18:00, организовано трехразовое питание, для детей младше 10 лет предусмотрен дневной сон.</w:t>
      </w:r>
    </w:p>
    <w:p w:rsidR="00DE3CF4" w:rsidRDefault="00DE3CF4" w:rsidP="0058369F">
      <w:pPr>
        <w:widowControl w:val="0"/>
        <w:tabs>
          <w:tab w:val="left" w:pos="1100"/>
        </w:tabs>
        <w:suppressAutoHyphens/>
        <w:ind w:firstLine="709"/>
        <w:jc w:val="both"/>
        <w:rPr>
          <w:sz w:val="26"/>
          <w:szCs w:val="26"/>
        </w:rPr>
      </w:pPr>
    </w:p>
    <w:p w:rsidR="00F61477" w:rsidRPr="00BD3327" w:rsidRDefault="00F61477" w:rsidP="0058369F">
      <w:pPr>
        <w:widowControl w:val="0"/>
        <w:tabs>
          <w:tab w:val="left" w:pos="1100"/>
        </w:tabs>
        <w:suppressAutoHyphens/>
        <w:autoSpaceDE w:val="0"/>
        <w:autoSpaceDN w:val="0"/>
        <w:adjustRightInd w:val="0"/>
        <w:spacing w:after="120"/>
        <w:jc w:val="center"/>
        <w:rPr>
          <w:i/>
          <w:sz w:val="26"/>
          <w:szCs w:val="26"/>
        </w:rPr>
      </w:pPr>
      <w:r w:rsidRPr="00BD3327">
        <w:rPr>
          <w:i/>
          <w:sz w:val="26"/>
          <w:szCs w:val="26"/>
        </w:rPr>
        <w:t>Военно-патриотический лагерь «Мальчишки Севера»</w:t>
      </w:r>
    </w:p>
    <w:p w:rsidR="00F61477" w:rsidRPr="00BD3327" w:rsidRDefault="00F61477" w:rsidP="0058369F">
      <w:pPr>
        <w:widowControl w:val="0"/>
        <w:tabs>
          <w:tab w:val="left" w:pos="1100"/>
        </w:tabs>
        <w:suppressAutoHyphens/>
        <w:ind w:firstLine="709"/>
        <w:jc w:val="both"/>
        <w:rPr>
          <w:sz w:val="26"/>
          <w:szCs w:val="26"/>
        </w:rPr>
      </w:pPr>
      <w:r w:rsidRPr="00BD3327">
        <w:rPr>
          <w:sz w:val="26"/>
          <w:szCs w:val="26"/>
        </w:rPr>
        <w:t xml:space="preserve">В период с 05.07.2016 по 02.08.2016 функционировал военно-патриотический лагерь «Мальчишки Севера». Воспитанниками лагеря в 2016 году стали 100 мальчишек в возрасте от 9 до </w:t>
      </w:r>
      <w:r w:rsidRPr="00935A7D">
        <w:rPr>
          <w:bCs/>
          <w:sz w:val="26"/>
          <w:szCs w:val="26"/>
        </w:rPr>
        <w:t xml:space="preserve">14 лет (включительно). </w:t>
      </w:r>
      <w:r w:rsidRPr="00BD3327">
        <w:rPr>
          <w:sz w:val="26"/>
          <w:szCs w:val="26"/>
        </w:rPr>
        <w:t xml:space="preserve">Организация </w:t>
      </w:r>
      <w:r w:rsidRPr="00BD3327">
        <w:rPr>
          <w:sz w:val="26"/>
          <w:szCs w:val="26"/>
        </w:rPr>
        <w:lastRenderedPageBreak/>
        <w:t xml:space="preserve">жизнедеятельности лагеря осуществляется Управлением общего и дошкольного образования Администрации города Норильска при поддержке ГОиЧС, Норильского казачества и других организаций. Распорядок дня в лагере приближен к распорядку дня молодого бойца Вооруженных сил РФ с учетом возрастных возможностей детей, рекомендаций врача и педагога - психолога. Приоритетное право оформления в лагерь «Мальчишки Севера» предоставляется подросткам из семей «группы риска», малообеспеченных семей, семей, попавших в трудную жизненную ситуацию. Лагерь полностью финансируется из средств местного бюджета. </w:t>
      </w:r>
    </w:p>
    <w:p w:rsidR="005E19F5" w:rsidRDefault="005E19F5" w:rsidP="0058369F">
      <w:pPr>
        <w:widowControl w:val="0"/>
        <w:tabs>
          <w:tab w:val="left" w:pos="1100"/>
        </w:tabs>
        <w:suppressAutoHyphens/>
        <w:autoSpaceDE w:val="0"/>
        <w:autoSpaceDN w:val="0"/>
        <w:adjustRightInd w:val="0"/>
        <w:spacing w:after="120"/>
        <w:jc w:val="center"/>
        <w:rPr>
          <w:i/>
          <w:sz w:val="26"/>
          <w:szCs w:val="26"/>
        </w:rPr>
      </w:pPr>
    </w:p>
    <w:p w:rsidR="00F61477" w:rsidRPr="00BD3327" w:rsidRDefault="00F61477" w:rsidP="0058369F">
      <w:pPr>
        <w:widowControl w:val="0"/>
        <w:tabs>
          <w:tab w:val="left" w:pos="1100"/>
        </w:tabs>
        <w:suppressAutoHyphens/>
        <w:autoSpaceDE w:val="0"/>
        <w:autoSpaceDN w:val="0"/>
        <w:adjustRightInd w:val="0"/>
        <w:spacing w:after="120"/>
        <w:jc w:val="center"/>
        <w:rPr>
          <w:i/>
          <w:sz w:val="26"/>
          <w:szCs w:val="26"/>
        </w:rPr>
      </w:pPr>
      <w:r w:rsidRPr="00BD3327">
        <w:rPr>
          <w:i/>
          <w:sz w:val="26"/>
          <w:szCs w:val="26"/>
        </w:rPr>
        <w:t>Городские трудовые отряды школьников</w:t>
      </w:r>
    </w:p>
    <w:p w:rsidR="00F61477" w:rsidRPr="00BD3327" w:rsidRDefault="00F61477" w:rsidP="0058369F">
      <w:pPr>
        <w:tabs>
          <w:tab w:val="left" w:pos="1100"/>
        </w:tabs>
        <w:suppressAutoHyphens/>
        <w:ind w:firstLine="709"/>
        <w:jc w:val="both"/>
        <w:rPr>
          <w:sz w:val="26"/>
          <w:szCs w:val="26"/>
        </w:rPr>
      </w:pPr>
      <w:r w:rsidRPr="00BD3327">
        <w:rPr>
          <w:sz w:val="26"/>
          <w:szCs w:val="26"/>
        </w:rPr>
        <w:t>Для временного трудоустройства подростков в летний период 2016 года на территории города организовано 734 временных рабочих места в 46 отрядах (в Центральном районе – 27 отрядов, в районе Талнах – 13, в районе Кайеркан – 6), в том числе:</w:t>
      </w:r>
    </w:p>
    <w:p w:rsidR="00F61477" w:rsidRPr="00BD3327" w:rsidRDefault="00F61477" w:rsidP="0058369F">
      <w:pPr>
        <w:pStyle w:val="afff2"/>
        <w:numPr>
          <w:ilvl w:val="0"/>
          <w:numId w:val="93"/>
        </w:numPr>
        <w:tabs>
          <w:tab w:val="left" w:pos="993"/>
        </w:tabs>
        <w:suppressAutoHyphens/>
        <w:ind w:left="0" w:firstLine="709"/>
        <w:jc w:val="both"/>
        <w:rPr>
          <w:sz w:val="26"/>
          <w:szCs w:val="26"/>
        </w:rPr>
      </w:pPr>
      <w:r w:rsidRPr="00BD3327">
        <w:rPr>
          <w:sz w:val="26"/>
          <w:szCs w:val="26"/>
        </w:rPr>
        <w:t>650 рабочих мест создано в муниципальных учреждениях города Норильска (финансирование за счет средств ЗФ ПАО «ГМК «Норильский никель»);</w:t>
      </w:r>
    </w:p>
    <w:p w:rsidR="00F61477" w:rsidRPr="00BD3327" w:rsidRDefault="00F61477" w:rsidP="0058369F">
      <w:pPr>
        <w:pStyle w:val="afff2"/>
        <w:numPr>
          <w:ilvl w:val="0"/>
          <w:numId w:val="93"/>
        </w:numPr>
        <w:tabs>
          <w:tab w:val="left" w:pos="993"/>
        </w:tabs>
        <w:suppressAutoHyphens/>
        <w:ind w:left="0" w:firstLine="709"/>
        <w:jc w:val="both"/>
        <w:rPr>
          <w:sz w:val="26"/>
          <w:szCs w:val="26"/>
        </w:rPr>
      </w:pPr>
      <w:r w:rsidRPr="00BD3327">
        <w:rPr>
          <w:sz w:val="26"/>
          <w:szCs w:val="26"/>
        </w:rPr>
        <w:t>84 рабочих места в городских организациях жилищно-коммунальной сферы (финансирование за счет средств местного бюджета).</w:t>
      </w:r>
    </w:p>
    <w:p w:rsidR="00F61477" w:rsidRPr="00BD3327" w:rsidRDefault="00F61477" w:rsidP="0058369F">
      <w:pPr>
        <w:tabs>
          <w:tab w:val="left" w:pos="1100"/>
        </w:tabs>
        <w:suppressAutoHyphens/>
        <w:ind w:firstLine="709"/>
        <w:jc w:val="both"/>
        <w:rPr>
          <w:sz w:val="26"/>
          <w:szCs w:val="26"/>
        </w:rPr>
      </w:pPr>
      <w:r w:rsidRPr="00BD3327">
        <w:rPr>
          <w:sz w:val="26"/>
          <w:szCs w:val="26"/>
        </w:rPr>
        <w:t xml:space="preserve">Для воспитанников ТОШ определены </w:t>
      </w:r>
      <w:r w:rsidR="00AA5B9C">
        <w:rPr>
          <w:sz w:val="26"/>
          <w:szCs w:val="26"/>
        </w:rPr>
        <w:t xml:space="preserve">сроки работы в период </w:t>
      </w:r>
      <w:r w:rsidRPr="00BD3327">
        <w:rPr>
          <w:sz w:val="26"/>
          <w:szCs w:val="26"/>
        </w:rPr>
        <w:t xml:space="preserve">с 16.06 по 06.07 и </w:t>
      </w:r>
      <w:r w:rsidR="00E925CE">
        <w:rPr>
          <w:sz w:val="26"/>
          <w:szCs w:val="26"/>
        </w:rPr>
        <w:t xml:space="preserve">с </w:t>
      </w:r>
      <w:r w:rsidRPr="00BD3327">
        <w:rPr>
          <w:sz w:val="26"/>
          <w:szCs w:val="26"/>
        </w:rPr>
        <w:t>7.07 по 12.08.</w:t>
      </w:r>
    </w:p>
    <w:p w:rsidR="00F61477" w:rsidRPr="00BD3327" w:rsidRDefault="00F61477" w:rsidP="0058369F">
      <w:pPr>
        <w:pStyle w:val="afff2"/>
        <w:tabs>
          <w:tab w:val="left" w:pos="360"/>
          <w:tab w:val="left" w:pos="993"/>
        </w:tabs>
        <w:suppressAutoHyphens/>
        <w:ind w:left="0" w:firstLine="709"/>
        <w:jc w:val="both"/>
        <w:rPr>
          <w:sz w:val="26"/>
          <w:szCs w:val="26"/>
        </w:rPr>
      </w:pPr>
      <w:r w:rsidRPr="00BD3327">
        <w:rPr>
          <w:sz w:val="26"/>
          <w:szCs w:val="26"/>
        </w:rPr>
        <w:t xml:space="preserve">Все участники ТОШ были трудоустроены в качестве подсобных рабочих, с определенными условиями </w:t>
      </w:r>
      <w:r w:rsidRPr="005E5BE5">
        <w:rPr>
          <w:sz w:val="26"/>
          <w:szCs w:val="26"/>
        </w:rPr>
        <w:t>труда (3,8 часовой</w:t>
      </w:r>
      <w:r w:rsidRPr="00BD3327">
        <w:rPr>
          <w:sz w:val="26"/>
          <w:szCs w:val="26"/>
        </w:rPr>
        <w:t xml:space="preserve"> рабочий день, суббота, воскресенье - выходной). С каждым несовершеннолетним на период работы заключен срочный трудовой договор, впервые вступившим в трудовые отношения оформлена трудовая книжка.</w:t>
      </w:r>
    </w:p>
    <w:p w:rsidR="00F61477" w:rsidRPr="005E5BE5" w:rsidRDefault="00F61477" w:rsidP="0058369F">
      <w:pPr>
        <w:suppressAutoHyphens/>
        <w:ind w:firstLine="709"/>
        <w:jc w:val="both"/>
        <w:rPr>
          <w:sz w:val="26"/>
          <w:szCs w:val="26"/>
        </w:rPr>
      </w:pPr>
      <w:r w:rsidRPr="005E5BE5">
        <w:rPr>
          <w:sz w:val="26"/>
          <w:szCs w:val="26"/>
        </w:rPr>
        <w:t xml:space="preserve">На временные работы с учетом было направлено </w:t>
      </w:r>
      <w:r w:rsidR="00AA5B9C">
        <w:rPr>
          <w:sz w:val="26"/>
          <w:szCs w:val="26"/>
        </w:rPr>
        <w:t>784</w:t>
      </w:r>
      <w:r w:rsidRPr="005E5BE5">
        <w:rPr>
          <w:sz w:val="26"/>
          <w:szCs w:val="26"/>
        </w:rPr>
        <w:t xml:space="preserve"> несовершеннолетних граждан</w:t>
      </w:r>
      <w:r w:rsidR="00AA5B9C">
        <w:rPr>
          <w:sz w:val="26"/>
          <w:szCs w:val="26"/>
        </w:rPr>
        <w:t>ина</w:t>
      </w:r>
      <w:r w:rsidRPr="005E5BE5">
        <w:rPr>
          <w:sz w:val="26"/>
          <w:szCs w:val="26"/>
        </w:rPr>
        <w:t>:</w:t>
      </w:r>
    </w:p>
    <w:p w:rsidR="00F61477" w:rsidRPr="005E5BE5" w:rsidRDefault="00F61477" w:rsidP="0058369F">
      <w:pPr>
        <w:pStyle w:val="afff2"/>
        <w:numPr>
          <w:ilvl w:val="0"/>
          <w:numId w:val="94"/>
        </w:numPr>
        <w:tabs>
          <w:tab w:val="left" w:pos="993"/>
        </w:tabs>
        <w:suppressAutoHyphens/>
        <w:ind w:left="0" w:firstLine="709"/>
        <w:jc w:val="both"/>
        <w:rPr>
          <w:sz w:val="26"/>
          <w:szCs w:val="26"/>
        </w:rPr>
      </w:pPr>
      <w:r w:rsidRPr="005E5BE5">
        <w:rPr>
          <w:sz w:val="26"/>
          <w:szCs w:val="26"/>
        </w:rPr>
        <w:t>в городских организациях</w:t>
      </w:r>
      <w:r w:rsidR="00AA5B9C">
        <w:rPr>
          <w:sz w:val="26"/>
          <w:szCs w:val="26"/>
        </w:rPr>
        <w:t xml:space="preserve"> </w:t>
      </w:r>
      <w:r w:rsidRPr="005E5BE5">
        <w:rPr>
          <w:sz w:val="26"/>
          <w:szCs w:val="26"/>
        </w:rPr>
        <w:t>– 87 человек;</w:t>
      </w:r>
    </w:p>
    <w:p w:rsidR="00F61477" w:rsidRPr="00556CEC" w:rsidRDefault="00F61477" w:rsidP="0058369F">
      <w:pPr>
        <w:pStyle w:val="afff2"/>
        <w:numPr>
          <w:ilvl w:val="0"/>
          <w:numId w:val="94"/>
        </w:numPr>
        <w:tabs>
          <w:tab w:val="left" w:pos="993"/>
        </w:tabs>
        <w:suppressAutoHyphens/>
        <w:ind w:left="0" w:firstLine="709"/>
        <w:jc w:val="both"/>
        <w:rPr>
          <w:sz w:val="26"/>
          <w:szCs w:val="26"/>
        </w:rPr>
      </w:pPr>
      <w:r w:rsidRPr="00556CEC">
        <w:rPr>
          <w:sz w:val="26"/>
          <w:szCs w:val="26"/>
        </w:rPr>
        <w:t>в муниципальных учреждениях – 697 человек.</w:t>
      </w:r>
    </w:p>
    <w:p w:rsidR="00F61477" w:rsidRPr="00BD3327" w:rsidRDefault="00F61477" w:rsidP="0058369F">
      <w:pPr>
        <w:shd w:val="clear" w:color="auto" w:fill="FFFFFF"/>
        <w:suppressAutoHyphens/>
        <w:autoSpaceDE w:val="0"/>
        <w:autoSpaceDN w:val="0"/>
        <w:adjustRightInd w:val="0"/>
        <w:ind w:firstLine="709"/>
        <w:rPr>
          <w:b/>
          <w:bCs/>
          <w:i/>
          <w:iCs/>
          <w:sz w:val="26"/>
          <w:szCs w:val="26"/>
          <w:u w:val="single"/>
        </w:rPr>
      </w:pPr>
    </w:p>
    <w:p w:rsidR="00F61477" w:rsidRPr="00BD3327" w:rsidRDefault="00F61477" w:rsidP="0058369F">
      <w:pPr>
        <w:suppressAutoHyphens/>
        <w:spacing w:after="120"/>
        <w:ind w:firstLine="709"/>
        <w:jc w:val="center"/>
        <w:rPr>
          <w:sz w:val="26"/>
          <w:szCs w:val="26"/>
        </w:rPr>
      </w:pPr>
      <w:r w:rsidRPr="00BD3327">
        <w:rPr>
          <w:b/>
          <w:bCs/>
          <w:i/>
          <w:iCs/>
          <w:sz w:val="26"/>
          <w:szCs w:val="26"/>
          <w:u w:val="single"/>
        </w:rPr>
        <w:t xml:space="preserve"> Организация предоставления дополнительного образования детям по дополнительным образовательным программам различной направленности</w:t>
      </w:r>
    </w:p>
    <w:p w:rsidR="00F61477" w:rsidRDefault="00F61477" w:rsidP="0058369F">
      <w:pPr>
        <w:suppressAutoHyphens/>
        <w:ind w:firstLine="709"/>
        <w:jc w:val="both"/>
        <w:rPr>
          <w:sz w:val="26"/>
          <w:szCs w:val="26"/>
        </w:rPr>
      </w:pPr>
      <w:r w:rsidRPr="00BD3327">
        <w:rPr>
          <w:sz w:val="26"/>
          <w:szCs w:val="26"/>
        </w:rPr>
        <w:t xml:space="preserve">Сеть учреждений дополнительного образования представлена 6 учреждениями: </w:t>
      </w:r>
    </w:p>
    <w:p w:rsidR="00F61477" w:rsidRPr="00C93BBE" w:rsidRDefault="00F61477" w:rsidP="0058369F">
      <w:pPr>
        <w:pStyle w:val="afff2"/>
        <w:numPr>
          <w:ilvl w:val="0"/>
          <w:numId w:val="94"/>
        </w:numPr>
        <w:tabs>
          <w:tab w:val="left" w:pos="993"/>
        </w:tabs>
        <w:suppressAutoHyphens/>
        <w:ind w:left="0" w:firstLine="709"/>
        <w:jc w:val="both"/>
        <w:rPr>
          <w:sz w:val="26"/>
          <w:szCs w:val="26"/>
        </w:rPr>
      </w:pPr>
      <w:r w:rsidRPr="00C93BBE">
        <w:rPr>
          <w:sz w:val="26"/>
          <w:szCs w:val="26"/>
        </w:rPr>
        <w:t>МБУ ДО «Станция юных техников» (в учреждении осуществляют деятельность 121 группа естественнонаучной, технической</w:t>
      </w:r>
      <w:r>
        <w:rPr>
          <w:sz w:val="26"/>
          <w:szCs w:val="26"/>
        </w:rPr>
        <w:t>, художественной направленности</w:t>
      </w:r>
      <w:r w:rsidRPr="00C93BBE">
        <w:rPr>
          <w:sz w:val="26"/>
          <w:szCs w:val="26"/>
        </w:rPr>
        <w:t>), р-н Центральный;</w:t>
      </w:r>
    </w:p>
    <w:p w:rsidR="00F61477" w:rsidRPr="00C93BBE" w:rsidRDefault="00F61477" w:rsidP="0058369F">
      <w:pPr>
        <w:pStyle w:val="afff2"/>
        <w:numPr>
          <w:ilvl w:val="0"/>
          <w:numId w:val="94"/>
        </w:numPr>
        <w:tabs>
          <w:tab w:val="left" w:pos="993"/>
        </w:tabs>
        <w:suppressAutoHyphens/>
        <w:ind w:left="0" w:firstLine="709"/>
        <w:jc w:val="both"/>
        <w:rPr>
          <w:sz w:val="26"/>
          <w:szCs w:val="26"/>
        </w:rPr>
      </w:pPr>
      <w:r w:rsidRPr="00C93BBE">
        <w:rPr>
          <w:sz w:val="26"/>
          <w:szCs w:val="26"/>
        </w:rPr>
        <w:t xml:space="preserve">МБУ ДО «Центр внешкольной работы» (в учреждении осуществляют деятельность 228 групп социально-педагогической, естественнонаучной, физкультурно-спортивной, технической, художественной направленности), р-н Талнах; </w:t>
      </w:r>
    </w:p>
    <w:p w:rsidR="00F61477" w:rsidRPr="00C93BBE" w:rsidRDefault="00F61477" w:rsidP="0058369F">
      <w:pPr>
        <w:pStyle w:val="afff2"/>
        <w:numPr>
          <w:ilvl w:val="0"/>
          <w:numId w:val="94"/>
        </w:numPr>
        <w:tabs>
          <w:tab w:val="left" w:pos="993"/>
        </w:tabs>
        <w:suppressAutoHyphens/>
        <w:ind w:left="0" w:firstLine="709"/>
        <w:jc w:val="both"/>
        <w:rPr>
          <w:sz w:val="26"/>
          <w:szCs w:val="26"/>
        </w:rPr>
      </w:pPr>
      <w:r w:rsidRPr="00C93BBE">
        <w:rPr>
          <w:sz w:val="26"/>
          <w:szCs w:val="26"/>
        </w:rPr>
        <w:t xml:space="preserve">МБУ ДО «Социально-образовательный центр» (в учреждении осуществляют деятельность 70 групп социально-педагогической, физкультурно-спортивной, технической, художественной направленностей), р-н Центральный; </w:t>
      </w:r>
    </w:p>
    <w:p w:rsidR="00F61477" w:rsidRPr="00C93BBE" w:rsidRDefault="00F61477" w:rsidP="0058369F">
      <w:pPr>
        <w:pStyle w:val="afff2"/>
        <w:numPr>
          <w:ilvl w:val="0"/>
          <w:numId w:val="94"/>
        </w:numPr>
        <w:tabs>
          <w:tab w:val="left" w:pos="993"/>
        </w:tabs>
        <w:suppressAutoHyphens/>
        <w:ind w:left="0" w:firstLine="709"/>
        <w:jc w:val="both"/>
        <w:rPr>
          <w:sz w:val="26"/>
          <w:szCs w:val="26"/>
        </w:rPr>
      </w:pPr>
      <w:r w:rsidRPr="00C93BBE">
        <w:rPr>
          <w:sz w:val="26"/>
          <w:szCs w:val="26"/>
        </w:rPr>
        <w:lastRenderedPageBreak/>
        <w:t xml:space="preserve">МБУ ДО «Дом детского творчества» (в учреждении осуществляют деятельность 131 группа, социально-педагогической, физкультурно-спортивной, технической, художественной направленностей), р-н Кайеркан; </w:t>
      </w:r>
    </w:p>
    <w:p w:rsidR="00F61477" w:rsidRPr="00C93BBE" w:rsidRDefault="00F61477" w:rsidP="0058369F">
      <w:pPr>
        <w:pStyle w:val="afff2"/>
        <w:numPr>
          <w:ilvl w:val="0"/>
          <w:numId w:val="94"/>
        </w:numPr>
        <w:tabs>
          <w:tab w:val="left" w:pos="993"/>
        </w:tabs>
        <w:suppressAutoHyphens/>
        <w:ind w:left="0" w:firstLine="709"/>
        <w:jc w:val="both"/>
        <w:rPr>
          <w:sz w:val="26"/>
          <w:szCs w:val="26"/>
        </w:rPr>
      </w:pPr>
      <w:r w:rsidRPr="00C93BBE">
        <w:rPr>
          <w:sz w:val="26"/>
          <w:szCs w:val="26"/>
        </w:rPr>
        <w:t xml:space="preserve">МБУ ДО «Станция детского и юношеского туризма и экскурсий» (в учреждении осуществляют деятельность 61 группа туристско-краеведческой направленности), р-н Центральный; </w:t>
      </w:r>
    </w:p>
    <w:p w:rsidR="00F61477" w:rsidRPr="003238BE" w:rsidRDefault="00F61477" w:rsidP="0058369F">
      <w:pPr>
        <w:pStyle w:val="afff2"/>
        <w:widowControl w:val="0"/>
        <w:numPr>
          <w:ilvl w:val="0"/>
          <w:numId w:val="94"/>
        </w:numPr>
        <w:tabs>
          <w:tab w:val="left" w:pos="993"/>
        </w:tabs>
        <w:suppressAutoHyphens/>
        <w:ind w:left="0" w:firstLine="709"/>
        <w:contextualSpacing w:val="0"/>
        <w:jc w:val="both"/>
        <w:rPr>
          <w:sz w:val="26"/>
          <w:szCs w:val="26"/>
        </w:rPr>
      </w:pPr>
      <w:r w:rsidRPr="003238BE">
        <w:rPr>
          <w:sz w:val="26"/>
          <w:szCs w:val="26"/>
        </w:rPr>
        <w:t xml:space="preserve">МАУ ДО «Дворец творчества детей и молодежи» (в учреждении осуществляют деятельность 173 группы, социально-педагогической, физкультурно-спортивной, технической, художественной направленностей), р-н Центральный. Учреждение продолжает деятельность в рамках краевой экспериментальной площадки по реализации социально-педагогического проекта «Дворец – центр семейного воспитания» </w:t>
      </w:r>
      <w:r w:rsidRPr="003238BE">
        <w:rPr>
          <w:bCs/>
          <w:sz w:val="26"/>
          <w:szCs w:val="26"/>
        </w:rPr>
        <w:t>(в 2015 проект одобрен на краевом уровне)</w:t>
      </w:r>
      <w:r w:rsidRPr="003238BE">
        <w:rPr>
          <w:sz w:val="26"/>
          <w:szCs w:val="26"/>
        </w:rPr>
        <w:t>. В отчетном году в проекте было задействовано 35 педагогов, 300 учащихся и их семей.</w:t>
      </w:r>
    </w:p>
    <w:p w:rsidR="00F61477" w:rsidRDefault="00F61477" w:rsidP="0058369F">
      <w:pPr>
        <w:widowControl w:val="0"/>
        <w:suppressAutoHyphens/>
        <w:snapToGrid w:val="0"/>
        <w:ind w:firstLine="709"/>
        <w:jc w:val="both"/>
        <w:rPr>
          <w:bCs/>
          <w:sz w:val="26"/>
          <w:szCs w:val="26"/>
        </w:rPr>
      </w:pPr>
      <w:r w:rsidRPr="00935A7D">
        <w:rPr>
          <w:bCs/>
          <w:sz w:val="26"/>
          <w:szCs w:val="26"/>
        </w:rPr>
        <w:t>В течение 2016 года на базе учреждений дополнительно</w:t>
      </w:r>
      <w:r>
        <w:rPr>
          <w:bCs/>
          <w:sz w:val="26"/>
          <w:szCs w:val="26"/>
        </w:rPr>
        <w:t>го образования функционировали:</w:t>
      </w:r>
    </w:p>
    <w:p w:rsidR="00F61477" w:rsidRPr="008833A2" w:rsidRDefault="00F61477" w:rsidP="0058369F">
      <w:pPr>
        <w:pStyle w:val="afff2"/>
        <w:numPr>
          <w:ilvl w:val="0"/>
          <w:numId w:val="94"/>
        </w:numPr>
        <w:tabs>
          <w:tab w:val="left" w:pos="993"/>
        </w:tabs>
        <w:suppressAutoHyphens/>
        <w:ind w:left="0" w:firstLine="709"/>
        <w:jc w:val="both"/>
        <w:rPr>
          <w:sz w:val="26"/>
          <w:szCs w:val="26"/>
        </w:rPr>
      </w:pPr>
      <w:r w:rsidRPr="008833A2">
        <w:rPr>
          <w:sz w:val="26"/>
          <w:szCs w:val="26"/>
        </w:rPr>
        <w:t>4 кадровых школы, деятельность которых направлена на повышение педагогического и методического уровня педагогов дополнительного образования;</w:t>
      </w:r>
    </w:p>
    <w:p w:rsidR="00F61477" w:rsidRPr="00DE4E5C" w:rsidRDefault="00F61477" w:rsidP="0058369F">
      <w:pPr>
        <w:pStyle w:val="afff2"/>
        <w:numPr>
          <w:ilvl w:val="0"/>
          <w:numId w:val="94"/>
        </w:numPr>
        <w:tabs>
          <w:tab w:val="left" w:pos="993"/>
        </w:tabs>
        <w:suppressAutoHyphens/>
        <w:ind w:left="0" w:firstLine="709"/>
        <w:jc w:val="both"/>
        <w:rPr>
          <w:sz w:val="26"/>
          <w:szCs w:val="26"/>
        </w:rPr>
      </w:pPr>
      <w:r w:rsidRPr="008833A2">
        <w:rPr>
          <w:sz w:val="26"/>
          <w:szCs w:val="26"/>
        </w:rPr>
        <w:t>7 интенсивных модульных школ для стимулирования творческой активности, создания условий развития творческого</w:t>
      </w:r>
      <w:r w:rsidRPr="00DE4E5C">
        <w:rPr>
          <w:sz w:val="26"/>
          <w:szCs w:val="26"/>
        </w:rPr>
        <w:t xml:space="preserve"> потенциала педагогов и учащихся. </w:t>
      </w:r>
    </w:p>
    <w:p w:rsidR="00F61477" w:rsidRPr="00DE4E5C" w:rsidRDefault="00F61477" w:rsidP="0058369F">
      <w:pPr>
        <w:widowControl w:val="0"/>
        <w:suppressAutoHyphens/>
        <w:snapToGrid w:val="0"/>
        <w:ind w:firstLine="720"/>
        <w:jc w:val="both"/>
        <w:rPr>
          <w:bCs/>
          <w:sz w:val="26"/>
          <w:szCs w:val="26"/>
        </w:rPr>
      </w:pPr>
      <w:r w:rsidRPr="00935A7D">
        <w:rPr>
          <w:bCs/>
          <w:sz w:val="26"/>
          <w:szCs w:val="26"/>
        </w:rPr>
        <w:t>В кадровых и модульных школах прошли обучение 124 педагога и 483 ребенка.</w:t>
      </w:r>
    </w:p>
    <w:p w:rsidR="006D3F40" w:rsidRDefault="00F61477" w:rsidP="0058369F">
      <w:pPr>
        <w:pStyle w:val="afff2"/>
        <w:widowControl w:val="0"/>
        <w:tabs>
          <w:tab w:val="left" w:pos="1276"/>
          <w:tab w:val="left" w:pos="1418"/>
        </w:tabs>
        <w:suppressAutoHyphens/>
        <w:ind w:left="0" w:firstLine="709"/>
        <w:contextualSpacing w:val="0"/>
        <w:jc w:val="both"/>
        <w:rPr>
          <w:sz w:val="26"/>
          <w:szCs w:val="26"/>
        </w:rPr>
      </w:pPr>
      <w:r w:rsidRPr="000411F9">
        <w:rPr>
          <w:sz w:val="26"/>
          <w:szCs w:val="26"/>
        </w:rPr>
        <w:t>На 01.01.2017 в учреждениях дополнительного образования детей в 784 группах занимается 8 997 воспитанников, что составляет 38,4% от общего числа обучающихся в образовательных учреждениях (23 404 чел.).</w:t>
      </w:r>
    </w:p>
    <w:p w:rsidR="00F61477" w:rsidRPr="00BD3327" w:rsidRDefault="00F61477" w:rsidP="0058369F">
      <w:pPr>
        <w:pStyle w:val="afff2"/>
        <w:widowControl w:val="0"/>
        <w:tabs>
          <w:tab w:val="left" w:pos="1276"/>
          <w:tab w:val="left" w:pos="1418"/>
        </w:tabs>
        <w:suppressAutoHyphens/>
        <w:ind w:left="0" w:firstLine="709"/>
        <w:contextualSpacing w:val="0"/>
        <w:jc w:val="right"/>
        <w:rPr>
          <w:sz w:val="26"/>
          <w:szCs w:val="26"/>
        </w:rPr>
      </w:pPr>
      <w:r w:rsidRPr="00BD3327">
        <w:rPr>
          <w:sz w:val="26"/>
          <w:szCs w:val="26"/>
        </w:rPr>
        <w:t xml:space="preserve"> </w:t>
      </w:r>
      <w:r w:rsidRPr="00D3181D">
        <w:rPr>
          <w:sz w:val="26"/>
          <w:szCs w:val="26"/>
        </w:rPr>
        <w:t xml:space="preserve">Таблица </w:t>
      </w:r>
      <w:r w:rsidR="00BE317E">
        <w:rPr>
          <w:sz w:val="26"/>
          <w:szCs w:val="26"/>
        </w:rPr>
        <w:t>33</w:t>
      </w:r>
    </w:p>
    <w:p w:rsidR="00F61477" w:rsidRPr="00A271C4" w:rsidRDefault="00F61477" w:rsidP="0058369F">
      <w:pPr>
        <w:shd w:val="clear" w:color="auto" w:fill="FFFFFF"/>
        <w:suppressAutoHyphens/>
        <w:autoSpaceDE w:val="0"/>
        <w:autoSpaceDN w:val="0"/>
        <w:adjustRightInd w:val="0"/>
        <w:spacing w:after="120"/>
        <w:jc w:val="center"/>
        <w:rPr>
          <w:b/>
          <w:bCs/>
          <w:i/>
          <w:iCs/>
          <w:sz w:val="26"/>
          <w:szCs w:val="26"/>
        </w:rPr>
      </w:pPr>
      <w:r w:rsidRPr="00A271C4">
        <w:rPr>
          <w:b/>
          <w:bCs/>
          <w:i/>
          <w:iCs/>
          <w:sz w:val="26"/>
          <w:szCs w:val="26"/>
        </w:rPr>
        <w:t xml:space="preserve">Основные показатели деятельности по дополнительному образованию детей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047"/>
        <w:gridCol w:w="1042"/>
        <w:gridCol w:w="1178"/>
        <w:gridCol w:w="1188"/>
        <w:gridCol w:w="1106"/>
      </w:tblGrid>
      <w:tr w:rsidR="00F61477" w:rsidRPr="006761E7" w:rsidTr="00BF0BE1">
        <w:trPr>
          <w:trHeight w:val="20"/>
          <w:tblHeader/>
        </w:trPr>
        <w:tc>
          <w:tcPr>
            <w:tcW w:w="308" w:type="pct"/>
            <w:shd w:val="clear" w:color="auto" w:fill="auto"/>
            <w:vAlign w:val="center"/>
            <w:hideMark/>
          </w:tcPr>
          <w:p w:rsidR="00F61477" w:rsidRPr="006761E7" w:rsidRDefault="00F61477" w:rsidP="0058369F">
            <w:pPr>
              <w:shd w:val="clear" w:color="auto" w:fill="FFFFFF"/>
              <w:suppressAutoHyphens/>
              <w:jc w:val="center"/>
            </w:pPr>
            <w:r w:rsidRPr="006761E7">
              <w:t>№ п/п</w:t>
            </w:r>
          </w:p>
        </w:tc>
        <w:tc>
          <w:tcPr>
            <w:tcW w:w="2220" w:type="pct"/>
            <w:shd w:val="clear" w:color="auto" w:fill="auto"/>
            <w:vAlign w:val="center"/>
            <w:hideMark/>
          </w:tcPr>
          <w:p w:rsidR="00F61477" w:rsidRPr="006761E7" w:rsidRDefault="00F61477" w:rsidP="0058369F">
            <w:pPr>
              <w:shd w:val="clear" w:color="auto" w:fill="FFFFFF"/>
              <w:suppressAutoHyphens/>
              <w:jc w:val="center"/>
            </w:pPr>
            <w:r w:rsidRPr="006761E7">
              <w:t>Наименование показателя</w:t>
            </w:r>
          </w:p>
        </w:tc>
        <w:tc>
          <w:tcPr>
            <w:tcW w:w="572" w:type="pct"/>
            <w:shd w:val="clear" w:color="auto" w:fill="auto"/>
            <w:vAlign w:val="center"/>
            <w:hideMark/>
          </w:tcPr>
          <w:p w:rsidR="00F61477" w:rsidRPr="006761E7" w:rsidRDefault="00F61477" w:rsidP="0058369F">
            <w:pPr>
              <w:shd w:val="clear" w:color="auto" w:fill="FFFFFF"/>
              <w:suppressAutoHyphens/>
              <w:jc w:val="center"/>
            </w:pPr>
            <w:r w:rsidRPr="006761E7">
              <w:t>Ед. изм.</w:t>
            </w:r>
          </w:p>
        </w:tc>
        <w:tc>
          <w:tcPr>
            <w:tcW w:w="654" w:type="pct"/>
            <w:shd w:val="clear" w:color="auto" w:fill="auto"/>
            <w:vAlign w:val="center"/>
          </w:tcPr>
          <w:p w:rsidR="00F61477" w:rsidRPr="006761E7" w:rsidRDefault="00F61477" w:rsidP="0058369F">
            <w:pPr>
              <w:shd w:val="clear" w:color="auto" w:fill="FFFFFF"/>
              <w:suppressAutoHyphens/>
              <w:jc w:val="center"/>
            </w:pPr>
            <w:r w:rsidRPr="006761E7">
              <w:t>2015</w:t>
            </w:r>
          </w:p>
        </w:tc>
        <w:tc>
          <w:tcPr>
            <w:tcW w:w="655" w:type="pct"/>
            <w:shd w:val="clear" w:color="auto" w:fill="auto"/>
            <w:vAlign w:val="center"/>
          </w:tcPr>
          <w:p w:rsidR="00F61477" w:rsidRPr="006761E7" w:rsidRDefault="00F61477" w:rsidP="0058369F">
            <w:pPr>
              <w:shd w:val="clear" w:color="auto" w:fill="FFFFFF"/>
              <w:suppressAutoHyphens/>
              <w:jc w:val="center"/>
            </w:pPr>
            <w:r w:rsidRPr="006761E7">
              <w:t>2016</w:t>
            </w:r>
          </w:p>
        </w:tc>
        <w:tc>
          <w:tcPr>
            <w:tcW w:w="591" w:type="pct"/>
            <w:shd w:val="clear" w:color="auto" w:fill="auto"/>
            <w:vAlign w:val="center"/>
            <w:hideMark/>
          </w:tcPr>
          <w:p w:rsidR="00F61477" w:rsidRPr="006761E7" w:rsidRDefault="00F61477" w:rsidP="0058369F">
            <w:pPr>
              <w:shd w:val="clear" w:color="auto" w:fill="FFFFFF"/>
              <w:suppressAutoHyphens/>
              <w:ind w:left="-154" w:right="-108"/>
              <w:jc w:val="center"/>
            </w:pPr>
            <w:r w:rsidRPr="006761E7">
              <w:t xml:space="preserve">Абс.откл., </w:t>
            </w:r>
          </w:p>
          <w:p w:rsidR="00F61477" w:rsidRPr="006761E7" w:rsidRDefault="00F61477" w:rsidP="0058369F">
            <w:pPr>
              <w:shd w:val="clear" w:color="auto" w:fill="FFFFFF"/>
              <w:suppressAutoHyphens/>
              <w:ind w:left="-154" w:right="-108"/>
              <w:jc w:val="center"/>
            </w:pPr>
            <w:r w:rsidRPr="006761E7">
              <w:t>+/–</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1</w:t>
            </w:r>
          </w:p>
        </w:tc>
        <w:tc>
          <w:tcPr>
            <w:tcW w:w="2220" w:type="pct"/>
            <w:shd w:val="clear" w:color="000000" w:fill="FFFFFF"/>
            <w:vAlign w:val="center"/>
            <w:hideMark/>
          </w:tcPr>
          <w:p w:rsidR="00F61477" w:rsidRPr="006761E7" w:rsidRDefault="00F61477" w:rsidP="0058369F">
            <w:pPr>
              <w:suppressAutoHyphens/>
            </w:pPr>
            <w:r w:rsidRPr="006761E7">
              <w:t>Кол-во учреждений дополнительного (внешкольного) образования</w:t>
            </w:r>
          </w:p>
        </w:tc>
        <w:tc>
          <w:tcPr>
            <w:tcW w:w="572" w:type="pct"/>
            <w:shd w:val="clear" w:color="000000" w:fill="FFFFFF"/>
            <w:vAlign w:val="center"/>
            <w:hideMark/>
          </w:tcPr>
          <w:p w:rsidR="00F61477" w:rsidRPr="006761E7" w:rsidRDefault="00F61477" w:rsidP="0058369F">
            <w:pPr>
              <w:suppressAutoHyphens/>
              <w:jc w:val="center"/>
            </w:pPr>
            <w:r w:rsidRPr="006761E7">
              <w:t>ед./мест</w:t>
            </w:r>
          </w:p>
        </w:tc>
        <w:tc>
          <w:tcPr>
            <w:tcW w:w="654" w:type="pct"/>
            <w:shd w:val="clear" w:color="auto" w:fill="auto"/>
            <w:vAlign w:val="center"/>
            <w:hideMark/>
          </w:tcPr>
          <w:p w:rsidR="00F61477" w:rsidRPr="006761E7" w:rsidRDefault="00F61477" w:rsidP="0058369F">
            <w:pPr>
              <w:suppressAutoHyphens/>
              <w:jc w:val="center"/>
            </w:pPr>
            <w:r w:rsidRPr="006761E7">
              <w:t>6/*</w:t>
            </w:r>
          </w:p>
        </w:tc>
        <w:tc>
          <w:tcPr>
            <w:tcW w:w="655" w:type="pct"/>
            <w:shd w:val="clear" w:color="auto" w:fill="auto"/>
            <w:vAlign w:val="center"/>
          </w:tcPr>
          <w:p w:rsidR="00F61477" w:rsidRPr="006761E7" w:rsidRDefault="00F61477" w:rsidP="0058369F">
            <w:pPr>
              <w:suppressAutoHyphens/>
              <w:jc w:val="center"/>
            </w:pPr>
            <w:r w:rsidRPr="006761E7">
              <w:t>6/*</w:t>
            </w:r>
          </w:p>
        </w:tc>
        <w:tc>
          <w:tcPr>
            <w:tcW w:w="591" w:type="pct"/>
            <w:shd w:val="clear" w:color="auto" w:fill="auto"/>
            <w:vAlign w:val="center"/>
            <w:hideMark/>
          </w:tcPr>
          <w:p w:rsidR="00F61477" w:rsidRPr="006761E7" w:rsidRDefault="00F61477" w:rsidP="0058369F">
            <w:pPr>
              <w:suppressAutoHyphens/>
              <w:jc w:val="center"/>
            </w:pPr>
            <w:r w:rsidRPr="006761E7">
              <w:t>-/*</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2</w:t>
            </w:r>
          </w:p>
        </w:tc>
        <w:tc>
          <w:tcPr>
            <w:tcW w:w="2220" w:type="pct"/>
            <w:shd w:val="clear" w:color="000000" w:fill="FFFFFF"/>
            <w:vAlign w:val="center"/>
            <w:hideMark/>
          </w:tcPr>
          <w:p w:rsidR="00F61477" w:rsidRPr="006761E7" w:rsidRDefault="00F61477" w:rsidP="0058369F">
            <w:pPr>
              <w:suppressAutoHyphens/>
            </w:pPr>
            <w:r w:rsidRPr="006761E7">
              <w:t>Кол-во групп (кружков)/учащихся в учреждениях дополнительного (внешкольного) образования, в т.ч.:</w:t>
            </w:r>
          </w:p>
        </w:tc>
        <w:tc>
          <w:tcPr>
            <w:tcW w:w="572" w:type="pct"/>
            <w:shd w:val="clear" w:color="000000" w:fill="FFFFFF"/>
            <w:vAlign w:val="center"/>
            <w:hideMark/>
          </w:tcPr>
          <w:p w:rsidR="00F61477" w:rsidRPr="006761E7" w:rsidRDefault="00F61477" w:rsidP="0058369F">
            <w:pPr>
              <w:suppressAutoHyphens/>
              <w:jc w:val="center"/>
            </w:pPr>
            <w:r w:rsidRPr="006761E7">
              <w:t>гр./чел.</w:t>
            </w:r>
          </w:p>
        </w:tc>
        <w:tc>
          <w:tcPr>
            <w:tcW w:w="654" w:type="pct"/>
            <w:shd w:val="clear" w:color="auto" w:fill="auto"/>
            <w:vAlign w:val="center"/>
            <w:hideMark/>
          </w:tcPr>
          <w:p w:rsidR="00F61477" w:rsidRPr="006761E7" w:rsidRDefault="00F61477" w:rsidP="0058369F">
            <w:pPr>
              <w:suppressAutoHyphens/>
              <w:jc w:val="center"/>
            </w:pPr>
            <w:r w:rsidRPr="006761E7">
              <w:t>802</w:t>
            </w:r>
            <w:r w:rsidRPr="006761E7">
              <w:rPr>
                <w:lang w:val="en-US"/>
              </w:rPr>
              <w:t>/</w:t>
            </w:r>
            <w:r w:rsidRPr="006761E7">
              <w:t>9 265</w:t>
            </w:r>
          </w:p>
        </w:tc>
        <w:tc>
          <w:tcPr>
            <w:tcW w:w="655" w:type="pct"/>
            <w:shd w:val="clear" w:color="auto" w:fill="auto"/>
            <w:vAlign w:val="center"/>
          </w:tcPr>
          <w:p w:rsidR="00F61477" w:rsidRPr="006761E7" w:rsidRDefault="00F61477" w:rsidP="0058369F">
            <w:pPr>
              <w:suppressAutoHyphens/>
              <w:jc w:val="center"/>
            </w:pPr>
            <w:r w:rsidRPr="006761E7">
              <w:t>784/8 997</w:t>
            </w:r>
          </w:p>
        </w:tc>
        <w:tc>
          <w:tcPr>
            <w:tcW w:w="591" w:type="pct"/>
            <w:shd w:val="clear" w:color="auto" w:fill="auto"/>
            <w:vAlign w:val="center"/>
            <w:hideMark/>
          </w:tcPr>
          <w:p w:rsidR="00F61477" w:rsidRPr="006761E7" w:rsidRDefault="00F61477" w:rsidP="0058369F">
            <w:pPr>
              <w:suppressAutoHyphens/>
              <w:jc w:val="center"/>
            </w:pPr>
            <w:r w:rsidRPr="006761E7">
              <w:t>-18/-268</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 2.1</w:t>
            </w:r>
          </w:p>
        </w:tc>
        <w:tc>
          <w:tcPr>
            <w:tcW w:w="2220" w:type="pct"/>
            <w:shd w:val="clear" w:color="000000" w:fill="FFFFFF"/>
            <w:vAlign w:val="center"/>
            <w:hideMark/>
          </w:tcPr>
          <w:p w:rsidR="00F61477" w:rsidRPr="0046111E" w:rsidRDefault="00F61477" w:rsidP="0058369F">
            <w:pPr>
              <w:suppressAutoHyphens/>
              <w:rPr>
                <w:i/>
              </w:rPr>
            </w:pPr>
            <w:r w:rsidRPr="0046111E">
              <w:rPr>
                <w:i/>
              </w:rPr>
              <w:t xml:space="preserve">     первого года обучения до 6 лет</w:t>
            </w:r>
          </w:p>
        </w:tc>
        <w:tc>
          <w:tcPr>
            <w:tcW w:w="572" w:type="pct"/>
            <w:shd w:val="clear" w:color="000000" w:fill="FFFFFF"/>
            <w:vAlign w:val="center"/>
            <w:hideMark/>
          </w:tcPr>
          <w:p w:rsidR="00F61477" w:rsidRPr="0046111E" w:rsidRDefault="00F61477" w:rsidP="0058369F">
            <w:pPr>
              <w:suppressAutoHyphens/>
              <w:jc w:val="center"/>
              <w:rPr>
                <w:i/>
              </w:rPr>
            </w:pPr>
            <w:r w:rsidRPr="0046111E">
              <w:rPr>
                <w:i/>
              </w:rPr>
              <w:t>гр./чел.</w:t>
            </w:r>
          </w:p>
        </w:tc>
        <w:tc>
          <w:tcPr>
            <w:tcW w:w="654" w:type="pct"/>
            <w:shd w:val="clear" w:color="auto" w:fill="auto"/>
            <w:vAlign w:val="center"/>
            <w:hideMark/>
          </w:tcPr>
          <w:p w:rsidR="00F61477" w:rsidRPr="0046111E" w:rsidRDefault="00F61477" w:rsidP="0058369F">
            <w:pPr>
              <w:suppressAutoHyphens/>
              <w:jc w:val="center"/>
              <w:rPr>
                <w:i/>
              </w:rPr>
            </w:pPr>
            <w:r w:rsidRPr="0046111E">
              <w:rPr>
                <w:i/>
              </w:rPr>
              <w:t>34/420</w:t>
            </w:r>
          </w:p>
        </w:tc>
        <w:tc>
          <w:tcPr>
            <w:tcW w:w="655" w:type="pct"/>
            <w:shd w:val="clear" w:color="auto" w:fill="auto"/>
            <w:vAlign w:val="center"/>
          </w:tcPr>
          <w:p w:rsidR="00F61477" w:rsidRPr="0046111E" w:rsidRDefault="00F61477" w:rsidP="0058369F">
            <w:pPr>
              <w:suppressAutoHyphens/>
              <w:jc w:val="center"/>
              <w:rPr>
                <w:i/>
              </w:rPr>
            </w:pPr>
            <w:r w:rsidRPr="0046111E">
              <w:rPr>
                <w:i/>
              </w:rPr>
              <w:t>36/453</w:t>
            </w:r>
          </w:p>
        </w:tc>
        <w:tc>
          <w:tcPr>
            <w:tcW w:w="591" w:type="pct"/>
            <w:shd w:val="clear" w:color="auto" w:fill="auto"/>
            <w:hideMark/>
          </w:tcPr>
          <w:p w:rsidR="00F61477" w:rsidRPr="0046111E" w:rsidRDefault="00F61477" w:rsidP="0058369F">
            <w:pPr>
              <w:suppressAutoHyphens/>
              <w:jc w:val="center"/>
              <w:rPr>
                <w:i/>
              </w:rPr>
            </w:pPr>
            <w:r w:rsidRPr="0046111E">
              <w:rPr>
                <w:i/>
              </w:rPr>
              <w:t>2/33</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 2.2</w:t>
            </w:r>
          </w:p>
        </w:tc>
        <w:tc>
          <w:tcPr>
            <w:tcW w:w="2220" w:type="pct"/>
            <w:shd w:val="clear" w:color="000000" w:fill="FFFFFF"/>
            <w:vAlign w:val="center"/>
            <w:hideMark/>
          </w:tcPr>
          <w:p w:rsidR="00F61477" w:rsidRPr="0046111E" w:rsidRDefault="00F61477" w:rsidP="0058369F">
            <w:pPr>
              <w:suppressAutoHyphens/>
              <w:rPr>
                <w:i/>
              </w:rPr>
            </w:pPr>
            <w:r w:rsidRPr="0046111E">
              <w:rPr>
                <w:i/>
              </w:rPr>
              <w:t xml:space="preserve">     первого года обучения старше 6 лет</w:t>
            </w:r>
          </w:p>
        </w:tc>
        <w:tc>
          <w:tcPr>
            <w:tcW w:w="572" w:type="pct"/>
            <w:shd w:val="clear" w:color="000000" w:fill="FFFFFF"/>
            <w:vAlign w:val="center"/>
            <w:hideMark/>
          </w:tcPr>
          <w:p w:rsidR="00F61477" w:rsidRPr="0046111E" w:rsidRDefault="00F61477" w:rsidP="0058369F">
            <w:pPr>
              <w:suppressAutoHyphens/>
              <w:jc w:val="center"/>
              <w:rPr>
                <w:i/>
              </w:rPr>
            </w:pPr>
            <w:r w:rsidRPr="0046111E">
              <w:rPr>
                <w:i/>
              </w:rPr>
              <w:t>гр./чел.</w:t>
            </w:r>
          </w:p>
        </w:tc>
        <w:tc>
          <w:tcPr>
            <w:tcW w:w="654" w:type="pct"/>
            <w:shd w:val="clear" w:color="auto" w:fill="auto"/>
            <w:vAlign w:val="center"/>
            <w:hideMark/>
          </w:tcPr>
          <w:p w:rsidR="00F61477" w:rsidRPr="0046111E" w:rsidRDefault="00F61477" w:rsidP="0058369F">
            <w:pPr>
              <w:suppressAutoHyphens/>
              <w:jc w:val="center"/>
              <w:rPr>
                <w:i/>
              </w:rPr>
            </w:pPr>
            <w:r w:rsidRPr="0046111E">
              <w:rPr>
                <w:i/>
              </w:rPr>
              <w:t>346/3 944</w:t>
            </w:r>
          </w:p>
        </w:tc>
        <w:tc>
          <w:tcPr>
            <w:tcW w:w="655" w:type="pct"/>
            <w:shd w:val="clear" w:color="auto" w:fill="auto"/>
            <w:vAlign w:val="center"/>
          </w:tcPr>
          <w:p w:rsidR="00F61477" w:rsidRPr="0046111E" w:rsidRDefault="00F61477" w:rsidP="0058369F">
            <w:pPr>
              <w:suppressAutoHyphens/>
              <w:jc w:val="center"/>
              <w:rPr>
                <w:i/>
              </w:rPr>
            </w:pPr>
            <w:r w:rsidRPr="0046111E">
              <w:rPr>
                <w:i/>
              </w:rPr>
              <w:t>328/3 729</w:t>
            </w:r>
          </w:p>
        </w:tc>
        <w:tc>
          <w:tcPr>
            <w:tcW w:w="591" w:type="pct"/>
            <w:shd w:val="clear" w:color="auto" w:fill="auto"/>
            <w:hideMark/>
          </w:tcPr>
          <w:p w:rsidR="00F61477" w:rsidRPr="0046111E" w:rsidRDefault="00F61477" w:rsidP="0058369F">
            <w:pPr>
              <w:suppressAutoHyphens/>
              <w:jc w:val="center"/>
              <w:rPr>
                <w:i/>
              </w:rPr>
            </w:pPr>
            <w:r w:rsidRPr="0046111E">
              <w:rPr>
                <w:i/>
              </w:rPr>
              <w:t>-18/-215</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 2.3</w:t>
            </w:r>
          </w:p>
        </w:tc>
        <w:tc>
          <w:tcPr>
            <w:tcW w:w="2220" w:type="pct"/>
            <w:shd w:val="clear" w:color="000000" w:fill="FFFFFF"/>
            <w:vAlign w:val="center"/>
            <w:hideMark/>
          </w:tcPr>
          <w:p w:rsidR="00F61477" w:rsidRPr="0046111E" w:rsidRDefault="00F61477" w:rsidP="0058369F">
            <w:pPr>
              <w:suppressAutoHyphens/>
              <w:rPr>
                <w:i/>
              </w:rPr>
            </w:pPr>
            <w:r w:rsidRPr="0046111E">
              <w:rPr>
                <w:i/>
              </w:rPr>
              <w:t xml:space="preserve">     второго года и последующих лет</w:t>
            </w:r>
          </w:p>
        </w:tc>
        <w:tc>
          <w:tcPr>
            <w:tcW w:w="572" w:type="pct"/>
            <w:shd w:val="clear" w:color="000000" w:fill="FFFFFF"/>
            <w:vAlign w:val="center"/>
            <w:hideMark/>
          </w:tcPr>
          <w:p w:rsidR="00F61477" w:rsidRPr="0046111E" w:rsidRDefault="00F61477" w:rsidP="0058369F">
            <w:pPr>
              <w:suppressAutoHyphens/>
              <w:jc w:val="center"/>
              <w:rPr>
                <w:i/>
              </w:rPr>
            </w:pPr>
            <w:r w:rsidRPr="0046111E">
              <w:rPr>
                <w:i/>
              </w:rPr>
              <w:t>гр./чел.</w:t>
            </w:r>
          </w:p>
        </w:tc>
        <w:tc>
          <w:tcPr>
            <w:tcW w:w="654" w:type="pct"/>
            <w:shd w:val="clear" w:color="auto" w:fill="auto"/>
            <w:vAlign w:val="center"/>
            <w:hideMark/>
          </w:tcPr>
          <w:p w:rsidR="00F61477" w:rsidRPr="0046111E" w:rsidRDefault="00F61477" w:rsidP="0058369F">
            <w:pPr>
              <w:suppressAutoHyphens/>
              <w:jc w:val="center"/>
              <w:rPr>
                <w:i/>
              </w:rPr>
            </w:pPr>
            <w:r w:rsidRPr="0046111E">
              <w:rPr>
                <w:i/>
              </w:rPr>
              <w:t>422/4 901</w:t>
            </w:r>
          </w:p>
        </w:tc>
        <w:tc>
          <w:tcPr>
            <w:tcW w:w="655" w:type="pct"/>
            <w:shd w:val="clear" w:color="auto" w:fill="auto"/>
            <w:vAlign w:val="center"/>
          </w:tcPr>
          <w:p w:rsidR="00F61477" w:rsidRPr="0046111E" w:rsidRDefault="00F61477" w:rsidP="0058369F">
            <w:pPr>
              <w:suppressAutoHyphens/>
              <w:jc w:val="center"/>
              <w:rPr>
                <w:i/>
              </w:rPr>
            </w:pPr>
            <w:r w:rsidRPr="0046111E">
              <w:rPr>
                <w:i/>
              </w:rPr>
              <w:t>420/4 815</w:t>
            </w:r>
          </w:p>
        </w:tc>
        <w:tc>
          <w:tcPr>
            <w:tcW w:w="591" w:type="pct"/>
            <w:shd w:val="clear" w:color="auto" w:fill="auto"/>
            <w:hideMark/>
          </w:tcPr>
          <w:p w:rsidR="00F61477" w:rsidRPr="0046111E" w:rsidRDefault="00F61477" w:rsidP="0058369F">
            <w:pPr>
              <w:suppressAutoHyphens/>
              <w:jc w:val="center"/>
              <w:rPr>
                <w:i/>
              </w:rPr>
            </w:pPr>
            <w:r w:rsidRPr="0046111E">
              <w:rPr>
                <w:i/>
              </w:rPr>
              <w:t>-2/-86</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3</w:t>
            </w:r>
          </w:p>
        </w:tc>
        <w:tc>
          <w:tcPr>
            <w:tcW w:w="2220" w:type="pct"/>
            <w:shd w:val="clear" w:color="000000" w:fill="FFFFFF"/>
            <w:vAlign w:val="center"/>
            <w:hideMark/>
          </w:tcPr>
          <w:p w:rsidR="00F61477" w:rsidRPr="006761E7" w:rsidRDefault="00F61477" w:rsidP="0058369F">
            <w:pPr>
              <w:suppressAutoHyphens/>
            </w:pPr>
            <w:r w:rsidRPr="006761E7">
              <w:t>Численность преподавателей в учреждениях дополнительного образования</w:t>
            </w:r>
          </w:p>
        </w:tc>
        <w:tc>
          <w:tcPr>
            <w:tcW w:w="572" w:type="pct"/>
            <w:shd w:val="clear" w:color="000000" w:fill="FFFFFF"/>
            <w:vAlign w:val="center"/>
            <w:hideMark/>
          </w:tcPr>
          <w:p w:rsidR="00F61477" w:rsidRPr="006761E7" w:rsidRDefault="00F61477" w:rsidP="0058369F">
            <w:pPr>
              <w:suppressAutoHyphens/>
              <w:jc w:val="center"/>
            </w:pPr>
            <w:r w:rsidRPr="006761E7">
              <w:t>чел.</w:t>
            </w:r>
          </w:p>
        </w:tc>
        <w:tc>
          <w:tcPr>
            <w:tcW w:w="654" w:type="pct"/>
            <w:shd w:val="clear" w:color="auto" w:fill="auto"/>
            <w:vAlign w:val="center"/>
            <w:hideMark/>
          </w:tcPr>
          <w:p w:rsidR="00F61477" w:rsidRPr="006761E7" w:rsidRDefault="00F61477" w:rsidP="0058369F">
            <w:pPr>
              <w:suppressAutoHyphens/>
              <w:jc w:val="center"/>
            </w:pPr>
            <w:r w:rsidRPr="006761E7">
              <w:t>262</w:t>
            </w:r>
          </w:p>
        </w:tc>
        <w:tc>
          <w:tcPr>
            <w:tcW w:w="655" w:type="pct"/>
            <w:shd w:val="clear" w:color="auto" w:fill="auto"/>
            <w:vAlign w:val="center"/>
          </w:tcPr>
          <w:p w:rsidR="00F61477" w:rsidRPr="006761E7" w:rsidRDefault="00F61477" w:rsidP="0058369F">
            <w:pPr>
              <w:suppressAutoHyphens/>
              <w:jc w:val="center"/>
            </w:pPr>
            <w:r w:rsidRPr="006761E7">
              <w:t>270</w:t>
            </w:r>
          </w:p>
        </w:tc>
        <w:tc>
          <w:tcPr>
            <w:tcW w:w="591" w:type="pct"/>
            <w:shd w:val="clear" w:color="auto" w:fill="auto"/>
            <w:vAlign w:val="center"/>
            <w:hideMark/>
          </w:tcPr>
          <w:p w:rsidR="00F61477" w:rsidRPr="006761E7" w:rsidRDefault="00F61477" w:rsidP="0058369F">
            <w:pPr>
              <w:suppressAutoHyphens/>
              <w:jc w:val="center"/>
            </w:pPr>
            <w:r w:rsidRPr="006761E7">
              <w:t>8</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4</w:t>
            </w:r>
          </w:p>
        </w:tc>
        <w:tc>
          <w:tcPr>
            <w:tcW w:w="2220" w:type="pct"/>
            <w:shd w:val="clear" w:color="000000" w:fill="FFFFFF"/>
            <w:vAlign w:val="center"/>
            <w:hideMark/>
          </w:tcPr>
          <w:p w:rsidR="00F61477" w:rsidRPr="006761E7" w:rsidRDefault="00F61477" w:rsidP="0058369F">
            <w:pPr>
              <w:suppressAutoHyphens/>
            </w:pPr>
            <w:r w:rsidRPr="006761E7">
              <w:t>Обеспеченность учащихся площадями</w:t>
            </w:r>
          </w:p>
        </w:tc>
        <w:tc>
          <w:tcPr>
            <w:tcW w:w="572" w:type="pct"/>
            <w:shd w:val="clear" w:color="000000" w:fill="FFFFFF"/>
            <w:vAlign w:val="center"/>
            <w:hideMark/>
          </w:tcPr>
          <w:p w:rsidR="00F61477" w:rsidRPr="006761E7" w:rsidRDefault="00F61477" w:rsidP="0058369F">
            <w:pPr>
              <w:suppressAutoHyphens/>
              <w:jc w:val="center"/>
            </w:pPr>
            <w:r w:rsidRPr="006761E7">
              <w:t>м</w:t>
            </w:r>
            <w:r w:rsidRPr="006761E7">
              <w:rPr>
                <w:vertAlign w:val="superscript"/>
              </w:rPr>
              <w:t>2</w:t>
            </w:r>
            <w:r w:rsidRPr="006761E7">
              <w:t xml:space="preserve"> на 1го учащ.</w:t>
            </w:r>
          </w:p>
        </w:tc>
        <w:tc>
          <w:tcPr>
            <w:tcW w:w="654" w:type="pct"/>
            <w:shd w:val="clear" w:color="auto" w:fill="auto"/>
            <w:vAlign w:val="center"/>
            <w:hideMark/>
          </w:tcPr>
          <w:p w:rsidR="00F61477" w:rsidRPr="006761E7" w:rsidRDefault="00F61477" w:rsidP="0058369F">
            <w:pPr>
              <w:suppressAutoHyphens/>
              <w:jc w:val="center"/>
            </w:pPr>
            <w:r w:rsidRPr="006761E7">
              <w:t>3,6</w:t>
            </w:r>
          </w:p>
        </w:tc>
        <w:tc>
          <w:tcPr>
            <w:tcW w:w="655" w:type="pct"/>
            <w:shd w:val="clear" w:color="auto" w:fill="auto"/>
            <w:vAlign w:val="center"/>
          </w:tcPr>
          <w:p w:rsidR="00F61477" w:rsidRPr="006761E7" w:rsidRDefault="00F61477" w:rsidP="0058369F">
            <w:pPr>
              <w:suppressAutoHyphens/>
              <w:jc w:val="center"/>
            </w:pPr>
            <w:r w:rsidRPr="006761E7">
              <w:t>3,6</w:t>
            </w:r>
          </w:p>
        </w:tc>
        <w:tc>
          <w:tcPr>
            <w:tcW w:w="591" w:type="pct"/>
            <w:shd w:val="clear" w:color="auto" w:fill="auto"/>
            <w:vAlign w:val="center"/>
            <w:hideMark/>
          </w:tcPr>
          <w:p w:rsidR="00F61477" w:rsidRPr="006761E7" w:rsidRDefault="00F61477" w:rsidP="0058369F">
            <w:pPr>
              <w:suppressAutoHyphens/>
              <w:jc w:val="center"/>
            </w:pPr>
            <w:r w:rsidRPr="006761E7">
              <w:t>-</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t>5</w:t>
            </w:r>
          </w:p>
        </w:tc>
        <w:tc>
          <w:tcPr>
            <w:tcW w:w="2220" w:type="pct"/>
            <w:shd w:val="clear" w:color="000000" w:fill="FFFFFF"/>
            <w:vAlign w:val="center"/>
            <w:hideMark/>
          </w:tcPr>
          <w:p w:rsidR="00F61477" w:rsidRPr="006761E7" w:rsidRDefault="00F61477" w:rsidP="0058369F">
            <w:pPr>
              <w:suppressAutoHyphens/>
            </w:pPr>
            <w:r w:rsidRPr="006761E7">
              <w:t>Количество учащихся на 1 преподавателя</w:t>
            </w:r>
          </w:p>
        </w:tc>
        <w:tc>
          <w:tcPr>
            <w:tcW w:w="572" w:type="pct"/>
            <w:shd w:val="clear" w:color="000000" w:fill="FFFFFF"/>
            <w:vAlign w:val="center"/>
            <w:hideMark/>
          </w:tcPr>
          <w:p w:rsidR="00F61477" w:rsidRPr="006761E7" w:rsidRDefault="00F61477" w:rsidP="0058369F">
            <w:pPr>
              <w:suppressAutoHyphens/>
              <w:jc w:val="center"/>
            </w:pPr>
            <w:r w:rsidRPr="006761E7">
              <w:t>чел.</w:t>
            </w:r>
          </w:p>
        </w:tc>
        <w:tc>
          <w:tcPr>
            <w:tcW w:w="654" w:type="pct"/>
            <w:shd w:val="clear" w:color="auto" w:fill="auto"/>
            <w:vAlign w:val="center"/>
            <w:hideMark/>
          </w:tcPr>
          <w:p w:rsidR="00F61477" w:rsidRPr="006761E7" w:rsidRDefault="00F61477" w:rsidP="0058369F">
            <w:pPr>
              <w:suppressAutoHyphens/>
              <w:jc w:val="center"/>
            </w:pPr>
            <w:r w:rsidRPr="006761E7">
              <w:t>35,4</w:t>
            </w:r>
          </w:p>
        </w:tc>
        <w:tc>
          <w:tcPr>
            <w:tcW w:w="655" w:type="pct"/>
            <w:shd w:val="clear" w:color="auto" w:fill="FFFFFF"/>
            <w:vAlign w:val="center"/>
          </w:tcPr>
          <w:p w:rsidR="00F61477" w:rsidRPr="006761E7" w:rsidRDefault="00F61477" w:rsidP="0058369F">
            <w:pPr>
              <w:suppressAutoHyphens/>
              <w:jc w:val="center"/>
            </w:pPr>
            <w:r w:rsidRPr="006761E7">
              <w:t>33,3</w:t>
            </w:r>
          </w:p>
        </w:tc>
        <w:tc>
          <w:tcPr>
            <w:tcW w:w="591" w:type="pct"/>
            <w:shd w:val="clear" w:color="auto" w:fill="auto"/>
            <w:vAlign w:val="center"/>
            <w:hideMark/>
          </w:tcPr>
          <w:p w:rsidR="00F61477" w:rsidRPr="006761E7" w:rsidRDefault="00F61477" w:rsidP="0058369F">
            <w:pPr>
              <w:suppressAutoHyphens/>
              <w:jc w:val="center"/>
            </w:pPr>
            <w:r w:rsidRPr="006761E7">
              <w:t>-2,1</w:t>
            </w:r>
          </w:p>
        </w:tc>
      </w:tr>
      <w:tr w:rsidR="00F61477" w:rsidRPr="006761E7" w:rsidTr="00BF0BE1">
        <w:trPr>
          <w:trHeight w:val="20"/>
        </w:trPr>
        <w:tc>
          <w:tcPr>
            <w:tcW w:w="308" w:type="pct"/>
            <w:shd w:val="clear" w:color="000000" w:fill="FFFFFF"/>
            <w:vAlign w:val="center"/>
            <w:hideMark/>
          </w:tcPr>
          <w:p w:rsidR="00F61477" w:rsidRPr="006761E7" w:rsidRDefault="00F61477" w:rsidP="0058369F">
            <w:pPr>
              <w:suppressAutoHyphens/>
              <w:jc w:val="center"/>
            </w:pPr>
            <w:r w:rsidRPr="006761E7">
              <w:lastRenderedPageBreak/>
              <w:t>6</w:t>
            </w:r>
          </w:p>
        </w:tc>
        <w:tc>
          <w:tcPr>
            <w:tcW w:w="2220" w:type="pct"/>
            <w:shd w:val="clear" w:color="000000" w:fill="FFFFFF"/>
            <w:vAlign w:val="center"/>
            <w:hideMark/>
          </w:tcPr>
          <w:p w:rsidR="00F61477" w:rsidRPr="006761E7" w:rsidRDefault="00F61477" w:rsidP="0058369F">
            <w:pPr>
              <w:suppressAutoHyphens/>
            </w:pPr>
            <w:r w:rsidRPr="006761E7">
              <w:t>Средняя наполняемость групп</w:t>
            </w:r>
          </w:p>
        </w:tc>
        <w:tc>
          <w:tcPr>
            <w:tcW w:w="572" w:type="pct"/>
            <w:shd w:val="clear" w:color="000000" w:fill="FFFFFF"/>
            <w:vAlign w:val="center"/>
            <w:hideMark/>
          </w:tcPr>
          <w:p w:rsidR="00F61477" w:rsidRPr="006761E7" w:rsidRDefault="00F61477" w:rsidP="0058369F">
            <w:pPr>
              <w:suppressAutoHyphens/>
              <w:jc w:val="center"/>
            </w:pPr>
            <w:r w:rsidRPr="006761E7">
              <w:t>чел.</w:t>
            </w:r>
          </w:p>
        </w:tc>
        <w:tc>
          <w:tcPr>
            <w:tcW w:w="654" w:type="pct"/>
            <w:shd w:val="clear" w:color="auto" w:fill="auto"/>
            <w:vAlign w:val="center"/>
            <w:hideMark/>
          </w:tcPr>
          <w:p w:rsidR="00F61477" w:rsidRPr="006761E7" w:rsidRDefault="00F61477" w:rsidP="0058369F">
            <w:pPr>
              <w:suppressAutoHyphens/>
              <w:jc w:val="center"/>
            </w:pPr>
            <w:r w:rsidRPr="006761E7">
              <w:t>12</w:t>
            </w:r>
          </w:p>
        </w:tc>
        <w:tc>
          <w:tcPr>
            <w:tcW w:w="655" w:type="pct"/>
            <w:shd w:val="clear" w:color="auto" w:fill="auto"/>
            <w:vAlign w:val="center"/>
          </w:tcPr>
          <w:p w:rsidR="00F61477" w:rsidRPr="006761E7" w:rsidRDefault="00F61477" w:rsidP="0058369F">
            <w:pPr>
              <w:suppressAutoHyphens/>
              <w:jc w:val="center"/>
            </w:pPr>
            <w:r w:rsidRPr="006761E7">
              <w:t>11,5</w:t>
            </w:r>
          </w:p>
        </w:tc>
        <w:tc>
          <w:tcPr>
            <w:tcW w:w="591" w:type="pct"/>
            <w:shd w:val="clear" w:color="auto" w:fill="auto"/>
            <w:vAlign w:val="center"/>
            <w:hideMark/>
          </w:tcPr>
          <w:p w:rsidR="00F61477" w:rsidRPr="006761E7" w:rsidRDefault="00F61477" w:rsidP="0058369F">
            <w:pPr>
              <w:suppressAutoHyphens/>
              <w:jc w:val="center"/>
            </w:pPr>
            <w:r w:rsidRPr="006761E7">
              <w:t>-0,5</w:t>
            </w:r>
          </w:p>
        </w:tc>
      </w:tr>
    </w:tbl>
    <w:p w:rsidR="00F61477" w:rsidRDefault="00F61477" w:rsidP="0058369F">
      <w:pPr>
        <w:pStyle w:val="ab"/>
        <w:suppressAutoHyphens/>
        <w:spacing w:before="120"/>
        <w:jc w:val="both"/>
        <w:rPr>
          <w:b w:val="0"/>
          <w:sz w:val="20"/>
        </w:rPr>
      </w:pPr>
      <w:r w:rsidRPr="00D96798">
        <w:rPr>
          <w:b w:val="0"/>
          <w:sz w:val="20"/>
        </w:rPr>
        <w:t>*в связи с работой большей части творческих объединений учреждений дополнительного образования на площадях общеобразовательных учреждений (классные кабинеты, актовые и спортивные залы, хореографические классы и др.) количество плановых мест в МБУ ДО не рассчитывается</w:t>
      </w:r>
    </w:p>
    <w:p w:rsidR="00F61477" w:rsidRPr="00D96798" w:rsidRDefault="00F61477" w:rsidP="0058369F">
      <w:pPr>
        <w:pStyle w:val="ab"/>
        <w:suppressAutoHyphens/>
        <w:ind w:firstLine="284"/>
        <w:jc w:val="both"/>
        <w:rPr>
          <w:b w:val="0"/>
          <w:sz w:val="20"/>
        </w:rPr>
      </w:pPr>
    </w:p>
    <w:p w:rsidR="00F61477" w:rsidRPr="00BD3327" w:rsidRDefault="00F61477" w:rsidP="0058369F">
      <w:pPr>
        <w:suppressAutoHyphens/>
        <w:autoSpaceDE w:val="0"/>
        <w:autoSpaceDN w:val="0"/>
        <w:adjustRightInd w:val="0"/>
        <w:ind w:firstLine="709"/>
        <w:jc w:val="both"/>
        <w:rPr>
          <w:sz w:val="26"/>
          <w:szCs w:val="26"/>
        </w:rPr>
      </w:pPr>
      <w:r w:rsidRPr="00BD3327">
        <w:rPr>
          <w:sz w:val="26"/>
          <w:szCs w:val="26"/>
        </w:rPr>
        <w:t xml:space="preserve">Учреждения дополнительного образования стабильно развиваются по 10 направленностям. Наиболее востребованные направления: </w:t>
      </w:r>
    </w:p>
    <w:p w:rsidR="00F61477" w:rsidRPr="00BD3327" w:rsidRDefault="00F61477" w:rsidP="0058369F">
      <w:pPr>
        <w:pStyle w:val="afff2"/>
        <w:numPr>
          <w:ilvl w:val="0"/>
          <w:numId w:val="76"/>
        </w:numPr>
        <w:tabs>
          <w:tab w:val="left" w:pos="993"/>
        </w:tabs>
        <w:suppressAutoHyphens/>
        <w:autoSpaceDE w:val="0"/>
        <w:autoSpaceDN w:val="0"/>
        <w:adjustRightInd w:val="0"/>
        <w:ind w:left="0" w:firstLine="709"/>
        <w:jc w:val="both"/>
        <w:rPr>
          <w:sz w:val="26"/>
          <w:szCs w:val="26"/>
        </w:rPr>
      </w:pPr>
      <w:r w:rsidRPr="00BD3327">
        <w:rPr>
          <w:sz w:val="26"/>
          <w:szCs w:val="26"/>
        </w:rPr>
        <w:t xml:space="preserve">физкультурно-спортивное; </w:t>
      </w:r>
    </w:p>
    <w:p w:rsidR="00F61477" w:rsidRPr="00BD3327" w:rsidRDefault="00F61477" w:rsidP="0058369F">
      <w:pPr>
        <w:pStyle w:val="afff2"/>
        <w:numPr>
          <w:ilvl w:val="0"/>
          <w:numId w:val="76"/>
        </w:numPr>
        <w:tabs>
          <w:tab w:val="left" w:pos="993"/>
        </w:tabs>
        <w:suppressAutoHyphens/>
        <w:autoSpaceDE w:val="0"/>
        <w:autoSpaceDN w:val="0"/>
        <w:adjustRightInd w:val="0"/>
        <w:ind w:left="0" w:firstLine="709"/>
        <w:jc w:val="both"/>
        <w:rPr>
          <w:sz w:val="26"/>
          <w:szCs w:val="26"/>
        </w:rPr>
      </w:pPr>
      <w:r w:rsidRPr="00BD3327">
        <w:rPr>
          <w:sz w:val="26"/>
          <w:szCs w:val="26"/>
        </w:rPr>
        <w:t>художественно-эстетическое;</w:t>
      </w:r>
    </w:p>
    <w:p w:rsidR="00F61477" w:rsidRPr="00BD3327" w:rsidRDefault="00F61477" w:rsidP="0058369F">
      <w:pPr>
        <w:pStyle w:val="afff2"/>
        <w:numPr>
          <w:ilvl w:val="0"/>
          <w:numId w:val="76"/>
        </w:numPr>
        <w:tabs>
          <w:tab w:val="left" w:pos="993"/>
        </w:tabs>
        <w:suppressAutoHyphens/>
        <w:autoSpaceDE w:val="0"/>
        <w:autoSpaceDN w:val="0"/>
        <w:adjustRightInd w:val="0"/>
        <w:ind w:left="0" w:firstLine="709"/>
        <w:jc w:val="both"/>
        <w:rPr>
          <w:sz w:val="26"/>
          <w:szCs w:val="26"/>
        </w:rPr>
      </w:pPr>
      <w:r w:rsidRPr="00BD3327">
        <w:rPr>
          <w:sz w:val="26"/>
          <w:szCs w:val="26"/>
        </w:rPr>
        <w:t>социально-педагогическое;</w:t>
      </w:r>
    </w:p>
    <w:p w:rsidR="00F61477" w:rsidRPr="00BD3327" w:rsidRDefault="00F61477" w:rsidP="0058369F">
      <w:pPr>
        <w:pStyle w:val="afff2"/>
        <w:numPr>
          <w:ilvl w:val="0"/>
          <w:numId w:val="76"/>
        </w:numPr>
        <w:tabs>
          <w:tab w:val="left" w:pos="993"/>
        </w:tabs>
        <w:suppressAutoHyphens/>
        <w:autoSpaceDE w:val="0"/>
        <w:autoSpaceDN w:val="0"/>
        <w:adjustRightInd w:val="0"/>
        <w:ind w:left="0" w:firstLine="709"/>
        <w:jc w:val="both"/>
        <w:rPr>
          <w:sz w:val="26"/>
          <w:szCs w:val="26"/>
        </w:rPr>
      </w:pPr>
      <w:r w:rsidRPr="00BD3327">
        <w:rPr>
          <w:sz w:val="26"/>
          <w:szCs w:val="26"/>
        </w:rPr>
        <w:t>культурологическое.</w:t>
      </w:r>
    </w:p>
    <w:p w:rsidR="00E925CE" w:rsidRDefault="00F61477" w:rsidP="0058369F">
      <w:pPr>
        <w:suppressAutoHyphens/>
        <w:autoSpaceDE w:val="0"/>
        <w:autoSpaceDN w:val="0"/>
        <w:ind w:firstLine="709"/>
        <w:jc w:val="both"/>
        <w:rPr>
          <w:sz w:val="26"/>
          <w:szCs w:val="26"/>
        </w:rPr>
      </w:pPr>
      <w:r w:rsidRPr="00BD3327">
        <w:rPr>
          <w:sz w:val="26"/>
          <w:szCs w:val="26"/>
        </w:rPr>
        <w:t xml:space="preserve">Также на территории функционируют </w:t>
      </w:r>
      <w:r w:rsidR="001B6450">
        <w:rPr>
          <w:sz w:val="26"/>
          <w:szCs w:val="26"/>
        </w:rPr>
        <w:t>4</w:t>
      </w:r>
      <w:r w:rsidRPr="00935A7D">
        <w:rPr>
          <w:sz w:val="26"/>
          <w:szCs w:val="26"/>
        </w:rPr>
        <w:t xml:space="preserve"> </w:t>
      </w:r>
      <w:r w:rsidRPr="00E925CE">
        <w:rPr>
          <w:sz w:val="26"/>
          <w:szCs w:val="26"/>
        </w:rPr>
        <w:t>детско-юношеских центр</w:t>
      </w:r>
      <w:r w:rsidR="0096306B">
        <w:rPr>
          <w:sz w:val="26"/>
          <w:szCs w:val="26"/>
        </w:rPr>
        <w:t>а</w:t>
      </w:r>
      <w:r w:rsidRPr="00E925CE">
        <w:rPr>
          <w:sz w:val="26"/>
          <w:szCs w:val="26"/>
        </w:rPr>
        <w:t xml:space="preserve"> по месту жительства</w:t>
      </w:r>
      <w:r w:rsidR="00E925CE">
        <w:rPr>
          <w:sz w:val="26"/>
          <w:szCs w:val="26"/>
        </w:rPr>
        <w:t xml:space="preserve"> (далее – ДЮЦ)</w:t>
      </w:r>
      <w:r w:rsidRPr="00E42347">
        <w:rPr>
          <w:sz w:val="26"/>
          <w:szCs w:val="26"/>
        </w:rPr>
        <w:t>:</w:t>
      </w:r>
      <w:r w:rsidRPr="00BD3327">
        <w:rPr>
          <w:sz w:val="26"/>
          <w:szCs w:val="26"/>
        </w:rPr>
        <w:t xml:space="preserve"> «Романтик», «Алькор», «Фортуна», «Горка», являющиеся структурными подразделениями учреждения МАУ ДО «Дворец творчества детей и молодежи».</w:t>
      </w:r>
      <w:r>
        <w:rPr>
          <w:sz w:val="26"/>
          <w:szCs w:val="26"/>
        </w:rPr>
        <w:t xml:space="preserve"> </w:t>
      </w:r>
      <w:r w:rsidR="00E925CE" w:rsidRPr="00E925CE">
        <w:rPr>
          <w:sz w:val="26"/>
          <w:szCs w:val="26"/>
        </w:rPr>
        <w:t>ДЮЦ обеспечивают организацию досуга детей и подростков непосредственно на территории проживания через организацию и проведение разнообразных культурно-массовых мероприятий, акций, конкурсных программ, дворовых соревнований с привлечением жителей микрорайонов. </w:t>
      </w:r>
    </w:p>
    <w:p w:rsidR="00E92E53" w:rsidRDefault="00E92E53" w:rsidP="0058369F">
      <w:pPr>
        <w:pStyle w:val="afff2"/>
        <w:numPr>
          <w:ilvl w:val="0"/>
          <w:numId w:val="138"/>
        </w:numPr>
        <w:shd w:val="clear" w:color="auto" w:fill="FFFFFF"/>
        <w:tabs>
          <w:tab w:val="left" w:pos="709"/>
          <w:tab w:val="left" w:pos="993"/>
        </w:tabs>
        <w:suppressAutoHyphens/>
        <w:autoSpaceDE w:val="0"/>
        <w:autoSpaceDN w:val="0"/>
        <w:adjustRightInd w:val="0"/>
        <w:ind w:left="0" w:firstLine="709"/>
        <w:jc w:val="both"/>
        <w:rPr>
          <w:sz w:val="26"/>
          <w:szCs w:val="26"/>
        </w:rPr>
      </w:pPr>
      <w:r>
        <w:rPr>
          <w:sz w:val="26"/>
          <w:szCs w:val="26"/>
        </w:rPr>
        <w:t xml:space="preserve">ДЮЦ </w:t>
      </w:r>
      <w:r w:rsidRPr="007E19E2">
        <w:rPr>
          <w:sz w:val="26"/>
          <w:szCs w:val="26"/>
        </w:rPr>
        <w:t>«Романтик»</w:t>
      </w:r>
      <w:r>
        <w:rPr>
          <w:sz w:val="26"/>
          <w:szCs w:val="26"/>
        </w:rPr>
        <w:t xml:space="preserve"> – Центральный р-н, ул. Нансена, д.46:</w:t>
      </w:r>
    </w:p>
    <w:p w:rsidR="00E92E53" w:rsidRPr="002A3D80" w:rsidRDefault="00E92E53"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к</w:t>
      </w:r>
      <w:r w:rsidRPr="002A3D80">
        <w:rPr>
          <w:sz w:val="26"/>
          <w:szCs w:val="26"/>
        </w:rPr>
        <w:t>омпьютерная грамотность (тво</w:t>
      </w:r>
      <w:r>
        <w:rPr>
          <w:sz w:val="26"/>
          <w:szCs w:val="26"/>
        </w:rPr>
        <w:t>рческое объединение «Home comp»</w:t>
      </w:r>
      <w:r w:rsidRPr="002A3D80">
        <w:rPr>
          <w:sz w:val="26"/>
          <w:szCs w:val="26"/>
        </w:rPr>
        <w:t>);</w:t>
      </w:r>
    </w:p>
    <w:p w:rsidR="00E92E53" w:rsidRPr="002A3D80" w:rsidRDefault="00E92E53"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а</w:t>
      </w:r>
      <w:r w:rsidRPr="002A3D80">
        <w:rPr>
          <w:sz w:val="26"/>
          <w:szCs w:val="26"/>
        </w:rPr>
        <w:t>нглийский язык (творч</w:t>
      </w:r>
      <w:r>
        <w:rPr>
          <w:sz w:val="26"/>
          <w:szCs w:val="26"/>
        </w:rPr>
        <w:t>еское объединение «Вундеркинды»</w:t>
      </w:r>
      <w:r w:rsidRPr="002A3D80">
        <w:rPr>
          <w:sz w:val="26"/>
          <w:szCs w:val="26"/>
        </w:rPr>
        <w:t>);</w:t>
      </w:r>
    </w:p>
    <w:p w:rsidR="00E92E53" w:rsidRPr="002A3D80" w:rsidRDefault="00E92E53"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и</w:t>
      </w:r>
      <w:r w:rsidRPr="002A3D80">
        <w:rPr>
          <w:sz w:val="26"/>
          <w:szCs w:val="26"/>
        </w:rPr>
        <w:t>зобразительное искусство</w:t>
      </w:r>
      <w:r>
        <w:rPr>
          <w:sz w:val="26"/>
          <w:szCs w:val="26"/>
        </w:rPr>
        <w:t xml:space="preserve"> (творческое объединение «Этюд»</w:t>
      </w:r>
      <w:r w:rsidRPr="002A3D80">
        <w:rPr>
          <w:sz w:val="26"/>
          <w:szCs w:val="26"/>
        </w:rPr>
        <w:t>);</w:t>
      </w:r>
    </w:p>
    <w:p w:rsidR="00E92E53" w:rsidRPr="002A3D80" w:rsidRDefault="00E92E53"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в</w:t>
      </w:r>
      <w:r w:rsidRPr="002A3D80">
        <w:rPr>
          <w:sz w:val="26"/>
          <w:szCs w:val="26"/>
        </w:rPr>
        <w:t>окал (творческо</w:t>
      </w:r>
      <w:r>
        <w:rPr>
          <w:sz w:val="26"/>
          <w:szCs w:val="26"/>
        </w:rPr>
        <w:t>е объединение «Планета детства»</w:t>
      </w:r>
      <w:r w:rsidRPr="002A3D80">
        <w:rPr>
          <w:sz w:val="26"/>
          <w:szCs w:val="26"/>
        </w:rPr>
        <w:t>);</w:t>
      </w:r>
    </w:p>
    <w:p w:rsidR="00E92E53" w:rsidRPr="002A3D80" w:rsidRDefault="00E92E53"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д</w:t>
      </w:r>
      <w:r w:rsidRPr="002A3D80">
        <w:rPr>
          <w:sz w:val="26"/>
          <w:szCs w:val="26"/>
        </w:rPr>
        <w:t>екоративно-прикладное творчество (тв</w:t>
      </w:r>
      <w:r>
        <w:rPr>
          <w:sz w:val="26"/>
          <w:szCs w:val="26"/>
        </w:rPr>
        <w:t>орческое объединение «Светлица»</w:t>
      </w:r>
      <w:r w:rsidRPr="002A3D80">
        <w:rPr>
          <w:sz w:val="26"/>
          <w:szCs w:val="26"/>
        </w:rPr>
        <w:t xml:space="preserve">; </w:t>
      </w:r>
      <w:r>
        <w:rPr>
          <w:sz w:val="26"/>
          <w:szCs w:val="26"/>
        </w:rPr>
        <w:t>«Умелые ручки»</w:t>
      </w:r>
      <w:r w:rsidRPr="002A3D80">
        <w:rPr>
          <w:sz w:val="26"/>
          <w:szCs w:val="26"/>
        </w:rPr>
        <w:t>);</w:t>
      </w:r>
    </w:p>
    <w:p w:rsidR="00E92E53" w:rsidRPr="002A3D80" w:rsidRDefault="00E92E53"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ш</w:t>
      </w:r>
      <w:r w:rsidRPr="002A3D80">
        <w:rPr>
          <w:sz w:val="26"/>
          <w:szCs w:val="26"/>
        </w:rPr>
        <w:t>кола раннего эстетического развития «Кроха».</w:t>
      </w:r>
    </w:p>
    <w:p w:rsidR="00E92E53" w:rsidRDefault="00E92E53" w:rsidP="0058369F">
      <w:pPr>
        <w:pStyle w:val="afff2"/>
        <w:numPr>
          <w:ilvl w:val="0"/>
          <w:numId w:val="138"/>
        </w:numPr>
        <w:shd w:val="clear" w:color="auto" w:fill="FFFFFF"/>
        <w:tabs>
          <w:tab w:val="left" w:pos="709"/>
        </w:tabs>
        <w:suppressAutoHyphens/>
        <w:autoSpaceDE w:val="0"/>
        <w:autoSpaceDN w:val="0"/>
        <w:adjustRightInd w:val="0"/>
        <w:ind w:left="993" w:hanging="284"/>
        <w:jc w:val="both"/>
        <w:rPr>
          <w:sz w:val="26"/>
          <w:szCs w:val="26"/>
        </w:rPr>
      </w:pPr>
      <w:r>
        <w:rPr>
          <w:sz w:val="26"/>
          <w:szCs w:val="26"/>
        </w:rPr>
        <w:t xml:space="preserve">ДЮЦ </w:t>
      </w:r>
      <w:r w:rsidRPr="007E19E2">
        <w:rPr>
          <w:sz w:val="26"/>
          <w:szCs w:val="26"/>
        </w:rPr>
        <w:t>«Алькор»</w:t>
      </w:r>
      <w:r w:rsidRPr="00E92E53">
        <w:rPr>
          <w:sz w:val="26"/>
          <w:szCs w:val="26"/>
        </w:rPr>
        <w:t xml:space="preserve"> </w:t>
      </w:r>
      <w:r>
        <w:rPr>
          <w:sz w:val="26"/>
          <w:szCs w:val="26"/>
        </w:rPr>
        <w:t>– Центральный р-н, ул. Московская, д. 29А:</w:t>
      </w:r>
    </w:p>
    <w:p w:rsidR="001B6450" w:rsidRPr="001B6450" w:rsidRDefault="001B6450" w:rsidP="0058369F">
      <w:pPr>
        <w:pStyle w:val="afff2"/>
        <w:numPr>
          <w:ilvl w:val="0"/>
          <w:numId w:val="141"/>
        </w:numPr>
        <w:tabs>
          <w:tab w:val="left" w:pos="993"/>
        </w:tabs>
        <w:suppressAutoHyphens/>
        <w:autoSpaceDE w:val="0"/>
        <w:autoSpaceDN w:val="0"/>
        <w:adjustRightInd w:val="0"/>
        <w:ind w:left="0" w:firstLine="709"/>
        <w:jc w:val="both"/>
        <w:rPr>
          <w:sz w:val="26"/>
          <w:szCs w:val="26"/>
        </w:rPr>
      </w:pPr>
      <w:r>
        <w:rPr>
          <w:sz w:val="26"/>
          <w:szCs w:val="26"/>
        </w:rPr>
        <w:t>в</w:t>
      </w:r>
      <w:r w:rsidRPr="001B6450">
        <w:rPr>
          <w:sz w:val="26"/>
          <w:szCs w:val="26"/>
        </w:rPr>
        <w:t>окально-эстрадное пение (вокальный ансамбль «Ветер перемен»);</w:t>
      </w:r>
    </w:p>
    <w:p w:rsidR="001B6450" w:rsidRPr="001B6450" w:rsidRDefault="001B6450" w:rsidP="0058369F">
      <w:pPr>
        <w:pStyle w:val="afff2"/>
        <w:numPr>
          <w:ilvl w:val="0"/>
          <w:numId w:val="141"/>
        </w:numPr>
        <w:tabs>
          <w:tab w:val="left" w:pos="993"/>
        </w:tabs>
        <w:suppressAutoHyphens/>
        <w:autoSpaceDE w:val="0"/>
        <w:autoSpaceDN w:val="0"/>
        <w:adjustRightInd w:val="0"/>
        <w:ind w:left="0" w:firstLine="709"/>
        <w:jc w:val="both"/>
        <w:rPr>
          <w:sz w:val="26"/>
          <w:szCs w:val="26"/>
        </w:rPr>
      </w:pPr>
      <w:r>
        <w:rPr>
          <w:sz w:val="26"/>
          <w:szCs w:val="26"/>
        </w:rPr>
        <w:t>а</w:t>
      </w:r>
      <w:r w:rsidRPr="001B6450">
        <w:rPr>
          <w:sz w:val="26"/>
          <w:szCs w:val="26"/>
        </w:rPr>
        <w:t>нглийский язык (творческое объединение «Талант»);</w:t>
      </w:r>
    </w:p>
    <w:p w:rsidR="001B6450" w:rsidRPr="001B6450" w:rsidRDefault="001B6450" w:rsidP="0058369F">
      <w:pPr>
        <w:pStyle w:val="afff2"/>
        <w:numPr>
          <w:ilvl w:val="0"/>
          <w:numId w:val="141"/>
        </w:numPr>
        <w:tabs>
          <w:tab w:val="left" w:pos="993"/>
        </w:tabs>
        <w:suppressAutoHyphens/>
        <w:autoSpaceDE w:val="0"/>
        <w:autoSpaceDN w:val="0"/>
        <w:adjustRightInd w:val="0"/>
        <w:ind w:left="0" w:firstLine="709"/>
        <w:jc w:val="both"/>
        <w:rPr>
          <w:sz w:val="26"/>
          <w:szCs w:val="26"/>
        </w:rPr>
      </w:pPr>
      <w:r>
        <w:rPr>
          <w:sz w:val="26"/>
          <w:szCs w:val="26"/>
        </w:rPr>
        <w:t>р</w:t>
      </w:r>
      <w:r w:rsidRPr="001B6450">
        <w:rPr>
          <w:sz w:val="26"/>
          <w:szCs w:val="26"/>
        </w:rPr>
        <w:t>укоделие (творческое объединение «Жарки»);</w:t>
      </w:r>
    </w:p>
    <w:p w:rsidR="001B6450" w:rsidRPr="001B6450" w:rsidRDefault="001B6450" w:rsidP="0058369F">
      <w:pPr>
        <w:pStyle w:val="afff2"/>
        <w:numPr>
          <w:ilvl w:val="0"/>
          <w:numId w:val="141"/>
        </w:numPr>
        <w:tabs>
          <w:tab w:val="left" w:pos="993"/>
        </w:tabs>
        <w:suppressAutoHyphens/>
        <w:autoSpaceDE w:val="0"/>
        <w:autoSpaceDN w:val="0"/>
        <w:adjustRightInd w:val="0"/>
        <w:ind w:left="0" w:firstLine="709"/>
        <w:jc w:val="both"/>
        <w:rPr>
          <w:sz w:val="26"/>
          <w:szCs w:val="26"/>
        </w:rPr>
      </w:pPr>
      <w:r>
        <w:rPr>
          <w:sz w:val="26"/>
          <w:szCs w:val="26"/>
        </w:rPr>
        <w:t>ф</w:t>
      </w:r>
      <w:r w:rsidRPr="001B6450">
        <w:rPr>
          <w:sz w:val="26"/>
          <w:szCs w:val="26"/>
        </w:rPr>
        <w:t>ито-дизайн (творческое объединение «Фантазия»);</w:t>
      </w:r>
    </w:p>
    <w:p w:rsidR="001B6450" w:rsidRPr="001B6450" w:rsidRDefault="001B6450" w:rsidP="0058369F">
      <w:pPr>
        <w:pStyle w:val="afff2"/>
        <w:numPr>
          <w:ilvl w:val="0"/>
          <w:numId w:val="141"/>
        </w:numPr>
        <w:tabs>
          <w:tab w:val="left" w:pos="993"/>
        </w:tabs>
        <w:suppressAutoHyphens/>
        <w:autoSpaceDE w:val="0"/>
        <w:autoSpaceDN w:val="0"/>
        <w:adjustRightInd w:val="0"/>
        <w:ind w:left="0" w:firstLine="709"/>
        <w:jc w:val="both"/>
        <w:rPr>
          <w:sz w:val="26"/>
          <w:szCs w:val="26"/>
        </w:rPr>
      </w:pPr>
      <w:r>
        <w:rPr>
          <w:sz w:val="26"/>
          <w:szCs w:val="26"/>
        </w:rPr>
        <w:t>ш</w:t>
      </w:r>
      <w:r w:rsidRPr="001B6450">
        <w:rPr>
          <w:sz w:val="26"/>
          <w:szCs w:val="26"/>
        </w:rPr>
        <w:t>кола раннего эстетического развития «Кроха».</w:t>
      </w:r>
    </w:p>
    <w:p w:rsidR="00E92E53" w:rsidRDefault="00E92E53" w:rsidP="0058369F">
      <w:pPr>
        <w:pStyle w:val="afff2"/>
        <w:numPr>
          <w:ilvl w:val="0"/>
          <w:numId w:val="138"/>
        </w:numPr>
        <w:shd w:val="clear" w:color="auto" w:fill="FFFFFF"/>
        <w:tabs>
          <w:tab w:val="left" w:pos="709"/>
          <w:tab w:val="left" w:pos="993"/>
        </w:tabs>
        <w:suppressAutoHyphens/>
        <w:autoSpaceDE w:val="0"/>
        <w:autoSpaceDN w:val="0"/>
        <w:adjustRightInd w:val="0"/>
        <w:ind w:left="0" w:firstLine="709"/>
        <w:jc w:val="both"/>
        <w:rPr>
          <w:sz w:val="26"/>
          <w:szCs w:val="26"/>
        </w:rPr>
      </w:pPr>
      <w:r>
        <w:rPr>
          <w:sz w:val="26"/>
          <w:szCs w:val="26"/>
        </w:rPr>
        <w:t xml:space="preserve">ДЮЦ </w:t>
      </w:r>
      <w:r w:rsidRPr="007E19E2">
        <w:rPr>
          <w:sz w:val="26"/>
          <w:szCs w:val="26"/>
        </w:rPr>
        <w:t>«</w:t>
      </w:r>
      <w:r>
        <w:rPr>
          <w:sz w:val="26"/>
          <w:szCs w:val="26"/>
        </w:rPr>
        <w:t>Фортуна» – Центральный р-н, ул. Хантайская, д. 27:</w:t>
      </w:r>
    </w:p>
    <w:p w:rsidR="001B6450"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а</w:t>
      </w:r>
      <w:r w:rsidRPr="002A3D80">
        <w:rPr>
          <w:sz w:val="26"/>
          <w:szCs w:val="26"/>
        </w:rPr>
        <w:t>виамоделирование</w:t>
      </w:r>
      <w:r>
        <w:rPr>
          <w:sz w:val="26"/>
          <w:szCs w:val="26"/>
        </w:rPr>
        <w:t xml:space="preserve"> (творческое объединение «Икар»</w:t>
      </w:r>
      <w:r w:rsidRPr="002A3D80">
        <w:rPr>
          <w:sz w:val="26"/>
          <w:szCs w:val="26"/>
        </w:rPr>
        <w:t>);</w:t>
      </w:r>
    </w:p>
    <w:p w:rsidR="001B6450"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и</w:t>
      </w:r>
      <w:r w:rsidRPr="002A3D80">
        <w:rPr>
          <w:sz w:val="26"/>
          <w:szCs w:val="26"/>
        </w:rPr>
        <w:t>зобразительное искусство (творческое объединение «Кисточка</w:t>
      </w:r>
      <w:r>
        <w:rPr>
          <w:sz w:val="26"/>
          <w:szCs w:val="26"/>
        </w:rPr>
        <w:t>»</w:t>
      </w:r>
      <w:r w:rsidRPr="002A3D80">
        <w:rPr>
          <w:sz w:val="26"/>
          <w:szCs w:val="26"/>
        </w:rPr>
        <w:t>);</w:t>
      </w:r>
    </w:p>
    <w:p w:rsidR="001B645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к</w:t>
      </w:r>
      <w:r w:rsidRPr="002A3D80">
        <w:rPr>
          <w:sz w:val="26"/>
          <w:szCs w:val="26"/>
        </w:rPr>
        <w:t>онструирование и моделирование одежды (т</w:t>
      </w:r>
      <w:r>
        <w:rPr>
          <w:sz w:val="26"/>
          <w:szCs w:val="26"/>
        </w:rPr>
        <w:t xml:space="preserve">ворческое объединение «Кутюрье», </w:t>
      </w:r>
      <w:r w:rsidRPr="00420F7E">
        <w:rPr>
          <w:sz w:val="26"/>
          <w:szCs w:val="26"/>
        </w:rPr>
        <w:t>«Мультиколор»</w:t>
      </w:r>
      <w:r>
        <w:rPr>
          <w:sz w:val="26"/>
          <w:szCs w:val="26"/>
        </w:rPr>
        <w:t>);</w:t>
      </w:r>
    </w:p>
    <w:p w:rsidR="001B6450" w:rsidRPr="00420F7E"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в</w:t>
      </w:r>
      <w:r w:rsidRPr="00C32D75">
        <w:rPr>
          <w:sz w:val="26"/>
          <w:szCs w:val="26"/>
        </w:rPr>
        <w:t>изаж и прически (творческое объединение «Гармония»</w:t>
      </w:r>
      <w:r>
        <w:rPr>
          <w:sz w:val="26"/>
          <w:szCs w:val="26"/>
        </w:rPr>
        <w:t>);</w:t>
      </w:r>
    </w:p>
    <w:p w:rsidR="00E92E53" w:rsidRPr="001B645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sidRPr="001B6450">
        <w:rPr>
          <w:sz w:val="26"/>
          <w:szCs w:val="26"/>
        </w:rPr>
        <w:t>начальное техническое моделирование (творческое объединение «Зодчий»).</w:t>
      </w:r>
    </w:p>
    <w:p w:rsidR="00E92E53" w:rsidRDefault="001B6450" w:rsidP="0058369F">
      <w:pPr>
        <w:pStyle w:val="afff2"/>
        <w:numPr>
          <w:ilvl w:val="0"/>
          <w:numId w:val="138"/>
        </w:numPr>
        <w:shd w:val="clear" w:color="auto" w:fill="FFFFFF"/>
        <w:tabs>
          <w:tab w:val="left" w:pos="709"/>
          <w:tab w:val="left" w:pos="993"/>
        </w:tabs>
        <w:suppressAutoHyphens/>
        <w:autoSpaceDE w:val="0"/>
        <w:autoSpaceDN w:val="0"/>
        <w:adjustRightInd w:val="0"/>
        <w:ind w:left="0" w:firstLine="709"/>
        <w:jc w:val="both"/>
        <w:rPr>
          <w:sz w:val="26"/>
          <w:szCs w:val="26"/>
        </w:rPr>
      </w:pPr>
      <w:r>
        <w:rPr>
          <w:sz w:val="26"/>
          <w:szCs w:val="26"/>
        </w:rPr>
        <w:t xml:space="preserve"> </w:t>
      </w:r>
      <w:r w:rsidR="00E92E53">
        <w:rPr>
          <w:sz w:val="26"/>
          <w:szCs w:val="26"/>
        </w:rPr>
        <w:t xml:space="preserve">«Горка» – Центральный р-н, ул. </w:t>
      </w:r>
      <w:r w:rsidR="00E92E53" w:rsidRPr="00E92E53">
        <w:rPr>
          <w:sz w:val="26"/>
          <w:szCs w:val="26"/>
        </w:rPr>
        <w:t>Набережная Урванцева, д. 49</w:t>
      </w:r>
      <w:r w:rsidR="00E92E53">
        <w:rPr>
          <w:sz w:val="26"/>
          <w:szCs w:val="26"/>
        </w:rPr>
        <w:t>:</w:t>
      </w:r>
    </w:p>
    <w:p w:rsidR="001B6450"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в</w:t>
      </w:r>
      <w:r w:rsidRPr="002A3D80">
        <w:rPr>
          <w:sz w:val="26"/>
          <w:szCs w:val="26"/>
        </w:rPr>
        <w:t>окально-эстрадное пение (во</w:t>
      </w:r>
      <w:r>
        <w:rPr>
          <w:sz w:val="26"/>
          <w:szCs w:val="26"/>
        </w:rPr>
        <w:t>кальный ансамбль «Настроение»</w:t>
      </w:r>
      <w:r w:rsidRPr="002A3D80">
        <w:rPr>
          <w:sz w:val="26"/>
          <w:szCs w:val="26"/>
        </w:rPr>
        <w:t>);</w:t>
      </w:r>
    </w:p>
    <w:p w:rsidR="001B6450"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м</w:t>
      </w:r>
      <w:r w:rsidRPr="002A3D80">
        <w:rPr>
          <w:sz w:val="26"/>
          <w:szCs w:val="26"/>
        </w:rPr>
        <w:t xml:space="preserve">ягкая игрушка </w:t>
      </w:r>
      <w:r>
        <w:rPr>
          <w:sz w:val="26"/>
          <w:szCs w:val="26"/>
        </w:rPr>
        <w:t>(творческое объединение «Ежики»</w:t>
      </w:r>
      <w:r w:rsidRPr="002A3D80">
        <w:rPr>
          <w:sz w:val="26"/>
          <w:szCs w:val="26"/>
        </w:rPr>
        <w:t>);</w:t>
      </w:r>
    </w:p>
    <w:p w:rsidR="001B6450"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и</w:t>
      </w:r>
      <w:r w:rsidRPr="002A3D80">
        <w:rPr>
          <w:sz w:val="26"/>
          <w:szCs w:val="26"/>
        </w:rPr>
        <w:t>сторическая реконструкция (т</w:t>
      </w:r>
      <w:r>
        <w:rPr>
          <w:sz w:val="26"/>
          <w:szCs w:val="26"/>
        </w:rPr>
        <w:t>ворческое объединение «Ратибор»</w:t>
      </w:r>
      <w:r w:rsidRPr="002A3D80">
        <w:rPr>
          <w:sz w:val="26"/>
          <w:szCs w:val="26"/>
        </w:rPr>
        <w:t>);</w:t>
      </w:r>
    </w:p>
    <w:p w:rsidR="001B6450"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и</w:t>
      </w:r>
      <w:r w:rsidRPr="002A3D80">
        <w:rPr>
          <w:sz w:val="26"/>
          <w:szCs w:val="26"/>
        </w:rPr>
        <w:t>зобразительное искусство (т</w:t>
      </w:r>
      <w:r>
        <w:rPr>
          <w:sz w:val="26"/>
          <w:szCs w:val="26"/>
        </w:rPr>
        <w:t>ворческое объединение «Палитра»</w:t>
      </w:r>
      <w:r w:rsidRPr="002A3D80">
        <w:rPr>
          <w:sz w:val="26"/>
          <w:szCs w:val="26"/>
        </w:rPr>
        <w:t>);</w:t>
      </w:r>
    </w:p>
    <w:p w:rsidR="001B6450"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lastRenderedPageBreak/>
        <w:t>р</w:t>
      </w:r>
      <w:r w:rsidRPr="002A3D80">
        <w:rPr>
          <w:sz w:val="26"/>
          <w:szCs w:val="26"/>
        </w:rPr>
        <w:t>усский фольклор (тв</w:t>
      </w:r>
      <w:r>
        <w:rPr>
          <w:sz w:val="26"/>
          <w:szCs w:val="26"/>
        </w:rPr>
        <w:t>орческое объединение «Родничок»</w:t>
      </w:r>
      <w:r w:rsidRPr="002A3D80">
        <w:rPr>
          <w:sz w:val="26"/>
          <w:szCs w:val="26"/>
        </w:rPr>
        <w:t>);</w:t>
      </w:r>
    </w:p>
    <w:p w:rsidR="001B645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и</w:t>
      </w:r>
      <w:r w:rsidRPr="002A3D80">
        <w:rPr>
          <w:sz w:val="26"/>
          <w:szCs w:val="26"/>
        </w:rPr>
        <w:t>гра на гитаре (твор</w:t>
      </w:r>
      <w:r>
        <w:rPr>
          <w:sz w:val="26"/>
          <w:szCs w:val="26"/>
        </w:rPr>
        <w:t>ческое объединение «Энергетика»</w:t>
      </w:r>
      <w:r w:rsidRPr="002A3D80">
        <w:rPr>
          <w:sz w:val="26"/>
          <w:szCs w:val="26"/>
        </w:rPr>
        <w:t>);</w:t>
      </w:r>
    </w:p>
    <w:p w:rsidR="001B645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обучение игре на инструментах (саксофон и флейта) (творческое объединение «Форте»);</w:t>
      </w:r>
    </w:p>
    <w:p w:rsidR="00E92E53" w:rsidRPr="002A3D80" w:rsidRDefault="001B6450" w:rsidP="0058369F">
      <w:pPr>
        <w:pStyle w:val="afff2"/>
        <w:numPr>
          <w:ilvl w:val="0"/>
          <w:numId w:val="76"/>
        </w:numPr>
        <w:tabs>
          <w:tab w:val="left" w:pos="993"/>
        </w:tabs>
        <w:suppressAutoHyphens/>
        <w:autoSpaceDE w:val="0"/>
        <w:autoSpaceDN w:val="0"/>
        <w:adjustRightInd w:val="0"/>
        <w:ind w:left="0" w:firstLine="709"/>
        <w:jc w:val="both"/>
        <w:rPr>
          <w:sz w:val="26"/>
          <w:szCs w:val="26"/>
        </w:rPr>
      </w:pPr>
      <w:r>
        <w:rPr>
          <w:sz w:val="26"/>
          <w:szCs w:val="26"/>
        </w:rPr>
        <w:t xml:space="preserve">обучение игре на инструменте (барабаны) (творческое объединение </w:t>
      </w:r>
      <w:r w:rsidRPr="001074E2">
        <w:rPr>
          <w:sz w:val="26"/>
          <w:szCs w:val="26"/>
        </w:rPr>
        <w:t>«Синкопа»</w:t>
      </w:r>
      <w:r>
        <w:rPr>
          <w:sz w:val="26"/>
          <w:szCs w:val="26"/>
        </w:rPr>
        <w:t>)</w:t>
      </w:r>
      <w:r w:rsidR="00E92E53" w:rsidRPr="002A3D80">
        <w:rPr>
          <w:sz w:val="26"/>
          <w:szCs w:val="26"/>
        </w:rPr>
        <w:t>.</w:t>
      </w:r>
    </w:p>
    <w:p w:rsidR="00BB67F8" w:rsidRPr="00BD3327" w:rsidRDefault="00F61477" w:rsidP="0058369F">
      <w:pPr>
        <w:shd w:val="clear" w:color="auto" w:fill="FFFFFF"/>
        <w:tabs>
          <w:tab w:val="left" w:pos="709"/>
        </w:tabs>
        <w:suppressAutoHyphens/>
        <w:autoSpaceDE w:val="0"/>
        <w:autoSpaceDN w:val="0"/>
        <w:adjustRightInd w:val="0"/>
        <w:jc w:val="both"/>
        <w:rPr>
          <w:sz w:val="26"/>
          <w:szCs w:val="26"/>
        </w:rPr>
      </w:pPr>
      <w:r>
        <w:rPr>
          <w:sz w:val="26"/>
          <w:szCs w:val="26"/>
        </w:rPr>
        <w:tab/>
      </w:r>
    </w:p>
    <w:p w:rsidR="00F61477" w:rsidRPr="00BD3327" w:rsidRDefault="00F61477" w:rsidP="0058369F">
      <w:pPr>
        <w:suppressAutoHyphens/>
        <w:autoSpaceDE w:val="0"/>
        <w:autoSpaceDN w:val="0"/>
        <w:adjustRightInd w:val="0"/>
        <w:spacing w:after="120"/>
        <w:ind w:firstLine="709"/>
        <w:jc w:val="center"/>
        <w:rPr>
          <w:b/>
          <w:bCs/>
          <w:i/>
          <w:iCs/>
          <w:sz w:val="26"/>
          <w:szCs w:val="26"/>
          <w:u w:val="single"/>
        </w:rPr>
      </w:pPr>
      <w:r w:rsidRPr="00BD3327">
        <w:rPr>
          <w:b/>
          <w:bCs/>
          <w:i/>
          <w:iCs/>
          <w:sz w:val="26"/>
          <w:szCs w:val="26"/>
          <w:u w:val="single"/>
        </w:rPr>
        <w:t>Основные показатели работы отдела опеки и попечительства над несовершеннолетними</w:t>
      </w:r>
    </w:p>
    <w:p w:rsidR="00F61477" w:rsidRPr="001524F1" w:rsidRDefault="00F61477" w:rsidP="0058369F">
      <w:pPr>
        <w:tabs>
          <w:tab w:val="left" w:pos="540"/>
        </w:tabs>
        <w:suppressAutoHyphens/>
        <w:autoSpaceDE w:val="0"/>
        <w:autoSpaceDN w:val="0"/>
        <w:adjustRightInd w:val="0"/>
        <w:ind w:firstLine="709"/>
        <w:jc w:val="both"/>
        <w:rPr>
          <w:sz w:val="26"/>
          <w:szCs w:val="26"/>
        </w:rPr>
      </w:pPr>
      <w:r w:rsidRPr="00BD3327">
        <w:rPr>
          <w:sz w:val="26"/>
          <w:szCs w:val="26"/>
        </w:rPr>
        <w:t>По состоянию на 01.0</w:t>
      </w:r>
      <w:r>
        <w:rPr>
          <w:sz w:val="26"/>
          <w:szCs w:val="26"/>
        </w:rPr>
        <w:t>1</w:t>
      </w:r>
      <w:r w:rsidRPr="00BD3327">
        <w:rPr>
          <w:sz w:val="26"/>
          <w:szCs w:val="26"/>
        </w:rPr>
        <w:t>.201</w:t>
      </w:r>
      <w:r>
        <w:rPr>
          <w:sz w:val="26"/>
          <w:szCs w:val="26"/>
        </w:rPr>
        <w:t>7</w:t>
      </w:r>
      <w:r w:rsidRPr="00BD3327">
        <w:rPr>
          <w:sz w:val="26"/>
          <w:szCs w:val="26"/>
        </w:rPr>
        <w:t xml:space="preserve"> количество детей, находящихся под опекой (попечительством) гражданских лиц, составляет 41</w:t>
      </w:r>
      <w:r>
        <w:rPr>
          <w:sz w:val="26"/>
          <w:szCs w:val="26"/>
        </w:rPr>
        <w:t>2</w:t>
      </w:r>
      <w:r w:rsidRPr="00BD3327">
        <w:rPr>
          <w:sz w:val="26"/>
          <w:szCs w:val="26"/>
        </w:rPr>
        <w:t xml:space="preserve"> дете</w:t>
      </w:r>
      <w:r w:rsidRPr="003D2B64">
        <w:rPr>
          <w:sz w:val="26"/>
          <w:szCs w:val="26"/>
        </w:rPr>
        <w:t xml:space="preserve">й </w:t>
      </w:r>
      <w:r w:rsidRPr="00F846E9">
        <w:rPr>
          <w:sz w:val="26"/>
          <w:szCs w:val="26"/>
        </w:rPr>
        <w:t>(с учетом 16 детей, находящихся под предварительной опекой). Количество детей-сирот и детей, оставшихся без попечения родителей, находящихся в специализированных учреждениях для таких детей, составляет 86 чел., что на 16 детей</w:t>
      </w:r>
      <w:r w:rsidRPr="001524F1">
        <w:rPr>
          <w:sz w:val="26"/>
          <w:szCs w:val="26"/>
        </w:rPr>
        <w:t xml:space="preserve"> меньше, чем в аналогичном периоде прошлого года (102 чел.).</w:t>
      </w:r>
    </w:p>
    <w:p w:rsidR="00F61477" w:rsidRPr="00BD3327" w:rsidRDefault="00F61477" w:rsidP="0058369F">
      <w:pPr>
        <w:pStyle w:val="1f3"/>
        <w:suppressAutoHyphens/>
        <w:ind w:firstLine="709"/>
        <w:jc w:val="both"/>
        <w:rPr>
          <w:rFonts w:ascii="Times New Roman" w:hAnsi="Times New Roman"/>
          <w:iCs/>
          <w:sz w:val="26"/>
          <w:szCs w:val="26"/>
        </w:rPr>
      </w:pPr>
      <w:r w:rsidRPr="00BD3327">
        <w:rPr>
          <w:rFonts w:ascii="Times New Roman" w:hAnsi="Times New Roman"/>
          <w:sz w:val="26"/>
          <w:szCs w:val="26"/>
        </w:rPr>
        <w:t xml:space="preserve">Общая динамика несовершеннолетних подопечных приведена в </w:t>
      </w:r>
      <w:r w:rsidRPr="00865033">
        <w:rPr>
          <w:rFonts w:ascii="Times New Roman" w:hAnsi="Times New Roman"/>
          <w:sz w:val="26"/>
          <w:szCs w:val="26"/>
        </w:rPr>
        <w:t>таблице.</w:t>
      </w:r>
    </w:p>
    <w:p w:rsidR="00F61477" w:rsidRPr="00BD3327" w:rsidRDefault="00F61477" w:rsidP="0058369F">
      <w:pPr>
        <w:pStyle w:val="a8"/>
        <w:suppressAutoHyphens/>
        <w:spacing w:before="120" w:after="120"/>
        <w:jc w:val="right"/>
        <w:rPr>
          <w:sz w:val="26"/>
          <w:szCs w:val="26"/>
        </w:rPr>
      </w:pPr>
      <w:r w:rsidRPr="00D3181D">
        <w:rPr>
          <w:sz w:val="26"/>
          <w:szCs w:val="26"/>
        </w:rPr>
        <w:t xml:space="preserve">Таблица </w:t>
      </w:r>
      <w:r w:rsidR="00625038">
        <w:rPr>
          <w:sz w:val="26"/>
          <w:szCs w:val="26"/>
        </w:rPr>
        <w:t>3</w:t>
      </w:r>
      <w:r w:rsidR="00BE317E">
        <w:rPr>
          <w:sz w:val="26"/>
          <w:szCs w:val="26"/>
        </w:rPr>
        <w:t>4</w:t>
      </w:r>
    </w:p>
    <w:p w:rsidR="00F61477" w:rsidRPr="00A271C4" w:rsidRDefault="00F61477" w:rsidP="0058369F">
      <w:pPr>
        <w:pStyle w:val="a8"/>
        <w:suppressAutoHyphens/>
        <w:spacing w:after="120"/>
        <w:jc w:val="center"/>
        <w:rPr>
          <w:b/>
          <w:i/>
          <w:sz w:val="26"/>
          <w:szCs w:val="26"/>
        </w:rPr>
      </w:pPr>
      <w:r w:rsidRPr="00A271C4">
        <w:rPr>
          <w:b/>
          <w:i/>
          <w:sz w:val="26"/>
          <w:szCs w:val="26"/>
        </w:rPr>
        <w:t>Общая динамика несовершеннолетних подопечных</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59"/>
        <w:gridCol w:w="5057"/>
        <w:gridCol w:w="1140"/>
        <w:gridCol w:w="1140"/>
        <w:gridCol w:w="725"/>
        <w:gridCol w:w="725"/>
      </w:tblGrid>
      <w:tr w:rsidR="00F61477" w:rsidRPr="006761E7" w:rsidTr="00CF3244">
        <w:trPr>
          <w:trHeight w:val="20"/>
          <w:tblHeader/>
        </w:trPr>
        <w:tc>
          <w:tcPr>
            <w:tcW w:w="302" w:type="pct"/>
            <w:vMerge w:val="restart"/>
            <w:shd w:val="clear" w:color="auto" w:fill="auto"/>
            <w:vAlign w:val="center"/>
            <w:hideMark/>
          </w:tcPr>
          <w:p w:rsidR="00F61477" w:rsidRPr="006761E7" w:rsidRDefault="00F61477" w:rsidP="0058369F">
            <w:pPr>
              <w:suppressAutoHyphens/>
              <w:jc w:val="center"/>
            </w:pPr>
            <w:r w:rsidRPr="006761E7">
              <w:t> №</w:t>
            </w:r>
          </w:p>
        </w:tc>
        <w:tc>
          <w:tcPr>
            <w:tcW w:w="2708" w:type="pct"/>
            <w:vMerge w:val="restart"/>
            <w:shd w:val="clear" w:color="auto" w:fill="auto"/>
            <w:vAlign w:val="center"/>
            <w:hideMark/>
          </w:tcPr>
          <w:p w:rsidR="00F61477" w:rsidRPr="006761E7" w:rsidRDefault="00F61477" w:rsidP="0058369F">
            <w:pPr>
              <w:suppressAutoHyphens/>
              <w:jc w:val="center"/>
            </w:pPr>
            <w:r w:rsidRPr="006761E7">
              <w:t>Показатели</w:t>
            </w:r>
          </w:p>
        </w:tc>
        <w:tc>
          <w:tcPr>
            <w:tcW w:w="612" w:type="pct"/>
            <w:vMerge w:val="restart"/>
            <w:shd w:val="clear" w:color="auto" w:fill="auto"/>
            <w:vAlign w:val="center"/>
            <w:hideMark/>
          </w:tcPr>
          <w:p w:rsidR="00F61477" w:rsidRPr="006761E7" w:rsidRDefault="00F61477" w:rsidP="0058369F">
            <w:pPr>
              <w:suppressAutoHyphens/>
              <w:jc w:val="center"/>
            </w:pPr>
            <w:r w:rsidRPr="006761E7">
              <w:t>2015 год, чел.</w:t>
            </w:r>
          </w:p>
        </w:tc>
        <w:tc>
          <w:tcPr>
            <w:tcW w:w="612" w:type="pct"/>
            <w:vMerge w:val="restart"/>
            <w:shd w:val="clear" w:color="auto" w:fill="auto"/>
            <w:vAlign w:val="center"/>
          </w:tcPr>
          <w:p w:rsidR="00F61477" w:rsidRPr="006761E7" w:rsidRDefault="00F61477" w:rsidP="0058369F">
            <w:pPr>
              <w:suppressAutoHyphens/>
              <w:jc w:val="center"/>
            </w:pPr>
            <w:r w:rsidRPr="006761E7">
              <w:t>2016 год, чел.</w:t>
            </w:r>
          </w:p>
        </w:tc>
        <w:tc>
          <w:tcPr>
            <w:tcW w:w="766" w:type="pct"/>
            <w:gridSpan w:val="2"/>
            <w:shd w:val="clear" w:color="auto" w:fill="auto"/>
            <w:vAlign w:val="center"/>
            <w:hideMark/>
          </w:tcPr>
          <w:p w:rsidR="00F61477" w:rsidRPr="006761E7" w:rsidRDefault="00F61477" w:rsidP="0058369F">
            <w:pPr>
              <w:suppressAutoHyphens/>
              <w:jc w:val="center"/>
            </w:pPr>
            <w:r w:rsidRPr="006761E7">
              <w:t>Отклонение 2016/2015</w:t>
            </w:r>
          </w:p>
        </w:tc>
      </w:tr>
      <w:tr w:rsidR="00F61477" w:rsidRPr="006761E7" w:rsidTr="00CF3244">
        <w:trPr>
          <w:trHeight w:val="20"/>
        </w:trPr>
        <w:tc>
          <w:tcPr>
            <w:tcW w:w="302" w:type="pct"/>
            <w:vMerge/>
            <w:shd w:val="clear" w:color="auto" w:fill="auto"/>
            <w:vAlign w:val="center"/>
          </w:tcPr>
          <w:p w:rsidR="00F61477" w:rsidRPr="006761E7" w:rsidRDefault="00F61477" w:rsidP="0058369F">
            <w:pPr>
              <w:suppressAutoHyphens/>
              <w:jc w:val="center"/>
            </w:pPr>
          </w:p>
        </w:tc>
        <w:tc>
          <w:tcPr>
            <w:tcW w:w="2708" w:type="pct"/>
            <w:vMerge/>
            <w:shd w:val="clear" w:color="auto" w:fill="auto"/>
            <w:vAlign w:val="center"/>
          </w:tcPr>
          <w:p w:rsidR="00F61477" w:rsidRPr="006761E7" w:rsidRDefault="00F61477" w:rsidP="0058369F">
            <w:pPr>
              <w:suppressAutoHyphens/>
            </w:pPr>
          </w:p>
        </w:tc>
        <w:tc>
          <w:tcPr>
            <w:tcW w:w="612" w:type="pct"/>
            <w:vMerge/>
            <w:shd w:val="clear" w:color="auto" w:fill="auto"/>
            <w:vAlign w:val="center"/>
          </w:tcPr>
          <w:p w:rsidR="00F61477" w:rsidRPr="006761E7" w:rsidRDefault="00F61477" w:rsidP="0058369F">
            <w:pPr>
              <w:suppressAutoHyphens/>
              <w:jc w:val="center"/>
              <w:rPr>
                <w:color w:val="000000"/>
              </w:rPr>
            </w:pPr>
          </w:p>
        </w:tc>
        <w:tc>
          <w:tcPr>
            <w:tcW w:w="612" w:type="pct"/>
            <w:vMerge/>
            <w:shd w:val="clear" w:color="auto" w:fill="auto"/>
            <w:vAlign w:val="center"/>
          </w:tcPr>
          <w:p w:rsidR="00F61477" w:rsidRPr="006761E7" w:rsidRDefault="00F61477" w:rsidP="0058369F">
            <w:pPr>
              <w:suppressAutoHyphens/>
              <w:jc w:val="center"/>
              <w:rPr>
                <w:color w:val="000000"/>
              </w:rPr>
            </w:pPr>
          </w:p>
        </w:tc>
        <w:tc>
          <w:tcPr>
            <w:tcW w:w="383" w:type="pct"/>
            <w:shd w:val="clear" w:color="auto" w:fill="auto"/>
          </w:tcPr>
          <w:p w:rsidR="00F61477" w:rsidRPr="006761E7" w:rsidRDefault="00F61477" w:rsidP="0058369F">
            <w:pPr>
              <w:suppressAutoHyphens/>
              <w:jc w:val="center"/>
            </w:pPr>
            <w:r w:rsidRPr="006761E7">
              <w:t>абс., +/–</w:t>
            </w:r>
          </w:p>
        </w:tc>
        <w:tc>
          <w:tcPr>
            <w:tcW w:w="383" w:type="pct"/>
            <w:shd w:val="clear" w:color="auto" w:fill="auto"/>
          </w:tcPr>
          <w:p w:rsidR="00F61477" w:rsidRPr="006761E7" w:rsidRDefault="00F61477" w:rsidP="0058369F">
            <w:pPr>
              <w:suppressAutoHyphens/>
              <w:jc w:val="center"/>
            </w:pPr>
            <w:r w:rsidRPr="006761E7">
              <w:t>отн., %</w:t>
            </w:r>
          </w:p>
        </w:tc>
      </w:tr>
      <w:tr w:rsidR="00F61477" w:rsidRPr="006761E7" w:rsidTr="00CF3244">
        <w:trPr>
          <w:trHeight w:val="20"/>
        </w:trPr>
        <w:tc>
          <w:tcPr>
            <w:tcW w:w="302" w:type="pct"/>
            <w:shd w:val="clear" w:color="auto" w:fill="auto"/>
            <w:vAlign w:val="center"/>
            <w:hideMark/>
          </w:tcPr>
          <w:p w:rsidR="00F61477" w:rsidRPr="006761E7" w:rsidRDefault="00F61477" w:rsidP="0058369F">
            <w:pPr>
              <w:suppressAutoHyphens/>
              <w:jc w:val="center"/>
            </w:pPr>
            <w:r w:rsidRPr="006761E7">
              <w:t>1.</w:t>
            </w:r>
          </w:p>
        </w:tc>
        <w:tc>
          <w:tcPr>
            <w:tcW w:w="2708" w:type="pct"/>
            <w:shd w:val="clear" w:color="auto" w:fill="auto"/>
            <w:vAlign w:val="center"/>
            <w:hideMark/>
          </w:tcPr>
          <w:p w:rsidR="00F61477" w:rsidRPr="001B3348" w:rsidRDefault="00F61477" w:rsidP="0058369F">
            <w:pPr>
              <w:suppressAutoHyphens/>
            </w:pPr>
            <w:r w:rsidRPr="001B3348">
              <w:t>Количество детей, находящихся под опекой (попечительством) по распоряжению о назначении опекуном гражданина</w:t>
            </w:r>
            <w:r>
              <w:t>, в т.ч.:</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410</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412</w:t>
            </w:r>
          </w:p>
        </w:tc>
        <w:tc>
          <w:tcPr>
            <w:tcW w:w="383" w:type="pct"/>
            <w:shd w:val="clear" w:color="auto" w:fill="auto"/>
            <w:vAlign w:val="center"/>
            <w:hideMark/>
          </w:tcPr>
          <w:p w:rsidR="00F61477" w:rsidRPr="006761E7" w:rsidRDefault="00F61477" w:rsidP="0058369F">
            <w:pPr>
              <w:suppressAutoHyphens/>
              <w:jc w:val="center"/>
              <w:rPr>
                <w:color w:val="000000"/>
              </w:rPr>
            </w:pPr>
            <w:r w:rsidRPr="006761E7">
              <w:rPr>
                <w:color w:val="000000"/>
              </w:rPr>
              <w:t>2</w:t>
            </w:r>
          </w:p>
        </w:tc>
        <w:tc>
          <w:tcPr>
            <w:tcW w:w="383" w:type="pct"/>
            <w:shd w:val="clear" w:color="auto" w:fill="auto"/>
            <w:vAlign w:val="center"/>
            <w:hideMark/>
          </w:tcPr>
          <w:p w:rsidR="00F61477" w:rsidRPr="006761E7" w:rsidRDefault="00F61477" w:rsidP="0058369F">
            <w:pPr>
              <w:suppressAutoHyphens/>
              <w:ind w:left="-81"/>
              <w:jc w:val="center"/>
              <w:rPr>
                <w:color w:val="000000"/>
              </w:rPr>
            </w:pPr>
            <w:r w:rsidRPr="006761E7">
              <w:rPr>
                <w:color w:val="000000"/>
              </w:rPr>
              <w:t>100,5</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t>1.1</w:t>
            </w:r>
          </w:p>
        </w:tc>
        <w:tc>
          <w:tcPr>
            <w:tcW w:w="2708" w:type="pct"/>
            <w:shd w:val="clear" w:color="auto" w:fill="auto"/>
            <w:vAlign w:val="center"/>
          </w:tcPr>
          <w:p w:rsidR="00F61477" w:rsidRPr="001B3348" w:rsidRDefault="00F61477" w:rsidP="0058369F">
            <w:pPr>
              <w:suppressAutoHyphens/>
            </w:pPr>
            <w:r>
              <w:t xml:space="preserve">           </w:t>
            </w:r>
            <w:r w:rsidRPr="001B3348">
              <w:t>дошкольного возраста, из них:</w:t>
            </w:r>
          </w:p>
        </w:tc>
        <w:tc>
          <w:tcPr>
            <w:tcW w:w="612" w:type="pct"/>
            <w:shd w:val="clear" w:color="auto" w:fill="auto"/>
            <w:vAlign w:val="center"/>
          </w:tcPr>
          <w:p w:rsidR="00F61477" w:rsidRPr="006761E7" w:rsidRDefault="00F61477" w:rsidP="0058369F">
            <w:pPr>
              <w:suppressAutoHyphens/>
              <w:jc w:val="center"/>
              <w:rPr>
                <w:color w:val="000000"/>
              </w:rPr>
            </w:pPr>
            <w:r>
              <w:rPr>
                <w:color w:val="000000"/>
              </w:rPr>
              <w:t>65</w:t>
            </w:r>
          </w:p>
        </w:tc>
        <w:tc>
          <w:tcPr>
            <w:tcW w:w="612" w:type="pct"/>
            <w:shd w:val="clear" w:color="auto" w:fill="auto"/>
            <w:vAlign w:val="center"/>
          </w:tcPr>
          <w:p w:rsidR="00F61477" w:rsidRPr="006761E7" w:rsidRDefault="00F61477" w:rsidP="0058369F">
            <w:pPr>
              <w:suppressAutoHyphens/>
              <w:jc w:val="center"/>
              <w:rPr>
                <w:color w:val="000000"/>
              </w:rPr>
            </w:pPr>
            <w:r>
              <w:rPr>
                <w:color w:val="000000"/>
              </w:rPr>
              <w:t>69</w:t>
            </w:r>
          </w:p>
        </w:tc>
        <w:tc>
          <w:tcPr>
            <w:tcW w:w="383" w:type="pct"/>
            <w:shd w:val="clear" w:color="auto" w:fill="auto"/>
            <w:vAlign w:val="center"/>
          </w:tcPr>
          <w:p w:rsidR="00F61477" w:rsidRPr="006761E7" w:rsidRDefault="00F61477" w:rsidP="0058369F">
            <w:pPr>
              <w:suppressAutoHyphens/>
              <w:jc w:val="center"/>
              <w:rPr>
                <w:color w:val="000000"/>
              </w:rPr>
            </w:pPr>
            <w:r>
              <w:rPr>
                <w:color w:val="000000"/>
              </w:rPr>
              <w:t>4</w:t>
            </w:r>
          </w:p>
        </w:tc>
        <w:tc>
          <w:tcPr>
            <w:tcW w:w="383" w:type="pct"/>
            <w:shd w:val="clear" w:color="auto" w:fill="auto"/>
            <w:vAlign w:val="center"/>
          </w:tcPr>
          <w:p w:rsidR="00F61477" w:rsidRPr="006761E7" w:rsidRDefault="00F61477" w:rsidP="0058369F">
            <w:pPr>
              <w:suppressAutoHyphens/>
              <w:ind w:left="-81"/>
              <w:jc w:val="center"/>
              <w:rPr>
                <w:color w:val="000000"/>
              </w:rPr>
            </w:pPr>
            <w:r>
              <w:rPr>
                <w:color w:val="000000"/>
              </w:rPr>
              <w:t>106,2</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p>
        </w:tc>
        <w:tc>
          <w:tcPr>
            <w:tcW w:w="2708" w:type="pct"/>
            <w:shd w:val="clear" w:color="auto" w:fill="auto"/>
            <w:vAlign w:val="center"/>
          </w:tcPr>
          <w:p w:rsidR="00F61477" w:rsidRPr="001B3348" w:rsidRDefault="00F61477" w:rsidP="0058369F">
            <w:pPr>
              <w:suppressAutoHyphens/>
              <w:rPr>
                <w:i/>
              </w:rPr>
            </w:pPr>
            <w:r w:rsidRPr="001B3348">
              <w:rPr>
                <w:i/>
              </w:rPr>
              <w:t xml:space="preserve">           </w:t>
            </w:r>
            <w:r>
              <w:rPr>
                <w:i/>
              </w:rPr>
              <w:t xml:space="preserve">- </w:t>
            </w:r>
            <w:r w:rsidRPr="001B3348">
              <w:rPr>
                <w:i/>
              </w:rPr>
              <w:t xml:space="preserve">посещают </w:t>
            </w:r>
            <w:r w:rsidRPr="003D2B64">
              <w:rPr>
                <w:i/>
              </w:rPr>
              <w:t>МБ(А)ДОУ</w:t>
            </w:r>
          </w:p>
        </w:tc>
        <w:tc>
          <w:tcPr>
            <w:tcW w:w="612" w:type="pct"/>
            <w:shd w:val="clear" w:color="auto" w:fill="auto"/>
            <w:vAlign w:val="center"/>
          </w:tcPr>
          <w:p w:rsidR="00F61477" w:rsidRPr="001B3348" w:rsidRDefault="00F61477" w:rsidP="0058369F">
            <w:pPr>
              <w:suppressAutoHyphens/>
              <w:jc w:val="center"/>
              <w:rPr>
                <w:i/>
                <w:color w:val="000000"/>
              </w:rPr>
            </w:pPr>
            <w:r w:rsidRPr="001B3348">
              <w:rPr>
                <w:i/>
                <w:color w:val="000000"/>
              </w:rPr>
              <w:t>49</w:t>
            </w:r>
          </w:p>
        </w:tc>
        <w:tc>
          <w:tcPr>
            <w:tcW w:w="612" w:type="pct"/>
            <w:shd w:val="clear" w:color="auto" w:fill="auto"/>
            <w:vAlign w:val="center"/>
          </w:tcPr>
          <w:p w:rsidR="00F61477" w:rsidRPr="001B3348" w:rsidRDefault="00F61477" w:rsidP="0058369F">
            <w:pPr>
              <w:suppressAutoHyphens/>
              <w:jc w:val="center"/>
              <w:rPr>
                <w:i/>
                <w:color w:val="000000"/>
              </w:rPr>
            </w:pPr>
            <w:r w:rsidRPr="001B3348">
              <w:rPr>
                <w:i/>
                <w:color w:val="000000"/>
              </w:rPr>
              <w:t>55</w:t>
            </w:r>
          </w:p>
        </w:tc>
        <w:tc>
          <w:tcPr>
            <w:tcW w:w="383" w:type="pct"/>
            <w:shd w:val="clear" w:color="auto" w:fill="auto"/>
            <w:vAlign w:val="center"/>
          </w:tcPr>
          <w:p w:rsidR="00F61477" w:rsidRPr="005F2F29" w:rsidRDefault="00F61477" w:rsidP="0058369F">
            <w:pPr>
              <w:suppressAutoHyphens/>
              <w:jc w:val="center"/>
              <w:rPr>
                <w:i/>
                <w:color w:val="000000"/>
              </w:rPr>
            </w:pPr>
            <w:r>
              <w:rPr>
                <w:i/>
                <w:color w:val="000000"/>
              </w:rPr>
              <w:t>6</w:t>
            </w:r>
          </w:p>
        </w:tc>
        <w:tc>
          <w:tcPr>
            <w:tcW w:w="383" w:type="pct"/>
            <w:shd w:val="clear" w:color="auto" w:fill="auto"/>
            <w:vAlign w:val="center"/>
          </w:tcPr>
          <w:p w:rsidR="00F61477" w:rsidRPr="005F2F29" w:rsidRDefault="00F61477" w:rsidP="0058369F">
            <w:pPr>
              <w:suppressAutoHyphens/>
              <w:ind w:left="-81"/>
              <w:jc w:val="center"/>
              <w:rPr>
                <w:i/>
                <w:color w:val="000000"/>
              </w:rPr>
            </w:pPr>
            <w:r>
              <w:rPr>
                <w:i/>
                <w:color w:val="000000"/>
              </w:rPr>
              <w:t>112,2</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p>
        </w:tc>
        <w:tc>
          <w:tcPr>
            <w:tcW w:w="2708" w:type="pct"/>
            <w:shd w:val="clear" w:color="auto" w:fill="auto"/>
            <w:vAlign w:val="center"/>
          </w:tcPr>
          <w:p w:rsidR="00F61477" w:rsidRPr="001B3348" w:rsidRDefault="00F61477" w:rsidP="0058369F">
            <w:pPr>
              <w:suppressAutoHyphens/>
              <w:rPr>
                <w:i/>
              </w:rPr>
            </w:pPr>
            <w:r w:rsidRPr="001B3348">
              <w:rPr>
                <w:i/>
              </w:rPr>
              <w:t xml:space="preserve">          </w:t>
            </w:r>
            <w:r>
              <w:rPr>
                <w:i/>
              </w:rPr>
              <w:t xml:space="preserve">- </w:t>
            </w:r>
            <w:r w:rsidRPr="001B3348">
              <w:rPr>
                <w:i/>
              </w:rPr>
              <w:t xml:space="preserve"> не организованы</w:t>
            </w:r>
          </w:p>
        </w:tc>
        <w:tc>
          <w:tcPr>
            <w:tcW w:w="612" w:type="pct"/>
            <w:shd w:val="clear" w:color="auto" w:fill="auto"/>
            <w:vAlign w:val="center"/>
          </w:tcPr>
          <w:p w:rsidR="00F61477" w:rsidRPr="001B3348" w:rsidRDefault="00F61477" w:rsidP="0058369F">
            <w:pPr>
              <w:suppressAutoHyphens/>
              <w:jc w:val="center"/>
              <w:rPr>
                <w:i/>
                <w:color w:val="000000"/>
              </w:rPr>
            </w:pPr>
            <w:r w:rsidRPr="001B3348">
              <w:rPr>
                <w:i/>
                <w:color w:val="000000"/>
              </w:rPr>
              <w:t>16</w:t>
            </w:r>
          </w:p>
        </w:tc>
        <w:tc>
          <w:tcPr>
            <w:tcW w:w="612" w:type="pct"/>
            <w:shd w:val="clear" w:color="auto" w:fill="auto"/>
            <w:vAlign w:val="center"/>
          </w:tcPr>
          <w:p w:rsidR="00F61477" w:rsidRPr="001B3348" w:rsidRDefault="00F61477" w:rsidP="0058369F">
            <w:pPr>
              <w:suppressAutoHyphens/>
              <w:jc w:val="center"/>
              <w:rPr>
                <w:i/>
                <w:color w:val="000000"/>
              </w:rPr>
            </w:pPr>
            <w:r w:rsidRPr="001B3348">
              <w:rPr>
                <w:i/>
                <w:color w:val="000000"/>
              </w:rPr>
              <w:t>14</w:t>
            </w:r>
          </w:p>
        </w:tc>
        <w:tc>
          <w:tcPr>
            <w:tcW w:w="383" w:type="pct"/>
            <w:shd w:val="clear" w:color="auto" w:fill="auto"/>
            <w:vAlign w:val="center"/>
          </w:tcPr>
          <w:p w:rsidR="00F61477" w:rsidRPr="005F2F29" w:rsidRDefault="00F61477" w:rsidP="0058369F">
            <w:pPr>
              <w:suppressAutoHyphens/>
              <w:jc w:val="center"/>
              <w:rPr>
                <w:i/>
                <w:color w:val="000000"/>
              </w:rPr>
            </w:pPr>
            <w:r>
              <w:rPr>
                <w:i/>
                <w:color w:val="000000"/>
              </w:rPr>
              <w:t>-2</w:t>
            </w:r>
          </w:p>
        </w:tc>
        <w:tc>
          <w:tcPr>
            <w:tcW w:w="383" w:type="pct"/>
            <w:shd w:val="clear" w:color="auto" w:fill="auto"/>
            <w:vAlign w:val="center"/>
          </w:tcPr>
          <w:p w:rsidR="00F61477" w:rsidRPr="005F2F29" w:rsidRDefault="00F61477" w:rsidP="0058369F">
            <w:pPr>
              <w:suppressAutoHyphens/>
              <w:ind w:left="-81"/>
              <w:jc w:val="center"/>
              <w:rPr>
                <w:i/>
                <w:color w:val="000000"/>
              </w:rPr>
            </w:pPr>
            <w:r>
              <w:rPr>
                <w:i/>
                <w:color w:val="000000"/>
              </w:rPr>
              <w:t>87,5</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t>1.2</w:t>
            </w:r>
          </w:p>
        </w:tc>
        <w:tc>
          <w:tcPr>
            <w:tcW w:w="2708" w:type="pct"/>
            <w:shd w:val="clear" w:color="auto" w:fill="auto"/>
            <w:vAlign w:val="center"/>
          </w:tcPr>
          <w:p w:rsidR="00F61477" w:rsidRPr="001B3348" w:rsidRDefault="00F61477" w:rsidP="0058369F">
            <w:pPr>
              <w:suppressAutoHyphens/>
              <w:jc w:val="right"/>
              <w:rPr>
                <w:i/>
              </w:rPr>
            </w:pPr>
            <w:r w:rsidRPr="001B3348">
              <w:rPr>
                <w:color w:val="000000"/>
              </w:rPr>
              <w:t>количество учащихся в общеобразовательных учреждениях</w:t>
            </w:r>
          </w:p>
        </w:tc>
        <w:tc>
          <w:tcPr>
            <w:tcW w:w="612" w:type="pct"/>
            <w:shd w:val="clear" w:color="auto" w:fill="auto"/>
            <w:vAlign w:val="center"/>
          </w:tcPr>
          <w:p w:rsidR="00F61477" w:rsidRPr="001B3348" w:rsidRDefault="00F61477" w:rsidP="0058369F">
            <w:pPr>
              <w:suppressAutoHyphens/>
              <w:jc w:val="center"/>
              <w:rPr>
                <w:color w:val="000000"/>
              </w:rPr>
            </w:pPr>
            <w:r>
              <w:rPr>
                <w:color w:val="000000"/>
              </w:rPr>
              <w:t>318</w:t>
            </w:r>
          </w:p>
        </w:tc>
        <w:tc>
          <w:tcPr>
            <w:tcW w:w="612" w:type="pct"/>
            <w:shd w:val="clear" w:color="auto" w:fill="auto"/>
            <w:vAlign w:val="center"/>
          </w:tcPr>
          <w:p w:rsidR="00F61477" w:rsidRPr="001B3348" w:rsidRDefault="00F61477" w:rsidP="0058369F">
            <w:pPr>
              <w:suppressAutoHyphens/>
              <w:jc w:val="center"/>
              <w:rPr>
                <w:color w:val="000000"/>
              </w:rPr>
            </w:pPr>
            <w:r>
              <w:rPr>
                <w:color w:val="000000"/>
              </w:rPr>
              <w:t>314</w:t>
            </w:r>
          </w:p>
        </w:tc>
        <w:tc>
          <w:tcPr>
            <w:tcW w:w="383" w:type="pct"/>
            <w:shd w:val="clear" w:color="auto" w:fill="auto"/>
            <w:vAlign w:val="center"/>
          </w:tcPr>
          <w:p w:rsidR="00F61477" w:rsidRPr="001B3348" w:rsidRDefault="00F61477" w:rsidP="0058369F">
            <w:pPr>
              <w:suppressAutoHyphens/>
              <w:jc w:val="center"/>
              <w:rPr>
                <w:color w:val="000000"/>
              </w:rPr>
            </w:pPr>
            <w:r>
              <w:rPr>
                <w:color w:val="000000"/>
              </w:rPr>
              <w:t>-4</w:t>
            </w:r>
          </w:p>
        </w:tc>
        <w:tc>
          <w:tcPr>
            <w:tcW w:w="383" w:type="pct"/>
            <w:shd w:val="clear" w:color="auto" w:fill="auto"/>
            <w:vAlign w:val="center"/>
          </w:tcPr>
          <w:p w:rsidR="00F61477" w:rsidRPr="001B3348" w:rsidRDefault="00F61477" w:rsidP="0058369F">
            <w:pPr>
              <w:suppressAutoHyphens/>
              <w:ind w:left="-81"/>
              <w:jc w:val="center"/>
              <w:rPr>
                <w:color w:val="000000"/>
              </w:rPr>
            </w:pPr>
            <w:r>
              <w:rPr>
                <w:color w:val="000000"/>
              </w:rPr>
              <w:t>98,7</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t>1.3</w:t>
            </w:r>
          </w:p>
        </w:tc>
        <w:tc>
          <w:tcPr>
            <w:tcW w:w="2708" w:type="pct"/>
            <w:shd w:val="clear" w:color="auto" w:fill="auto"/>
            <w:vAlign w:val="center"/>
          </w:tcPr>
          <w:p w:rsidR="00F61477" w:rsidRPr="001B3348" w:rsidRDefault="00F61477" w:rsidP="0058369F">
            <w:pPr>
              <w:suppressAutoHyphens/>
              <w:jc w:val="right"/>
              <w:rPr>
                <w:i/>
              </w:rPr>
            </w:pPr>
            <w:r w:rsidRPr="001B3348">
              <w:rPr>
                <w:color w:val="000000"/>
              </w:rPr>
              <w:t xml:space="preserve">количество учащихся в </w:t>
            </w:r>
            <w:r w:rsidRPr="001B3348">
              <w:rPr>
                <w:iCs/>
              </w:rPr>
              <w:t>учреждениях среднего профессионального образования</w:t>
            </w:r>
          </w:p>
        </w:tc>
        <w:tc>
          <w:tcPr>
            <w:tcW w:w="612" w:type="pct"/>
            <w:shd w:val="clear" w:color="auto" w:fill="auto"/>
            <w:vAlign w:val="center"/>
          </w:tcPr>
          <w:p w:rsidR="00F61477" w:rsidRPr="001B3348" w:rsidRDefault="00F61477" w:rsidP="0058369F">
            <w:pPr>
              <w:suppressAutoHyphens/>
              <w:jc w:val="center"/>
              <w:rPr>
                <w:color w:val="000000"/>
              </w:rPr>
            </w:pPr>
            <w:r>
              <w:rPr>
                <w:color w:val="000000"/>
              </w:rPr>
              <w:t>25</w:t>
            </w:r>
          </w:p>
        </w:tc>
        <w:tc>
          <w:tcPr>
            <w:tcW w:w="612" w:type="pct"/>
            <w:shd w:val="clear" w:color="auto" w:fill="auto"/>
            <w:vAlign w:val="center"/>
          </w:tcPr>
          <w:p w:rsidR="00F61477" w:rsidRPr="001B3348" w:rsidRDefault="00F61477" w:rsidP="0058369F">
            <w:pPr>
              <w:suppressAutoHyphens/>
              <w:jc w:val="center"/>
              <w:rPr>
                <w:color w:val="000000"/>
              </w:rPr>
            </w:pPr>
            <w:r>
              <w:rPr>
                <w:color w:val="000000"/>
              </w:rPr>
              <w:t>24</w:t>
            </w:r>
          </w:p>
        </w:tc>
        <w:tc>
          <w:tcPr>
            <w:tcW w:w="383" w:type="pct"/>
            <w:shd w:val="clear" w:color="auto" w:fill="auto"/>
            <w:vAlign w:val="center"/>
          </w:tcPr>
          <w:p w:rsidR="00F61477" w:rsidRPr="001B3348" w:rsidRDefault="00F61477" w:rsidP="0058369F">
            <w:pPr>
              <w:suppressAutoHyphens/>
              <w:jc w:val="center"/>
              <w:rPr>
                <w:color w:val="000000"/>
              </w:rPr>
            </w:pPr>
            <w:r>
              <w:rPr>
                <w:color w:val="000000"/>
              </w:rPr>
              <w:t>-1</w:t>
            </w:r>
          </w:p>
        </w:tc>
        <w:tc>
          <w:tcPr>
            <w:tcW w:w="383" w:type="pct"/>
            <w:shd w:val="clear" w:color="auto" w:fill="auto"/>
            <w:vAlign w:val="center"/>
          </w:tcPr>
          <w:p w:rsidR="00F61477" w:rsidRPr="001B3348" w:rsidRDefault="00F61477" w:rsidP="0058369F">
            <w:pPr>
              <w:suppressAutoHyphens/>
              <w:ind w:left="-81"/>
              <w:jc w:val="center"/>
              <w:rPr>
                <w:color w:val="000000"/>
              </w:rPr>
            </w:pPr>
            <w:r>
              <w:rPr>
                <w:color w:val="000000"/>
              </w:rPr>
              <w:t>96,0</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t>1.4</w:t>
            </w:r>
          </w:p>
        </w:tc>
        <w:tc>
          <w:tcPr>
            <w:tcW w:w="2708" w:type="pct"/>
            <w:shd w:val="clear" w:color="auto" w:fill="auto"/>
            <w:vAlign w:val="center"/>
          </w:tcPr>
          <w:p w:rsidR="00F61477" w:rsidRPr="005F2F29" w:rsidRDefault="00F61477" w:rsidP="0058369F">
            <w:pPr>
              <w:suppressAutoHyphens/>
              <w:jc w:val="right"/>
            </w:pPr>
            <w:r w:rsidRPr="005F2F29">
              <w:rPr>
                <w:color w:val="000000"/>
              </w:rPr>
              <w:t xml:space="preserve">количество учащихся в </w:t>
            </w:r>
            <w:r w:rsidRPr="005F2F29">
              <w:rPr>
                <w:iCs/>
              </w:rPr>
              <w:t>учреждениях высшего профессионального образования</w:t>
            </w:r>
          </w:p>
        </w:tc>
        <w:tc>
          <w:tcPr>
            <w:tcW w:w="612" w:type="pct"/>
            <w:shd w:val="clear" w:color="auto" w:fill="auto"/>
            <w:vAlign w:val="center"/>
          </w:tcPr>
          <w:p w:rsidR="00F61477" w:rsidRPr="005F2F29" w:rsidRDefault="00F61477" w:rsidP="0058369F">
            <w:pPr>
              <w:suppressAutoHyphens/>
              <w:jc w:val="center"/>
              <w:rPr>
                <w:color w:val="000000"/>
              </w:rPr>
            </w:pPr>
            <w:r>
              <w:rPr>
                <w:color w:val="000000"/>
              </w:rPr>
              <w:t>0</w:t>
            </w:r>
          </w:p>
        </w:tc>
        <w:tc>
          <w:tcPr>
            <w:tcW w:w="612" w:type="pct"/>
            <w:shd w:val="clear" w:color="auto" w:fill="auto"/>
            <w:vAlign w:val="center"/>
          </w:tcPr>
          <w:p w:rsidR="00F61477" w:rsidRPr="005F2F29" w:rsidRDefault="00F61477" w:rsidP="0058369F">
            <w:pPr>
              <w:suppressAutoHyphens/>
              <w:jc w:val="center"/>
              <w:rPr>
                <w:color w:val="000000"/>
              </w:rPr>
            </w:pPr>
            <w:r w:rsidRPr="005F2F29">
              <w:rPr>
                <w:color w:val="000000"/>
              </w:rPr>
              <w:t>3</w:t>
            </w:r>
          </w:p>
        </w:tc>
        <w:tc>
          <w:tcPr>
            <w:tcW w:w="383" w:type="pct"/>
            <w:shd w:val="clear" w:color="auto" w:fill="auto"/>
            <w:vAlign w:val="center"/>
          </w:tcPr>
          <w:p w:rsidR="00F61477" w:rsidRPr="001B3348" w:rsidRDefault="00F61477" w:rsidP="0058369F">
            <w:pPr>
              <w:suppressAutoHyphens/>
              <w:jc w:val="center"/>
              <w:rPr>
                <w:color w:val="000000"/>
              </w:rPr>
            </w:pPr>
            <w:r>
              <w:rPr>
                <w:color w:val="000000"/>
              </w:rPr>
              <w:t>3</w:t>
            </w:r>
          </w:p>
        </w:tc>
        <w:tc>
          <w:tcPr>
            <w:tcW w:w="383" w:type="pct"/>
            <w:shd w:val="clear" w:color="auto" w:fill="auto"/>
            <w:vAlign w:val="center"/>
          </w:tcPr>
          <w:p w:rsidR="00F61477" w:rsidRPr="001B3348" w:rsidRDefault="00F61477" w:rsidP="0058369F">
            <w:pPr>
              <w:suppressAutoHyphens/>
              <w:ind w:left="-81"/>
              <w:jc w:val="center"/>
              <w:rPr>
                <w:color w:val="000000"/>
              </w:rPr>
            </w:pPr>
            <w:r>
              <w:rPr>
                <w:color w:val="000000"/>
              </w:rPr>
              <w:t>-</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t>1.5</w:t>
            </w:r>
          </w:p>
        </w:tc>
        <w:tc>
          <w:tcPr>
            <w:tcW w:w="2708" w:type="pct"/>
            <w:shd w:val="clear" w:color="auto" w:fill="auto"/>
            <w:vAlign w:val="center"/>
          </w:tcPr>
          <w:p w:rsidR="00F61477" w:rsidRPr="005F2F29" w:rsidRDefault="00F61477" w:rsidP="0058369F">
            <w:pPr>
              <w:suppressAutoHyphens/>
              <w:jc w:val="center"/>
            </w:pPr>
            <w:r>
              <w:rPr>
                <w:color w:val="000000"/>
              </w:rPr>
              <w:t xml:space="preserve">      </w:t>
            </w:r>
            <w:r w:rsidRPr="005F2F29">
              <w:rPr>
                <w:color w:val="000000"/>
              </w:rPr>
              <w:t xml:space="preserve">количество учащихся в </w:t>
            </w:r>
            <w:r>
              <w:rPr>
                <w:color w:val="000000"/>
              </w:rPr>
              <w:t xml:space="preserve">МБУ РЦ </w:t>
            </w:r>
            <w:r w:rsidRPr="005F2F29">
              <w:rPr>
                <w:iCs/>
              </w:rPr>
              <w:t>«Виктория»</w:t>
            </w:r>
          </w:p>
        </w:tc>
        <w:tc>
          <w:tcPr>
            <w:tcW w:w="612" w:type="pct"/>
            <w:shd w:val="clear" w:color="auto" w:fill="auto"/>
            <w:vAlign w:val="center"/>
          </w:tcPr>
          <w:p w:rsidR="00F61477" w:rsidRPr="005F2F29" w:rsidRDefault="00F61477" w:rsidP="0058369F">
            <w:pPr>
              <w:suppressAutoHyphens/>
              <w:jc w:val="center"/>
              <w:rPr>
                <w:color w:val="000000"/>
              </w:rPr>
            </w:pPr>
            <w:r w:rsidRPr="005F2F29">
              <w:rPr>
                <w:color w:val="000000"/>
              </w:rPr>
              <w:t>1</w:t>
            </w:r>
          </w:p>
        </w:tc>
        <w:tc>
          <w:tcPr>
            <w:tcW w:w="612" w:type="pct"/>
            <w:shd w:val="clear" w:color="auto" w:fill="auto"/>
            <w:vAlign w:val="center"/>
          </w:tcPr>
          <w:p w:rsidR="00F61477" w:rsidRPr="005F2F29" w:rsidRDefault="00F61477" w:rsidP="0058369F">
            <w:pPr>
              <w:suppressAutoHyphens/>
              <w:jc w:val="center"/>
              <w:rPr>
                <w:color w:val="000000"/>
              </w:rPr>
            </w:pPr>
            <w:r w:rsidRPr="005F2F29">
              <w:rPr>
                <w:color w:val="000000"/>
              </w:rPr>
              <w:t>2</w:t>
            </w:r>
          </w:p>
        </w:tc>
        <w:tc>
          <w:tcPr>
            <w:tcW w:w="383" w:type="pct"/>
            <w:shd w:val="clear" w:color="auto" w:fill="auto"/>
            <w:vAlign w:val="center"/>
          </w:tcPr>
          <w:p w:rsidR="00F61477" w:rsidRPr="001B3348" w:rsidRDefault="00F61477" w:rsidP="0058369F">
            <w:pPr>
              <w:suppressAutoHyphens/>
              <w:jc w:val="center"/>
              <w:rPr>
                <w:color w:val="000000"/>
              </w:rPr>
            </w:pPr>
            <w:r>
              <w:rPr>
                <w:color w:val="000000"/>
              </w:rPr>
              <w:t>1</w:t>
            </w:r>
          </w:p>
        </w:tc>
        <w:tc>
          <w:tcPr>
            <w:tcW w:w="383" w:type="pct"/>
            <w:shd w:val="clear" w:color="auto" w:fill="auto"/>
            <w:vAlign w:val="center"/>
          </w:tcPr>
          <w:p w:rsidR="00F61477" w:rsidRPr="001B3348" w:rsidRDefault="00F61477" w:rsidP="0058369F">
            <w:pPr>
              <w:suppressAutoHyphens/>
              <w:ind w:left="-81"/>
              <w:jc w:val="center"/>
              <w:rPr>
                <w:color w:val="000000"/>
              </w:rPr>
            </w:pPr>
            <w:r>
              <w:rPr>
                <w:color w:val="000000"/>
              </w:rPr>
              <w:t>200,0</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t>1.6</w:t>
            </w:r>
          </w:p>
        </w:tc>
        <w:tc>
          <w:tcPr>
            <w:tcW w:w="2708" w:type="pct"/>
            <w:shd w:val="clear" w:color="auto" w:fill="auto"/>
            <w:vAlign w:val="center"/>
          </w:tcPr>
          <w:p w:rsidR="00F61477" w:rsidRPr="005F2F29" w:rsidRDefault="00F61477" w:rsidP="0058369F">
            <w:pPr>
              <w:suppressAutoHyphens/>
            </w:pPr>
            <w:r>
              <w:t xml:space="preserve">        </w:t>
            </w:r>
            <w:r w:rsidRPr="005F2F29">
              <w:t>не организованы</w:t>
            </w:r>
          </w:p>
        </w:tc>
        <w:tc>
          <w:tcPr>
            <w:tcW w:w="612" w:type="pct"/>
            <w:shd w:val="clear" w:color="auto" w:fill="auto"/>
            <w:vAlign w:val="center"/>
          </w:tcPr>
          <w:p w:rsidR="00F61477" w:rsidRPr="005F2F29" w:rsidRDefault="00F61477" w:rsidP="0058369F">
            <w:pPr>
              <w:suppressAutoHyphens/>
              <w:jc w:val="center"/>
              <w:rPr>
                <w:color w:val="000000"/>
              </w:rPr>
            </w:pPr>
            <w:r w:rsidRPr="005F2F29">
              <w:rPr>
                <w:color w:val="000000"/>
              </w:rPr>
              <w:t>1</w:t>
            </w:r>
          </w:p>
        </w:tc>
        <w:tc>
          <w:tcPr>
            <w:tcW w:w="612" w:type="pct"/>
            <w:shd w:val="clear" w:color="auto" w:fill="auto"/>
            <w:vAlign w:val="center"/>
          </w:tcPr>
          <w:p w:rsidR="00F61477" w:rsidRPr="005F2F29" w:rsidRDefault="00F61477" w:rsidP="0058369F">
            <w:pPr>
              <w:suppressAutoHyphens/>
              <w:jc w:val="center"/>
              <w:rPr>
                <w:color w:val="000000"/>
              </w:rPr>
            </w:pPr>
            <w:r>
              <w:rPr>
                <w:color w:val="000000"/>
              </w:rPr>
              <w:t>0</w:t>
            </w:r>
          </w:p>
        </w:tc>
        <w:tc>
          <w:tcPr>
            <w:tcW w:w="383" w:type="pct"/>
            <w:shd w:val="clear" w:color="auto" w:fill="auto"/>
            <w:vAlign w:val="center"/>
          </w:tcPr>
          <w:p w:rsidR="00F61477" w:rsidRPr="001B3348" w:rsidRDefault="00F61477" w:rsidP="0058369F">
            <w:pPr>
              <w:suppressAutoHyphens/>
              <w:jc w:val="center"/>
              <w:rPr>
                <w:color w:val="000000"/>
              </w:rPr>
            </w:pPr>
            <w:r>
              <w:rPr>
                <w:color w:val="000000"/>
              </w:rPr>
              <w:t>-1</w:t>
            </w:r>
          </w:p>
        </w:tc>
        <w:tc>
          <w:tcPr>
            <w:tcW w:w="383" w:type="pct"/>
            <w:shd w:val="clear" w:color="auto" w:fill="auto"/>
            <w:vAlign w:val="center"/>
          </w:tcPr>
          <w:p w:rsidR="00F61477" w:rsidRPr="001B3348" w:rsidRDefault="00F61477" w:rsidP="0058369F">
            <w:pPr>
              <w:suppressAutoHyphens/>
              <w:ind w:left="-81"/>
              <w:jc w:val="center"/>
              <w:rPr>
                <w:color w:val="000000"/>
              </w:rPr>
            </w:pPr>
            <w:r>
              <w:rPr>
                <w:color w:val="000000"/>
              </w:rPr>
              <w:t>0,0</w:t>
            </w:r>
          </w:p>
        </w:tc>
      </w:tr>
      <w:tr w:rsidR="00F61477" w:rsidRPr="006761E7" w:rsidTr="00CF3244">
        <w:trPr>
          <w:trHeight w:val="20"/>
        </w:trPr>
        <w:tc>
          <w:tcPr>
            <w:tcW w:w="302" w:type="pct"/>
            <w:shd w:val="clear" w:color="auto" w:fill="auto"/>
            <w:vAlign w:val="center"/>
            <w:hideMark/>
          </w:tcPr>
          <w:p w:rsidR="00F61477" w:rsidRPr="006761E7" w:rsidRDefault="00F61477" w:rsidP="0058369F">
            <w:pPr>
              <w:suppressAutoHyphens/>
              <w:jc w:val="center"/>
            </w:pPr>
            <w:r w:rsidRPr="006761E7">
              <w:t>2.</w:t>
            </w:r>
          </w:p>
        </w:tc>
        <w:tc>
          <w:tcPr>
            <w:tcW w:w="2708" w:type="pct"/>
            <w:shd w:val="clear" w:color="auto" w:fill="auto"/>
            <w:vAlign w:val="center"/>
            <w:hideMark/>
          </w:tcPr>
          <w:p w:rsidR="00F61477" w:rsidRPr="001B3348" w:rsidRDefault="00F61477" w:rsidP="0058369F">
            <w:pPr>
              <w:suppressAutoHyphens/>
              <w:rPr>
                <w:iCs/>
              </w:rPr>
            </w:pPr>
            <w:r w:rsidRPr="001B3348">
              <w:rPr>
                <w:iCs/>
              </w:rPr>
              <w:t xml:space="preserve">Количество детей-сирот и детей, оставшихся без попечения родителей, находящихся в специализированных учреждениях для таких детей на полном государственном обеспечении </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102</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86</w:t>
            </w:r>
          </w:p>
        </w:tc>
        <w:tc>
          <w:tcPr>
            <w:tcW w:w="383" w:type="pct"/>
            <w:shd w:val="clear" w:color="auto" w:fill="auto"/>
            <w:vAlign w:val="center"/>
            <w:hideMark/>
          </w:tcPr>
          <w:p w:rsidR="00F61477" w:rsidRPr="006761E7" w:rsidRDefault="00F61477" w:rsidP="0058369F">
            <w:pPr>
              <w:suppressAutoHyphens/>
              <w:jc w:val="center"/>
              <w:rPr>
                <w:color w:val="000000"/>
              </w:rPr>
            </w:pPr>
            <w:r w:rsidRPr="006761E7">
              <w:rPr>
                <w:color w:val="000000"/>
              </w:rPr>
              <w:t>-16</w:t>
            </w:r>
          </w:p>
        </w:tc>
        <w:tc>
          <w:tcPr>
            <w:tcW w:w="383" w:type="pct"/>
            <w:shd w:val="clear" w:color="auto" w:fill="auto"/>
            <w:vAlign w:val="center"/>
            <w:hideMark/>
          </w:tcPr>
          <w:p w:rsidR="00F61477" w:rsidRPr="006761E7" w:rsidRDefault="00F61477" w:rsidP="0058369F">
            <w:pPr>
              <w:suppressAutoHyphens/>
              <w:jc w:val="center"/>
              <w:rPr>
                <w:color w:val="000000"/>
              </w:rPr>
            </w:pPr>
            <w:r w:rsidRPr="006761E7">
              <w:rPr>
                <w:color w:val="000000"/>
              </w:rPr>
              <w:t>84,3</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t>2.1</w:t>
            </w:r>
          </w:p>
        </w:tc>
        <w:tc>
          <w:tcPr>
            <w:tcW w:w="2708" w:type="pct"/>
            <w:shd w:val="clear" w:color="auto" w:fill="auto"/>
            <w:vAlign w:val="bottom"/>
          </w:tcPr>
          <w:p w:rsidR="00F61477" w:rsidRPr="006761E7" w:rsidRDefault="00F61477" w:rsidP="0058369F">
            <w:pPr>
              <w:suppressAutoHyphens/>
            </w:pPr>
            <w:r w:rsidRPr="006761E7">
              <w:rPr>
                <w:iCs/>
              </w:rPr>
              <w:t>Количество несовершеннолетних выпускников учреждений для детей-сирот и детей, оставшихся без попечения родителей, находящихся на попечении органов опеки и попечительства</w:t>
            </w:r>
            <w:r w:rsidR="007A339B">
              <w:rPr>
                <w:iCs/>
              </w:rPr>
              <w:t>, проживающих в общежитии</w:t>
            </w:r>
            <w:r w:rsidR="00CF3244">
              <w:rPr>
                <w:iCs/>
              </w:rPr>
              <w:t xml:space="preserve"> </w:t>
            </w:r>
            <w:r w:rsidR="00CF3244" w:rsidRPr="00CF3244">
              <w:rPr>
                <w:iCs/>
              </w:rPr>
              <w:lastRenderedPageBreak/>
              <w:t>при КГБОУ СПО «Норильский техникум промышленных технологий и сервиса»</w:t>
            </w:r>
          </w:p>
        </w:tc>
        <w:tc>
          <w:tcPr>
            <w:tcW w:w="612" w:type="pct"/>
            <w:shd w:val="clear" w:color="auto" w:fill="auto"/>
            <w:vAlign w:val="center"/>
          </w:tcPr>
          <w:p w:rsidR="00F61477" w:rsidRPr="006761E7" w:rsidRDefault="00F61477" w:rsidP="0058369F">
            <w:pPr>
              <w:suppressAutoHyphens/>
              <w:jc w:val="center"/>
              <w:rPr>
                <w:color w:val="000000"/>
              </w:rPr>
            </w:pPr>
            <w:r w:rsidRPr="006761E7">
              <w:rPr>
                <w:color w:val="000000"/>
              </w:rPr>
              <w:lastRenderedPageBreak/>
              <w:t>13</w:t>
            </w:r>
          </w:p>
        </w:tc>
        <w:tc>
          <w:tcPr>
            <w:tcW w:w="612" w:type="pct"/>
            <w:shd w:val="clear" w:color="auto" w:fill="auto"/>
            <w:vAlign w:val="center"/>
          </w:tcPr>
          <w:p w:rsidR="00F61477" w:rsidRPr="006761E7" w:rsidRDefault="00F61477" w:rsidP="0058369F">
            <w:pPr>
              <w:suppressAutoHyphens/>
              <w:jc w:val="center"/>
              <w:rPr>
                <w:color w:val="000000"/>
              </w:rPr>
            </w:pPr>
            <w:r w:rsidRPr="006761E7">
              <w:rPr>
                <w:color w:val="000000"/>
              </w:rPr>
              <w:t>8</w:t>
            </w:r>
          </w:p>
        </w:tc>
        <w:tc>
          <w:tcPr>
            <w:tcW w:w="383" w:type="pct"/>
            <w:shd w:val="clear" w:color="auto" w:fill="auto"/>
            <w:vAlign w:val="center"/>
          </w:tcPr>
          <w:p w:rsidR="00F61477" w:rsidRPr="006761E7" w:rsidRDefault="00F61477" w:rsidP="0058369F">
            <w:pPr>
              <w:suppressAutoHyphens/>
              <w:jc w:val="center"/>
              <w:rPr>
                <w:color w:val="000000"/>
              </w:rPr>
            </w:pPr>
            <w:r w:rsidRPr="006761E7">
              <w:rPr>
                <w:color w:val="000000"/>
              </w:rPr>
              <w:t>-5</w:t>
            </w:r>
          </w:p>
        </w:tc>
        <w:tc>
          <w:tcPr>
            <w:tcW w:w="383" w:type="pct"/>
            <w:shd w:val="clear" w:color="auto" w:fill="auto"/>
            <w:vAlign w:val="center"/>
          </w:tcPr>
          <w:p w:rsidR="00F61477" w:rsidRPr="006761E7" w:rsidRDefault="00F61477" w:rsidP="0058369F">
            <w:pPr>
              <w:suppressAutoHyphens/>
              <w:jc w:val="center"/>
              <w:rPr>
                <w:color w:val="000000"/>
              </w:rPr>
            </w:pPr>
            <w:r w:rsidRPr="006761E7">
              <w:rPr>
                <w:color w:val="000000"/>
              </w:rPr>
              <w:t>61,5</w:t>
            </w:r>
          </w:p>
        </w:tc>
      </w:tr>
      <w:tr w:rsidR="00F61477" w:rsidRPr="006761E7" w:rsidTr="00CF3244">
        <w:trPr>
          <w:trHeight w:val="20"/>
        </w:trPr>
        <w:tc>
          <w:tcPr>
            <w:tcW w:w="302" w:type="pct"/>
            <w:shd w:val="clear" w:color="auto" w:fill="auto"/>
            <w:vAlign w:val="center"/>
            <w:hideMark/>
          </w:tcPr>
          <w:p w:rsidR="00F61477" w:rsidRPr="006761E7" w:rsidRDefault="00F61477" w:rsidP="0058369F">
            <w:pPr>
              <w:suppressAutoHyphens/>
              <w:jc w:val="center"/>
            </w:pPr>
            <w:r>
              <w:lastRenderedPageBreak/>
              <w:t>2.2</w:t>
            </w:r>
          </w:p>
        </w:tc>
        <w:tc>
          <w:tcPr>
            <w:tcW w:w="2708" w:type="pct"/>
            <w:shd w:val="clear" w:color="auto" w:fill="auto"/>
            <w:vAlign w:val="center"/>
            <w:hideMark/>
          </w:tcPr>
          <w:p w:rsidR="00F61477" w:rsidRPr="006761E7" w:rsidRDefault="00F61477" w:rsidP="0058369F">
            <w:pPr>
              <w:keepNext/>
              <w:keepLines/>
              <w:suppressAutoHyphens/>
              <w:ind w:right="-81"/>
              <w:jc w:val="both"/>
            </w:pPr>
            <w:r w:rsidRPr="006761E7">
              <w:t xml:space="preserve">Количество детей–сирот и детей, оставшихся без попечения родителей, находящихся в КГКОУ «Норильский детский дом» </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54</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51</w:t>
            </w:r>
          </w:p>
        </w:tc>
        <w:tc>
          <w:tcPr>
            <w:tcW w:w="383" w:type="pct"/>
            <w:shd w:val="clear" w:color="auto" w:fill="auto"/>
            <w:vAlign w:val="center"/>
            <w:hideMark/>
          </w:tcPr>
          <w:p w:rsidR="00F61477" w:rsidRPr="006761E7" w:rsidRDefault="00F61477" w:rsidP="0058369F">
            <w:pPr>
              <w:suppressAutoHyphens/>
              <w:jc w:val="center"/>
              <w:rPr>
                <w:color w:val="000000"/>
              </w:rPr>
            </w:pPr>
            <w:r w:rsidRPr="006761E7">
              <w:rPr>
                <w:color w:val="000000"/>
              </w:rPr>
              <w:t>-3</w:t>
            </w:r>
          </w:p>
        </w:tc>
        <w:tc>
          <w:tcPr>
            <w:tcW w:w="383" w:type="pct"/>
            <w:shd w:val="clear" w:color="auto" w:fill="auto"/>
            <w:vAlign w:val="center"/>
            <w:hideMark/>
          </w:tcPr>
          <w:p w:rsidR="00F61477" w:rsidRPr="006761E7" w:rsidRDefault="00F61477" w:rsidP="0058369F">
            <w:pPr>
              <w:suppressAutoHyphens/>
              <w:jc w:val="center"/>
              <w:rPr>
                <w:color w:val="000000"/>
              </w:rPr>
            </w:pPr>
            <w:r w:rsidRPr="006761E7">
              <w:rPr>
                <w:color w:val="000000"/>
              </w:rPr>
              <w:t>94,4</w:t>
            </w:r>
          </w:p>
        </w:tc>
      </w:tr>
      <w:tr w:rsidR="00F61477" w:rsidRPr="006761E7" w:rsidTr="00CF3244">
        <w:trPr>
          <w:trHeight w:val="20"/>
        </w:trPr>
        <w:tc>
          <w:tcPr>
            <w:tcW w:w="302" w:type="pct"/>
            <w:shd w:val="clear" w:color="auto" w:fill="auto"/>
            <w:vAlign w:val="center"/>
            <w:hideMark/>
          </w:tcPr>
          <w:p w:rsidR="00F61477" w:rsidRPr="006761E7" w:rsidRDefault="00F61477" w:rsidP="0058369F">
            <w:pPr>
              <w:suppressAutoHyphens/>
              <w:jc w:val="center"/>
            </w:pPr>
            <w:r>
              <w:t>2.3</w:t>
            </w:r>
          </w:p>
        </w:tc>
        <w:tc>
          <w:tcPr>
            <w:tcW w:w="2708" w:type="pct"/>
            <w:shd w:val="clear" w:color="auto" w:fill="auto"/>
            <w:vAlign w:val="center"/>
            <w:hideMark/>
          </w:tcPr>
          <w:p w:rsidR="00F61477" w:rsidRPr="006761E7" w:rsidRDefault="00F61477" w:rsidP="0058369F">
            <w:pPr>
              <w:keepNext/>
              <w:keepLines/>
              <w:suppressAutoHyphens/>
              <w:ind w:right="-81"/>
              <w:jc w:val="both"/>
            </w:pPr>
            <w:r w:rsidRPr="006761E7">
              <w:t>Количество детей-сирот, находящихся в МБОУ «Школа–интернат №2 основного общего образования»</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35</w:t>
            </w:r>
          </w:p>
        </w:tc>
        <w:tc>
          <w:tcPr>
            <w:tcW w:w="612" w:type="pct"/>
            <w:shd w:val="clear" w:color="auto" w:fill="auto"/>
            <w:vAlign w:val="center"/>
            <w:hideMark/>
          </w:tcPr>
          <w:p w:rsidR="00F61477" w:rsidRPr="006761E7" w:rsidRDefault="00F61477" w:rsidP="0058369F">
            <w:pPr>
              <w:suppressAutoHyphens/>
              <w:jc w:val="center"/>
              <w:rPr>
                <w:color w:val="000000"/>
              </w:rPr>
            </w:pPr>
            <w:r w:rsidRPr="006761E7">
              <w:rPr>
                <w:color w:val="000000"/>
              </w:rPr>
              <w:t>27</w:t>
            </w:r>
          </w:p>
        </w:tc>
        <w:tc>
          <w:tcPr>
            <w:tcW w:w="383" w:type="pct"/>
            <w:shd w:val="clear" w:color="auto" w:fill="auto"/>
            <w:vAlign w:val="center"/>
            <w:hideMark/>
          </w:tcPr>
          <w:p w:rsidR="00F61477" w:rsidRPr="006761E7" w:rsidRDefault="00F61477" w:rsidP="0058369F">
            <w:pPr>
              <w:suppressAutoHyphens/>
              <w:jc w:val="center"/>
              <w:rPr>
                <w:color w:val="000000"/>
              </w:rPr>
            </w:pPr>
            <w:r w:rsidRPr="006761E7">
              <w:rPr>
                <w:color w:val="000000"/>
              </w:rPr>
              <w:t>-8</w:t>
            </w:r>
          </w:p>
        </w:tc>
        <w:tc>
          <w:tcPr>
            <w:tcW w:w="383" w:type="pct"/>
            <w:shd w:val="clear" w:color="auto" w:fill="auto"/>
            <w:vAlign w:val="center"/>
            <w:hideMark/>
          </w:tcPr>
          <w:p w:rsidR="00F61477" w:rsidRPr="006761E7" w:rsidRDefault="00F61477" w:rsidP="0058369F">
            <w:pPr>
              <w:suppressAutoHyphens/>
              <w:jc w:val="center"/>
              <w:rPr>
                <w:color w:val="000000"/>
              </w:rPr>
            </w:pPr>
            <w:r w:rsidRPr="006761E7">
              <w:rPr>
                <w:color w:val="000000"/>
              </w:rPr>
              <w:t>77,1</w:t>
            </w:r>
          </w:p>
        </w:tc>
      </w:tr>
      <w:tr w:rsidR="00F61477" w:rsidRPr="006761E7" w:rsidTr="00CF3244">
        <w:trPr>
          <w:trHeight w:val="20"/>
        </w:trPr>
        <w:tc>
          <w:tcPr>
            <w:tcW w:w="302" w:type="pct"/>
            <w:shd w:val="clear" w:color="auto" w:fill="auto"/>
            <w:vAlign w:val="center"/>
          </w:tcPr>
          <w:p w:rsidR="00F61477" w:rsidRPr="006761E7" w:rsidRDefault="00F61477" w:rsidP="0058369F">
            <w:pPr>
              <w:suppressAutoHyphens/>
              <w:jc w:val="center"/>
            </w:pPr>
            <w:r w:rsidRPr="006761E7">
              <w:t>3.</w:t>
            </w:r>
          </w:p>
        </w:tc>
        <w:tc>
          <w:tcPr>
            <w:tcW w:w="2708" w:type="pct"/>
            <w:shd w:val="clear" w:color="auto" w:fill="auto"/>
            <w:vAlign w:val="center"/>
          </w:tcPr>
          <w:p w:rsidR="00F61477" w:rsidRPr="006761E7" w:rsidRDefault="00F61477" w:rsidP="0058369F">
            <w:pPr>
              <w:keepNext/>
              <w:keepLines/>
              <w:suppressAutoHyphens/>
              <w:jc w:val="both"/>
            </w:pPr>
            <w:r w:rsidRPr="006761E7">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w:t>
            </w:r>
          </w:p>
        </w:tc>
        <w:tc>
          <w:tcPr>
            <w:tcW w:w="612" w:type="pct"/>
            <w:shd w:val="clear" w:color="auto" w:fill="auto"/>
            <w:vAlign w:val="center"/>
          </w:tcPr>
          <w:p w:rsidR="00F61477" w:rsidRPr="006761E7" w:rsidRDefault="00F61477" w:rsidP="0058369F">
            <w:pPr>
              <w:suppressAutoHyphens/>
              <w:jc w:val="center"/>
              <w:rPr>
                <w:color w:val="000000"/>
              </w:rPr>
            </w:pPr>
            <w:r w:rsidRPr="006761E7">
              <w:rPr>
                <w:color w:val="000000"/>
              </w:rPr>
              <w:t>42</w:t>
            </w:r>
          </w:p>
        </w:tc>
        <w:tc>
          <w:tcPr>
            <w:tcW w:w="612" w:type="pct"/>
            <w:shd w:val="clear" w:color="auto" w:fill="auto"/>
            <w:vAlign w:val="center"/>
          </w:tcPr>
          <w:p w:rsidR="00F61477" w:rsidRPr="006761E7" w:rsidRDefault="00F61477" w:rsidP="0058369F">
            <w:pPr>
              <w:suppressAutoHyphens/>
              <w:jc w:val="center"/>
              <w:rPr>
                <w:color w:val="000000"/>
              </w:rPr>
            </w:pPr>
            <w:r w:rsidRPr="006761E7">
              <w:rPr>
                <w:color w:val="000000"/>
              </w:rPr>
              <w:t>64</w:t>
            </w:r>
          </w:p>
        </w:tc>
        <w:tc>
          <w:tcPr>
            <w:tcW w:w="383" w:type="pct"/>
            <w:shd w:val="clear" w:color="auto" w:fill="auto"/>
            <w:vAlign w:val="center"/>
          </w:tcPr>
          <w:p w:rsidR="00F61477" w:rsidRPr="006761E7" w:rsidRDefault="00F61477" w:rsidP="0058369F">
            <w:pPr>
              <w:suppressAutoHyphens/>
              <w:jc w:val="center"/>
              <w:rPr>
                <w:color w:val="000000"/>
              </w:rPr>
            </w:pPr>
            <w:r w:rsidRPr="006761E7">
              <w:rPr>
                <w:color w:val="000000"/>
              </w:rPr>
              <w:t>22</w:t>
            </w:r>
          </w:p>
        </w:tc>
        <w:tc>
          <w:tcPr>
            <w:tcW w:w="383" w:type="pct"/>
            <w:shd w:val="clear" w:color="auto" w:fill="auto"/>
            <w:vAlign w:val="center"/>
          </w:tcPr>
          <w:p w:rsidR="00F61477" w:rsidRPr="006761E7" w:rsidRDefault="00F61477" w:rsidP="0058369F">
            <w:pPr>
              <w:suppressAutoHyphens/>
              <w:ind w:left="-80"/>
              <w:jc w:val="center"/>
              <w:rPr>
                <w:color w:val="000000"/>
              </w:rPr>
            </w:pPr>
            <w:r w:rsidRPr="006761E7">
              <w:rPr>
                <w:color w:val="000000"/>
              </w:rPr>
              <w:t>152,4</w:t>
            </w:r>
          </w:p>
        </w:tc>
      </w:tr>
    </w:tbl>
    <w:p w:rsidR="00CF3244" w:rsidRPr="00F742A0" w:rsidRDefault="00CF3244" w:rsidP="0058369F">
      <w:pPr>
        <w:suppressAutoHyphens/>
        <w:spacing w:before="120"/>
        <w:ind w:firstLine="709"/>
        <w:jc w:val="both"/>
        <w:rPr>
          <w:sz w:val="26"/>
          <w:szCs w:val="26"/>
        </w:rPr>
      </w:pPr>
      <w:r w:rsidRPr="00F742A0">
        <w:rPr>
          <w:sz w:val="26"/>
          <w:szCs w:val="26"/>
        </w:rPr>
        <w:t xml:space="preserve">Вопросу постинтернатного сопровождения выпускников учреждений для детей-сирот и детей, оставшихся без попечения родителей, на территории </w:t>
      </w:r>
      <w:r>
        <w:rPr>
          <w:sz w:val="26"/>
          <w:szCs w:val="26"/>
        </w:rPr>
        <w:t>города</w:t>
      </w:r>
      <w:r w:rsidRPr="00F742A0">
        <w:rPr>
          <w:sz w:val="26"/>
          <w:szCs w:val="26"/>
        </w:rPr>
        <w:t xml:space="preserve"> уделяется особое внимание. Всем выпускникам указанной категории, обучающимся в учреждениях профессионального образования предоставляется место в общежитии при КГБОУ СПО «Норильский техникум промышленных технологий и сервиса», помещение предоставлено по договору безвозмездного пользования недвижимым имуществом, рассчитано на 32 койко-места. За счет средств местного бюджета в общежитии произведен качественный ремонт, дети проживают в отдельных двухместных комнатах. Для приготовления пищи оборудована кухня, где имеются холодильники, электрические плиты и столы. Подростки самостоятельно стирают вещи в комнате для стирки белья, в которой находятся автоматические стиральные машины, установлена гладильная доска. В общежитии оборудованы душевые кабины. Досуг проживающие дети проводят в актовом зале и комнате для отдыха, где имеется большой телевизор, мягкая мебель, велотренажер, живой уголок.</w:t>
      </w:r>
    </w:p>
    <w:p w:rsidR="00BF0BE1" w:rsidRDefault="00CF3244" w:rsidP="0058369F">
      <w:pPr>
        <w:suppressAutoHyphens/>
        <w:autoSpaceDE w:val="0"/>
        <w:autoSpaceDN w:val="0"/>
        <w:adjustRightInd w:val="0"/>
        <w:ind w:firstLine="709"/>
        <w:jc w:val="both"/>
        <w:rPr>
          <w:sz w:val="26"/>
          <w:szCs w:val="26"/>
        </w:rPr>
      </w:pPr>
      <w:r w:rsidRPr="00F742A0">
        <w:rPr>
          <w:sz w:val="26"/>
          <w:szCs w:val="26"/>
        </w:rPr>
        <w:t>В течение 2016 года продолж</w:t>
      </w:r>
      <w:r>
        <w:rPr>
          <w:sz w:val="26"/>
          <w:szCs w:val="26"/>
        </w:rPr>
        <w:t>алась</w:t>
      </w:r>
      <w:r w:rsidRPr="00F742A0">
        <w:rPr>
          <w:sz w:val="26"/>
          <w:szCs w:val="26"/>
        </w:rPr>
        <w:t xml:space="preserve"> работа по защите имущественных прав детей-сирот и детей, оставшихся без попечения родителей</w:t>
      </w:r>
      <w:r>
        <w:rPr>
          <w:sz w:val="26"/>
          <w:szCs w:val="26"/>
        </w:rPr>
        <w:t>.</w:t>
      </w:r>
      <w:r>
        <w:rPr>
          <w:bCs/>
          <w:iCs/>
          <w:sz w:val="26"/>
          <w:szCs w:val="26"/>
        </w:rPr>
        <w:t xml:space="preserve"> </w:t>
      </w:r>
      <w:r w:rsidR="00F61477">
        <w:rPr>
          <w:bCs/>
          <w:iCs/>
          <w:sz w:val="26"/>
          <w:szCs w:val="26"/>
        </w:rPr>
        <w:t>По состоянию на 01.</w:t>
      </w:r>
      <w:r w:rsidR="00F61477" w:rsidRPr="00BD3327">
        <w:rPr>
          <w:bCs/>
          <w:iCs/>
          <w:sz w:val="26"/>
          <w:szCs w:val="26"/>
        </w:rPr>
        <w:t>0</w:t>
      </w:r>
      <w:r w:rsidR="00F61477">
        <w:rPr>
          <w:bCs/>
          <w:iCs/>
          <w:sz w:val="26"/>
          <w:szCs w:val="26"/>
        </w:rPr>
        <w:t>1.2017</w:t>
      </w:r>
      <w:r w:rsidR="00F61477" w:rsidRPr="00BD3327">
        <w:rPr>
          <w:bCs/>
          <w:iCs/>
          <w:sz w:val="26"/>
          <w:szCs w:val="26"/>
        </w:rPr>
        <w:t xml:space="preserve"> </w:t>
      </w:r>
      <w:r w:rsidR="00F61477" w:rsidRPr="00BD3327">
        <w:rPr>
          <w:sz w:val="26"/>
          <w:szCs w:val="26"/>
        </w:rPr>
        <w:t xml:space="preserve">обеспечены жилыми помещениями из специализированного жилищного фонда г. Норильска </w:t>
      </w:r>
      <w:r w:rsidR="00BF0BE1">
        <w:rPr>
          <w:sz w:val="26"/>
          <w:szCs w:val="26"/>
        </w:rPr>
        <w:t>10</w:t>
      </w:r>
      <w:r w:rsidR="00F61477" w:rsidRPr="00BD3327">
        <w:rPr>
          <w:sz w:val="26"/>
          <w:szCs w:val="26"/>
        </w:rPr>
        <w:t xml:space="preserve"> чел</w:t>
      </w:r>
      <w:r w:rsidR="00BF0BE1">
        <w:rPr>
          <w:sz w:val="26"/>
          <w:szCs w:val="26"/>
        </w:rPr>
        <w:t>овек</w:t>
      </w:r>
      <w:r w:rsidR="00F61477" w:rsidRPr="00BD3327">
        <w:rPr>
          <w:sz w:val="26"/>
          <w:szCs w:val="26"/>
        </w:rPr>
        <w:t xml:space="preserve"> (2015 </w:t>
      </w:r>
      <w:r w:rsidR="00F61477" w:rsidRPr="00131A26">
        <w:rPr>
          <w:sz w:val="26"/>
          <w:szCs w:val="26"/>
        </w:rPr>
        <w:t>год – 19 чел.)</w:t>
      </w:r>
      <w:r w:rsidR="00BF0BE1">
        <w:rPr>
          <w:sz w:val="26"/>
          <w:szCs w:val="26"/>
        </w:rPr>
        <w:t>, из них 7 человек сняты с учета в качестве нуждающихся в предоставлении жилья в 2016 году, а 3 человека получили жилые помещения в конце года и будут сняты с учета в 2017 году</w:t>
      </w:r>
      <w:r w:rsidR="00F61477" w:rsidRPr="00131A26">
        <w:rPr>
          <w:sz w:val="26"/>
          <w:szCs w:val="26"/>
        </w:rPr>
        <w:t>.</w:t>
      </w:r>
      <w:r w:rsidR="00F61477" w:rsidRPr="00BD3327">
        <w:rPr>
          <w:sz w:val="26"/>
          <w:szCs w:val="26"/>
        </w:rPr>
        <w:t xml:space="preserve"> </w:t>
      </w:r>
    </w:p>
    <w:p w:rsidR="00574496" w:rsidRDefault="00F61477" w:rsidP="0058369F">
      <w:pPr>
        <w:suppressAutoHyphens/>
        <w:autoSpaceDE w:val="0"/>
        <w:autoSpaceDN w:val="0"/>
        <w:adjustRightInd w:val="0"/>
        <w:ind w:firstLine="709"/>
        <w:jc w:val="both"/>
        <w:rPr>
          <w:sz w:val="26"/>
          <w:szCs w:val="26"/>
        </w:rPr>
      </w:pPr>
      <w:r w:rsidRPr="00BD3327">
        <w:rPr>
          <w:bCs/>
          <w:iCs/>
          <w:sz w:val="26"/>
          <w:szCs w:val="26"/>
        </w:rPr>
        <w:t xml:space="preserve">В Министерстве образования и науки Красноярского края в качестве нуждающихся </w:t>
      </w:r>
      <w:r>
        <w:rPr>
          <w:bCs/>
          <w:iCs/>
          <w:sz w:val="26"/>
          <w:szCs w:val="26"/>
        </w:rPr>
        <w:t>в предоставлении жилья состоит 64</w:t>
      </w:r>
      <w:r w:rsidR="00574496">
        <w:rPr>
          <w:bCs/>
          <w:iCs/>
          <w:sz w:val="26"/>
          <w:szCs w:val="26"/>
        </w:rPr>
        <w:t xml:space="preserve"> человека (2015 год – 42 чел.), достигших возраста 14 лет и старше. Предоставление </w:t>
      </w:r>
      <w:r w:rsidR="00574496">
        <w:rPr>
          <w:sz w:val="26"/>
          <w:szCs w:val="26"/>
        </w:rPr>
        <w:t xml:space="preserve">жилых помещений осуществляется по достижении ими возраста 18 </w:t>
      </w:r>
      <w:r w:rsidR="00150796">
        <w:rPr>
          <w:sz w:val="26"/>
          <w:szCs w:val="26"/>
        </w:rPr>
        <w:t>лет, по</w:t>
      </w:r>
      <w:r w:rsidR="00574496">
        <w:rPr>
          <w:sz w:val="26"/>
          <w:szCs w:val="26"/>
        </w:rPr>
        <w:t xml:space="preserve"> завершении получения профессионального образования, окончании прохождения военной службы по призыву либо окончании отбывания наказания в исправительных учреждениях.</w:t>
      </w:r>
    </w:p>
    <w:p w:rsidR="00F61477" w:rsidRPr="00574496" w:rsidRDefault="00F61477" w:rsidP="0058369F">
      <w:pPr>
        <w:suppressAutoHyphens/>
        <w:autoSpaceDE w:val="0"/>
        <w:autoSpaceDN w:val="0"/>
        <w:ind w:firstLine="709"/>
        <w:jc w:val="both"/>
        <w:rPr>
          <w:bCs/>
          <w:iCs/>
          <w:sz w:val="26"/>
          <w:szCs w:val="26"/>
        </w:rPr>
      </w:pPr>
      <w:r w:rsidRPr="00F24D2D">
        <w:rPr>
          <w:bCs/>
          <w:iCs/>
          <w:sz w:val="26"/>
          <w:szCs w:val="26"/>
        </w:rPr>
        <w:t xml:space="preserve">В течение отчетного периода из средств краевого бюджета было выделено            6,6 млн. руб. на проведение ремонта 13 квартир для детей-сирот и детей, оставшихся без попечения родителей. Кроме того, дополнительно произведен ремонт 13 квартир </w:t>
      </w:r>
      <w:r w:rsidRPr="00F24D2D">
        <w:rPr>
          <w:bCs/>
          <w:iCs/>
          <w:sz w:val="26"/>
          <w:szCs w:val="26"/>
        </w:rPr>
        <w:lastRenderedPageBreak/>
        <w:t>за счет средств местного бюджета.</w:t>
      </w:r>
      <w:r w:rsidR="00574496" w:rsidRPr="00F24D2D">
        <w:rPr>
          <w:bCs/>
          <w:iCs/>
          <w:sz w:val="26"/>
          <w:szCs w:val="26"/>
        </w:rPr>
        <w:t xml:space="preserve"> Предоставление квартир детям-сиротам и детям, оставшихся без попечения родителей, будет осуществлено в </w:t>
      </w:r>
      <w:r w:rsidR="00574496" w:rsidRPr="00F24D2D">
        <w:rPr>
          <w:bCs/>
          <w:iCs/>
          <w:sz w:val="26"/>
          <w:szCs w:val="26"/>
          <w:lang w:val="en-US"/>
        </w:rPr>
        <w:t>I</w:t>
      </w:r>
      <w:r w:rsidR="00574496" w:rsidRPr="00F24D2D">
        <w:rPr>
          <w:bCs/>
          <w:iCs/>
          <w:sz w:val="26"/>
          <w:szCs w:val="26"/>
        </w:rPr>
        <w:t xml:space="preserve"> полугодии 2017 года.</w:t>
      </w:r>
    </w:p>
    <w:p w:rsidR="009F3934" w:rsidRDefault="009F3934" w:rsidP="0058369F">
      <w:pPr>
        <w:pStyle w:val="a8"/>
        <w:suppressAutoHyphens/>
        <w:ind w:firstLine="709"/>
        <w:rPr>
          <w:rFonts w:ascii="Times New Roman CYR" w:hAnsi="Times New Roman CYR" w:cs="Times New Roman CYR"/>
          <w:sz w:val="26"/>
          <w:szCs w:val="26"/>
        </w:rPr>
      </w:pPr>
    </w:p>
    <w:p w:rsidR="00D3181D" w:rsidRDefault="00D3181D" w:rsidP="0058369F">
      <w:pPr>
        <w:pStyle w:val="a8"/>
        <w:suppressAutoHyphens/>
        <w:ind w:firstLine="709"/>
        <w:rPr>
          <w:rFonts w:ascii="Times New Roman CYR" w:hAnsi="Times New Roman CYR" w:cs="Times New Roman CYR"/>
          <w:sz w:val="26"/>
          <w:szCs w:val="26"/>
        </w:rPr>
      </w:pPr>
    </w:p>
    <w:p w:rsidR="00D93FB4" w:rsidRPr="0021482C" w:rsidRDefault="0003115E" w:rsidP="0058369F">
      <w:pPr>
        <w:pStyle w:val="20"/>
        <w:suppressAutoHyphens/>
        <w:jc w:val="center"/>
        <w:rPr>
          <w:sz w:val="26"/>
          <w:szCs w:val="26"/>
        </w:rPr>
      </w:pPr>
      <w:bookmarkStart w:id="100" w:name="_Toc479355115"/>
      <w:r w:rsidRPr="00FB761E">
        <w:rPr>
          <w:sz w:val="26"/>
          <w:szCs w:val="26"/>
        </w:rPr>
        <w:t>9</w:t>
      </w:r>
      <w:r w:rsidR="00D93FB4" w:rsidRPr="0021482C">
        <w:rPr>
          <w:sz w:val="26"/>
          <w:szCs w:val="26"/>
        </w:rPr>
        <w:t>.3. Развитие учреждений культуры и искусства</w:t>
      </w:r>
      <w:bookmarkEnd w:id="67"/>
      <w:bookmarkEnd w:id="68"/>
      <w:bookmarkEnd w:id="100"/>
    </w:p>
    <w:p w:rsidR="00F47510" w:rsidRPr="00842A94" w:rsidRDefault="00F47510" w:rsidP="0058369F">
      <w:pPr>
        <w:suppressAutoHyphens/>
        <w:ind w:firstLine="540"/>
        <w:jc w:val="both"/>
        <w:rPr>
          <w:sz w:val="10"/>
          <w:szCs w:val="10"/>
          <w:highlight w:val="yellow"/>
        </w:rPr>
      </w:pPr>
      <w:bookmarkStart w:id="101" w:name="_Toc225833535"/>
      <w:bookmarkStart w:id="102" w:name="_Toc270349252"/>
    </w:p>
    <w:p w:rsidR="0021482C" w:rsidRDefault="0021482C" w:rsidP="0058369F">
      <w:pPr>
        <w:pStyle w:val="a4"/>
        <w:suppressAutoHyphens/>
        <w:ind w:right="-35" w:firstLine="708"/>
        <w:contextualSpacing/>
        <w:rPr>
          <w:szCs w:val="26"/>
        </w:rPr>
      </w:pPr>
      <w:r>
        <w:t>На территории</w:t>
      </w:r>
      <w:r w:rsidRPr="0032067D">
        <w:t xml:space="preserve"> создан значительный культурный потенциал, одной из важнейших составляющих которого является сеть учреждений культуры и искусства, насчитывающая в настоящее время </w:t>
      </w:r>
      <w:r w:rsidRPr="0032067D">
        <w:rPr>
          <w:szCs w:val="26"/>
        </w:rPr>
        <w:t>1</w:t>
      </w:r>
      <w:r>
        <w:rPr>
          <w:szCs w:val="26"/>
        </w:rPr>
        <w:t>6</w:t>
      </w:r>
      <w:r w:rsidRPr="0032067D">
        <w:rPr>
          <w:szCs w:val="26"/>
        </w:rPr>
        <w:t xml:space="preserve"> учреждений, из них 1</w:t>
      </w:r>
      <w:r>
        <w:rPr>
          <w:szCs w:val="26"/>
        </w:rPr>
        <w:t>4</w:t>
      </w:r>
      <w:r w:rsidRPr="0032067D">
        <w:rPr>
          <w:szCs w:val="26"/>
        </w:rPr>
        <w:t xml:space="preserve"> муниципальных:</w:t>
      </w:r>
    </w:p>
    <w:p w:rsidR="0021482C" w:rsidRPr="0032067D" w:rsidRDefault="0021482C" w:rsidP="0058369F">
      <w:pPr>
        <w:suppressAutoHyphens/>
        <w:ind w:firstLine="720"/>
        <w:jc w:val="right"/>
        <w:rPr>
          <w:sz w:val="26"/>
          <w:szCs w:val="26"/>
        </w:rPr>
      </w:pPr>
      <w:r w:rsidRPr="00D3181D">
        <w:rPr>
          <w:sz w:val="26"/>
          <w:szCs w:val="26"/>
        </w:rPr>
        <w:t>Таблица</w:t>
      </w:r>
      <w:r w:rsidR="00D3181D" w:rsidRPr="00D3181D">
        <w:rPr>
          <w:sz w:val="26"/>
          <w:szCs w:val="26"/>
        </w:rPr>
        <w:t xml:space="preserve"> </w:t>
      </w:r>
      <w:r w:rsidR="00625038">
        <w:rPr>
          <w:sz w:val="26"/>
          <w:szCs w:val="26"/>
        </w:rPr>
        <w:t>3</w:t>
      </w:r>
      <w:r w:rsidR="00BE317E">
        <w:rPr>
          <w:sz w:val="26"/>
          <w:szCs w:val="26"/>
        </w:rPr>
        <w:t>5</w:t>
      </w:r>
    </w:p>
    <w:p w:rsidR="0021482C" w:rsidRDefault="0021482C" w:rsidP="0058369F">
      <w:pPr>
        <w:suppressAutoHyphens/>
        <w:jc w:val="center"/>
        <w:rPr>
          <w:b/>
          <w:i/>
          <w:sz w:val="26"/>
          <w:szCs w:val="26"/>
        </w:rPr>
      </w:pPr>
      <w:r w:rsidRPr="00092750">
        <w:rPr>
          <w:b/>
          <w:bCs/>
          <w:i/>
          <w:sz w:val="26"/>
          <w:szCs w:val="26"/>
        </w:rPr>
        <w:t xml:space="preserve">Сеть </w:t>
      </w:r>
      <w:r>
        <w:rPr>
          <w:b/>
          <w:i/>
          <w:sz w:val="26"/>
          <w:szCs w:val="26"/>
        </w:rPr>
        <w:t xml:space="preserve">учреждений, подведомственных </w:t>
      </w:r>
    </w:p>
    <w:p w:rsidR="0021482C" w:rsidRPr="00092750" w:rsidRDefault="0021482C" w:rsidP="0058369F">
      <w:pPr>
        <w:suppressAutoHyphens/>
        <w:spacing w:after="120"/>
        <w:jc w:val="center"/>
        <w:rPr>
          <w:b/>
          <w:i/>
          <w:sz w:val="26"/>
          <w:szCs w:val="26"/>
        </w:rPr>
      </w:pPr>
      <w:r w:rsidRPr="00092750">
        <w:rPr>
          <w:b/>
          <w:i/>
          <w:sz w:val="26"/>
          <w:szCs w:val="26"/>
        </w:rPr>
        <w:t>Управлению по делам культуры и искусства</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5"/>
        <w:gridCol w:w="709"/>
        <w:gridCol w:w="709"/>
        <w:gridCol w:w="5528"/>
      </w:tblGrid>
      <w:tr w:rsidR="0021482C" w:rsidRPr="0032067D" w:rsidTr="0021482C">
        <w:trPr>
          <w:trHeight w:val="20"/>
          <w:tblHeader/>
        </w:trPr>
        <w:tc>
          <w:tcPr>
            <w:tcW w:w="2415" w:type="dxa"/>
            <w:vAlign w:val="center"/>
          </w:tcPr>
          <w:p w:rsidR="0021482C" w:rsidRPr="00EE0E04" w:rsidRDefault="0021482C" w:rsidP="0058369F">
            <w:pPr>
              <w:suppressAutoHyphens/>
              <w:jc w:val="center"/>
              <w:rPr>
                <w:bCs/>
              </w:rPr>
            </w:pPr>
            <w:r w:rsidRPr="00EE0E04">
              <w:rPr>
                <w:bCs/>
              </w:rPr>
              <w:t>Наименование</w:t>
            </w:r>
          </w:p>
        </w:tc>
        <w:tc>
          <w:tcPr>
            <w:tcW w:w="709" w:type="dxa"/>
            <w:vAlign w:val="center"/>
          </w:tcPr>
          <w:p w:rsidR="0021482C" w:rsidRPr="00EE0E04" w:rsidRDefault="0021482C" w:rsidP="0058369F">
            <w:pPr>
              <w:suppressAutoHyphens/>
              <w:jc w:val="center"/>
              <w:rPr>
                <w:bCs/>
              </w:rPr>
            </w:pPr>
            <w:r w:rsidRPr="00EE0E04">
              <w:rPr>
                <w:bCs/>
              </w:rPr>
              <w:t>2015</w:t>
            </w:r>
          </w:p>
        </w:tc>
        <w:tc>
          <w:tcPr>
            <w:tcW w:w="709" w:type="dxa"/>
            <w:vAlign w:val="center"/>
          </w:tcPr>
          <w:p w:rsidR="0021482C" w:rsidRPr="00EE0E04" w:rsidRDefault="0021482C" w:rsidP="0058369F">
            <w:pPr>
              <w:suppressAutoHyphens/>
              <w:jc w:val="center"/>
              <w:rPr>
                <w:bCs/>
              </w:rPr>
            </w:pPr>
            <w:r w:rsidRPr="00EE0E04">
              <w:rPr>
                <w:bCs/>
              </w:rPr>
              <w:t>2016</w:t>
            </w:r>
          </w:p>
        </w:tc>
        <w:tc>
          <w:tcPr>
            <w:tcW w:w="5528" w:type="dxa"/>
            <w:vAlign w:val="center"/>
          </w:tcPr>
          <w:p w:rsidR="0021482C" w:rsidRPr="00EE0E04" w:rsidRDefault="0021482C" w:rsidP="0058369F">
            <w:pPr>
              <w:suppressAutoHyphens/>
              <w:jc w:val="center"/>
              <w:rPr>
                <w:bCs/>
              </w:rPr>
            </w:pPr>
            <w:r w:rsidRPr="00EE0E04">
              <w:rPr>
                <w:bCs/>
              </w:rPr>
              <w:t>Примечание</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Театры</w:t>
            </w:r>
          </w:p>
        </w:tc>
        <w:tc>
          <w:tcPr>
            <w:tcW w:w="709" w:type="dxa"/>
            <w:vAlign w:val="center"/>
          </w:tcPr>
          <w:p w:rsidR="0021482C" w:rsidRPr="00EE0E04" w:rsidRDefault="0021482C" w:rsidP="0058369F">
            <w:pPr>
              <w:suppressAutoHyphens/>
              <w:jc w:val="center"/>
              <w:rPr>
                <w:bCs/>
              </w:rPr>
            </w:pPr>
            <w:r w:rsidRPr="00EE0E04">
              <w:rPr>
                <w:bCs/>
              </w:rPr>
              <w:t>1</w:t>
            </w:r>
          </w:p>
        </w:tc>
        <w:tc>
          <w:tcPr>
            <w:tcW w:w="709" w:type="dxa"/>
            <w:vAlign w:val="center"/>
          </w:tcPr>
          <w:p w:rsidR="0021482C" w:rsidRPr="00EE0E04" w:rsidRDefault="0021482C" w:rsidP="0058369F">
            <w:pPr>
              <w:suppressAutoHyphens/>
              <w:jc w:val="center"/>
              <w:rPr>
                <w:bCs/>
              </w:rPr>
            </w:pPr>
            <w:r w:rsidRPr="00EE0E04">
              <w:rPr>
                <w:bCs/>
              </w:rPr>
              <w:t>1</w:t>
            </w:r>
          </w:p>
        </w:tc>
        <w:tc>
          <w:tcPr>
            <w:tcW w:w="5528" w:type="dxa"/>
            <w:vAlign w:val="center"/>
          </w:tcPr>
          <w:p w:rsidR="0021482C" w:rsidRPr="00EE0E04" w:rsidRDefault="0021482C" w:rsidP="0058369F">
            <w:pPr>
              <w:suppressAutoHyphens/>
              <w:ind w:left="128" w:right="146"/>
              <w:rPr>
                <w:bCs/>
              </w:rPr>
            </w:pPr>
            <w:r w:rsidRPr="00EE0E04">
              <w:t>«Норильский Заполярный театр драмы им. Владимира Маяковского» - краевое государственное бюджетное учреждение культуры</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Колледж</w:t>
            </w:r>
          </w:p>
        </w:tc>
        <w:tc>
          <w:tcPr>
            <w:tcW w:w="709" w:type="dxa"/>
            <w:vAlign w:val="center"/>
          </w:tcPr>
          <w:p w:rsidR="0021482C" w:rsidRPr="00EE0E04" w:rsidRDefault="0021482C" w:rsidP="0058369F">
            <w:pPr>
              <w:suppressAutoHyphens/>
              <w:jc w:val="center"/>
              <w:rPr>
                <w:bCs/>
              </w:rPr>
            </w:pPr>
            <w:r w:rsidRPr="00EE0E04">
              <w:rPr>
                <w:bCs/>
              </w:rPr>
              <w:t>1</w:t>
            </w:r>
          </w:p>
        </w:tc>
        <w:tc>
          <w:tcPr>
            <w:tcW w:w="709" w:type="dxa"/>
            <w:vAlign w:val="center"/>
          </w:tcPr>
          <w:p w:rsidR="0021482C" w:rsidRPr="00EE0E04" w:rsidRDefault="0021482C" w:rsidP="0058369F">
            <w:pPr>
              <w:suppressAutoHyphens/>
              <w:jc w:val="center"/>
              <w:rPr>
                <w:bCs/>
              </w:rPr>
            </w:pPr>
            <w:r w:rsidRPr="00EE0E04">
              <w:rPr>
                <w:bCs/>
              </w:rPr>
              <w:t>1</w:t>
            </w:r>
          </w:p>
        </w:tc>
        <w:tc>
          <w:tcPr>
            <w:tcW w:w="5528" w:type="dxa"/>
            <w:vAlign w:val="center"/>
          </w:tcPr>
          <w:p w:rsidR="0021482C" w:rsidRPr="00EE0E04" w:rsidRDefault="0021482C" w:rsidP="0058369F">
            <w:pPr>
              <w:suppressAutoHyphens/>
              <w:ind w:left="128" w:right="146"/>
            </w:pPr>
            <w:r w:rsidRPr="00EE0E04">
              <w:t>«Норильский колледж искусств» - краевое государственное бюджетное учреждение культуры</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Культурно-досуговые центры</w:t>
            </w:r>
          </w:p>
        </w:tc>
        <w:tc>
          <w:tcPr>
            <w:tcW w:w="709" w:type="dxa"/>
            <w:vAlign w:val="center"/>
          </w:tcPr>
          <w:p w:rsidR="0021482C" w:rsidRPr="00EE0E04" w:rsidRDefault="0021482C" w:rsidP="0058369F">
            <w:pPr>
              <w:suppressAutoHyphens/>
              <w:jc w:val="center"/>
              <w:rPr>
                <w:bCs/>
              </w:rPr>
            </w:pPr>
            <w:r w:rsidRPr="00EE0E04">
              <w:rPr>
                <w:bCs/>
              </w:rPr>
              <w:t>4</w:t>
            </w:r>
          </w:p>
        </w:tc>
        <w:tc>
          <w:tcPr>
            <w:tcW w:w="709" w:type="dxa"/>
            <w:vAlign w:val="center"/>
          </w:tcPr>
          <w:p w:rsidR="0021482C" w:rsidRPr="00EE0E04" w:rsidRDefault="0021482C" w:rsidP="0058369F">
            <w:pPr>
              <w:suppressAutoHyphens/>
              <w:jc w:val="center"/>
              <w:rPr>
                <w:bCs/>
              </w:rPr>
            </w:pPr>
            <w:r w:rsidRPr="00EE0E04">
              <w:rPr>
                <w:bCs/>
              </w:rPr>
              <w:t>4</w:t>
            </w:r>
          </w:p>
        </w:tc>
        <w:tc>
          <w:tcPr>
            <w:tcW w:w="5528" w:type="dxa"/>
            <w:vAlign w:val="center"/>
          </w:tcPr>
          <w:p w:rsidR="0021482C" w:rsidRPr="00EE0E04" w:rsidRDefault="0021482C" w:rsidP="0058369F">
            <w:pPr>
              <w:suppressAutoHyphens/>
              <w:ind w:left="128" w:right="146"/>
            </w:pPr>
            <w:r w:rsidRPr="00EE0E04">
              <w:t>МБУК «Городской центр культуры»,</w:t>
            </w:r>
          </w:p>
          <w:p w:rsidR="0021482C" w:rsidRPr="00EE0E04" w:rsidRDefault="0021482C" w:rsidP="0058369F">
            <w:pPr>
              <w:suppressAutoHyphens/>
              <w:ind w:left="128" w:right="146"/>
            </w:pPr>
            <w:r w:rsidRPr="00EE0E04">
              <w:t>МБУК «КДЦ «Юбилейный»,</w:t>
            </w:r>
          </w:p>
          <w:p w:rsidR="0021482C" w:rsidRPr="00EE0E04" w:rsidRDefault="0021482C" w:rsidP="0058369F">
            <w:pPr>
              <w:suppressAutoHyphens/>
              <w:ind w:left="128" w:right="146"/>
            </w:pPr>
            <w:r w:rsidRPr="00EE0E04">
              <w:t>МБУК «КДЦ им. Вл. Высоцкого»,</w:t>
            </w:r>
          </w:p>
          <w:p w:rsidR="0021482C" w:rsidRPr="00EE0E04" w:rsidRDefault="0021482C" w:rsidP="0058369F">
            <w:pPr>
              <w:suppressAutoHyphens/>
              <w:ind w:left="128" w:right="146"/>
              <w:rPr>
                <w:bCs/>
              </w:rPr>
            </w:pPr>
            <w:r w:rsidRPr="00EE0E04">
              <w:t>МБУК «Дом культуры «Энергия» п. Снежногорск</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Кинотеатры</w:t>
            </w:r>
          </w:p>
        </w:tc>
        <w:tc>
          <w:tcPr>
            <w:tcW w:w="709" w:type="dxa"/>
            <w:vAlign w:val="center"/>
          </w:tcPr>
          <w:p w:rsidR="0021482C" w:rsidRPr="00EE0E04" w:rsidRDefault="0021482C" w:rsidP="0058369F">
            <w:pPr>
              <w:suppressAutoHyphens/>
              <w:jc w:val="center"/>
              <w:rPr>
                <w:bCs/>
              </w:rPr>
            </w:pPr>
            <w:r w:rsidRPr="00EE0E04">
              <w:rPr>
                <w:bCs/>
              </w:rPr>
              <w:t>1</w:t>
            </w:r>
          </w:p>
        </w:tc>
        <w:tc>
          <w:tcPr>
            <w:tcW w:w="709" w:type="dxa"/>
            <w:vAlign w:val="center"/>
          </w:tcPr>
          <w:p w:rsidR="0021482C" w:rsidRPr="00EE0E04" w:rsidRDefault="0021482C" w:rsidP="0058369F">
            <w:pPr>
              <w:suppressAutoHyphens/>
              <w:jc w:val="center"/>
              <w:rPr>
                <w:bCs/>
              </w:rPr>
            </w:pPr>
            <w:r w:rsidRPr="00EE0E04">
              <w:rPr>
                <w:bCs/>
              </w:rPr>
              <w:t>1</w:t>
            </w:r>
          </w:p>
        </w:tc>
        <w:tc>
          <w:tcPr>
            <w:tcW w:w="5528" w:type="dxa"/>
            <w:vAlign w:val="center"/>
          </w:tcPr>
          <w:p w:rsidR="0021482C" w:rsidRPr="00EE0E04" w:rsidRDefault="0021482C" w:rsidP="0058369F">
            <w:pPr>
              <w:suppressAutoHyphens/>
              <w:ind w:left="128" w:right="146"/>
              <w:rPr>
                <w:bCs/>
              </w:rPr>
            </w:pPr>
            <w:r w:rsidRPr="00EE0E04">
              <w:t>МБУ «Кинокомплекс «Родина» с кинозалом «Ретро»</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Музеи</w:t>
            </w:r>
          </w:p>
        </w:tc>
        <w:tc>
          <w:tcPr>
            <w:tcW w:w="709" w:type="dxa"/>
            <w:vAlign w:val="center"/>
          </w:tcPr>
          <w:p w:rsidR="0021482C" w:rsidRPr="00EE0E04" w:rsidRDefault="0021482C" w:rsidP="0058369F">
            <w:pPr>
              <w:suppressAutoHyphens/>
              <w:jc w:val="center"/>
              <w:rPr>
                <w:bCs/>
              </w:rPr>
            </w:pPr>
            <w:r w:rsidRPr="00EE0E04">
              <w:rPr>
                <w:bCs/>
              </w:rPr>
              <w:t>1</w:t>
            </w:r>
          </w:p>
        </w:tc>
        <w:tc>
          <w:tcPr>
            <w:tcW w:w="709" w:type="dxa"/>
            <w:vMerge w:val="restart"/>
            <w:vAlign w:val="center"/>
          </w:tcPr>
          <w:p w:rsidR="0021482C" w:rsidRPr="00EE0E04" w:rsidRDefault="0021482C" w:rsidP="0058369F">
            <w:pPr>
              <w:suppressAutoHyphens/>
              <w:jc w:val="center"/>
              <w:rPr>
                <w:bCs/>
              </w:rPr>
            </w:pPr>
            <w:r w:rsidRPr="00EE0E04">
              <w:rPr>
                <w:bCs/>
              </w:rPr>
              <w:t>1</w:t>
            </w:r>
          </w:p>
        </w:tc>
        <w:tc>
          <w:tcPr>
            <w:tcW w:w="5528" w:type="dxa"/>
            <w:vMerge w:val="restart"/>
            <w:vAlign w:val="center"/>
          </w:tcPr>
          <w:p w:rsidR="0021482C" w:rsidRPr="00EE0E04" w:rsidRDefault="0021482C" w:rsidP="0058369F">
            <w:pPr>
              <w:suppressAutoHyphens/>
              <w:ind w:left="128" w:right="146"/>
              <w:rPr>
                <w:bCs/>
              </w:rPr>
            </w:pPr>
            <w:r w:rsidRPr="00EE0E04">
              <w:t xml:space="preserve">МБУ «Музейно-выставочный комплекс «Музей Норильска» </w:t>
            </w:r>
            <w:r>
              <w:t xml:space="preserve">(учреждение организовано в результате реорганизации </w:t>
            </w:r>
            <w:r w:rsidRPr="00EE0E04">
              <w:t>МБУ «Нори</w:t>
            </w:r>
            <w:r>
              <w:t xml:space="preserve">льская художественная галерея» </w:t>
            </w:r>
            <w:r w:rsidRPr="00EE0E04">
              <w:t>путем присоединения к МБУ «Музей исто</w:t>
            </w:r>
            <w:r>
              <w:t>рии освоения и развития НПР»)</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Художественные галереи</w:t>
            </w:r>
          </w:p>
        </w:tc>
        <w:tc>
          <w:tcPr>
            <w:tcW w:w="709" w:type="dxa"/>
            <w:vAlign w:val="center"/>
          </w:tcPr>
          <w:p w:rsidR="0021482C" w:rsidRPr="00EE0E04" w:rsidRDefault="0021482C" w:rsidP="0058369F">
            <w:pPr>
              <w:suppressAutoHyphens/>
              <w:jc w:val="center"/>
              <w:rPr>
                <w:bCs/>
              </w:rPr>
            </w:pPr>
            <w:r w:rsidRPr="00EE0E04">
              <w:rPr>
                <w:bCs/>
              </w:rPr>
              <w:t>1</w:t>
            </w:r>
          </w:p>
        </w:tc>
        <w:tc>
          <w:tcPr>
            <w:tcW w:w="709" w:type="dxa"/>
            <w:vMerge/>
            <w:vAlign w:val="center"/>
          </w:tcPr>
          <w:p w:rsidR="0021482C" w:rsidRPr="00EE0E04" w:rsidRDefault="0021482C" w:rsidP="0058369F">
            <w:pPr>
              <w:suppressAutoHyphens/>
              <w:jc w:val="center"/>
              <w:rPr>
                <w:bCs/>
              </w:rPr>
            </w:pPr>
          </w:p>
        </w:tc>
        <w:tc>
          <w:tcPr>
            <w:tcW w:w="5528" w:type="dxa"/>
            <w:vMerge/>
            <w:vAlign w:val="center"/>
          </w:tcPr>
          <w:p w:rsidR="0021482C" w:rsidRPr="00EE0E04" w:rsidRDefault="0021482C" w:rsidP="0058369F">
            <w:pPr>
              <w:suppressAutoHyphens/>
              <w:ind w:left="128" w:right="146"/>
              <w:rPr>
                <w:bCs/>
              </w:rPr>
            </w:pP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Централизованная библиотечная система</w:t>
            </w:r>
          </w:p>
        </w:tc>
        <w:tc>
          <w:tcPr>
            <w:tcW w:w="709" w:type="dxa"/>
            <w:vAlign w:val="center"/>
          </w:tcPr>
          <w:p w:rsidR="0021482C" w:rsidRPr="00EE0E04" w:rsidRDefault="0021482C" w:rsidP="0058369F">
            <w:pPr>
              <w:suppressAutoHyphens/>
              <w:jc w:val="center"/>
              <w:rPr>
                <w:bCs/>
              </w:rPr>
            </w:pPr>
            <w:r w:rsidRPr="00EE0E04">
              <w:rPr>
                <w:bCs/>
              </w:rPr>
              <w:t>1</w:t>
            </w:r>
          </w:p>
        </w:tc>
        <w:tc>
          <w:tcPr>
            <w:tcW w:w="709" w:type="dxa"/>
            <w:vAlign w:val="center"/>
          </w:tcPr>
          <w:p w:rsidR="0021482C" w:rsidRPr="00EE0E04" w:rsidRDefault="0021482C" w:rsidP="0058369F">
            <w:pPr>
              <w:suppressAutoHyphens/>
              <w:jc w:val="center"/>
              <w:rPr>
                <w:bCs/>
              </w:rPr>
            </w:pPr>
            <w:r w:rsidRPr="00EE0E04">
              <w:rPr>
                <w:bCs/>
              </w:rPr>
              <w:t>1</w:t>
            </w:r>
          </w:p>
        </w:tc>
        <w:tc>
          <w:tcPr>
            <w:tcW w:w="5528" w:type="dxa"/>
            <w:vAlign w:val="center"/>
          </w:tcPr>
          <w:p w:rsidR="0021482C" w:rsidRPr="00EE0E04" w:rsidRDefault="0021482C" w:rsidP="0058369F">
            <w:pPr>
              <w:suppressAutoHyphens/>
              <w:ind w:left="128" w:right="146"/>
              <w:rPr>
                <w:bCs/>
              </w:rPr>
            </w:pPr>
            <w:r w:rsidRPr="00EE0E04">
              <w:t>Публичная городская библиотека и 9 библиотек-филиалов (2 в р-не Талнах, 3 в р-не Кайеркан, 4 в Центральном р–не)</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Учебные заведения культуры</w:t>
            </w:r>
          </w:p>
        </w:tc>
        <w:tc>
          <w:tcPr>
            <w:tcW w:w="709" w:type="dxa"/>
            <w:vAlign w:val="center"/>
          </w:tcPr>
          <w:p w:rsidR="0021482C" w:rsidRPr="00EE0E04" w:rsidRDefault="0021482C" w:rsidP="0058369F">
            <w:pPr>
              <w:suppressAutoHyphens/>
              <w:jc w:val="center"/>
              <w:rPr>
                <w:bCs/>
              </w:rPr>
            </w:pPr>
            <w:r w:rsidRPr="00EE0E04">
              <w:rPr>
                <w:bCs/>
              </w:rPr>
              <w:t>6</w:t>
            </w:r>
          </w:p>
        </w:tc>
        <w:tc>
          <w:tcPr>
            <w:tcW w:w="709" w:type="dxa"/>
            <w:vAlign w:val="center"/>
          </w:tcPr>
          <w:p w:rsidR="0021482C" w:rsidRPr="00EE0E04" w:rsidRDefault="0021482C" w:rsidP="0058369F">
            <w:pPr>
              <w:suppressAutoHyphens/>
              <w:jc w:val="center"/>
              <w:rPr>
                <w:bCs/>
              </w:rPr>
            </w:pPr>
            <w:r w:rsidRPr="00EE0E04">
              <w:rPr>
                <w:bCs/>
              </w:rPr>
              <w:t>6</w:t>
            </w:r>
          </w:p>
        </w:tc>
        <w:tc>
          <w:tcPr>
            <w:tcW w:w="5528" w:type="dxa"/>
            <w:vAlign w:val="center"/>
          </w:tcPr>
          <w:p w:rsidR="0021482C" w:rsidRPr="00EE0E04" w:rsidRDefault="0021482C" w:rsidP="0058369F">
            <w:pPr>
              <w:suppressAutoHyphens/>
              <w:ind w:left="128" w:right="146"/>
            </w:pPr>
            <w:r w:rsidRPr="00EE0E04">
              <w:t>4 школы искусств, 1 музыкальная школа, 1 художественная школа</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t xml:space="preserve">Централизованная бухгалтерия </w:t>
            </w:r>
          </w:p>
        </w:tc>
        <w:tc>
          <w:tcPr>
            <w:tcW w:w="709" w:type="dxa"/>
            <w:vAlign w:val="center"/>
          </w:tcPr>
          <w:p w:rsidR="0021482C" w:rsidRPr="00EE0E04" w:rsidRDefault="0021482C" w:rsidP="0058369F">
            <w:pPr>
              <w:suppressAutoHyphens/>
              <w:jc w:val="center"/>
              <w:rPr>
                <w:bCs/>
              </w:rPr>
            </w:pPr>
            <w:r w:rsidRPr="00EE0E04">
              <w:rPr>
                <w:bCs/>
              </w:rPr>
              <w:t>1</w:t>
            </w:r>
          </w:p>
        </w:tc>
        <w:tc>
          <w:tcPr>
            <w:tcW w:w="709" w:type="dxa"/>
            <w:vAlign w:val="center"/>
          </w:tcPr>
          <w:p w:rsidR="0021482C" w:rsidRPr="00EE0E04" w:rsidRDefault="0021482C" w:rsidP="0058369F">
            <w:pPr>
              <w:suppressAutoHyphens/>
              <w:jc w:val="center"/>
              <w:rPr>
                <w:bCs/>
              </w:rPr>
            </w:pPr>
            <w:r w:rsidRPr="00EE0E04">
              <w:rPr>
                <w:bCs/>
              </w:rPr>
              <w:t>0</w:t>
            </w:r>
          </w:p>
        </w:tc>
        <w:tc>
          <w:tcPr>
            <w:tcW w:w="5528" w:type="dxa"/>
            <w:vMerge w:val="restart"/>
            <w:vAlign w:val="center"/>
          </w:tcPr>
          <w:p w:rsidR="0021482C" w:rsidRPr="00EE0E04" w:rsidRDefault="0021482C" w:rsidP="0058369F">
            <w:pPr>
              <w:suppressAutoHyphens/>
              <w:ind w:left="128" w:right="146"/>
            </w:pPr>
            <w:r w:rsidRPr="00EE0E04">
              <w:t xml:space="preserve">МКУ «Централизованная бухгалтерия учреждений по делам культуры и искусства» переименовано в МКУ «Обеспечивающий комплекс учреждений культуры» </w:t>
            </w:r>
          </w:p>
        </w:tc>
      </w:tr>
      <w:tr w:rsidR="0021482C" w:rsidRPr="0032067D" w:rsidTr="0021482C">
        <w:trPr>
          <w:trHeight w:val="20"/>
        </w:trPr>
        <w:tc>
          <w:tcPr>
            <w:tcW w:w="2415" w:type="dxa"/>
            <w:vAlign w:val="center"/>
          </w:tcPr>
          <w:p w:rsidR="0021482C" w:rsidRPr="00EE0E04" w:rsidRDefault="0021482C" w:rsidP="0058369F">
            <w:pPr>
              <w:suppressAutoHyphens/>
              <w:ind w:left="147" w:right="65"/>
              <w:rPr>
                <w:bCs/>
              </w:rPr>
            </w:pPr>
            <w:r w:rsidRPr="00EE0E04">
              <w:rPr>
                <w:bCs/>
              </w:rPr>
              <w:t>Обеспечивающий комплекс</w:t>
            </w:r>
          </w:p>
        </w:tc>
        <w:tc>
          <w:tcPr>
            <w:tcW w:w="709" w:type="dxa"/>
            <w:vAlign w:val="center"/>
          </w:tcPr>
          <w:p w:rsidR="0021482C" w:rsidRPr="00EE0E04" w:rsidRDefault="0021482C" w:rsidP="0058369F">
            <w:pPr>
              <w:suppressAutoHyphens/>
              <w:jc w:val="center"/>
              <w:rPr>
                <w:bCs/>
              </w:rPr>
            </w:pPr>
            <w:r w:rsidRPr="00EE0E04">
              <w:rPr>
                <w:bCs/>
              </w:rPr>
              <w:t>0</w:t>
            </w:r>
          </w:p>
        </w:tc>
        <w:tc>
          <w:tcPr>
            <w:tcW w:w="709" w:type="dxa"/>
            <w:vAlign w:val="center"/>
          </w:tcPr>
          <w:p w:rsidR="0021482C" w:rsidRPr="00EE0E04" w:rsidRDefault="0021482C" w:rsidP="0058369F">
            <w:pPr>
              <w:suppressAutoHyphens/>
              <w:jc w:val="center"/>
              <w:rPr>
                <w:bCs/>
              </w:rPr>
            </w:pPr>
            <w:r w:rsidRPr="00EE0E04">
              <w:rPr>
                <w:bCs/>
              </w:rPr>
              <w:t>1</w:t>
            </w:r>
          </w:p>
        </w:tc>
        <w:tc>
          <w:tcPr>
            <w:tcW w:w="5528" w:type="dxa"/>
            <w:vMerge/>
            <w:vAlign w:val="center"/>
          </w:tcPr>
          <w:p w:rsidR="0021482C" w:rsidRPr="00EE0E04" w:rsidRDefault="0021482C" w:rsidP="0058369F">
            <w:pPr>
              <w:suppressAutoHyphens/>
              <w:ind w:left="128" w:right="146"/>
            </w:pPr>
          </w:p>
        </w:tc>
      </w:tr>
      <w:tr w:rsidR="0021482C" w:rsidRPr="0032067D" w:rsidTr="0021482C">
        <w:trPr>
          <w:trHeight w:val="20"/>
        </w:trPr>
        <w:tc>
          <w:tcPr>
            <w:tcW w:w="2415" w:type="dxa"/>
            <w:vAlign w:val="center"/>
          </w:tcPr>
          <w:p w:rsidR="0021482C" w:rsidRPr="00EE0E04" w:rsidRDefault="0021482C" w:rsidP="0058369F">
            <w:pPr>
              <w:suppressAutoHyphens/>
              <w:ind w:right="65"/>
              <w:jc w:val="right"/>
              <w:rPr>
                <w:b/>
                <w:bCs/>
              </w:rPr>
            </w:pPr>
            <w:r w:rsidRPr="00EE0E04">
              <w:rPr>
                <w:b/>
                <w:bCs/>
              </w:rPr>
              <w:t>Всего, в т.ч.</w:t>
            </w:r>
          </w:p>
        </w:tc>
        <w:tc>
          <w:tcPr>
            <w:tcW w:w="709" w:type="dxa"/>
            <w:vAlign w:val="center"/>
          </w:tcPr>
          <w:p w:rsidR="0021482C" w:rsidRPr="00EE0E04" w:rsidRDefault="0021482C" w:rsidP="0058369F">
            <w:pPr>
              <w:suppressAutoHyphens/>
              <w:jc w:val="center"/>
              <w:rPr>
                <w:b/>
                <w:bCs/>
              </w:rPr>
            </w:pPr>
            <w:r w:rsidRPr="00EE0E04">
              <w:rPr>
                <w:b/>
                <w:bCs/>
              </w:rPr>
              <w:t>17</w:t>
            </w:r>
          </w:p>
        </w:tc>
        <w:tc>
          <w:tcPr>
            <w:tcW w:w="709" w:type="dxa"/>
            <w:vAlign w:val="center"/>
          </w:tcPr>
          <w:p w:rsidR="0021482C" w:rsidRPr="00EE0E04" w:rsidRDefault="0021482C" w:rsidP="0058369F">
            <w:pPr>
              <w:suppressAutoHyphens/>
              <w:jc w:val="center"/>
              <w:rPr>
                <w:b/>
                <w:bCs/>
              </w:rPr>
            </w:pPr>
            <w:r w:rsidRPr="00EE0E04">
              <w:rPr>
                <w:b/>
                <w:bCs/>
              </w:rPr>
              <w:t>16</w:t>
            </w:r>
          </w:p>
        </w:tc>
        <w:tc>
          <w:tcPr>
            <w:tcW w:w="5528" w:type="dxa"/>
            <w:vAlign w:val="center"/>
          </w:tcPr>
          <w:p w:rsidR="0021482C" w:rsidRPr="00EE0E04" w:rsidRDefault="0021482C" w:rsidP="0058369F">
            <w:pPr>
              <w:suppressAutoHyphens/>
              <w:jc w:val="both"/>
            </w:pPr>
          </w:p>
        </w:tc>
      </w:tr>
      <w:tr w:rsidR="0021482C" w:rsidRPr="0032067D" w:rsidTr="0021482C">
        <w:trPr>
          <w:trHeight w:val="20"/>
        </w:trPr>
        <w:tc>
          <w:tcPr>
            <w:tcW w:w="2415" w:type="dxa"/>
            <w:vAlign w:val="center"/>
          </w:tcPr>
          <w:p w:rsidR="0021482C" w:rsidRPr="00EE0E04" w:rsidRDefault="0021482C" w:rsidP="0058369F">
            <w:pPr>
              <w:suppressAutoHyphens/>
              <w:ind w:right="65"/>
              <w:jc w:val="right"/>
              <w:rPr>
                <w:b/>
                <w:bCs/>
              </w:rPr>
            </w:pPr>
            <w:r w:rsidRPr="00EE0E04">
              <w:rPr>
                <w:b/>
                <w:bCs/>
              </w:rPr>
              <w:t>муниципальные</w:t>
            </w:r>
          </w:p>
        </w:tc>
        <w:tc>
          <w:tcPr>
            <w:tcW w:w="709" w:type="dxa"/>
            <w:vAlign w:val="center"/>
          </w:tcPr>
          <w:p w:rsidR="0021482C" w:rsidRPr="00EE0E04" w:rsidRDefault="0021482C" w:rsidP="0058369F">
            <w:pPr>
              <w:suppressAutoHyphens/>
              <w:jc w:val="center"/>
              <w:rPr>
                <w:b/>
                <w:bCs/>
              </w:rPr>
            </w:pPr>
            <w:r w:rsidRPr="00EE0E04">
              <w:rPr>
                <w:b/>
                <w:bCs/>
              </w:rPr>
              <w:t>15</w:t>
            </w:r>
          </w:p>
        </w:tc>
        <w:tc>
          <w:tcPr>
            <w:tcW w:w="709" w:type="dxa"/>
            <w:vAlign w:val="center"/>
          </w:tcPr>
          <w:p w:rsidR="0021482C" w:rsidRPr="00EE0E04" w:rsidRDefault="0021482C" w:rsidP="0058369F">
            <w:pPr>
              <w:suppressAutoHyphens/>
              <w:jc w:val="center"/>
              <w:rPr>
                <w:b/>
                <w:bCs/>
              </w:rPr>
            </w:pPr>
            <w:r w:rsidRPr="00EE0E04">
              <w:rPr>
                <w:b/>
                <w:bCs/>
              </w:rPr>
              <w:t>14</w:t>
            </w:r>
          </w:p>
        </w:tc>
        <w:tc>
          <w:tcPr>
            <w:tcW w:w="5528" w:type="dxa"/>
            <w:vAlign w:val="center"/>
          </w:tcPr>
          <w:p w:rsidR="0021482C" w:rsidRPr="00EE0E04" w:rsidRDefault="0021482C" w:rsidP="0058369F">
            <w:pPr>
              <w:suppressAutoHyphens/>
              <w:jc w:val="both"/>
            </w:pPr>
          </w:p>
        </w:tc>
      </w:tr>
    </w:tbl>
    <w:p w:rsidR="0021482C" w:rsidRPr="000F5C25" w:rsidRDefault="0021482C" w:rsidP="0058369F">
      <w:pPr>
        <w:suppressAutoHyphens/>
        <w:spacing w:before="120"/>
        <w:ind w:firstLine="709"/>
        <w:jc w:val="both"/>
        <w:rPr>
          <w:sz w:val="26"/>
          <w:szCs w:val="26"/>
        </w:rPr>
      </w:pPr>
      <w:r w:rsidRPr="00B96A90">
        <w:rPr>
          <w:sz w:val="26"/>
          <w:szCs w:val="26"/>
        </w:rPr>
        <w:t xml:space="preserve">В сравнении с аналогичным периодом 2015 года количество учреждений, подведомственных Управлению по делам культуры и искусства уменьшилось на 1 ед. в связи с </w:t>
      </w:r>
      <w:r w:rsidR="000F5C25">
        <w:rPr>
          <w:sz w:val="26"/>
          <w:szCs w:val="26"/>
        </w:rPr>
        <w:t>объединением</w:t>
      </w:r>
      <w:r w:rsidRPr="00B96A90">
        <w:rPr>
          <w:sz w:val="26"/>
          <w:szCs w:val="26"/>
        </w:rPr>
        <w:t xml:space="preserve"> </w:t>
      </w:r>
      <w:r w:rsidR="000F5C25">
        <w:rPr>
          <w:spacing w:val="-2"/>
          <w:sz w:val="26"/>
          <w:szCs w:val="26"/>
        </w:rPr>
        <w:t>м</w:t>
      </w:r>
      <w:r w:rsidRPr="00A23C1B">
        <w:rPr>
          <w:sz w:val="26"/>
          <w:szCs w:val="26"/>
        </w:rPr>
        <w:t>узе</w:t>
      </w:r>
      <w:r w:rsidR="000F5C25">
        <w:rPr>
          <w:sz w:val="26"/>
          <w:szCs w:val="26"/>
        </w:rPr>
        <w:t>я</w:t>
      </w:r>
      <w:r w:rsidRPr="00A23C1B">
        <w:rPr>
          <w:sz w:val="26"/>
          <w:szCs w:val="26"/>
        </w:rPr>
        <w:t xml:space="preserve"> истории освоения и развития НПР</w:t>
      </w:r>
      <w:r w:rsidRPr="00A23C1B">
        <w:rPr>
          <w:spacing w:val="-2"/>
          <w:sz w:val="26"/>
          <w:szCs w:val="26"/>
        </w:rPr>
        <w:t xml:space="preserve"> </w:t>
      </w:r>
      <w:r w:rsidR="000F5C25">
        <w:rPr>
          <w:spacing w:val="-2"/>
          <w:sz w:val="26"/>
          <w:szCs w:val="26"/>
        </w:rPr>
        <w:t>и</w:t>
      </w:r>
      <w:r w:rsidRPr="000F5C25">
        <w:rPr>
          <w:sz w:val="26"/>
          <w:szCs w:val="26"/>
        </w:rPr>
        <w:t xml:space="preserve"> </w:t>
      </w:r>
      <w:r w:rsidR="000F5C25" w:rsidRPr="000F5C25">
        <w:rPr>
          <w:sz w:val="26"/>
          <w:szCs w:val="26"/>
        </w:rPr>
        <w:t>н</w:t>
      </w:r>
      <w:r w:rsidRPr="000F5C25">
        <w:rPr>
          <w:sz w:val="26"/>
          <w:szCs w:val="26"/>
        </w:rPr>
        <w:t>орильск</w:t>
      </w:r>
      <w:r w:rsidR="000F5C25" w:rsidRPr="000F5C25">
        <w:rPr>
          <w:sz w:val="26"/>
          <w:szCs w:val="26"/>
        </w:rPr>
        <w:t>ой</w:t>
      </w:r>
      <w:r w:rsidRPr="000F5C25">
        <w:rPr>
          <w:sz w:val="26"/>
          <w:szCs w:val="26"/>
        </w:rPr>
        <w:t xml:space="preserve"> художественн</w:t>
      </w:r>
      <w:r w:rsidR="000F5C25" w:rsidRPr="000F5C25">
        <w:rPr>
          <w:sz w:val="26"/>
          <w:szCs w:val="26"/>
        </w:rPr>
        <w:t>ой</w:t>
      </w:r>
      <w:r w:rsidRPr="000F5C25">
        <w:rPr>
          <w:sz w:val="26"/>
          <w:szCs w:val="26"/>
        </w:rPr>
        <w:t xml:space="preserve"> галере</w:t>
      </w:r>
      <w:r w:rsidR="000F5C25" w:rsidRPr="000F5C25">
        <w:rPr>
          <w:sz w:val="26"/>
          <w:szCs w:val="26"/>
        </w:rPr>
        <w:t>и</w:t>
      </w:r>
      <w:r w:rsidRPr="000F5C25">
        <w:rPr>
          <w:sz w:val="26"/>
          <w:szCs w:val="26"/>
        </w:rPr>
        <w:t>.</w:t>
      </w:r>
      <w:r w:rsidR="000F5C25" w:rsidRPr="000F5C25">
        <w:rPr>
          <w:sz w:val="26"/>
          <w:szCs w:val="26"/>
        </w:rPr>
        <w:t xml:space="preserve"> После завершения реорганизации учреждение переименовано в МБУ «Музейно-выставочный комплекс «Музей Норильска».</w:t>
      </w:r>
    </w:p>
    <w:p w:rsidR="0021482C" w:rsidRPr="004D7D74" w:rsidRDefault="0021482C" w:rsidP="0058369F">
      <w:pPr>
        <w:tabs>
          <w:tab w:val="left" w:pos="851"/>
          <w:tab w:val="left" w:pos="993"/>
        </w:tabs>
        <w:suppressAutoHyphens/>
        <w:ind w:firstLine="709"/>
        <w:jc w:val="both"/>
        <w:rPr>
          <w:sz w:val="26"/>
          <w:szCs w:val="26"/>
        </w:rPr>
      </w:pPr>
      <w:r w:rsidRPr="004D7D74">
        <w:rPr>
          <w:sz w:val="26"/>
          <w:szCs w:val="26"/>
        </w:rPr>
        <w:t>Также на территории функционируют:</w:t>
      </w:r>
    </w:p>
    <w:p w:rsidR="0021482C" w:rsidRPr="004D7D74" w:rsidRDefault="0021482C" w:rsidP="0058369F">
      <w:pPr>
        <w:pStyle w:val="afff2"/>
        <w:numPr>
          <w:ilvl w:val="0"/>
          <w:numId w:val="84"/>
        </w:numPr>
        <w:tabs>
          <w:tab w:val="left" w:pos="851"/>
          <w:tab w:val="left" w:pos="993"/>
        </w:tabs>
        <w:suppressAutoHyphens/>
        <w:ind w:left="0" w:firstLine="709"/>
        <w:jc w:val="both"/>
        <w:rPr>
          <w:sz w:val="26"/>
          <w:szCs w:val="26"/>
        </w:rPr>
      </w:pPr>
      <w:r w:rsidRPr="004D7D74">
        <w:rPr>
          <w:sz w:val="26"/>
          <w:szCs w:val="26"/>
        </w:rPr>
        <w:t>творческое производственное объединение культуры «Дворец культуры комбината», принадлежащее ПАО «ГМК «Норильский никель»;</w:t>
      </w:r>
    </w:p>
    <w:p w:rsidR="0021482C" w:rsidRPr="004D7D74" w:rsidRDefault="0021482C" w:rsidP="0058369F">
      <w:pPr>
        <w:pStyle w:val="afff2"/>
        <w:numPr>
          <w:ilvl w:val="0"/>
          <w:numId w:val="84"/>
        </w:numPr>
        <w:tabs>
          <w:tab w:val="left" w:pos="851"/>
          <w:tab w:val="left" w:pos="993"/>
        </w:tabs>
        <w:suppressAutoHyphens/>
        <w:ind w:left="0" w:firstLine="709"/>
        <w:jc w:val="both"/>
        <w:rPr>
          <w:sz w:val="26"/>
          <w:szCs w:val="26"/>
        </w:rPr>
      </w:pPr>
      <w:r w:rsidRPr="004D7D74">
        <w:rPr>
          <w:sz w:val="26"/>
          <w:szCs w:val="26"/>
        </w:rPr>
        <w:lastRenderedPageBreak/>
        <w:t xml:space="preserve">киноконцертный зал «СИНЕМА АРТ-Холл», переданный с 2011 года по договору коммерческой концессии. </w:t>
      </w:r>
    </w:p>
    <w:p w:rsidR="0021482C" w:rsidRPr="008F0772" w:rsidRDefault="0021482C" w:rsidP="0058369F">
      <w:pPr>
        <w:tabs>
          <w:tab w:val="left" w:pos="709"/>
          <w:tab w:val="left" w:pos="993"/>
        </w:tabs>
        <w:suppressAutoHyphens/>
        <w:ind w:firstLine="709"/>
        <w:jc w:val="both"/>
        <w:rPr>
          <w:sz w:val="26"/>
          <w:szCs w:val="26"/>
        </w:rPr>
      </w:pPr>
      <w:r w:rsidRPr="008F0772">
        <w:rPr>
          <w:sz w:val="26"/>
          <w:szCs w:val="26"/>
        </w:rPr>
        <w:t>В 2016 году учреждения культуры и искусства пров</w:t>
      </w:r>
      <w:r>
        <w:rPr>
          <w:sz w:val="26"/>
          <w:szCs w:val="26"/>
        </w:rPr>
        <w:t>одили</w:t>
      </w:r>
      <w:r w:rsidRPr="008F0772">
        <w:rPr>
          <w:sz w:val="26"/>
          <w:szCs w:val="26"/>
        </w:rPr>
        <w:t xml:space="preserve"> для жителей города различны</w:t>
      </w:r>
      <w:r>
        <w:rPr>
          <w:sz w:val="26"/>
          <w:szCs w:val="26"/>
        </w:rPr>
        <w:t>е мероприятия</w:t>
      </w:r>
      <w:r w:rsidRPr="008F0772">
        <w:rPr>
          <w:sz w:val="26"/>
          <w:szCs w:val="26"/>
        </w:rPr>
        <w:t>, в том числе - концерты, фестивали, конкурсы, выставки, мероприятия, посвященные праздничным датам, тематические лекции-беседы и многое другое. Текущий год отмечен новыми знаковыми мероприятиями, основные из них:</w:t>
      </w:r>
    </w:p>
    <w:p w:rsidR="0021482C" w:rsidRPr="004303B8" w:rsidRDefault="0021482C" w:rsidP="0058369F">
      <w:pPr>
        <w:pStyle w:val="afff2"/>
        <w:numPr>
          <w:ilvl w:val="0"/>
          <w:numId w:val="86"/>
        </w:numPr>
        <w:tabs>
          <w:tab w:val="left" w:pos="448"/>
          <w:tab w:val="left" w:pos="993"/>
        </w:tabs>
        <w:suppressAutoHyphens/>
        <w:ind w:left="0" w:firstLine="709"/>
        <w:jc w:val="both"/>
        <w:rPr>
          <w:sz w:val="26"/>
          <w:szCs w:val="26"/>
        </w:rPr>
      </w:pPr>
      <w:r w:rsidRPr="004303B8">
        <w:rPr>
          <w:sz w:val="26"/>
          <w:szCs w:val="26"/>
        </w:rPr>
        <w:t>премьеры творческих программ «Эволюция джаза» и «Арт-сутки «Внутренний космос» (</w:t>
      </w:r>
      <w:r>
        <w:rPr>
          <w:sz w:val="26"/>
          <w:szCs w:val="26"/>
        </w:rPr>
        <w:t>МБУК «</w:t>
      </w:r>
      <w:r w:rsidRPr="004303B8">
        <w:rPr>
          <w:sz w:val="26"/>
          <w:szCs w:val="26"/>
        </w:rPr>
        <w:t>ГЦК</w:t>
      </w:r>
      <w:r>
        <w:rPr>
          <w:sz w:val="26"/>
          <w:szCs w:val="26"/>
        </w:rPr>
        <w:t>»</w:t>
      </w:r>
      <w:r w:rsidRPr="004303B8">
        <w:rPr>
          <w:sz w:val="26"/>
          <w:szCs w:val="26"/>
        </w:rPr>
        <w:t>);</w:t>
      </w:r>
    </w:p>
    <w:p w:rsidR="0021482C" w:rsidRPr="004303B8" w:rsidRDefault="0021482C" w:rsidP="0058369F">
      <w:pPr>
        <w:pStyle w:val="afff2"/>
        <w:numPr>
          <w:ilvl w:val="0"/>
          <w:numId w:val="86"/>
        </w:numPr>
        <w:tabs>
          <w:tab w:val="left" w:pos="448"/>
          <w:tab w:val="left" w:pos="993"/>
        </w:tabs>
        <w:suppressAutoHyphens/>
        <w:ind w:left="0" w:firstLine="709"/>
        <w:jc w:val="both"/>
        <w:rPr>
          <w:sz w:val="26"/>
          <w:szCs w:val="26"/>
        </w:rPr>
      </w:pPr>
      <w:r w:rsidRPr="004303B8">
        <w:rPr>
          <w:sz w:val="26"/>
          <w:szCs w:val="26"/>
        </w:rPr>
        <w:t>региональный конкурс хореографи</w:t>
      </w:r>
      <w:r>
        <w:rPr>
          <w:sz w:val="26"/>
          <w:szCs w:val="26"/>
        </w:rPr>
        <w:t>ческих коллективов «Подснежник»;</w:t>
      </w:r>
    </w:p>
    <w:p w:rsidR="0021482C" w:rsidRPr="004303B8" w:rsidRDefault="0021482C" w:rsidP="0058369F">
      <w:pPr>
        <w:pStyle w:val="afff2"/>
        <w:numPr>
          <w:ilvl w:val="0"/>
          <w:numId w:val="86"/>
        </w:numPr>
        <w:tabs>
          <w:tab w:val="left" w:pos="448"/>
          <w:tab w:val="left" w:pos="993"/>
        </w:tabs>
        <w:suppressAutoHyphens/>
        <w:ind w:left="0" w:firstLine="709"/>
        <w:jc w:val="both"/>
        <w:rPr>
          <w:sz w:val="26"/>
          <w:szCs w:val="26"/>
        </w:rPr>
      </w:pPr>
      <w:r w:rsidRPr="004303B8">
        <w:rPr>
          <w:sz w:val="26"/>
          <w:szCs w:val="26"/>
        </w:rPr>
        <w:t>концерт авторской песни «Талнахская капель»;</w:t>
      </w:r>
    </w:p>
    <w:p w:rsidR="0021482C" w:rsidRPr="004313FF" w:rsidRDefault="0021482C" w:rsidP="0058369F">
      <w:pPr>
        <w:pStyle w:val="afff2"/>
        <w:numPr>
          <w:ilvl w:val="0"/>
          <w:numId w:val="86"/>
        </w:numPr>
        <w:tabs>
          <w:tab w:val="left" w:pos="448"/>
          <w:tab w:val="left" w:pos="993"/>
        </w:tabs>
        <w:suppressAutoHyphens/>
        <w:ind w:left="0" w:firstLine="709"/>
        <w:jc w:val="both"/>
        <w:rPr>
          <w:sz w:val="26"/>
          <w:szCs w:val="26"/>
        </w:rPr>
      </w:pPr>
      <w:r w:rsidRPr="004303B8">
        <w:rPr>
          <w:sz w:val="26"/>
          <w:szCs w:val="26"/>
        </w:rPr>
        <w:t xml:space="preserve">ежегодный </w:t>
      </w:r>
      <w:r w:rsidRPr="004313FF">
        <w:rPr>
          <w:sz w:val="26"/>
          <w:szCs w:val="26"/>
        </w:rPr>
        <w:t>конкурс экстрадной песни «Поколение-2016»;</w:t>
      </w:r>
    </w:p>
    <w:p w:rsidR="0021482C" w:rsidRPr="004313FF" w:rsidRDefault="0021482C" w:rsidP="0058369F">
      <w:pPr>
        <w:numPr>
          <w:ilvl w:val="0"/>
          <w:numId w:val="86"/>
        </w:numPr>
        <w:tabs>
          <w:tab w:val="left" w:pos="448"/>
          <w:tab w:val="left" w:pos="993"/>
        </w:tabs>
        <w:suppressAutoHyphens/>
        <w:ind w:left="0" w:firstLine="709"/>
        <w:jc w:val="both"/>
        <w:rPr>
          <w:sz w:val="26"/>
          <w:szCs w:val="26"/>
        </w:rPr>
      </w:pPr>
      <w:r w:rsidRPr="004313FF">
        <w:rPr>
          <w:sz w:val="26"/>
          <w:szCs w:val="26"/>
        </w:rPr>
        <w:t>молодежный выставочный проект «Mix – Art»;</w:t>
      </w:r>
    </w:p>
    <w:p w:rsidR="0021482C" w:rsidRPr="004313FF" w:rsidRDefault="0021482C" w:rsidP="0058369F">
      <w:pPr>
        <w:numPr>
          <w:ilvl w:val="0"/>
          <w:numId w:val="86"/>
        </w:numPr>
        <w:tabs>
          <w:tab w:val="left" w:pos="448"/>
          <w:tab w:val="left" w:pos="993"/>
        </w:tabs>
        <w:suppressAutoHyphens/>
        <w:ind w:left="0" w:firstLine="709"/>
        <w:jc w:val="both"/>
        <w:rPr>
          <w:sz w:val="26"/>
          <w:szCs w:val="26"/>
        </w:rPr>
      </w:pPr>
      <w:r w:rsidRPr="004313FF">
        <w:rPr>
          <w:sz w:val="26"/>
          <w:szCs w:val="26"/>
        </w:rPr>
        <w:t>ЭкоАкция «Зеленый Кайеркан» в рамках празднования Всемирного дня окружающей среды</w:t>
      </w:r>
      <w:r w:rsidR="000345D4">
        <w:rPr>
          <w:sz w:val="26"/>
          <w:szCs w:val="26"/>
        </w:rPr>
        <w:t>.</w:t>
      </w:r>
    </w:p>
    <w:p w:rsidR="00A351F8" w:rsidRDefault="00A351F8" w:rsidP="0058369F">
      <w:pPr>
        <w:shd w:val="clear" w:color="auto" w:fill="FFFFFF"/>
        <w:tabs>
          <w:tab w:val="left" w:pos="851"/>
          <w:tab w:val="left" w:pos="993"/>
        </w:tabs>
        <w:suppressAutoHyphens/>
        <w:autoSpaceDE w:val="0"/>
        <w:autoSpaceDN w:val="0"/>
        <w:adjustRightInd w:val="0"/>
        <w:ind w:firstLine="709"/>
        <w:jc w:val="both"/>
        <w:rPr>
          <w:sz w:val="26"/>
          <w:szCs w:val="26"/>
        </w:rPr>
      </w:pPr>
      <w:r>
        <w:rPr>
          <w:sz w:val="26"/>
          <w:szCs w:val="26"/>
        </w:rPr>
        <w:t>Также одним из ярких событий стал</w:t>
      </w:r>
      <w:r w:rsidRPr="00A351F8">
        <w:rPr>
          <w:sz w:val="26"/>
          <w:szCs w:val="26"/>
        </w:rPr>
        <w:t xml:space="preserve"> этнический фестиваль, посвященный встрече зимы и началу полярной ночи «Большой Аргиш»</w:t>
      </w:r>
      <w:r>
        <w:rPr>
          <w:sz w:val="26"/>
          <w:szCs w:val="26"/>
        </w:rPr>
        <w:t xml:space="preserve">, проводимый </w:t>
      </w:r>
      <w:r w:rsidRPr="00A351F8">
        <w:rPr>
          <w:sz w:val="26"/>
          <w:szCs w:val="26"/>
        </w:rPr>
        <w:t>в</w:t>
      </w:r>
      <w:r>
        <w:rPr>
          <w:sz w:val="26"/>
          <w:szCs w:val="26"/>
        </w:rPr>
        <w:t xml:space="preserve"> 2016 году в</w:t>
      </w:r>
      <w:r w:rsidRPr="00A351F8">
        <w:rPr>
          <w:sz w:val="26"/>
          <w:szCs w:val="26"/>
        </w:rPr>
        <w:t xml:space="preserve"> четвертый раз. Фестиваль организован при участии </w:t>
      </w:r>
      <w:r>
        <w:rPr>
          <w:sz w:val="26"/>
          <w:szCs w:val="26"/>
        </w:rPr>
        <w:t>А</w:t>
      </w:r>
      <w:r w:rsidRPr="00A351F8">
        <w:rPr>
          <w:sz w:val="26"/>
          <w:szCs w:val="26"/>
        </w:rPr>
        <w:t xml:space="preserve">дминистрации </w:t>
      </w:r>
      <w:r>
        <w:rPr>
          <w:sz w:val="26"/>
          <w:szCs w:val="26"/>
        </w:rPr>
        <w:t xml:space="preserve">города </w:t>
      </w:r>
      <w:r w:rsidRPr="00A351F8">
        <w:rPr>
          <w:sz w:val="26"/>
          <w:szCs w:val="26"/>
        </w:rPr>
        <w:t xml:space="preserve">Норильска, Таймырского Долгано-Ненецкого муниципального района, </w:t>
      </w:r>
      <w:r>
        <w:rPr>
          <w:sz w:val="26"/>
          <w:szCs w:val="26"/>
        </w:rPr>
        <w:t xml:space="preserve">ЗФ ПАО «ГМК «Норильский </w:t>
      </w:r>
      <w:r w:rsidRPr="00A351F8">
        <w:rPr>
          <w:sz w:val="26"/>
          <w:szCs w:val="26"/>
        </w:rPr>
        <w:t>Норникель».</w:t>
      </w:r>
    </w:p>
    <w:p w:rsidR="00A351F8" w:rsidRPr="00A351F8" w:rsidRDefault="00A351F8" w:rsidP="0058369F">
      <w:pPr>
        <w:shd w:val="clear" w:color="auto" w:fill="FFFFFF"/>
        <w:tabs>
          <w:tab w:val="left" w:pos="851"/>
          <w:tab w:val="left" w:pos="993"/>
        </w:tabs>
        <w:suppressAutoHyphens/>
        <w:autoSpaceDE w:val="0"/>
        <w:autoSpaceDN w:val="0"/>
        <w:adjustRightInd w:val="0"/>
        <w:ind w:firstLine="709"/>
        <w:jc w:val="both"/>
        <w:rPr>
          <w:sz w:val="26"/>
          <w:szCs w:val="26"/>
        </w:rPr>
      </w:pPr>
      <w:r w:rsidRPr="00A351F8">
        <w:rPr>
          <w:sz w:val="26"/>
          <w:szCs w:val="26"/>
        </w:rPr>
        <w:t xml:space="preserve">В рамках мероприятия </w:t>
      </w:r>
      <w:r>
        <w:rPr>
          <w:sz w:val="26"/>
          <w:szCs w:val="26"/>
        </w:rPr>
        <w:t xml:space="preserve">прошли </w:t>
      </w:r>
      <w:r w:rsidRPr="00A351F8">
        <w:rPr>
          <w:sz w:val="26"/>
          <w:szCs w:val="26"/>
        </w:rPr>
        <w:t>малые фестивали: литературный, фотографический «ОБЪЕКТИВный Аргиш», гастрономический «Аргиш-гурмэ» и туристический «Отпуск на Таймыре».</w:t>
      </w:r>
      <w:r>
        <w:rPr>
          <w:sz w:val="26"/>
          <w:szCs w:val="26"/>
        </w:rPr>
        <w:t xml:space="preserve"> </w:t>
      </w:r>
      <w:r w:rsidRPr="00A351F8">
        <w:rPr>
          <w:sz w:val="26"/>
          <w:szCs w:val="26"/>
        </w:rPr>
        <w:t>Изюминкой фестиваля ста</w:t>
      </w:r>
      <w:r>
        <w:rPr>
          <w:sz w:val="26"/>
          <w:szCs w:val="26"/>
        </w:rPr>
        <w:t>ло</w:t>
      </w:r>
      <w:r w:rsidRPr="00A351F8">
        <w:rPr>
          <w:sz w:val="26"/>
          <w:szCs w:val="26"/>
        </w:rPr>
        <w:t xml:space="preserve"> этностойбище, состоящее из традиционных чумов народов Таймыра с тематическими развлекат</w:t>
      </w:r>
      <w:r>
        <w:rPr>
          <w:sz w:val="26"/>
          <w:szCs w:val="26"/>
        </w:rPr>
        <w:t>ельными программами для гостей</w:t>
      </w:r>
      <w:r w:rsidRPr="00A351F8">
        <w:rPr>
          <w:sz w:val="26"/>
          <w:szCs w:val="26"/>
        </w:rPr>
        <w:t xml:space="preserve">. На площадке можно </w:t>
      </w:r>
      <w:r>
        <w:rPr>
          <w:sz w:val="26"/>
          <w:szCs w:val="26"/>
        </w:rPr>
        <w:t>было</w:t>
      </w:r>
      <w:r w:rsidRPr="00A351F8">
        <w:rPr>
          <w:sz w:val="26"/>
          <w:szCs w:val="26"/>
        </w:rPr>
        <w:t xml:space="preserve"> познакомиться с обрядами, легендами и сказаниями северных народов, узнать об их быте, культуре и языке. Посетители «Большого Аргиша» смог</w:t>
      </w:r>
      <w:r>
        <w:rPr>
          <w:sz w:val="26"/>
          <w:szCs w:val="26"/>
        </w:rPr>
        <w:t>ли</w:t>
      </w:r>
      <w:r w:rsidRPr="00A351F8">
        <w:rPr>
          <w:sz w:val="26"/>
          <w:szCs w:val="26"/>
        </w:rPr>
        <w:t xml:space="preserve"> принять участие в национальных спортивных играх: метание маута, перетягивание палки, прыжки через нарты, а также покататься на оленях и хаски.</w:t>
      </w:r>
      <w:r>
        <w:rPr>
          <w:sz w:val="26"/>
          <w:szCs w:val="26"/>
        </w:rPr>
        <w:t xml:space="preserve"> </w:t>
      </w:r>
      <w:r w:rsidRPr="00A351F8">
        <w:rPr>
          <w:sz w:val="26"/>
          <w:szCs w:val="26"/>
        </w:rPr>
        <w:t>Кульминацией фестиваля ста</w:t>
      </w:r>
      <w:r>
        <w:rPr>
          <w:sz w:val="26"/>
          <w:szCs w:val="26"/>
        </w:rPr>
        <w:t>ла</w:t>
      </w:r>
      <w:r w:rsidRPr="00A351F8">
        <w:rPr>
          <w:sz w:val="26"/>
          <w:szCs w:val="26"/>
        </w:rPr>
        <w:t xml:space="preserve"> театрализованная постановка «Легенда о сильном человеке» по мотивам легенд этносов Таймыра.</w:t>
      </w:r>
    </w:p>
    <w:p w:rsidR="0021482C" w:rsidRDefault="0021482C" w:rsidP="0058369F">
      <w:pPr>
        <w:shd w:val="clear" w:color="auto" w:fill="FFFFFF"/>
        <w:tabs>
          <w:tab w:val="left" w:pos="851"/>
          <w:tab w:val="left" w:pos="993"/>
        </w:tabs>
        <w:suppressAutoHyphens/>
        <w:autoSpaceDE w:val="0"/>
        <w:autoSpaceDN w:val="0"/>
        <w:adjustRightInd w:val="0"/>
        <w:ind w:firstLine="709"/>
        <w:jc w:val="both"/>
        <w:rPr>
          <w:sz w:val="26"/>
          <w:szCs w:val="26"/>
          <w:shd w:val="clear" w:color="auto" w:fill="FFFFFF"/>
        </w:rPr>
      </w:pPr>
      <w:r>
        <w:rPr>
          <w:sz w:val="26"/>
          <w:szCs w:val="26"/>
        </w:rPr>
        <w:t xml:space="preserve">На территории города </w:t>
      </w:r>
      <w:r w:rsidRPr="004303B8">
        <w:rPr>
          <w:sz w:val="26"/>
          <w:szCs w:val="26"/>
        </w:rPr>
        <w:t xml:space="preserve">впервые был проведен </w:t>
      </w:r>
      <w:r>
        <w:rPr>
          <w:sz w:val="26"/>
          <w:szCs w:val="26"/>
        </w:rPr>
        <w:t>в</w:t>
      </w:r>
      <w:r w:rsidRPr="004303B8">
        <w:rPr>
          <w:sz w:val="26"/>
          <w:szCs w:val="26"/>
          <w:shd w:val="clear" w:color="auto" w:fill="FFFFFF"/>
        </w:rPr>
        <w:t xml:space="preserve">сероссийский </w:t>
      </w:r>
      <w:r w:rsidRPr="004303B8">
        <w:rPr>
          <w:sz w:val="26"/>
        </w:rPr>
        <w:t>национальный конкурс-фестиваль</w:t>
      </w:r>
      <w:r>
        <w:rPr>
          <w:sz w:val="26"/>
        </w:rPr>
        <w:t xml:space="preserve"> </w:t>
      </w:r>
      <w:r w:rsidRPr="004303B8">
        <w:rPr>
          <w:sz w:val="26"/>
        </w:rPr>
        <w:t>«Илзе Лиепа»</w:t>
      </w:r>
      <w:r>
        <w:rPr>
          <w:sz w:val="26"/>
        </w:rPr>
        <w:t xml:space="preserve">, </w:t>
      </w:r>
      <w:r w:rsidRPr="004303B8">
        <w:rPr>
          <w:sz w:val="26"/>
          <w:szCs w:val="26"/>
          <w:shd w:val="clear" w:color="auto" w:fill="FFFFFF"/>
        </w:rPr>
        <w:t>в котором приняли участи</w:t>
      </w:r>
      <w:r>
        <w:rPr>
          <w:sz w:val="26"/>
          <w:szCs w:val="26"/>
          <w:shd w:val="clear" w:color="auto" w:fill="FFFFFF"/>
        </w:rPr>
        <w:t>е 870</w:t>
      </w:r>
      <w:r w:rsidRPr="00FA2920">
        <w:rPr>
          <w:sz w:val="26"/>
          <w:szCs w:val="26"/>
          <w:shd w:val="clear" w:color="auto" w:fill="FFFFFF"/>
        </w:rPr>
        <w:t xml:space="preserve"> детей из 3</w:t>
      </w:r>
      <w:r>
        <w:rPr>
          <w:sz w:val="26"/>
          <w:szCs w:val="26"/>
          <w:shd w:val="clear" w:color="auto" w:fill="FFFFFF"/>
        </w:rPr>
        <w:t>0</w:t>
      </w:r>
      <w:r w:rsidRPr="00FA2920">
        <w:rPr>
          <w:sz w:val="26"/>
          <w:szCs w:val="26"/>
          <w:shd w:val="clear" w:color="auto" w:fill="FFFFFF"/>
        </w:rPr>
        <w:t xml:space="preserve"> </w:t>
      </w:r>
      <w:r>
        <w:rPr>
          <w:sz w:val="26"/>
          <w:szCs w:val="26"/>
          <w:shd w:val="clear" w:color="auto" w:fill="FFFFFF"/>
        </w:rPr>
        <w:t xml:space="preserve">танцевальных </w:t>
      </w:r>
      <w:r w:rsidRPr="00FA2920">
        <w:rPr>
          <w:sz w:val="26"/>
          <w:szCs w:val="26"/>
          <w:shd w:val="clear" w:color="auto" w:fill="FFFFFF"/>
        </w:rPr>
        <w:t>коллективов.</w:t>
      </w:r>
      <w:r>
        <w:rPr>
          <w:sz w:val="26"/>
          <w:szCs w:val="26"/>
          <w:shd w:val="clear" w:color="auto" w:fill="FFFFFF"/>
        </w:rPr>
        <w:t xml:space="preserve"> По результатам конкурса 2 ансамбля награждены поездкой в лагерь «Лазурный» Международного детского центра «Артек» за мастерство и отличную хореографическую подготовку:</w:t>
      </w:r>
    </w:p>
    <w:p w:rsidR="0021482C" w:rsidRDefault="0021482C" w:rsidP="0058369F">
      <w:pPr>
        <w:pStyle w:val="afff2"/>
        <w:numPr>
          <w:ilvl w:val="0"/>
          <w:numId w:val="105"/>
        </w:numPr>
        <w:shd w:val="clear" w:color="auto" w:fill="FFFFFF"/>
        <w:tabs>
          <w:tab w:val="left" w:pos="851"/>
          <w:tab w:val="left" w:pos="993"/>
        </w:tabs>
        <w:suppressAutoHyphens/>
        <w:autoSpaceDE w:val="0"/>
        <w:autoSpaceDN w:val="0"/>
        <w:adjustRightInd w:val="0"/>
        <w:ind w:left="0" w:firstLine="709"/>
        <w:jc w:val="both"/>
        <w:rPr>
          <w:sz w:val="26"/>
          <w:szCs w:val="26"/>
          <w:shd w:val="clear" w:color="auto" w:fill="FFFFFF"/>
        </w:rPr>
      </w:pPr>
      <w:r w:rsidRPr="00567CB3">
        <w:rPr>
          <w:sz w:val="26"/>
          <w:szCs w:val="26"/>
          <w:shd w:val="clear" w:color="auto" w:fill="FFFFFF"/>
        </w:rPr>
        <w:t>ансамбль «Вдохновение» (</w:t>
      </w:r>
      <w:r w:rsidRPr="00567CB3">
        <w:rPr>
          <w:sz w:val="26"/>
          <w:szCs w:val="26"/>
        </w:rPr>
        <w:t>МБУ ДО «Центр внешкольной работы»)</w:t>
      </w:r>
      <w:r>
        <w:rPr>
          <w:sz w:val="26"/>
          <w:szCs w:val="26"/>
          <w:shd w:val="clear" w:color="auto" w:fill="FFFFFF"/>
        </w:rPr>
        <w:t>;</w:t>
      </w:r>
    </w:p>
    <w:p w:rsidR="0021482C" w:rsidRPr="00567CB3" w:rsidRDefault="0021482C" w:rsidP="0058369F">
      <w:pPr>
        <w:pStyle w:val="afff2"/>
        <w:numPr>
          <w:ilvl w:val="0"/>
          <w:numId w:val="105"/>
        </w:numPr>
        <w:shd w:val="clear" w:color="auto" w:fill="FFFFFF"/>
        <w:tabs>
          <w:tab w:val="left" w:pos="851"/>
          <w:tab w:val="left" w:pos="993"/>
        </w:tabs>
        <w:suppressAutoHyphens/>
        <w:autoSpaceDE w:val="0"/>
        <w:autoSpaceDN w:val="0"/>
        <w:adjustRightInd w:val="0"/>
        <w:ind w:left="0" w:firstLine="709"/>
        <w:jc w:val="both"/>
        <w:rPr>
          <w:sz w:val="26"/>
          <w:szCs w:val="26"/>
          <w:shd w:val="clear" w:color="auto" w:fill="FFFFFF"/>
        </w:rPr>
      </w:pPr>
      <w:r w:rsidRPr="00567CB3">
        <w:rPr>
          <w:sz w:val="26"/>
          <w:szCs w:val="26"/>
          <w:shd w:val="clear" w:color="auto" w:fill="FFFFFF"/>
        </w:rPr>
        <w:t>ансамбль «Талнахский перепляс»</w:t>
      </w:r>
      <w:r>
        <w:rPr>
          <w:sz w:val="26"/>
          <w:szCs w:val="26"/>
          <w:shd w:val="clear" w:color="auto" w:fill="FFFFFF"/>
        </w:rPr>
        <w:t xml:space="preserve"> </w:t>
      </w:r>
      <w:r w:rsidRPr="00567CB3">
        <w:rPr>
          <w:sz w:val="26"/>
          <w:szCs w:val="26"/>
          <w:shd w:val="clear" w:color="auto" w:fill="FFFFFF"/>
        </w:rPr>
        <w:t>(</w:t>
      </w:r>
      <w:r w:rsidRPr="00567CB3">
        <w:rPr>
          <w:sz w:val="26"/>
          <w:szCs w:val="26"/>
        </w:rPr>
        <w:t>МАУ ДО «Дворец творчества детей и молодежи»)</w:t>
      </w:r>
      <w:r>
        <w:rPr>
          <w:sz w:val="26"/>
          <w:szCs w:val="26"/>
        </w:rPr>
        <w:t>.</w:t>
      </w:r>
    </w:p>
    <w:p w:rsidR="0021482C" w:rsidRDefault="0021482C" w:rsidP="0058369F">
      <w:pPr>
        <w:shd w:val="clear" w:color="auto" w:fill="FFFFFF"/>
        <w:tabs>
          <w:tab w:val="left" w:pos="851"/>
          <w:tab w:val="left" w:pos="993"/>
        </w:tabs>
        <w:suppressAutoHyphens/>
        <w:autoSpaceDE w:val="0"/>
        <w:autoSpaceDN w:val="0"/>
        <w:adjustRightInd w:val="0"/>
        <w:ind w:firstLine="709"/>
        <w:jc w:val="both"/>
        <w:rPr>
          <w:sz w:val="26"/>
          <w:szCs w:val="26"/>
          <w:shd w:val="clear" w:color="auto" w:fill="FFFFFF"/>
        </w:rPr>
      </w:pPr>
      <w:r>
        <w:rPr>
          <w:sz w:val="26"/>
          <w:szCs w:val="26"/>
          <w:shd w:val="clear" w:color="auto" w:fill="FFFFFF"/>
        </w:rPr>
        <w:t>Кроме того,</w:t>
      </w:r>
      <w:r w:rsidRPr="00567CB3">
        <w:rPr>
          <w:sz w:val="26"/>
          <w:szCs w:val="26"/>
          <w:shd w:val="clear" w:color="auto" w:fill="FFFFFF"/>
        </w:rPr>
        <w:t xml:space="preserve"> 3 ансамбля</w:t>
      </w:r>
      <w:r>
        <w:rPr>
          <w:sz w:val="26"/>
          <w:szCs w:val="26"/>
          <w:shd w:val="clear" w:color="auto" w:fill="FFFFFF"/>
        </w:rPr>
        <w:t xml:space="preserve"> </w:t>
      </w:r>
      <w:r w:rsidRPr="00567CB3">
        <w:rPr>
          <w:sz w:val="26"/>
          <w:szCs w:val="26"/>
          <w:shd w:val="clear" w:color="auto" w:fill="FFFFFF"/>
        </w:rPr>
        <w:t>приглашены</w:t>
      </w:r>
      <w:r>
        <w:rPr>
          <w:sz w:val="26"/>
          <w:szCs w:val="26"/>
          <w:shd w:val="clear" w:color="auto" w:fill="FFFFFF"/>
        </w:rPr>
        <w:t xml:space="preserve"> к участию в </w:t>
      </w:r>
      <w:r w:rsidRPr="00567CB3">
        <w:rPr>
          <w:sz w:val="26"/>
          <w:szCs w:val="26"/>
          <w:shd w:val="clear" w:color="auto" w:fill="FFFFFF"/>
        </w:rPr>
        <w:t>финал</w:t>
      </w:r>
      <w:r>
        <w:rPr>
          <w:sz w:val="26"/>
          <w:szCs w:val="26"/>
          <w:shd w:val="clear" w:color="auto" w:fill="FFFFFF"/>
        </w:rPr>
        <w:t xml:space="preserve">е конкурса, </w:t>
      </w:r>
      <w:r w:rsidRPr="00567CB3">
        <w:rPr>
          <w:sz w:val="26"/>
          <w:szCs w:val="26"/>
          <w:shd w:val="clear" w:color="auto" w:fill="FFFFFF"/>
        </w:rPr>
        <w:t>кото</w:t>
      </w:r>
      <w:r>
        <w:rPr>
          <w:sz w:val="26"/>
          <w:szCs w:val="26"/>
          <w:shd w:val="clear" w:color="auto" w:fill="FFFFFF"/>
        </w:rPr>
        <w:t>рый состоится</w:t>
      </w:r>
      <w:r w:rsidRPr="000418EF">
        <w:rPr>
          <w:sz w:val="26"/>
          <w:szCs w:val="26"/>
          <w:shd w:val="clear" w:color="auto" w:fill="FFFFFF"/>
        </w:rPr>
        <w:t xml:space="preserve"> </w:t>
      </w:r>
      <w:r>
        <w:rPr>
          <w:sz w:val="26"/>
          <w:szCs w:val="26"/>
          <w:shd w:val="clear" w:color="auto" w:fill="FFFFFF"/>
        </w:rPr>
        <w:t>в г. Москва в марте 2017 года</w:t>
      </w:r>
      <w:r w:rsidRPr="00567CB3">
        <w:rPr>
          <w:sz w:val="26"/>
          <w:szCs w:val="26"/>
          <w:shd w:val="clear" w:color="auto" w:fill="FFFFFF"/>
        </w:rPr>
        <w:t xml:space="preserve">: </w:t>
      </w:r>
    </w:p>
    <w:p w:rsidR="0021482C" w:rsidRPr="00567CB3" w:rsidRDefault="0021482C" w:rsidP="0058369F">
      <w:pPr>
        <w:pStyle w:val="afff2"/>
        <w:numPr>
          <w:ilvl w:val="0"/>
          <w:numId w:val="106"/>
        </w:numPr>
        <w:shd w:val="clear" w:color="auto" w:fill="FFFFFF"/>
        <w:tabs>
          <w:tab w:val="left" w:pos="851"/>
          <w:tab w:val="left" w:pos="993"/>
        </w:tabs>
        <w:suppressAutoHyphens/>
        <w:autoSpaceDE w:val="0"/>
        <w:autoSpaceDN w:val="0"/>
        <w:adjustRightInd w:val="0"/>
        <w:ind w:left="0" w:firstLine="709"/>
        <w:jc w:val="both"/>
        <w:rPr>
          <w:sz w:val="26"/>
          <w:szCs w:val="26"/>
          <w:shd w:val="clear" w:color="auto" w:fill="FFFFFF"/>
        </w:rPr>
      </w:pPr>
      <w:r w:rsidRPr="00567CB3">
        <w:rPr>
          <w:snapToGrid w:val="0"/>
          <w:sz w:val="26"/>
          <w:szCs w:val="26"/>
        </w:rPr>
        <w:t>ансамбль современного эстрадного танца «Фристайл» (МБУК «ГЦК»)</w:t>
      </w:r>
      <w:r>
        <w:rPr>
          <w:snapToGrid w:val="0"/>
          <w:sz w:val="26"/>
          <w:szCs w:val="26"/>
        </w:rPr>
        <w:t>;</w:t>
      </w:r>
    </w:p>
    <w:p w:rsidR="0021482C" w:rsidRPr="00567CB3" w:rsidRDefault="0021482C" w:rsidP="0058369F">
      <w:pPr>
        <w:pStyle w:val="afff2"/>
        <w:numPr>
          <w:ilvl w:val="0"/>
          <w:numId w:val="106"/>
        </w:numPr>
        <w:shd w:val="clear" w:color="auto" w:fill="FFFFFF"/>
        <w:tabs>
          <w:tab w:val="left" w:pos="851"/>
          <w:tab w:val="left" w:pos="993"/>
        </w:tabs>
        <w:suppressAutoHyphens/>
        <w:autoSpaceDE w:val="0"/>
        <w:autoSpaceDN w:val="0"/>
        <w:adjustRightInd w:val="0"/>
        <w:ind w:left="0" w:firstLine="709"/>
        <w:jc w:val="both"/>
        <w:rPr>
          <w:sz w:val="26"/>
          <w:szCs w:val="26"/>
          <w:shd w:val="clear" w:color="auto" w:fill="FFFFFF"/>
        </w:rPr>
      </w:pPr>
      <w:r>
        <w:rPr>
          <w:sz w:val="26"/>
          <w:szCs w:val="26"/>
        </w:rPr>
        <w:t>з</w:t>
      </w:r>
      <w:r w:rsidRPr="00567CB3">
        <w:rPr>
          <w:sz w:val="26"/>
          <w:szCs w:val="26"/>
        </w:rPr>
        <w:t>аслуженный коллектив РФ Народный ансамбль народного танца «Оганер» (МБУ ДО «ОДШИ»)</w:t>
      </w:r>
      <w:r>
        <w:rPr>
          <w:rFonts w:eastAsia="Calibri"/>
          <w:sz w:val="26"/>
          <w:szCs w:val="26"/>
        </w:rPr>
        <w:t>;</w:t>
      </w:r>
    </w:p>
    <w:p w:rsidR="0021482C" w:rsidRPr="00567CB3" w:rsidRDefault="0021482C" w:rsidP="0058369F">
      <w:pPr>
        <w:pStyle w:val="afff2"/>
        <w:numPr>
          <w:ilvl w:val="0"/>
          <w:numId w:val="106"/>
        </w:numPr>
        <w:shd w:val="clear" w:color="auto" w:fill="FFFFFF"/>
        <w:tabs>
          <w:tab w:val="left" w:pos="851"/>
          <w:tab w:val="left" w:pos="993"/>
        </w:tabs>
        <w:suppressAutoHyphens/>
        <w:autoSpaceDE w:val="0"/>
        <w:autoSpaceDN w:val="0"/>
        <w:adjustRightInd w:val="0"/>
        <w:ind w:left="0" w:firstLine="709"/>
        <w:jc w:val="both"/>
        <w:rPr>
          <w:sz w:val="26"/>
          <w:szCs w:val="26"/>
          <w:shd w:val="clear" w:color="auto" w:fill="FFFFFF"/>
        </w:rPr>
      </w:pPr>
      <w:r>
        <w:rPr>
          <w:sz w:val="26"/>
          <w:szCs w:val="26"/>
        </w:rPr>
        <w:t>о</w:t>
      </w:r>
      <w:r w:rsidRPr="00567CB3">
        <w:rPr>
          <w:sz w:val="26"/>
          <w:szCs w:val="26"/>
        </w:rPr>
        <w:t>бразцовый хореографический ансамбль «Созвездие» (МБУ ДО «НДШИ»)</w:t>
      </w:r>
      <w:r>
        <w:rPr>
          <w:sz w:val="26"/>
          <w:szCs w:val="26"/>
        </w:rPr>
        <w:t>.</w:t>
      </w:r>
      <w:r w:rsidRPr="00567CB3">
        <w:rPr>
          <w:sz w:val="26"/>
          <w:szCs w:val="26"/>
          <w:shd w:val="clear" w:color="auto" w:fill="FFFFFF"/>
        </w:rPr>
        <w:t xml:space="preserve"> </w:t>
      </w:r>
    </w:p>
    <w:p w:rsidR="0021482C" w:rsidRPr="007E4DA8" w:rsidRDefault="0021482C" w:rsidP="0058369F">
      <w:pPr>
        <w:tabs>
          <w:tab w:val="left" w:pos="709"/>
        </w:tabs>
        <w:suppressAutoHyphens/>
        <w:ind w:firstLine="709"/>
        <w:jc w:val="both"/>
        <w:rPr>
          <w:sz w:val="26"/>
          <w:szCs w:val="26"/>
        </w:rPr>
      </w:pPr>
      <w:r w:rsidRPr="007E4DA8">
        <w:rPr>
          <w:sz w:val="26"/>
          <w:szCs w:val="26"/>
        </w:rPr>
        <w:t xml:space="preserve">С целью расширения культурного пространства с 2016 года реализуются ряд современных проектов, таких как: </w:t>
      </w:r>
    </w:p>
    <w:p w:rsidR="0021482C" w:rsidRPr="0056541E" w:rsidRDefault="0021482C" w:rsidP="0058369F">
      <w:pPr>
        <w:numPr>
          <w:ilvl w:val="0"/>
          <w:numId w:val="85"/>
        </w:numPr>
        <w:tabs>
          <w:tab w:val="left" w:pos="709"/>
          <w:tab w:val="left" w:pos="993"/>
        </w:tabs>
        <w:suppressAutoHyphens/>
        <w:ind w:left="0" w:firstLine="709"/>
        <w:jc w:val="both"/>
        <w:rPr>
          <w:rFonts w:eastAsia="MS Mincho"/>
          <w:sz w:val="26"/>
          <w:szCs w:val="26"/>
          <w:lang w:eastAsia="ja-JP"/>
        </w:rPr>
      </w:pPr>
      <w:r w:rsidRPr="0056541E">
        <w:rPr>
          <w:sz w:val="26"/>
          <w:szCs w:val="26"/>
        </w:rPr>
        <w:lastRenderedPageBreak/>
        <w:t xml:space="preserve">«PolArt-резиденция» </w:t>
      </w:r>
      <w:r w:rsidRPr="004313FF">
        <w:rPr>
          <w:sz w:val="26"/>
          <w:szCs w:val="26"/>
        </w:rPr>
        <w:t>–</w:t>
      </w:r>
      <w:r w:rsidRPr="0056541E">
        <w:rPr>
          <w:sz w:val="26"/>
          <w:szCs w:val="26"/>
        </w:rPr>
        <w:t xml:space="preserve"> инфраструктурная программа, созданная для поддержки современных художников и развития местного арт-сообщества;</w:t>
      </w:r>
    </w:p>
    <w:p w:rsidR="0021482C" w:rsidRPr="0056541E" w:rsidRDefault="0021482C" w:rsidP="0058369F">
      <w:pPr>
        <w:numPr>
          <w:ilvl w:val="0"/>
          <w:numId w:val="85"/>
        </w:numPr>
        <w:tabs>
          <w:tab w:val="left" w:pos="709"/>
          <w:tab w:val="left" w:pos="993"/>
        </w:tabs>
        <w:suppressAutoHyphens/>
        <w:ind w:left="0" w:firstLine="709"/>
        <w:jc w:val="both"/>
        <w:rPr>
          <w:rFonts w:eastAsia="MS Mincho"/>
          <w:sz w:val="26"/>
          <w:szCs w:val="26"/>
          <w:lang w:eastAsia="ja-JP"/>
        </w:rPr>
      </w:pPr>
      <w:r w:rsidRPr="0056541E">
        <w:rPr>
          <w:rFonts w:eastAsia="MS Mincho"/>
          <w:sz w:val="26"/>
          <w:szCs w:val="26"/>
          <w:lang w:eastAsia="ja-JP"/>
        </w:rPr>
        <w:t xml:space="preserve">«ФабЛаб-Норильск», в рамках которого создана цифровая лаборатория молодежного инновационного творчества. </w:t>
      </w:r>
    </w:p>
    <w:p w:rsidR="0021482C" w:rsidRDefault="0021482C" w:rsidP="0058369F">
      <w:pPr>
        <w:pStyle w:val="a4"/>
        <w:widowControl w:val="0"/>
        <w:suppressAutoHyphens/>
        <w:ind w:firstLine="720"/>
        <w:rPr>
          <w:szCs w:val="26"/>
        </w:rPr>
      </w:pPr>
      <w:r>
        <w:rPr>
          <w:szCs w:val="26"/>
        </w:rPr>
        <w:t xml:space="preserve">В течении 2016 года за участие в конкурсе социальных </w:t>
      </w:r>
      <w:r w:rsidRPr="0005223B">
        <w:rPr>
          <w:color w:val="000000"/>
          <w:szCs w:val="26"/>
        </w:rPr>
        <w:t>проектов З</w:t>
      </w:r>
      <w:r>
        <w:rPr>
          <w:color w:val="000000"/>
          <w:szCs w:val="26"/>
        </w:rPr>
        <w:t>Ф</w:t>
      </w:r>
      <w:r w:rsidRPr="0005223B">
        <w:rPr>
          <w:color w:val="000000"/>
          <w:szCs w:val="26"/>
        </w:rPr>
        <w:t xml:space="preserve"> ПАО «ГМК «Норильский никель» «Мир новых возможностей»</w:t>
      </w:r>
      <w:r>
        <w:rPr>
          <w:color w:val="000000"/>
          <w:szCs w:val="26"/>
        </w:rPr>
        <w:t xml:space="preserve"> 3 учреждения получили</w:t>
      </w:r>
      <w:r>
        <w:rPr>
          <w:szCs w:val="26"/>
        </w:rPr>
        <w:t xml:space="preserve"> грант в размере 2 287,5 тыс. руб. на реализацию следующих проектов:</w:t>
      </w:r>
    </w:p>
    <w:p w:rsidR="0021482C" w:rsidRPr="006A600F" w:rsidRDefault="0021482C" w:rsidP="0058369F">
      <w:pPr>
        <w:pStyle w:val="a4"/>
        <w:widowControl w:val="0"/>
        <w:numPr>
          <w:ilvl w:val="0"/>
          <w:numId w:val="104"/>
        </w:numPr>
        <w:tabs>
          <w:tab w:val="left" w:pos="993"/>
        </w:tabs>
        <w:suppressAutoHyphens/>
        <w:ind w:left="0" w:firstLine="709"/>
        <w:rPr>
          <w:szCs w:val="26"/>
        </w:rPr>
      </w:pPr>
      <w:r w:rsidRPr="006A600F">
        <w:rPr>
          <w:color w:val="000000"/>
          <w:szCs w:val="26"/>
        </w:rPr>
        <w:t>«Добрая сказка»</w:t>
      </w:r>
      <w:r>
        <w:rPr>
          <w:color w:val="000000"/>
          <w:szCs w:val="26"/>
        </w:rPr>
        <w:t xml:space="preserve"> – создание</w:t>
      </w:r>
      <w:r w:rsidRPr="006A600F">
        <w:rPr>
          <w:color w:val="000000"/>
          <w:szCs w:val="26"/>
        </w:rPr>
        <w:t xml:space="preserve"> кукольного спектакля </w:t>
      </w:r>
      <w:r>
        <w:rPr>
          <w:color w:val="000000"/>
          <w:szCs w:val="26"/>
        </w:rPr>
        <w:t xml:space="preserve">с участием </w:t>
      </w:r>
      <w:r w:rsidRPr="006A600F">
        <w:rPr>
          <w:color w:val="000000"/>
          <w:szCs w:val="26"/>
        </w:rPr>
        <w:t>детей с ОВЗ</w:t>
      </w:r>
      <w:r>
        <w:rPr>
          <w:color w:val="000000"/>
          <w:szCs w:val="26"/>
        </w:rPr>
        <w:t xml:space="preserve"> (МБОУ ДО «</w:t>
      </w:r>
      <w:r w:rsidRPr="0005223B">
        <w:rPr>
          <w:color w:val="000000"/>
          <w:szCs w:val="26"/>
        </w:rPr>
        <w:t>Кайерканская детская школа искусств</w:t>
      </w:r>
      <w:r>
        <w:rPr>
          <w:color w:val="000000"/>
          <w:szCs w:val="26"/>
        </w:rPr>
        <w:t>», грант в номинации «Полюс Добра» на сумму 66,0 тыс. руб.)</w:t>
      </w:r>
      <w:r w:rsidR="00A351F8">
        <w:rPr>
          <w:color w:val="000000"/>
          <w:szCs w:val="26"/>
        </w:rPr>
        <w:t xml:space="preserve">. Реализацию проекта планируется осуществить в </w:t>
      </w:r>
      <w:r w:rsidR="00A351F8">
        <w:rPr>
          <w:color w:val="000000"/>
          <w:szCs w:val="26"/>
          <w:lang w:val="en-US"/>
        </w:rPr>
        <w:t>I</w:t>
      </w:r>
      <w:r w:rsidR="00A351F8">
        <w:rPr>
          <w:color w:val="000000"/>
          <w:szCs w:val="26"/>
        </w:rPr>
        <w:t xml:space="preserve"> полугодие 2017 года</w:t>
      </w:r>
      <w:r>
        <w:rPr>
          <w:color w:val="000000"/>
          <w:szCs w:val="26"/>
        </w:rPr>
        <w:t>;</w:t>
      </w:r>
    </w:p>
    <w:p w:rsidR="0021482C" w:rsidRPr="00972EFE" w:rsidRDefault="0021482C" w:rsidP="0058369F">
      <w:pPr>
        <w:pStyle w:val="a4"/>
        <w:widowControl w:val="0"/>
        <w:numPr>
          <w:ilvl w:val="0"/>
          <w:numId w:val="104"/>
        </w:numPr>
        <w:tabs>
          <w:tab w:val="left" w:pos="993"/>
        </w:tabs>
        <w:suppressAutoHyphens/>
        <w:ind w:left="0" w:firstLine="709"/>
        <w:rPr>
          <w:szCs w:val="26"/>
        </w:rPr>
      </w:pPr>
      <w:r w:rsidRPr="00972EFE">
        <w:rPr>
          <w:color w:val="000000"/>
          <w:szCs w:val="26"/>
        </w:rPr>
        <w:t xml:space="preserve">«Роботроника» – </w:t>
      </w:r>
      <w:r w:rsidR="00972EFE" w:rsidRPr="00972EFE">
        <w:rPr>
          <w:color w:val="000000"/>
          <w:szCs w:val="26"/>
        </w:rPr>
        <w:t>создание модульной, многофункциональной платформы для быстрого освоения принципов робототехники и электроники</w:t>
      </w:r>
      <w:r w:rsidRPr="00972EFE">
        <w:rPr>
          <w:color w:val="000000"/>
          <w:szCs w:val="26"/>
        </w:rPr>
        <w:t xml:space="preserve"> на базе лаборатории «Фаблаб-Норильск», распространение в образовательных учреждениях и профильных кружках открытой российской робоплатформы «ScratchDuino» (МБУ «Централизованная библиотечная система», грант в номинации «Полюс Будущего» на сумму 963,4 тыс.руб.)</w:t>
      </w:r>
      <w:r w:rsidR="00A351F8">
        <w:rPr>
          <w:color w:val="000000"/>
          <w:szCs w:val="26"/>
        </w:rPr>
        <w:t xml:space="preserve">. Реализацию проекта планируется осуществить в </w:t>
      </w:r>
      <w:r w:rsidR="00A351F8">
        <w:rPr>
          <w:color w:val="000000"/>
          <w:szCs w:val="26"/>
          <w:lang w:val="en-US"/>
        </w:rPr>
        <w:t>I</w:t>
      </w:r>
      <w:r w:rsidR="00A351F8">
        <w:rPr>
          <w:color w:val="000000"/>
          <w:szCs w:val="26"/>
        </w:rPr>
        <w:t xml:space="preserve"> полугодие 2017 года</w:t>
      </w:r>
      <w:r w:rsidRPr="00972EFE">
        <w:rPr>
          <w:color w:val="000000"/>
          <w:szCs w:val="26"/>
        </w:rPr>
        <w:t>;</w:t>
      </w:r>
    </w:p>
    <w:p w:rsidR="0021482C" w:rsidRPr="006A600F" w:rsidRDefault="0021482C" w:rsidP="0058369F">
      <w:pPr>
        <w:pStyle w:val="a4"/>
        <w:widowControl w:val="0"/>
        <w:numPr>
          <w:ilvl w:val="0"/>
          <w:numId w:val="104"/>
        </w:numPr>
        <w:tabs>
          <w:tab w:val="left" w:pos="993"/>
        </w:tabs>
        <w:suppressAutoHyphens/>
        <w:ind w:left="0" w:firstLine="709"/>
        <w:rPr>
          <w:szCs w:val="26"/>
        </w:rPr>
      </w:pPr>
      <w:r>
        <w:rPr>
          <w:color w:val="000000"/>
          <w:szCs w:val="26"/>
        </w:rPr>
        <w:t>«</w:t>
      </w:r>
      <w:r w:rsidRPr="0005223B">
        <w:rPr>
          <w:color w:val="000000"/>
          <w:szCs w:val="26"/>
        </w:rPr>
        <w:t>АРТиК</w:t>
      </w:r>
      <w:r>
        <w:rPr>
          <w:color w:val="000000"/>
          <w:szCs w:val="26"/>
        </w:rPr>
        <w:t xml:space="preserve">» – </w:t>
      </w:r>
      <w:r w:rsidR="00972EFE">
        <w:rPr>
          <w:color w:val="000000"/>
          <w:szCs w:val="26"/>
        </w:rPr>
        <w:t>создание творческой архитектурно-конструкторской лаборатории для подростков в возрасте 14-18 лет</w:t>
      </w:r>
      <w:r w:rsidR="00624298">
        <w:rPr>
          <w:color w:val="000000"/>
          <w:szCs w:val="26"/>
        </w:rPr>
        <w:t xml:space="preserve">. В рамках проекта в </w:t>
      </w:r>
      <w:r w:rsidR="00A351F8">
        <w:rPr>
          <w:color w:val="000000"/>
          <w:szCs w:val="26"/>
        </w:rPr>
        <w:t xml:space="preserve">январе </w:t>
      </w:r>
      <w:r w:rsidR="00624298">
        <w:rPr>
          <w:color w:val="000000"/>
          <w:szCs w:val="26"/>
        </w:rPr>
        <w:t>2017 года проведена выставка-инсталляция 3</w:t>
      </w:r>
      <w:r w:rsidR="00624298">
        <w:rPr>
          <w:color w:val="000000"/>
          <w:szCs w:val="26"/>
          <w:lang w:val="en-US"/>
        </w:rPr>
        <w:t>D</w:t>
      </w:r>
      <w:r w:rsidR="00624298">
        <w:rPr>
          <w:color w:val="000000"/>
          <w:szCs w:val="26"/>
        </w:rPr>
        <w:t xml:space="preserve">-моделей архитектурных объектов </w:t>
      </w:r>
      <w:r>
        <w:rPr>
          <w:color w:val="000000"/>
          <w:szCs w:val="26"/>
        </w:rPr>
        <w:t>(МБОУ ДО</w:t>
      </w:r>
      <w:r w:rsidRPr="0005223B">
        <w:rPr>
          <w:color w:val="000000"/>
          <w:szCs w:val="26"/>
        </w:rPr>
        <w:t xml:space="preserve"> «Норильская детская художественная школа»</w:t>
      </w:r>
      <w:r>
        <w:rPr>
          <w:color w:val="000000"/>
          <w:szCs w:val="26"/>
        </w:rPr>
        <w:t>, грант в номинации «Полюс Будущего» на сумму 770,0 тыс.руб.);</w:t>
      </w:r>
    </w:p>
    <w:p w:rsidR="0021482C" w:rsidRPr="00BA7ACD" w:rsidRDefault="0021482C" w:rsidP="0058369F">
      <w:pPr>
        <w:pStyle w:val="a4"/>
        <w:widowControl w:val="0"/>
        <w:numPr>
          <w:ilvl w:val="0"/>
          <w:numId w:val="104"/>
        </w:numPr>
        <w:tabs>
          <w:tab w:val="left" w:pos="993"/>
        </w:tabs>
        <w:suppressAutoHyphens/>
        <w:ind w:left="0" w:firstLine="709"/>
        <w:rPr>
          <w:szCs w:val="26"/>
        </w:rPr>
      </w:pPr>
      <w:r w:rsidRPr="00BA7ACD">
        <w:rPr>
          <w:color w:val="000000"/>
          <w:szCs w:val="26"/>
        </w:rPr>
        <w:t>«Библиотека под зонтиком» – организация работы летнего уличного читального зала с целью формирования экологической культуры, приобщения детей к чтению</w:t>
      </w:r>
      <w:r w:rsidR="00BA7ACD" w:rsidRPr="00BA7ACD">
        <w:rPr>
          <w:color w:val="000000"/>
          <w:szCs w:val="26"/>
        </w:rPr>
        <w:t xml:space="preserve">. Реализация проекта завершена 1 сентября 2016 года. </w:t>
      </w:r>
      <w:r w:rsidR="00BA7ACD">
        <w:t>В летнем читальном зале, который работал каждое воскресенье с 11 до 18 часов, можно было познакомиться с интересной литературой под открытым небом, посетить различные мастер-классы (по изготовлению поделок из подручных материалов, выращиванию комнатных растений, лепке из пластилина и др.), а также поучаствовать в экологической акции: напротив дома №15 по проезду Котульского, в котором размещается библиотека семейного чтения, был разбит цветник и украшен поделками участников проекта</w:t>
      </w:r>
      <w:r w:rsidRPr="00BA7ACD">
        <w:rPr>
          <w:color w:val="000000"/>
          <w:szCs w:val="26"/>
        </w:rPr>
        <w:t xml:space="preserve"> (МБУ «Централизованная библиотечная система», грант в номинации «Полюс Севера» на сумму 488,1 тыс.руб.).</w:t>
      </w:r>
    </w:p>
    <w:p w:rsidR="0021482C" w:rsidRDefault="0021482C" w:rsidP="0058369F">
      <w:pPr>
        <w:suppressAutoHyphens/>
        <w:ind w:firstLine="709"/>
        <w:jc w:val="both"/>
        <w:rPr>
          <w:sz w:val="26"/>
          <w:szCs w:val="26"/>
        </w:rPr>
      </w:pPr>
      <w:r w:rsidRPr="00996A13">
        <w:rPr>
          <w:sz w:val="26"/>
          <w:szCs w:val="26"/>
        </w:rPr>
        <w:t>Одним из новых направлений деятельности является разработка концепции развития туризма на территории, в том числе въездного. Работа в этом направлении уже ведется. В 2016 году создан единый информационный реестр туристических услуг, проведен мониторинг туристических объектов, разработан проект туристского паспорта территории. Также, в текущем году муниципалитет принял участие в финале регионального конкурса Национальной премии в области событийного туризма «Russian Event Awards» REA-2016 (9-11 сентября, г. Владивосток) с проектом «Фестиваль северной ягоды» в номинации «Лучшая идея туристического события», который был отмечен «Специальным дипломом за оригинальность замысла».</w:t>
      </w:r>
    </w:p>
    <w:p w:rsidR="00BE317E" w:rsidRPr="00996A13" w:rsidRDefault="00BE317E" w:rsidP="0058369F">
      <w:pPr>
        <w:suppressAutoHyphens/>
        <w:ind w:firstLine="709"/>
        <w:jc w:val="both"/>
        <w:rPr>
          <w:sz w:val="26"/>
          <w:szCs w:val="26"/>
          <w:highlight w:val="green"/>
        </w:rPr>
      </w:pPr>
    </w:p>
    <w:p w:rsidR="0065073F" w:rsidRDefault="0065073F" w:rsidP="0058369F">
      <w:pPr>
        <w:pStyle w:val="a4"/>
        <w:tabs>
          <w:tab w:val="left" w:pos="720"/>
          <w:tab w:val="left" w:pos="1260"/>
        </w:tabs>
        <w:suppressAutoHyphens/>
        <w:ind w:firstLine="709"/>
        <w:jc w:val="center"/>
        <w:rPr>
          <w:b/>
          <w:i/>
          <w:szCs w:val="26"/>
          <w:u w:val="single"/>
        </w:rPr>
      </w:pPr>
      <w:r>
        <w:rPr>
          <w:b/>
          <w:i/>
          <w:szCs w:val="26"/>
          <w:u w:val="single"/>
        </w:rPr>
        <w:br w:type="page"/>
      </w:r>
    </w:p>
    <w:p w:rsidR="0021482C" w:rsidRPr="005A4AEB" w:rsidRDefault="0021482C" w:rsidP="0058369F">
      <w:pPr>
        <w:pStyle w:val="a4"/>
        <w:tabs>
          <w:tab w:val="left" w:pos="720"/>
          <w:tab w:val="left" w:pos="1260"/>
        </w:tabs>
        <w:suppressAutoHyphens/>
        <w:ind w:firstLine="709"/>
        <w:jc w:val="center"/>
        <w:rPr>
          <w:b/>
          <w:i/>
          <w:szCs w:val="26"/>
          <w:u w:val="single"/>
        </w:rPr>
      </w:pPr>
      <w:r>
        <w:rPr>
          <w:b/>
          <w:i/>
          <w:szCs w:val="26"/>
          <w:u w:val="single"/>
        </w:rPr>
        <w:lastRenderedPageBreak/>
        <w:t>Деятельность в области искусства</w:t>
      </w:r>
    </w:p>
    <w:p w:rsidR="0021482C" w:rsidRPr="005A4AEB" w:rsidRDefault="0021482C" w:rsidP="0058369F">
      <w:pPr>
        <w:pStyle w:val="a4"/>
        <w:widowControl w:val="0"/>
        <w:tabs>
          <w:tab w:val="left" w:pos="1080"/>
        </w:tabs>
        <w:suppressAutoHyphens/>
        <w:ind w:right="22"/>
        <w:jc w:val="right"/>
        <w:rPr>
          <w:szCs w:val="26"/>
        </w:rPr>
      </w:pPr>
      <w:r w:rsidRPr="00D3181D">
        <w:rPr>
          <w:szCs w:val="26"/>
        </w:rPr>
        <w:t>Таблица</w:t>
      </w:r>
      <w:r w:rsidR="00D3181D" w:rsidRPr="00D3181D">
        <w:rPr>
          <w:szCs w:val="26"/>
        </w:rPr>
        <w:t xml:space="preserve"> </w:t>
      </w:r>
      <w:r w:rsidR="00625038">
        <w:rPr>
          <w:szCs w:val="26"/>
        </w:rPr>
        <w:t>3</w:t>
      </w:r>
      <w:r w:rsidR="00BE317E">
        <w:rPr>
          <w:szCs w:val="26"/>
        </w:rPr>
        <w:t>6</w:t>
      </w:r>
    </w:p>
    <w:p w:rsidR="0021482C" w:rsidRPr="005A4AEB" w:rsidRDefault="0021482C" w:rsidP="0058369F">
      <w:pPr>
        <w:pStyle w:val="a4"/>
        <w:widowControl w:val="0"/>
        <w:suppressAutoHyphens/>
        <w:spacing w:after="120"/>
        <w:jc w:val="center"/>
        <w:rPr>
          <w:b/>
          <w:i/>
          <w:szCs w:val="26"/>
        </w:rPr>
      </w:pPr>
      <w:r w:rsidRPr="005A4AEB">
        <w:rPr>
          <w:b/>
          <w:i/>
          <w:szCs w:val="26"/>
        </w:rPr>
        <w:t xml:space="preserve">Основные показатели </w:t>
      </w:r>
      <w:r>
        <w:rPr>
          <w:b/>
          <w:i/>
          <w:szCs w:val="26"/>
        </w:rPr>
        <w:t>деятельности отрасли</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6"/>
        <w:gridCol w:w="3825"/>
        <w:gridCol w:w="888"/>
        <w:gridCol w:w="1129"/>
        <w:gridCol w:w="1129"/>
        <w:gridCol w:w="966"/>
        <w:gridCol w:w="804"/>
      </w:tblGrid>
      <w:tr w:rsidR="0021482C" w:rsidRPr="004D6F18" w:rsidTr="00BF0BE1">
        <w:trPr>
          <w:trHeight w:val="20"/>
          <w:tblHeader/>
        </w:trPr>
        <w:tc>
          <w:tcPr>
            <w:tcW w:w="284" w:type="pct"/>
            <w:vMerge w:val="restart"/>
            <w:tcBorders>
              <w:bottom w:val="single" w:sz="4" w:space="0" w:color="auto"/>
            </w:tcBorders>
            <w:vAlign w:val="center"/>
          </w:tcPr>
          <w:p w:rsidR="0021482C" w:rsidRPr="004D6F18" w:rsidRDefault="0021482C" w:rsidP="0058369F">
            <w:pPr>
              <w:suppressAutoHyphens/>
              <w:jc w:val="center"/>
              <w:rPr>
                <w:bCs/>
              </w:rPr>
            </w:pPr>
            <w:r w:rsidRPr="004D6F18">
              <w:rPr>
                <w:bCs/>
              </w:rPr>
              <w:t>№ п/п</w:t>
            </w:r>
          </w:p>
        </w:tc>
        <w:tc>
          <w:tcPr>
            <w:tcW w:w="2064" w:type="pct"/>
            <w:vMerge w:val="restart"/>
            <w:tcBorders>
              <w:bottom w:val="single" w:sz="4" w:space="0" w:color="auto"/>
            </w:tcBorders>
            <w:shd w:val="clear" w:color="auto" w:fill="auto"/>
            <w:vAlign w:val="center"/>
          </w:tcPr>
          <w:p w:rsidR="0021482C" w:rsidRPr="004D6F18" w:rsidRDefault="0021482C" w:rsidP="0058369F">
            <w:pPr>
              <w:suppressAutoHyphens/>
              <w:ind w:left="142" w:right="141"/>
              <w:jc w:val="center"/>
              <w:rPr>
                <w:bCs/>
              </w:rPr>
            </w:pPr>
            <w:r w:rsidRPr="004D6F18">
              <w:rPr>
                <w:bCs/>
              </w:rPr>
              <w:t>Наименование показателя</w:t>
            </w:r>
          </w:p>
        </w:tc>
        <w:tc>
          <w:tcPr>
            <w:tcW w:w="479" w:type="pct"/>
            <w:vMerge w:val="restart"/>
            <w:tcBorders>
              <w:bottom w:val="single" w:sz="4" w:space="0" w:color="auto"/>
            </w:tcBorders>
            <w:shd w:val="clear" w:color="auto" w:fill="auto"/>
            <w:vAlign w:val="center"/>
          </w:tcPr>
          <w:p w:rsidR="0021482C" w:rsidRPr="004D6F18" w:rsidRDefault="0021482C" w:rsidP="0058369F">
            <w:pPr>
              <w:suppressAutoHyphens/>
              <w:jc w:val="center"/>
            </w:pPr>
            <w:r w:rsidRPr="004D6F18">
              <w:t>Ед. изм.</w:t>
            </w:r>
          </w:p>
        </w:tc>
        <w:tc>
          <w:tcPr>
            <w:tcW w:w="609" w:type="pct"/>
            <w:vMerge w:val="restart"/>
            <w:tcBorders>
              <w:bottom w:val="single" w:sz="4" w:space="0" w:color="auto"/>
            </w:tcBorders>
            <w:vAlign w:val="center"/>
          </w:tcPr>
          <w:p w:rsidR="0021482C" w:rsidRPr="004D6F18" w:rsidRDefault="0021482C" w:rsidP="0058369F">
            <w:pPr>
              <w:suppressAutoHyphens/>
              <w:jc w:val="center"/>
            </w:pPr>
            <w:r w:rsidRPr="004D6F18">
              <w:t>2015</w:t>
            </w:r>
          </w:p>
        </w:tc>
        <w:tc>
          <w:tcPr>
            <w:tcW w:w="609" w:type="pct"/>
            <w:vMerge w:val="restart"/>
            <w:tcBorders>
              <w:bottom w:val="single" w:sz="4" w:space="0" w:color="auto"/>
            </w:tcBorders>
            <w:vAlign w:val="center"/>
          </w:tcPr>
          <w:p w:rsidR="0021482C" w:rsidRPr="004D6F18" w:rsidRDefault="0021482C" w:rsidP="0058369F">
            <w:pPr>
              <w:suppressAutoHyphens/>
              <w:jc w:val="center"/>
            </w:pPr>
            <w:r w:rsidRPr="004D6F18">
              <w:t xml:space="preserve">2016 </w:t>
            </w:r>
          </w:p>
        </w:tc>
        <w:tc>
          <w:tcPr>
            <w:tcW w:w="956" w:type="pct"/>
            <w:gridSpan w:val="2"/>
            <w:tcBorders>
              <w:bottom w:val="single" w:sz="4" w:space="0" w:color="auto"/>
            </w:tcBorders>
            <w:shd w:val="clear" w:color="auto" w:fill="auto"/>
            <w:vAlign w:val="center"/>
          </w:tcPr>
          <w:p w:rsidR="0021482C" w:rsidRPr="004D6F18" w:rsidRDefault="0021482C" w:rsidP="0058369F">
            <w:pPr>
              <w:suppressAutoHyphens/>
              <w:jc w:val="center"/>
            </w:pPr>
            <w:r w:rsidRPr="004D6F18">
              <w:t>Отклонение</w:t>
            </w:r>
          </w:p>
        </w:tc>
      </w:tr>
      <w:tr w:rsidR="0021482C" w:rsidRPr="004D6F18" w:rsidTr="00BF0BE1">
        <w:trPr>
          <w:trHeight w:val="98"/>
          <w:tblHeader/>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jc w:val="center"/>
            </w:pPr>
          </w:p>
        </w:tc>
        <w:tc>
          <w:tcPr>
            <w:tcW w:w="479" w:type="pct"/>
            <w:vMerge/>
            <w:shd w:val="clear" w:color="auto" w:fill="auto"/>
            <w:vAlign w:val="center"/>
          </w:tcPr>
          <w:p w:rsidR="0021482C" w:rsidRPr="004D6F18" w:rsidRDefault="0021482C" w:rsidP="0058369F">
            <w:pPr>
              <w:suppressAutoHyphens/>
              <w:jc w:val="center"/>
            </w:pPr>
          </w:p>
        </w:tc>
        <w:tc>
          <w:tcPr>
            <w:tcW w:w="609" w:type="pct"/>
            <w:vMerge/>
            <w:vAlign w:val="center"/>
          </w:tcPr>
          <w:p w:rsidR="0021482C" w:rsidRPr="004D6F18" w:rsidRDefault="0021482C" w:rsidP="0058369F">
            <w:pPr>
              <w:suppressAutoHyphens/>
              <w:jc w:val="center"/>
            </w:pPr>
          </w:p>
        </w:tc>
        <w:tc>
          <w:tcPr>
            <w:tcW w:w="609" w:type="pct"/>
            <w:vMerge/>
            <w:shd w:val="clear" w:color="auto" w:fill="auto"/>
            <w:noWrap/>
            <w:vAlign w:val="center"/>
          </w:tcPr>
          <w:p w:rsidR="0021482C" w:rsidRPr="004D6F18" w:rsidRDefault="0021482C" w:rsidP="0058369F">
            <w:pPr>
              <w:suppressAutoHyphens/>
              <w:jc w:val="center"/>
            </w:pPr>
          </w:p>
        </w:tc>
        <w:tc>
          <w:tcPr>
            <w:tcW w:w="521" w:type="pct"/>
            <w:shd w:val="clear" w:color="auto" w:fill="auto"/>
            <w:vAlign w:val="center"/>
          </w:tcPr>
          <w:p w:rsidR="0021482C" w:rsidRPr="004D6F18" w:rsidRDefault="0021482C" w:rsidP="0058369F">
            <w:pPr>
              <w:suppressAutoHyphens/>
              <w:jc w:val="center"/>
            </w:pPr>
            <w:r w:rsidRPr="004D6F18">
              <w:t>+/-</w:t>
            </w:r>
          </w:p>
        </w:tc>
        <w:tc>
          <w:tcPr>
            <w:tcW w:w="434" w:type="pct"/>
            <w:shd w:val="clear" w:color="auto" w:fill="auto"/>
            <w:noWrap/>
            <w:vAlign w:val="center"/>
          </w:tcPr>
          <w:p w:rsidR="0021482C" w:rsidRPr="004D6F18" w:rsidRDefault="0021482C" w:rsidP="0058369F">
            <w:pPr>
              <w:suppressAutoHyphens/>
              <w:jc w:val="center"/>
            </w:pPr>
            <w:r w:rsidRPr="004D6F18">
              <w:t>%</w:t>
            </w:r>
          </w:p>
        </w:tc>
      </w:tr>
      <w:tr w:rsidR="0021482C" w:rsidRPr="004D6F18" w:rsidTr="00BF0BE1">
        <w:trPr>
          <w:trHeight w:val="20"/>
        </w:trPr>
        <w:tc>
          <w:tcPr>
            <w:tcW w:w="284" w:type="pct"/>
            <w:vAlign w:val="center"/>
          </w:tcPr>
          <w:p w:rsidR="0021482C" w:rsidRPr="004D6F18" w:rsidRDefault="0021482C" w:rsidP="0058369F">
            <w:pPr>
              <w:suppressAutoHyphens/>
              <w:jc w:val="center"/>
              <w:rPr>
                <w:b/>
              </w:rPr>
            </w:pPr>
            <w:r w:rsidRPr="004D6F18">
              <w:rPr>
                <w:b/>
              </w:rPr>
              <w:t>1</w:t>
            </w:r>
          </w:p>
        </w:tc>
        <w:tc>
          <w:tcPr>
            <w:tcW w:w="2064" w:type="pct"/>
            <w:shd w:val="clear" w:color="auto" w:fill="auto"/>
            <w:vAlign w:val="center"/>
          </w:tcPr>
          <w:p w:rsidR="0021482C" w:rsidRPr="004D6F18" w:rsidRDefault="0021482C" w:rsidP="0058369F">
            <w:pPr>
              <w:suppressAutoHyphens/>
              <w:ind w:left="142" w:right="141"/>
              <w:rPr>
                <w:b/>
              </w:rPr>
            </w:pPr>
            <w:r w:rsidRPr="004D6F18">
              <w:rPr>
                <w:b/>
              </w:rPr>
              <w:t>Количество культурно-досуговых центров</w:t>
            </w:r>
          </w:p>
        </w:tc>
        <w:tc>
          <w:tcPr>
            <w:tcW w:w="479" w:type="pct"/>
            <w:shd w:val="clear" w:color="auto" w:fill="auto"/>
            <w:vAlign w:val="center"/>
          </w:tcPr>
          <w:p w:rsidR="0021482C" w:rsidRPr="00017950" w:rsidRDefault="0021482C" w:rsidP="0058369F">
            <w:pPr>
              <w:suppressAutoHyphens/>
              <w:jc w:val="center"/>
            </w:pPr>
            <w:r w:rsidRPr="00017950">
              <w:t>ед.</w:t>
            </w:r>
          </w:p>
        </w:tc>
        <w:tc>
          <w:tcPr>
            <w:tcW w:w="609" w:type="pct"/>
            <w:vAlign w:val="center"/>
          </w:tcPr>
          <w:p w:rsidR="0021482C" w:rsidRPr="00017950" w:rsidRDefault="0021482C" w:rsidP="0058369F">
            <w:pPr>
              <w:suppressAutoHyphens/>
              <w:jc w:val="center"/>
              <w:rPr>
                <w:color w:val="000000"/>
              </w:rPr>
            </w:pPr>
            <w:r w:rsidRPr="00017950">
              <w:rPr>
                <w:color w:val="000000"/>
              </w:rPr>
              <w:t>4</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4</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0</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100,0</w:t>
            </w:r>
          </w:p>
        </w:tc>
      </w:tr>
      <w:tr w:rsidR="0021482C" w:rsidRPr="004D6F18" w:rsidTr="00BF0BE1">
        <w:trPr>
          <w:trHeight w:val="20"/>
        </w:trPr>
        <w:tc>
          <w:tcPr>
            <w:tcW w:w="284" w:type="pct"/>
            <w:vAlign w:val="center"/>
          </w:tcPr>
          <w:p w:rsidR="0021482C" w:rsidRPr="004D6F18" w:rsidRDefault="0021482C" w:rsidP="0058369F">
            <w:pPr>
              <w:suppressAutoHyphens/>
              <w:jc w:val="center"/>
            </w:pPr>
            <w:r w:rsidRPr="004D6F18">
              <w:t>1.1.</w:t>
            </w:r>
          </w:p>
        </w:tc>
        <w:tc>
          <w:tcPr>
            <w:tcW w:w="2064" w:type="pct"/>
            <w:shd w:val="clear" w:color="auto" w:fill="auto"/>
            <w:vAlign w:val="center"/>
          </w:tcPr>
          <w:p w:rsidR="0021482C" w:rsidRPr="004D6F18" w:rsidRDefault="0021482C" w:rsidP="0058369F">
            <w:pPr>
              <w:suppressAutoHyphens/>
              <w:ind w:left="142" w:right="141"/>
              <w:jc w:val="both"/>
            </w:pPr>
            <w:r w:rsidRPr="004D6F18">
              <w:t>Количество посадочных мест</w:t>
            </w:r>
          </w:p>
        </w:tc>
        <w:tc>
          <w:tcPr>
            <w:tcW w:w="479" w:type="pct"/>
            <w:shd w:val="clear" w:color="auto" w:fill="auto"/>
            <w:vAlign w:val="center"/>
          </w:tcPr>
          <w:p w:rsidR="0021482C" w:rsidRPr="00017950" w:rsidRDefault="0021482C" w:rsidP="0058369F">
            <w:pPr>
              <w:suppressAutoHyphens/>
              <w:jc w:val="center"/>
            </w:pPr>
            <w:r w:rsidRPr="00017950">
              <w:t>мест</w:t>
            </w:r>
          </w:p>
        </w:tc>
        <w:tc>
          <w:tcPr>
            <w:tcW w:w="609" w:type="pct"/>
            <w:vAlign w:val="center"/>
          </w:tcPr>
          <w:p w:rsidR="0021482C" w:rsidRPr="00017950" w:rsidRDefault="0021482C" w:rsidP="0058369F">
            <w:pPr>
              <w:suppressAutoHyphens/>
              <w:jc w:val="center"/>
              <w:rPr>
                <w:color w:val="000000"/>
              </w:rPr>
            </w:pPr>
            <w:r w:rsidRPr="00017950">
              <w:rPr>
                <w:color w:val="000000"/>
              </w:rPr>
              <w:t>1 495</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1 427</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-68</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95,5</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rPr>
                <w:b/>
              </w:rPr>
            </w:pPr>
            <w:r w:rsidRPr="004D6F18">
              <w:rPr>
                <w:b/>
              </w:rPr>
              <w:t>2.</w:t>
            </w:r>
          </w:p>
        </w:tc>
        <w:tc>
          <w:tcPr>
            <w:tcW w:w="2064" w:type="pct"/>
            <w:vMerge w:val="restart"/>
            <w:shd w:val="clear" w:color="auto" w:fill="auto"/>
            <w:vAlign w:val="center"/>
          </w:tcPr>
          <w:p w:rsidR="0021482C" w:rsidRPr="004D6F18" w:rsidRDefault="0021482C" w:rsidP="0058369F">
            <w:pPr>
              <w:suppressAutoHyphens/>
              <w:ind w:left="142" w:right="141"/>
              <w:rPr>
                <w:b/>
              </w:rPr>
            </w:pPr>
            <w:r w:rsidRPr="004D6F18">
              <w:rPr>
                <w:b/>
              </w:rPr>
              <w:t>Количество культурно-досуговых мероприятий и посетителей на них (кроме киносеансов</w:t>
            </w:r>
            <w:r w:rsidR="00BF0BE1">
              <w:rPr>
                <w:b/>
              </w:rPr>
              <w:t xml:space="preserve"> и платных мероприятий</w:t>
            </w:r>
            <w:r w:rsidRPr="004D6F18">
              <w:rPr>
                <w:b/>
              </w:rPr>
              <w:t xml:space="preserve">), всего, в т.ч.: </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2 593</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3 005</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412</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115,9</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jc w:val="both"/>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453 104</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586 513</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133 409</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129,4</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r w:rsidRPr="004D6F18">
              <w:t>2.1.</w:t>
            </w:r>
          </w:p>
        </w:tc>
        <w:tc>
          <w:tcPr>
            <w:tcW w:w="2064" w:type="pct"/>
            <w:vMerge w:val="restart"/>
            <w:shd w:val="clear" w:color="auto" w:fill="auto"/>
            <w:vAlign w:val="center"/>
          </w:tcPr>
          <w:p w:rsidR="0021482C" w:rsidRPr="004D6F18" w:rsidRDefault="0021482C" w:rsidP="0058369F">
            <w:pPr>
              <w:suppressAutoHyphens/>
              <w:ind w:left="142" w:right="141"/>
            </w:pPr>
            <w:r w:rsidRPr="004D6F18">
              <w:t>Организованных муниципальными учреждениями культурно-досугового типа всего:</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657</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1 134</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477</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172,6</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jc w:val="both"/>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316 270</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461 254</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144 984</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145,8</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p>
        </w:tc>
        <w:tc>
          <w:tcPr>
            <w:tcW w:w="2064" w:type="pct"/>
            <w:vMerge w:val="restart"/>
            <w:shd w:val="clear" w:color="auto" w:fill="auto"/>
            <w:vAlign w:val="center"/>
          </w:tcPr>
          <w:p w:rsidR="0021482C" w:rsidRPr="004D6F18" w:rsidRDefault="0021482C" w:rsidP="0058369F">
            <w:pPr>
              <w:suppressAutoHyphens/>
              <w:ind w:left="142" w:right="141"/>
              <w:jc w:val="right"/>
            </w:pPr>
            <w:r w:rsidRPr="004D6F18">
              <w:t>в т.ч. для детей:</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276</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472</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196</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171,0</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jc w:val="both"/>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68 198</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91 842</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23 644</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134,7</w:t>
            </w:r>
          </w:p>
        </w:tc>
      </w:tr>
      <w:tr w:rsidR="0021482C" w:rsidRPr="004D6F18" w:rsidTr="00BF0BE1">
        <w:trPr>
          <w:trHeight w:val="20"/>
        </w:trPr>
        <w:tc>
          <w:tcPr>
            <w:tcW w:w="284" w:type="pct"/>
            <w:vMerge w:val="restart"/>
            <w:vAlign w:val="center"/>
          </w:tcPr>
          <w:p w:rsidR="0021482C" w:rsidRPr="004D6F18" w:rsidRDefault="0021482C" w:rsidP="0058369F">
            <w:pPr>
              <w:suppressAutoHyphens/>
            </w:pPr>
            <w:r w:rsidRPr="004D6F18">
              <w:t xml:space="preserve">   2.2.</w:t>
            </w:r>
          </w:p>
        </w:tc>
        <w:tc>
          <w:tcPr>
            <w:tcW w:w="2064" w:type="pct"/>
            <w:vMerge w:val="restart"/>
            <w:shd w:val="clear" w:color="auto" w:fill="auto"/>
            <w:vAlign w:val="center"/>
          </w:tcPr>
          <w:p w:rsidR="0021482C" w:rsidRPr="004D6F18" w:rsidRDefault="0021482C" w:rsidP="0058369F">
            <w:pPr>
              <w:suppressAutoHyphens/>
              <w:ind w:left="142" w:right="141"/>
            </w:pPr>
            <w:r w:rsidRPr="004D6F18">
              <w:t>Организованных муниципальными образовательными учреждениями доп.</w:t>
            </w:r>
            <w:r w:rsidR="00BF0BE1">
              <w:t xml:space="preserve"> образования, </w:t>
            </w:r>
            <w:r w:rsidRPr="004D6F18">
              <w:t>всего:</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367</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380</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13</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103,5</w:t>
            </w:r>
          </w:p>
        </w:tc>
      </w:tr>
      <w:tr w:rsidR="0021482C" w:rsidRPr="004D6F18" w:rsidTr="00BF0BE1">
        <w:trPr>
          <w:trHeight w:val="112"/>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45 206</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50 632</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5 426</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112,0</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p>
        </w:tc>
        <w:tc>
          <w:tcPr>
            <w:tcW w:w="2064" w:type="pct"/>
            <w:vMerge w:val="restart"/>
            <w:shd w:val="clear" w:color="auto" w:fill="auto"/>
            <w:vAlign w:val="center"/>
          </w:tcPr>
          <w:p w:rsidR="0021482C" w:rsidRPr="004D6F18" w:rsidRDefault="0021482C" w:rsidP="0058369F">
            <w:pPr>
              <w:suppressAutoHyphens/>
              <w:ind w:left="142" w:right="141"/>
              <w:jc w:val="right"/>
            </w:pPr>
            <w:r w:rsidRPr="004D6F18">
              <w:t>в т.ч. для детей:</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327</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329</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2</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100,6</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41 220</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46 692</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5 472</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113,3</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r w:rsidRPr="004D6F18">
              <w:t>2.3.</w:t>
            </w:r>
          </w:p>
        </w:tc>
        <w:tc>
          <w:tcPr>
            <w:tcW w:w="2064" w:type="pct"/>
            <w:vMerge w:val="restart"/>
            <w:shd w:val="clear" w:color="auto" w:fill="auto"/>
            <w:vAlign w:val="center"/>
          </w:tcPr>
          <w:p w:rsidR="0021482C" w:rsidRPr="004D6F18" w:rsidRDefault="0021482C" w:rsidP="0058369F">
            <w:pPr>
              <w:suppressAutoHyphens/>
              <w:ind w:left="142" w:right="141"/>
            </w:pPr>
            <w:r w:rsidRPr="004D6F18">
              <w:t>Организованных музеями и галереями (культурно-массовые мероприятия) всего:</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220</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185</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-35</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84,1</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36 831</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18 791</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-18 040</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51,0</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p>
        </w:tc>
        <w:tc>
          <w:tcPr>
            <w:tcW w:w="2064" w:type="pct"/>
            <w:vMerge w:val="restart"/>
            <w:shd w:val="clear" w:color="auto" w:fill="auto"/>
            <w:vAlign w:val="center"/>
          </w:tcPr>
          <w:p w:rsidR="0021482C" w:rsidRPr="004D6F18" w:rsidRDefault="0021482C" w:rsidP="0058369F">
            <w:pPr>
              <w:suppressAutoHyphens/>
              <w:ind w:left="142" w:right="141"/>
              <w:jc w:val="right"/>
            </w:pPr>
            <w:r w:rsidRPr="004D6F18">
              <w:t>в т.ч. для детей:</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92</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89</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-3</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96,7</w:t>
            </w:r>
          </w:p>
        </w:tc>
      </w:tr>
      <w:tr w:rsidR="0021482C" w:rsidRPr="004D6F18" w:rsidTr="00BF0BE1">
        <w:trPr>
          <w:trHeight w:val="145"/>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spacing w:after="120"/>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5 732</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4 012</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-1 720</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70,0</w:t>
            </w:r>
          </w:p>
        </w:tc>
      </w:tr>
      <w:tr w:rsidR="0021482C" w:rsidRPr="004D6F18" w:rsidTr="00BF0BE1">
        <w:trPr>
          <w:trHeight w:val="428"/>
        </w:trPr>
        <w:tc>
          <w:tcPr>
            <w:tcW w:w="284" w:type="pct"/>
            <w:vMerge w:val="restart"/>
            <w:vAlign w:val="center"/>
          </w:tcPr>
          <w:p w:rsidR="0021482C" w:rsidRPr="004D6F18" w:rsidRDefault="0021482C" w:rsidP="0058369F">
            <w:pPr>
              <w:suppressAutoHyphens/>
              <w:jc w:val="center"/>
            </w:pPr>
            <w:r w:rsidRPr="004D6F18">
              <w:t>2.4.</w:t>
            </w:r>
          </w:p>
        </w:tc>
        <w:tc>
          <w:tcPr>
            <w:tcW w:w="2064" w:type="pct"/>
            <w:vMerge w:val="restart"/>
            <w:shd w:val="clear" w:color="auto" w:fill="auto"/>
            <w:vAlign w:val="center"/>
          </w:tcPr>
          <w:p w:rsidR="0021482C" w:rsidRPr="004D6F18" w:rsidRDefault="0021482C" w:rsidP="0058369F">
            <w:pPr>
              <w:suppressAutoHyphens/>
              <w:ind w:left="142" w:right="141"/>
            </w:pPr>
            <w:r w:rsidRPr="004D6F18">
              <w:t>Организованных МБУ «Централизованная библиотечная система» всего:</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1 349</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1 306</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-43</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96,8</w:t>
            </w:r>
          </w:p>
        </w:tc>
      </w:tr>
      <w:tr w:rsidR="0021482C" w:rsidRPr="004D6F18" w:rsidTr="00BF0BE1">
        <w:trPr>
          <w:trHeight w:val="29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54 797</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55 836</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1 039</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101,9</w:t>
            </w:r>
          </w:p>
        </w:tc>
      </w:tr>
      <w:tr w:rsidR="0021482C" w:rsidRPr="004D6F18" w:rsidTr="00BF0BE1">
        <w:trPr>
          <w:trHeight w:val="70"/>
        </w:trPr>
        <w:tc>
          <w:tcPr>
            <w:tcW w:w="284" w:type="pct"/>
            <w:vMerge w:val="restart"/>
            <w:vAlign w:val="center"/>
          </w:tcPr>
          <w:p w:rsidR="0021482C" w:rsidRPr="004D6F18" w:rsidRDefault="0021482C" w:rsidP="0058369F">
            <w:pPr>
              <w:suppressAutoHyphens/>
              <w:jc w:val="center"/>
            </w:pPr>
          </w:p>
        </w:tc>
        <w:tc>
          <w:tcPr>
            <w:tcW w:w="2064" w:type="pct"/>
            <w:vMerge w:val="restart"/>
            <w:shd w:val="clear" w:color="auto" w:fill="auto"/>
            <w:vAlign w:val="center"/>
          </w:tcPr>
          <w:p w:rsidR="0021482C" w:rsidRPr="004D6F18" w:rsidRDefault="0021482C" w:rsidP="0058369F">
            <w:pPr>
              <w:suppressAutoHyphens/>
              <w:ind w:left="142" w:right="141"/>
              <w:jc w:val="right"/>
            </w:pPr>
            <w:r w:rsidRPr="004D6F18">
              <w:t>в т.ч. для детей:</w:t>
            </w:r>
          </w:p>
        </w:tc>
        <w:tc>
          <w:tcPr>
            <w:tcW w:w="479" w:type="pct"/>
            <w:shd w:val="clear" w:color="auto" w:fill="auto"/>
            <w:vAlign w:val="center"/>
          </w:tcPr>
          <w:p w:rsidR="0021482C" w:rsidRPr="00017950" w:rsidRDefault="0021482C" w:rsidP="0058369F">
            <w:pPr>
              <w:suppressAutoHyphens/>
              <w:jc w:val="center"/>
            </w:pPr>
            <w:r w:rsidRPr="00017950">
              <w:t>мероп.</w:t>
            </w:r>
          </w:p>
        </w:tc>
        <w:tc>
          <w:tcPr>
            <w:tcW w:w="609" w:type="pct"/>
            <w:vAlign w:val="center"/>
          </w:tcPr>
          <w:p w:rsidR="0021482C" w:rsidRPr="00017950" w:rsidRDefault="0021482C" w:rsidP="0058369F">
            <w:pPr>
              <w:suppressAutoHyphens/>
              <w:jc w:val="center"/>
              <w:rPr>
                <w:color w:val="000000"/>
              </w:rPr>
            </w:pPr>
            <w:r w:rsidRPr="00017950">
              <w:rPr>
                <w:color w:val="000000"/>
              </w:rPr>
              <w:t>918</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996</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78</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108,5</w:t>
            </w:r>
          </w:p>
        </w:tc>
      </w:tr>
      <w:tr w:rsidR="0021482C" w:rsidRPr="004D6F18" w:rsidTr="00BF0BE1">
        <w:trPr>
          <w:trHeight w:val="7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jc w:val="center"/>
            </w:pPr>
            <w:r w:rsidRPr="00017950">
              <w:t>посет.</w:t>
            </w:r>
          </w:p>
        </w:tc>
        <w:tc>
          <w:tcPr>
            <w:tcW w:w="609" w:type="pct"/>
            <w:vAlign w:val="center"/>
          </w:tcPr>
          <w:p w:rsidR="0021482C" w:rsidRPr="00017950" w:rsidRDefault="0021482C" w:rsidP="0058369F">
            <w:pPr>
              <w:suppressAutoHyphens/>
              <w:jc w:val="center"/>
              <w:rPr>
                <w:color w:val="000000"/>
              </w:rPr>
            </w:pPr>
            <w:r w:rsidRPr="00017950">
              <w:rPr>
                <w:color w:val="000000"/>
              </w:rPr>
              <w:t>28 351</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28 986</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635</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102,2</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r w:rsidRPr="004D6F18">
              <w:t>3.</w:t>
            </w:r>
          </w:p>
        </w:tc>
        <w:tc>
          <w:tcPr>
            <w:tcW w:w="2064" w:type="pct"/>
            <w:vMerge w:val="restart"/>
            <w:shd w:val="clear" w:color="auto" w:fill="auto"/>
            <w:vAlign w:val="center"/>
          </w:tcPr>
          <w:p w:rsidR="0021482C" w:rsidRPr="004D6F18" w:rsidRDefault="0021482C" w:rsidP="0058369F">
            <w:pPr>
              <w:suppressAutoHyphens/>
              <w:ind w:left="142" w:right="141"/>
              <w:rPr>
                <w:b/>
              </w:rPr>
            </w:pPr>
            <w:r w:rsidRPr="004D6F18">
              <w:rPr>
                <w:b/>
              </w:rPr>
              <w:t>Количество кинозалов*/посадочных мест* всего:</w:t>
            </w:r>
          </w:p>
        </w:tc>
        <w:tc>
          <w:tcPr>
            <w:tcW w:w="479" w:type="pct"/>
            <w:shd w:val="clear" w:color="auto" w:fill="auto"/>
            <w:vAlign w:val="center"/>
          </w:tcPr>
          <w:p w:rsidR="0021482C" w:rsidRPr="00017950" w:rsidRDefault="0021482C" w:rsidP="0058369F">
            <w:pPr>
              <w:suppressAutoHyphens/>
              <w:jc w:val="center"/>
            </w:pPr>
            <w:r w:rsidRPr="00017950">
              <w:t>ед.</w:t>
            </w:r>
          </w:p>
        </w:tc>
        <w:tc>
          <w:tcPr>
            <w:tcW w:w="609" w:type="pct"/>
            <w:vAlign w:val="center"/>
          </w:tcPr>
          <w:p w:rsidR="0021482C" w:rsidRPr="00017950" w:rsidRDefault="0021482C" w:rsidP="0058369F">
            <w:pPr>
              <w:suppressAutoHyphens/>
              <w:jc w:val="center"/>
              <w:rPr>
                <w:color w:val="000000"/>
              </w:rPr>
            </w:pPr>
            <w:r w:rsidRPr="00017950">
              <w:rPr>
                <w:color w:val="000000"/>
              </w:rPr>
              <w:t>5</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5</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0</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100,0</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rPr>
                <w:b/>
              </w:rPr>
            </w:pPr>
          </w:p>
        </w:tc>
        <w:tc>
          <w:tcPr>
            <w:tcW w:w="479" w:type="pct"/>
            <w:shd w:val="clear" w:color="auto" w:fill="auto"/>
            <w:vAlign w:val="center"/>
          </w:tcPr>
          <w:p w:rsidR="0021482C" w:rsidRPr="00017950" w:rsidRDefault="0021482C" w:rsidP="0058369F">
            <w:pPr>
              <w:suppressAutoHyphens/>
              <w:jc w:val="center"/>
            </w:pPr>
            <w:r w:rsidRPr="00017950">
              <w:t>мест</w:t>
            </w:r>
          </w:p>
        </w:tc>
        <w:tc>
          <w:tcPr>
            <w:tcW w:w="609" w:type="pct"/>
            <w:vAlign w:val="center"/>
          </w:tcPr>
          <w:p w:rsidR="0021482C" w:rsidRPr="00017950" w:rsidRDefault="0021482C" w:rsidP="0058369F">
            <w:pPr>
              <w:suppressAutoHyphens/>
              <w:jc w:val="center"/>
              <w:rPr>
                <w:color w:val="000000"/>
              </w:rPr>
            </w:pPr>
            <w:r w:rsidRPr="00017950">
              <w:rPr>
                <w:color w:val="000000"/>
              </w:rPr>
              <w:t>918</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918</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0</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100,0</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r w:rsidRPr="004D6F18">
              <w:t>4.</w:t>
            </w:r>
          </w:p>
        </w:tc>
        <w:tc>
          <w:tcPr>
            <w:tcW w:w="2064" w:type="pct"/>
            <w:vMerge w:val="restart"/>
            <w:shd w:val="clear" w:color="auto" w:fill="auto"/>
            <w:vAlign w:val="center"/>
          </w:tcPr>
          <w:p w:rsidR="0021482C" w:rsidRPr="004D6F18" w:rsidRDefault="0021482C" w:rsidP="0058369F">
            <w:pPr>
              <w:suppressAutoHyphens/>
              <w:ind w:left="142" w:right="141"/>
              <w:rPr>
                <w:b/>
              </w:rPr>
            </w:pPr>
            <w:r w:rsidRPr="004D6F18">
              <w:rPr>
                <w:b/>
              </w:rPr>
              <w:t>Количество киносеансов и зрителей всего:</w:t>
            </w:r>
          </w:p>
        </w:tc>
        <w:tc>
          <w:tcPr>
            <w:tcW w:w="479" w:type="pct"/>
            <w:shd w:val="clear" w:color="auto" w:fill="auto"/>
            <w:vAlign w:val="center"/>
          </w:tcPr>
          <w:p w:rsidR="0021482C" w:rsidRPr="00017950" w:rsidRDefault="0021482C" w:rsidP="0058369F">
            <w:pPr>
              <w:suppressAutoHyphens/>
              <w:jc w:val="center"/>
            </w:pPr>
            <w:r w:rsidRPr="00017950">
              <w:t>сеансы</w:t>
            </w:r>
          </w:p>
        </w:tc>
        <w:tc>
          <w:tcPr>
            <w:tcW w:w="609" w:type="pct"/>
            <w:vAlign w:val="center"/>
          </w:tcPr>
          <w:p w:rsidR="0021482C" w:rsidRPr="00017950" w:rsidRDefault="0021482C" w:rsidP="0058369F">
            <w:pPr>
              <w:suppressAutoHyphens/>
              <w:jc w:val="center"/>
              <w:rPr>
                <w:color w:val="000000"/>
              </w:rPr>
            </w:pPr>
            <w:r w:rsidRPr="00017950">
              <w:rPr>
                <w:color w:val="000000"/>
              </w:rPr>
              <w:t>9 045</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9 673</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628</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106,9</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jc w:val="center"/>
            </w:pPr>
            <w:r w:rsidRPr="00017950">
              <w:t>зрители</w:t>
            </w:r>
          </w:p>
        </w:tc>
        <w:tc>
          <w:tcPr>
            <w:tcW w:w="609" w:type="pct"/>
            <w:vAlign w:val="center"/>
          </w:tcPr>
          <w:p w:rsidR="0021482C" w:rsidRPr="00017950" w:rsidRDefault="0021482C" w:rsidP="0058369F">
            <w:pPr>
              <w:suppressAutoHyphens/>
              <w:jc w:val="center"/>
              <w:rPr>
                <w:color w:val="000000"/>
              </w:rPr>
            </w:pPr>
            <w:r w:rsidRPr="00017950">
              <w:rPr>
                <w:color w:val="000000"/>
              </w:rPr>
              <w:t>189 116</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219 761</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30 645</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116,2</w:t>
            </w:r>
          </w:p>
        </w:tc>
      </w:tr>
      <w:tr w:rsidR="0021482C" w:rsidRPr="004D6F18" w:rsidTr="00BF0BE1">
        <w:trPr>
          <w:trHeight w:val="20"/>
        </w:trPr>
        <w:tc>
          <w:tcPr>
            <w:tcW w:w="284" w:type="pct"/>
            <w:vMerge w:val="restart"/>
            <w:vAlign w:val="center"/>
          </w:tcPr>
          <w:p w:rsidR="0021482C" w:rsidRPr="004D6F18" w:rsidRDefault="0021482C" w:rsidP="0058369F">
            <w:pPr>
              <w:suppressAutoHyphens/>
              <w:jc w:val="center"/>
            </w:pPr>
          </w:p>
        </w:tc>
        <w:tc>
          <w:tcPr>
            <w:tcW w:w="2064" w:type="pct"/>
            <w:vMerge w:val="restart"/>
            <w:shd w:val="clear" w:color="auto" w:fill="auto"/>
            <w:vAlign w:val="center"/>
          </w:tcPr>
          <w:p w:rsidR="0021482C" w:rsidRPr="004D6F18" w:rsidRDefault="0021482C" w:rsidP="0058369F">
            <w:pPr>
              <w:suppressAutoHyphens/>
              <w:ind w:left="142" w:right="141"/>
              <w:jc w:val="right"/>
              <w:rPr>
                <w:b/>
              </w:rPr>
            </w:pPr>
            <w:r w:rsidRPr="004D6F18">
              <w:t>в т.ч. для детей:</w:t>
            </w:r>
          </w:p>
        </w:tc>
        <w:tc>
          <w:tcPr>
            <w:tcW w:w="479" w:type="pct"/>
            <w:shd w:val="clear" w:color="auto" w:fill="auto"/>
            <w:vAlign w:val="center"/>
          </w:tcPr>
          <w:p w:rsidR="0021482C" w:rsidRPr="00017950" w:rsidRDefault="0021482C" w:rsidP="0058369F">
            <w:pPr>
              <w:suppressAutoHyphens/>
              <w:jc w:val="center"/>
            </w:pPr>
            <w:r w:rsidRPr="00017950">
              <w:t>сеансы</w:t>
            </w:r>
          </w:p>
        </w:tc>
        <w:tc>
          <w:tcPr>
            <w:tcW w:w="609" w:type="pct"/>
            <w:vAlign w:val="center"/>
          </w:tcPr>
          <w:p w:rsidR="0021482C" w:rsidRPr="00017950" w:rsidRDefault="0021482C" w:rsidP="0058369F">
            <w:pPr>
              <w:suppressAutoHyphens/>
              <w:jc w:val="center"/>
              <w:rPr>
                <w:color w:val="000000"/>
              </w:rPr>
            </w:pPr>
            <w:r w:rsidRPr="00017950">
              <w:rPr>
                <w:color w:val="000000"/>
              </w:rPr>
              <w:t>2 615</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3 016</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401</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115,3</w:t>
            </w:r>
          </w:p>
        </w:tc>
      </w:tr>
      <w:tr w:rsidR="0021482C" w:rsidRPr="004D6F18" w:rsidTr="00BF0BE1">
        <w:trPr>
          <w:trHeight w:val="20"/>
        </w:trPr>
        <w:tc>
          <w:tcPr>
            <w:tcW w:w="284" w:type="pct"/>
            <w:vMerge/>
            <w:vAlign w:val="center"/>
          </w:tcPr>
          <w:p w:rsidR="0021482C" w:rsidRPr="004D6F18" w:rsidRDefault="0021482C" w:rsidP="0058369F">
            <w:pPr>
              <w:suppressAutoHyphens/>
              <w:jc w:val="center"/>
            </w:pPr>
          </w:p>
        </w:tc>
        <w:tc>
          <w:tcPr>
            <w:tcW w:w="2064" w:type="pct"/>
            <w:vMerge/>
            <w:shd w:val="clear" w:color="auto" w:fill="auto"/>
            <w:vAlign w:val="center"/>
          </w:tcPr>
          <w:p w:rsidR="0021482C" w:rsidRPr="004D6F18" w:rsidRDefault="0021482C" w:rsidP="0058369F">
            <w:pPr>
              <w:suppressAutoHyphens/>
              <w:ind w:left="142" w:right="141"/>
            </w:pPr>
          </w:p>
        </w:tc>
        <w:tc>
          <w:tcPr>
            <w:tcW w:w="479" w:type="pct"/>
            <w:shd w:val="clear" w:color="auto" w:fill="auto"/>
            <w:vAlign w:val="center"/>
          </w:tcPr>
          <w:p w:rsidR="0021482C" w:rsidRPr="00017950" w:rsidRDefault="0021482C" w:rsidP="0058369F">
            <w:pPr>
              <w:suppressAutoHyphens/>
              <w:jc w:val="center"/>
            </w:pPr>
            <w:r w:rsidRPr="00017950">
              <w:t>зрители</w:t>
            </w:r>
          </w:p>
        </w:tc>
        <w:tc>
          <w:tcPr>
            <w:tcW w:w="609" w:type="pct"/>
            <w:vAlign w:val="center"/>
          </w:tcPr>
          <w:p w:rsidR="0021482C" w:rsidRPr="00017950" w:rsidRDefault="0021482C" w:rsidP="0058369F">
            <w:pPr>
              <w:suppressAutoHyphens/>
              <w:jc w:val="center"/>
              <w:rPr>
                <w:color w:val="000000"/>
              </w:rPr>
            </w:pPr>
            <w:r w:rsidRPr="00017950">
              <w:rPr>
                <w:color w:val="000000"/>
              </w:rPr>
              <w:t>68 609</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94 035</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25 426</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137,1</w:t>
            </w:r>
          </w:p>
        </w:tc>
      </w:tr>
      <w:tr w:rsidR="0021482C" w:rsidRPr="004D6F18" w:rsidTr="00BF0BE1">
        <w:trPr>
          <w:trHeight w:val="218"/>
        </w:trPr>
        <w:tc>
          <w:tcPr>
            <w:tcW w:w="284" w:type="pct"/>
            <w:vAlign w:val="center"/>
          </w:tcPr>
          <w:p w:rsidR="0021482C" w:rsidRPr="004D6F18" w:rsidRDefault="0021482C" w:rsidP="0058369F">
            <w:pPr>
              <w:suppressAutoHyphens/>
              <w:jc w:val="center"/>
            </w:pPr>
            <w:r w:rsidRPr="004D6F18">
              <w:t>5.</w:t>
            </w:r>
          </w:p>
        </w:tc>
        <w:tc>
          <w:tcPr>
            <w:tcW w:w="2064" w:type="pct"/>
            <w:shd w:val="clear" w:color="auto" w:fill="auto"/>
            <w:vAlign w:val="center"/>
          </w:tcPr>
          <w:p w:rsidR="0021482C" w:rsidRPr="004D6F18" w:rsidRDefault="0021482C" w:rsidP="0058369F">
            <w:pPr>
              <w:suppressAutoHyphens/>
              <w:ind w:left="142" w:right="141"/>
              <w:rPr>
                <w:b/>
              </w:rPr>
            </w:pPr>
            <w:r w:rsidRPr="004D6F18">
              <w:rPr>
                <w:b/>
              </w:rPr>
              <w:t>Количество клубных формирований</w:t>
            </w:r>
            <w:r w:rsidRPr="004D6F18">
              <w:rPr>
                <w:color w:val="000000" w:themeColor="text1"/>
              </w:rPr>
              <w:t>**</w:t>
            </w:r>
          </w:p>
        </w:tc>
        <w:tc>
          <w:tcPr>
            <w:tcW w:w="479" w:type="pct"/>
            <w:shd w:val="clear" w:color="auto" w:fill="auto"/>
            <w:vAlign w:val="center"/>
          </w:tcPr>
          <w:p w:rsidR="0021482C" w:rsidRPr="00017950" w:rsidRDefault="0021482C" w:rsidP="0058369F">
            <w:pPr>
              <w:suppressAutoHyphens/>
              <w:jc w:val="center"/>
            </w:pPr>
            <w:r w:rsidRPr="00017950">
              <w:t>ед.</w:t>
            </w:r>
          </w:p>
        </w:tc>
        <w:tc>
          <w:tcPr>
            <w:tcW w:w="609" w:type="pct"/>
            <w:vAlign w:val="center"/>
          </w:tcPr>
          <w:p w:rsidR="0021482C" w:rsidRPr="00017950" w:rsidRDefault="0021482C" w:rsidP="0058369F">
            <w:pPr>
              <w:suppressAutoHyphens/>
              <w:jc w:val="center"/>
              <w:rPr>
                <w:color w:val="000000"/>
              </w:rPr>
            </w:pPr>
            <w:r w:rsidRPr="00017950">
              <w:rPr>
                <w:color w:val="000000"/>
              </w:rPr>
              <w:t>47</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49</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2</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104,3</w:t>
            </w:r>
          </w:p>
        </w:tc>
      </w:tr>
      <w:tr w:rsidR="0021482C" w:rsidRPr="004D6F18" w:rsidTr="00BF0BE1">
        <w:trPr>
          <w:trHeight w:val="20"/>
        </w:trPr>
        <w:tc>
          <w:tcPr>
            <w:tcW w:w="284" w:type="pct"/>
            <w:vAlign w:val="center"/>
          </w:tcPr>
          <w:p w:rsidR="0021482C" w:rsidRPr="004D6F18" w:rsidRDefault="0021482C" w:rsidP="0058369F">
            <w:pPr>
              <w:suppressAutoHyphens/>
              <w:jc w:val="center"/>
            </w:pPr>
            <w:r w:rsidRPr="004D6F18">
              <w:t>5.1.</w:t>
            </w:r>
          </w:p>
        </w:tc>
        <w:tc>
          <w:tcPr>
            <w:tcW w:w="2064" w:type="pct"/>
            <w:shd w:val="clear" w:color="auto" w:fill="auto"/>
            <w:vAlign w:val="center"/>
          </w:tcPr>
          <w:p w:rsidR="0021482C" w:rsidRPr="004D6F18" w:rsidRDefault="0021482C" w:rsidP="0058369F">
            <w:pPr>
              <w:suppressAutoHyphens/>
              <w:ind w:left="142" w:right="141"/>
            </w:pPr>
            <w:r w:rsidRPr="004D6F18">
              <w:t>Количество участников клубных формирований</w:t>
            </w:r>
          </w:p>
        </w:tc>
        <w:tc>
          <w:tcPr>
            <w:tcW w:w="479" w:type="pct"/>
            <w:shd w:val="clear" w:color="auto" w:fill="auto"/>
            <w:vAlign w:val="center"/>
          </w:tcPr>
          <w:p w:rsidR="0021482C" w:rsidRPr="00017950" w:rsidRDefault="0021482C" w:rsidP="0058369F">
            <w:pPr>
              <w:suppressAutoHyphens/>
              <w:jc w:val="center"/>
            </w:pPr>
            <w:r w:rsidRPr="00017950">
              <w:t>чел.</w:t>
            </w:r>
          </w:p>
        </w:tc>
        <w:tc>
          <w:tcPr>
            <w:tcW w:w="609" w:type="pct"/>
            <w:vAlign w:val="center"/>
          </w:tcPr>
          <w:p w:rsidR="0021482C" w:rsidRPr="00017950" w:rsidRDefault="0021482C" w:rsidP="0058369F">
            <w:pPr>
              <w:suppressAutoHyphens/>
              <w:jc w:val="center"/>
              <w:rPr>
                <w:color w:val="000000"/>
              </w:rPr>
            </w:pPr>
            <w:r w:rsidRPr="00017950">
              <w:rPr>
                <w:color w:val="000000"/>
              </w:rPr>
              <w:t>1 408</w:t>
            </w:r>
          </w:p>
        </w:tc>
        <w:tc>
          <w:tcPr>
            <w:tcW w:w="609" w:type="pct"/>
            <w:shd w:val="clear" w:color="auto" w:fill="auto"/>
            <w:noWrap/>
            <w:vAlign w:val="center"/>
          </w:tcPr>
          <w:p w:rsidR="0021482C" w:rsidRPr="00017950" w:rsidRDefault="0021482C" w:rsidP="0058369F">
            <w:pPr>
              <w:suppressAutoHyphens/>
              <w:jc w:val="center"/>
              <w:rPr>
                <w:color w:val="000000"/>
              </w:rPr>
            </w:pPr>
            <w:r w:rsidRPr="00017950">
              <w:rPr>
                <w:color w:val="000000"/>
              </w:rPr>
              <w:t>1 418</w:t>
            </w:r>
          </w:p>
        </w:tc>
        <w:tc>
          <w:tcPr>
            <w:tcW w:w="521" w:type="pct"/>
            <w:shd w:val="clear" w:color="auto" w:fill="auto"/>
            <w:vAlign w:val="center"/>
          </w:tcPr>
          <w:p w:rsidR="0021482C" w:rsidRPr="00017950" w:rsidRDefault="0021482C" w:rsidP="0058369F">
            <w:pPr>
              <w:suppressAutoHyphens/>
              <w:jc w:val="center"/>
              <w:rPr>
                <w:color w:val="000000"/>
              </w:rPr>
            </w:pPr>
            <w:r w:rsidRPr="00017950">
              <w:rPr>
                <w:color w:val="000000"/>
              </w:rPr>
              <w:t>10</w:t>
            </w:r>
          </w:p>
        </w:tc>
        <w:tc>
          <w:tcPr>
            <w:tcW w:w="434" w:type="pct"/>
            <w:shd w:val="clear" w:color="auto" w:fill="auto"/>
            <w:noWrap/>
            <w:vAlign w:val="center"/>
          </w:tcPr>
          <w:p w:rsidR="0021482C" w:rsidRPr="00017950" w:rsidRDefault="0021482C" w:rsidP="0058369F">
            <w:pPr>
              <w:suppressAutoHyphens/>
              <w:jc w:val="center"/>
              <w:rPr>
                <w:color w:val="000000"/>
              </w:rPr>
            </w:pPr>
            <w:r w:rsidRPr="00017950">
              <w:rPr>
                <w:color w:val="000000"/>
              </w:rPr>
              <w:t>100,7</w:t>
            </w:r>
          </w:p>
        </w:tc>
      </w:tr>
    </w:tbl>
    <w:p w:rsidR="0021482C" w:rsidRDefault="0021482C" w:rsidP="0058369F">
      <w:pPr>
        <w:pStyle w:val="a4"/>
        <w:tabs>
          <w:tab w:val="left" w:pos="1134"/>
        </w:tabs>
        <w:suppressAutoHyphens/>
        <w:spacing w:before="120"/>
        <w:ind w:right="23" w:firstLine="709"/>
        <w:rPr>
          <w:sz w:val="22"/>
          <w:szCs w:val="26"/>
        </w:rPr>
      </w:pPr>
      <w:r w:rsidRPr="00570A38">
        <w:rPr>
          <w:sz w:val="22"/>
          <w:szCs w:val="26"/>
        </w:rPr>
        <w:t xml:space="preserve">* с учетом кинозала </w:t>
      </w:r>
      <w:r>
        <w:rPr>
          <w:sz w:val="22"/>
          <w:szCs w:val="26"/>
        </w:rPr>
        <w:t>«</w:t>
      </w:r>
      <w:r w:rsidRPr="00570A38">
        <w:rPr>
          <w:sz w:val="22"/>
          <w:szCs w:val="26"/>
        </w:rPr>
        <w:t>Ретро</w:t>
      </w:r>
      <w:r>
        <w:rPr>
          <w:sz w:val="22"/>
          <w:szCs w:val="26"/>
        </w:rPr>
        <w:t>» - 25 мест</w:t>
      </w:r>
      <w:r w:rsidRPr="00570A38">
        <w:rPr>
          <w:sz w:val="22"/>
          <w:szCs w:val="26"/>
        </w:rPr>
        <w:t xml:space="preserve"> (не функционирует с 2007 года)</w:t>
      </w:r>
    </w:p>
    <w:p w:rsidR="0021482C" w:rsidRPr="000C07C9" w:rsidRDefault="0021482C" w:rsidP="0058369F">
      <w:pPr>
        <w:pStyle w:val="a4"/>
        <w:tabs>
          <w:tab w:val="left" w:pos="1134"/>
        </w:tabs>
        <w:suppressAutoHyphens/>
        <w:ind w:right="23" w:firstLine="709"/>
        <w:rPr>
          <w:color w:val="000000" w:themeColor="text1"/>
          <w:szCs w:val="26"/>
        </w:rPr>
      </w:pPr>
      <w:r w:rsidRPr="00313305">
        <w:rPr>
          <w:color w:val="000000" w:themeColor="text1"/>
          <w:sz w:val="22"/>
          <w:szCs w:val="26"/>
        </w:rPr>
        <w:t>** с учетом КВКО «Экран»</w:t>
      </w:r>
    </w:p>
    <w:p w:rsidR="0021482C" w:rsidRDefault="0021482C" w:rsidP="0058369F">
      <w:pPr>
        <w:pStyle w:val="a4"/>
        <w:suppressAutoHyphens/>
        <w:spacing w:before="120"/>
        <w:ind w:right="23" w:firstLine="709"/>
        <w:rPr>
          <w:szCs w:val="26"/>
        </w:rPr>
      </w:pPr>
      <w:r w:rsidRPr="00B96A90">
        <w:rPr>
          <w:szCs w:val="26"/>
        </w:rPr>
        <w:t xml:space="preserve">Подготовкой и проведением основных праздничных и культурно–массовых общегородских мероприятий на территории </w:t>
      </w:r>
      <w:r>
        <w:rPr>
          <w:szCs w:val="26"/>
        </w:rPr>
        <w:t>города</w:t>
      </w:r>
      <w:r w:rsidRPr="00B96A90">
        <w:rPr>
          <w:szCs w:val="26"/>
        </w:rPr>
        <w:t xml:space="preserve"> традиционно занимаются </w:t>
      </w:r>
      <w:r w:rsidRPr="00B96A90">
        <w:rPr>
          <w:szCs w:val="26"/>
        </w:rPr>
        <w:lastRenderedPageBreak/>
        <w:t>коллективы муниципальных</w:t>
      </w:r>
      <w:r w:rsidRPr="00B96A90">
        <w:rPr>
          <w:b/>
          <w:szCs w:val="26"/>
        </w:rPr>
        <w:t xml:space="preserve"> </w:t>
      </w:r>
      <w:r w:rsidRPr="00B96A90">
        <w:rPr>
          <w:bCs/>
          <w:szCs w:val="26"/>
        </w:rPr>
        <w:t>бюджетных</w:t>
      </w:r>
      <w:r w:rsidRPr="00B96A90">
        <w:rPr>
          <w:b/>
          <w:szCs w:val="26"/>
        </w:rPr>
        <w:t xml:space="preserve"> </w:t>
      </w:r>
      <w:r w:rsidRPr="00B96A90">
        <w:rPr>
          <w:szCs w:val="26"/>
        </w:rPr>
        <w:t>учреждений культуры: «Городской центр культуры» в Центральном районе (далее – «ГЦК»), «Культурно–досуговый центр им. В. Высоцкого» в р-не Талнах</w:t>
      </w:r>
      <w:r>
        <w:rPr>
          <w:szCs w:val="26"/>
        </w:rPr>
        <w:t xml:space="preserve"> (далее – «К</w:t>
      </w:r>
      <w:r w:rsidRPr="00B96A90">
        <w:rPr>
          <w:szCs w:val="26"/>
        </w:rPr>
        <w:t>ДЦ им. В. Высоцкого»), «Культурно-досуговый центр «Юбилейный» в р-не Кайеркан (далее – «</w:t>
      </w:r>
      <w:r>
        <w:rPr>
          <w:szCs w:val="26"/>
        </w:rPr>
        <w:t>К</w:t>
      </w:r>
      <w:r w:rsidRPr="00B96A90">
        <w:rPr>
          <w:szCs w:val="26"/>
        </w:rPr>
        <w:t>ДЦ «Юбилейный») и «Дом культуры «Энергия» (п. Снежногорск) (далее – «ДК «Энергия»). За отчетный период были организованы и проведены все з</w:t>
      </w:r>
      <w:r>
        <w:rPr>
          <w:szCs w:val="26"/>
        </w:rPr>
        <w:t xml:space="preserve">апланированные государственные, общегородские праздники и </w:t>
      </w:r>
      <w:r w:rsidRPr="00B96A90">
        <w:rPr>
          <w:szCs w:val="26"/>
        </w:rPr>
        <w:t>авторские концерты.</w:t>
      </w:r>
    </w:p>
    <w:p w:rsidR="00623E71" w:rsidRDefault="00623E71" w:rsidP="0058369F">
      <w:pPr>
        <w:pStyle w:val="a4"/>
        <w:suppressAutoHyphens/>
        <w:ind w:right="23" w:firstLine="709"/>
        <w:rPr>
          <w:szCs w:val="26"/>
        </w:rPr>
      </w:pPr>
      <w:r>
        <w:rPr>
          <w:szCs w:val="26"/>
        </w:rPr>
        <w:t xml:space="preserve">В сравнении с 2015 годом сократилось количество посадочных мест в </w:t>
      </w:r>
      <w:r w:rsidR="001D339C">
        <w:rPr>
          <w:szCs w:val="26"/>
        </w:rPr>
        <w:t>ДК «Энергия»</w:t>
      </w:r>
      <w:r>
        <w:rPr>
          <w:szCs w:val="26"/>
        </w:rPr>
        <w:t xml:space="preserve"> на 68 единиц вследствие </w:t>
      </w:r>
      <w:r w:rsidR="001D339C">
        <w:rPr>
          <w:szCs w:val="26"/>
        </w:rPr>
        <w:t>проведенной реконструкции зрительного зала и фойе, а также по показаниям пожарной безопасности.</w:t>
      </w:r>
      <w:r>
        <w:rPr>
          <w:szCs w:val="26"/>
        </w:rPr>
        <w:t xml:space="preserve"> </w:t>
      </w:r>
    </w:p>
    <w:p w:rsidR="0021482C" w:rsidRPr="00870F20" w:rsidRDefault="0021482C" w:rsidP="0058369F">
      <w:pPr>
        <w:suppressAutoHyphens/>
        <w:ind w:firstLine="709"/>
        <w:jc w:val="both"/>
        <w:rPr>
          <w:sz w:val="26"/>
          <w:szCs w:val="26"/>
        </w:rPr>
      </w:pPr>
      <w:r w:rsidRPr="00870F20">
        <w:rPr>
          <w:sz w:val="26"/>
          <w:szCs w:val="26"/>
        </w:rPr>
        <w:t>Общее количество мероприятий и посетителей в учреждениях культуры за период 2016 года увеличилось на 15,9% (+412 ед.) и 29,4% (+133 409 чел.) соответственно в сравнении с аналогичным периодом прошлого года, что обусловлено следующими причинами:</w:t>
      </w:r>
    </w:p>
    <w:p w:rsidR="0021482C" w:rsidRPr="00870F20" w:rsidRDefault="0021482C" w:rsidP="0058369F">
      <w:pPr>
        <w:pStyle w:val="afff2"/>
        <w:numPr>
          <w:ilvl w:val="0"/>
          <w:numId w:val="100"/>
        </w:numPr>
        <w:tabs>
          <w:tab w:val="left" w:pos="993"/>
        </w:tabs>
        <w:suppressAutoHyphens/>
        <w:ind w:left="0" w:firstLine="709"/>
        <w:jc w:val="both"/>
        <w:rPr>
          <w:sz w:val="26"/>
          <w:szCs w:val="26"/>
        </w:rPr>
      </w:pPr>
      <w:r w:rsidRPr="00870F20">
        <w:rPr>
          <w:sz w:val="26"/>
          <w:szCs w:val="26"/>
        </w:rPr>
        <w:t xml:space="preserve">проведением внеплановых мероприятий в МБУК «ГЦК» (увеличение мероприятий и посетителей на них на 82,9% и 58,9% соответственно); </w:t>
      </w:r>
    </w:p>
    <w:p w:rsidR="0021482C" w:rsidRPr="00870F20" w:rsidRDefault="0021482C" w:rsidP="0058369F">
      <w:pPr>
        <w:pStyle w:val="afff2"/>
        <w:numPr>
          <w:ilvl w:val="0"/>
          <w:numId w:val="100"/>
        </w:numPr>
        <w:tabs>
          <w:tab w:val="left" w:pos="993"/>
        </w:tabs>
        <w:suppressAutoHyphens/>
        <w:ind w:left="0" w:firstLine="709"/>
        <w:jc w:val="both"/>
        <w:rPr>
          <w:sz w:val="26"/>
          <w:szCs w:val="26"/>
        </w:rPr>
      </w:pPr>
      <w:r w:rsidRPr="00870F20">
        <w:rPr>
          <w:sz w:val="26"/>
          <w:szCs w:val="26"/>
        </w:rPr>
        <w:t xml:space="preserve">проведение мероприятий в рамках празднования 60-летнего юбилея района Кайеркан в МБУК «КДЦ «Юбилейный» (увеличение мероприятий и посетителей на них на 58,4% и 34,6% соответственно); </w:t>
      </w:r>
    </w:p>
    <w:p w:rsidR="0021482C" w:rsidRPr="001F1689" w:rsidRDefault="0021482C" w:rsidP="0058369F">
      <w:pPr>
        <w:pStyle w:val="afff2"/>
        <w:numPr>
          <w:ilvl w:val="0"/>
          <w:numId w:val="100"/>
        </w:numPr>
        <w:tabs>
          <w:tab w:val="left" w:pos="993"/>
        </w:tabs>
        <w:suppressAutoHyphens/>
        <w:ind w:left="0" w:firstLine="709"/>
        <w:jc w:val="both"/>
        <w:rPr>
          <w:sz w:val="26"/>
          <w:szCs w:val="26"/>
        </w:rPr>
      </w:pPr>
      <w:r w:rsidRPr="00870F20">
        <w:rPr>
          <w:sz w:val="26"/>
          <w:szCs w:val="26"/>
        </w:rPr>
        <w:t xml:space="preserve">проведение большего количества мероприятий на платной основе в ДК «Энергия» в связи с увеличением количества работающего населения в поселке Снежногорск (подрядные организации Хантайской ГЭС) (увеличение мероприятий </w:t>
      </w:r>
      <w:r w:rsidRPr="001F1689">
        <w:rPr>
          <w:sz w:val="26"/>
          <w:szCs w:val="26"/>
        </w:rPr>
        <w:t>и посетителей на них на 35,5% и 20,7% соответственно);</w:t>
      </w:r>
    </w:p>
    <w:p w:rsidR="0021482C" w:rsidRDefault="0021482C" w:rsidP="0058369F">
      <w:pPr>
        <w:pStyle w:val="afff2"/>
        <w:numPr>
          <w:ilvl w:val="0"/>
          <w:numId w:val="100"/>
        </w:numPr>
        <w:tabs>
          <w:tab w:val="left" w:pos="993"/>
          <w:tab w:val="left" w:pos="1134"/>
        </w:tabs>
        <w:suppressAutoHyphens/>
        <w:ind w:left="0" w:firstLine="709"/>
        <w:jc w:val="both"/>
        <w:rPr>
          <w:sz w:val="26"/>
          <w:szCs w:val="26"/>
        </w:rPr>
      </w:pPr>
      <w:r w:rsidRPr="001F1689">
        <w:rPr>
          <w:sz w:val="26"/>
          <w:szCs w:val="26"/>
        </w:rPr>
        <w:t>организацией новой еженедельной предсеансовой игровой программы «Мир сказок» в МБУ «Кинокомплекс «Родина», которая предваряет показ российского анимационного проекта многосерийного мультжурнала «Мульт в кино».</w:t>
      </w:r>
    </w:p>
    <w:p w:rsidR="0021482C" w:rsidRPr="0036159F" w:rsidRDefault="0021482C" w:rsidP="0058369F">
      <w:pPr>
        <w:tabs>
          <w:tab w:val="left" w:pos="448"/>
        </w:tabs>
        <w:suppressAutoHyphens/>
        <w:ind w:firstLine="709"/>
        <w:jc w:val="both"/>
        <w:rPr>
          <w:sz w:val="26"/>
          <w:szCs w:val="26"/>
        </w:rPr>
      </w:pPr>
      <w:r w:rsidRPr="0036159F">
        <w:rPr>
          <w:sz w:val="26"/>
          <w:szCs w:val="26"/>
        </w:rPr>
        <w:t>Кроме того, в Кинокомплексе «Родина» успешно реализуется проект «</w:t>
      </w:r>
      <w:r w:rsidRPr="0036159F">
        <w:rPr>
          <w:color w:val="000000"/>
          <w:sz w:val="26"/>
          <w:szCs w:val="26"/>
        </w:rPr>
        <w:t>Мировое искусство на большом экране</w:t>
      </w:r>
      <w:r w:rsidRPr="0036159F">
        <w:rPr>
          <w:sz w:val="26"/>
          <w:szCs w:val="26"/>
        </w:rPr>
        <w:t xml:space="preserve">» </w:t>
      </w:r>
      <w:r w:rsidRPr="00B96A90">
        <w:rPr>
          <w:szCs w:val="26"/>
        </w:rPr>
        <w:t>–</w:t>
      </w:r>
      <w:r w:rsidRPr="0036159F">
        <w:rPr>
          <w:sz w:val="26"/>
          <w:szCs w:val="26"/>
        </w:rPr>
        <w:t xml:space="preserve"> показ оперных и балетных постановок, рок-концертов и танцевальных шоу в самом лучшем исполнении. В рамках креативного контента учреждение реализовывало три проекта: «Мировое искусство на большом экране», «За гранью реальности», «Золотая маска в кино». Также, совместно с </w:t>
      </w:r>
      <w:r w:rsidRPr="0036159F">
        <w:rPr>
          <w:color w:val="000000"/>
          <w:sz w:val="26"/>
          <w:szCs w:val="26"/>
        </w:rPr>
        <w:t xml:space="preserve">Гильдией кинорежиссеров России и Московской гильдией актеров театра и кино </w:t>
      </w:r>
      <w:r w:rsidRPr="0036159F">
        <w:rPr>
          <w:sz w:val="26"/>
          <w:szCs w:val="26"/>
        </w:rPr>
        <w:t>прошла Благотворительная акция Международного кинофестиваля фильмов о правах человека «Сталкер» при поддержке фонда культурных инициатив «Фонд Михаила Прохорова».</w:t>
      </w:r>
    </w:p>
    <w:p w:rsidR="0021482C" w:rsidRPr="00A27168" w:rsidRDefault="0021482C" w:rsidP="0058369F">
      <w:pPr>
        <w:pStyle w:val="a4"/>
        <w:widowControl w:val="0"/>
        <w:suppressAutoHyphens/>
        <w:ind w:firstLine="709"/>
        <w:rPr>
          <w:szCs w:val="26"/>
        </w:rPr>
      </w:pPr>
      <w:r w:rsidRPr="00A27168">
        <w:rPr>
          <w:szCs w:val="26"/>
        </w:rPr>
        <w:t>В КДЦ «Юбилейный» введена новая услуга по записи поздравительных роликов и их трансляции через систему радиофикации района.</w:t>
      </w:r>
    </w:p>
    <w:p w:rsidR="0021482C" w:rsidRDefault="0021482C" w:rsidP="0058369F">
      <w:pPr>
        <w:tabs>
          <w:tab w:val="left" w:pos="336"/>
        </w:tabs>
        <w:suppressAutoHyphens/>
        <w:jc w:val="both"/>
        <w:rPr>
          <w:sz w:val="26"/>
          <w:szCs w:val="26"/>
        </w:rPr>
      </w:pPr>
      <w:r w:rsidRPr="00A27168">
        <w:rPr>
          <w:sz w:val="26"/>
          <w:szCs w:val="26"/>
        </w:rPr>
        <w:tab/>
      </w:r>
      <w:r w:rsidRPr="00A27168">
        <w:rPr>
          <w:sz w:val="26"/>
          <w:szCs w:val="26"/>
        </w:rPr>
        <w:tab/>
      </w:r>
      <w:r w:rsidRPr="00844619">
        <w:rPr>
          <w:sz w:val="26"/>
          <w:szCs w:val="26"/>
        </w:rPr>
        <w:t xml:space="preserve">Общее количество клубных формирований за </w:t>
      </w:r>
      <w:r>
        <w:rPr>
          <w:sz w:val="26"/>
          <w:szCs w:val="26"/>
        </w:rPr>
        <w:t xml:space="preserve">период </w:t>
      </w:r>
      <w:r w:rsidRPr="00844619">
        <w:rPr>
          <w:sz w:val="26"/>
          <w:szCs w:val="26"/>
        </w:rPr>
        <w:t xml:space="preserve">2016 года увеличилось на 2 ед. по отношению к прошлому </w:t>
      </w:r>
      <w:r w:rsidRPr="009C6ADC">
        <w:rPr>
          <w:sz w:val="26"/>
          <w:szCs w:val="26"/>
        </w:rPr>
        <w:t>отчетному периоду и составило 49 ед., что обусловлено открытием в МБУК «ГЦК»</w:t>
      </w:r>
      <w:r w:rsidRPr="0036159F">
        <w:rPr>
          <w:sz w:val="26"/>
          <w:szCs w:val="26"/>
        </w:rPr>
        <w:t xml:space="preserve"> </w:t>
      </w:r>
      <w:r w:rsidRPr="009C6ADC">
        <w:rPr>
          <w:sz w:val="26"/>
          <w:szCs w:val="26"/>
        </w:rPr>
        <w:t>фото-видео студии «Рыбий глаз»</w:t>
      </w:r>
      <w:r>
        <w:rPr>
          <w:sz w:val="26"/>
          <w:szCs w:val="26"/>
        </w:rPr>
        <w:t xml:space="preserve"> и</w:t>
      </w:r>
      <w:r w:rsidRPr="009C6ADC">
        <w:rPr>
          <w:sz w:val="26"/>
          <w:szCs w:val="26"/>
        </w:rPr>
        <w:t xml:space="preserve"> клуба флористов-дизайнеров «Галакс»</w:t>
      </w:r>
      <w:r>
        <w:rPr>
          <w:sz w:val="26"/>
          <w:szCs w:val="26"/>
        </w:rPr>
        <w:t>, который в 2016 году получил гран-при «Золотые руки» в краевой выставке «Мастера Красноярья-2016», г. Красноярск.</w:t>
      </w:r>
    </w:p>
    <w:p w:rsidR="0021482C" w:rsidRDefault="0021482C" w:rsidP="0058369F">
      <w:pPr>
        <w:tabs>
          <w:tab w:val="left" w:pos="336"/>
          <w:tab w:val="left" w:pos="993"/>
        </w:tabs>
        <w:suppressAutoHyphens/>
        <w:ind w:firstLine="709"/>
        <w:jc w:val="both"/>
        <w:rPr>
          <w:sz w:val="26"/>
          <w:szCs w:val="26"/>
        </w:rPr>
      </w:pPr>
      <w:r w:rsidRPr="009C6ADC">
        <w:rPr>
          <w:sz w:val="26"/>
          <w:szCs w:val="26"/>
        </w:rPr>
        <w:t>Количество</w:t>
      </w:r>
      <w:r w:rsidRPr="00844619">
        <w:rPr>
          <w:sz w:val="26"/>
          <w:szCs w:val="26"/>
        </w:rPr>
        <w:t xml:space="preserve"> участников в</w:t>
      </w:r>
      <w:r>
        <w:rPr>
          <w:sz w:val="26"/>
          <w:szCs w:val="26"/>
        </w:rPr>
        <w:t xml:space="preserve"> клубных формированиях возросло на 0</w:t>
      </w:r>
      <w:r w:rsidRPr="00844619">
        <w:rPr>
          <w:sz w:val="26"/>
          <w:szCs w:val="26"/>
        </w:rPr>
        <w:t>,</w:t>
      </w:r>
      <w:r>
        <w:rPr>
          <w:sz w:val="26"/>
          <w:szCs w:val="26"/>
        </w:rPr>
        <w:t>7</w:t>
      </w:r>
      <w:r w:rsidRPr="00844619">
        <w:rPr>
          <w:sz w:val="26"/>
          <w:szCs w:val="26"/>
        </w:rPr>
        <w:t>% и составило 1 4</w:t>
      </w:r>
      <w:r>
        <w:rPr>
          <w:sz w:val="26"/>
          <w:szCs w:val="26"/>
        </w:rPr>
        <w:t>1</w:t>
      </w:r>
      <w:r w:rsidRPr="00844619">
        <w:rPr>
          <w:sz w:val="26"/>
          <w:szCs w:val="26"/>
        </w:rPr>
        <w:t>8 чел</w:t>
      </w:r>
      <w:r>
        <w:rPr>
          <w:sz w:val="26"/>
          <w:szCs w:val="26"/>
        </w:rPr>
        <w:t>овек</w:t>
      </w:r>
      <w:r w:rsidRPr="00844619">
        <w:rPr>
          <w:sz w:val="26"/>
          <w:szCs w:val="26"/>
        </w:rPr>
        <w:t>. (включая КВКО «Экран»).</w:t>
      </w:r>
    </w:p>
    <w:p w:rsidR="0021482C" w:rsidRDefault="0021482C" w:rsidP="0058369F">
      <w:pPr>
        <w:tabs>
          <w:tab w:val="left" w:pos="336"/>
          <w:tab w:val="left" w:pos="993"/>
          <w:tab w:val="left" w:pos="1134"/>
        </w:tabs>
        <w:suppressAutoHyphens/>
        <w:ind w:firstLine="709"/>
        <w:jc w:val="both"/>
        <w:rPr>
          <w:sz w:val="26"/>
          <w:szCs w:val="26"/>
        </w:rPr>
      </w:pPr>
      <w:r>
        <w:rPr>
          <w:sz w:val="26"/>
          <w:szCs w:val="26"/>
        </w:rPr>
        <w:t>В течении 2016 года на территории осуществляли свою деятельность следующие клубные</w:t>
      </w:r>
      <w:r w:rsidRPr="00844619">
        <w:rPr>
          <w:sz w:val="26"/>
          <w:szCs w:val="26"/>
        </w:rPr>
        <w:t xml:space="preserve"> формировани</w:t>
      </w:r>
      <w:r>
        <w:rPr>
          <w:sz w:val="26"/>
          <w:szCs w:val="26"/>
        </w:rPr>
        <w:t>я:</w:t>
      </w:r>
    </w:p>
    <w:p w:rsidR="0021482C" w:rsidRPr="0036159F" w:rsidRDefault="0021482C" w:rsidP="0058369F">
      <w:pPr>
        <w:pStyle w:val="afff2"/>
        <w:numPr>
          <w:ilvl w:val="0"/>
          <w:numId w:val="107"/>
        </w:numPr>
        <w:tabs>
          <w:tab w:val="left" w:pos="336"/>
          <w:tab w:val="left" w:pos="993"/>
          <w:tab w:val="left" w:pos="1134"/>
        </w:tabs>
        <w:suppressAutoHyphens/>
        <w:ind w:left="0" w:firstLine="709"/>
        <w:jc w:val="both"/>
        <w:rPr>
          <w:sz w:val="26"/>
          <w:szCs w:val="26"/>
          <w:u w:val="single"/>
        </w:rPr>
      </w:pPr>
      <w:r w:rsidRPr="0036159F">
        <w:rPr>
          <w:sz w:val="26"/>
          <w:szCs w:val="26"/>
          <w:u w:val="single"/>
        </w:rPr>
        <w:lastRenderedPageBreak/>
        <w:t>В МБУК «КДЦ им. В. Высоцкого»:</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Народный самодеятельный коллектив «Ансамбль народной песни «Раздолье»;</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Хореографический ансамбль танца «Выкрутасы»;</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Образцовый художественный коллектив «Вокально-эстрадная студия «Аквамарин»;</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самодеятельной песни «Созвучие»;</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любителей декоративно-прикладного творчества «Мастер-класс»;</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Творческое объединение «ЛицеДеятели», театральное направление;</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Киноклуб «Кино без границ», кинолюбители;</w:t>
      </w:r>
    </w:p>
    <w:p w:rsidR="0021482C" w:rsidRPr="0036159F" w:rsidRDefault="0021482C" w:rsidP="0058369F">
      <w:pPr>
        <w:pStyle w:val="afff2"/>
        <w:numPr>
          <w:ilvl w:val="0"/>
          <w:numId w:val="107"/>
        </w:numPr>
        <w:tabs>
          <w:tab w:val="left" w:pos="336"/>
          <w:tab w:val="left" w:pos="993"/>
          <w:tab w:val="left" w:pos="1134"/>
        </w:tabs>
        <w:suppressAutoHyphens/>
        <w:ind w:left="0" w:firstLine="709"/>
        <w:jc w:val="both"/>
        <w:rPr>
          <w:sz w:val="26"/>
          <w:szCs w:val="26"/>
          <w:u w:val="single"/>
        </w:rPr>
      </w:pPr>
      <w:r w:rsidRPr="0036159F">
        <w:rPr>
          <w:sz w:val="26"/>
          <w:szCs w:val="26"/>
          <w:u w:val="single"/>
        </w:rPr>
        <w:t>МБУК «КДЦ «Юбилейный»:</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любителей восточного танца «Орхидея»;</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Народная самодеятельная студия декоративно-прикладного творчества «Золотые руки»;</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Хореографический ансамбль «Улыбка»;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Хореографический ансамбль «Экспромт»;</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любителей современной музыки «New music»;</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Театральная студия «Сцена и я»;</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Рок-группа «Имаго Мортис»;</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исторического фехтования и реконструкции «Снежный барс»;</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Рок-группа «Точка»;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Театральная студия «Вдохновение»;</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Вокальная студия «Свои»;</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Фотоклуб «69»;</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«Семейный киноклуб»;</w:t>
      </w:r>
    </w:p>
    <w:p w:rsidR="0021482C" w:rsidRPr="0036159F" w:rsidRDefault="0021482C" w:rsidP="0058369F">
      <w:pPr>
        <w:pStyle w:val="afff2"/>
        <w:numPr>
          <w:ilvl w:val="0"/>
          <w:numId w:val="107"/>
        </w:numPr>
        <w:tabs>
          <w:tab w:val="left" w:pos="336"/>
          <w:tab w:val="left" w:pos="993"/>
          <w:tab w:val="left" w:pos="1134"/>
        </w:tabs>
        <w:suppressAutoHyphens/>
        <w:ind w:left="0" w:firstLine="709"/>
        <w:jc w:val="both"/>
        <w:rPr>
          <w:sz w:val="26"/>
          <w:szCs w:val="26"/>
          <w:u w:val="single"/>
        </w:rPr>
      </w:pPr>
      <w:r w:rsidRPr="0036159F">
        <w:rPr>
          <w:sz w:val="26"/>
          <w:szCs w:val="26"/>
          <w:u w:val="single"/>
        </w:rPr>
        <w:t>МБУК «ДК «Энергия»:</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Вокально-инструментальный ансамбль «Рифы»;</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Вокально-инструментальный ансамбль «Реверс»;</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Вокально-инструментальный ансамбль «Неунывающие децибелы»;</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Детская вокальная группа «Капелька»;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Детская вокальная группа «Звонкий колокольчик»;</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Женская вокальная группа «Снежногорочка»;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Танцевальный коллектив «Кроха»;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Танцевальный коллектив «Виктория»;</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Танцевальный коллектив «Грация»;</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Драматическая студия «Полярная звездочка»;</w:t>
      </w:r>
    </w:p>
    <w:p w:rsidR="0021482C" w:rsidRPr="0036159F" w:rsidRDefault="0021482C" w:rsidP="0058369F">
      <w:pPr>
        <w:pStyle w:val="afff2"/>
        <w:numPr>
          <w:ilvl w:val="0"/>
          <w:numId w:val="107"/>
        </w:numPr>
        <w:tabs>
          <w:tab w:val="left" w:pos="336"/>
          <w:tab w:val="left" w:pos="993"/>
          <w:tab w:val="left" w:pos="1134"/>
        </w:tabs>
        <w:suppressAutoHyphens/>
        <w:ind w:left="0" w:firstLine="709"/>
        <w:jc w:val="both"/>
        <w:rPr>
          <w:sz w:val="26"/>
          <w:szCs w:val="26"/>
          <w:u w:val="single"/>
        </w:rPr>
      </w:pPr>
      <w:r w:rsidRPr="0036159F">
        <w:rPr>
          <w:sz w:val="26"/>
          <w:szCs w:val="26"/>
          <w:u w:val="single"/>
        </w:rPr>
        <w:t>В МБУК «ГЦК»:</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Вокальная студия «Voicеs». Народный самодеятельный коллектив;</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Городская хоровая капелла. Народный самодеятельный коллектив;</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Творческое объединение «Экстрим» – вокально-инструментальная группа;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авторской песни;</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Творческое объединение «Планерка» – авторская песня;</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Ансамбль современного эстрадного танца «Фристайл». Народный самодеятельный коллектив;</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Ансамбль современного эстрадного танца «Шкода». Образцовый художественный коллектив;</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lastRenderedPageBreak/>
        <w:t>Ансамбль спортивного бального танца «Болеро». Народный самодеятельный коллектив;</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Ансамбль спортивного бального танца «Норильские звездочки». Образцовый художественный коллектив;</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Ансамбль спортивного бального танца «Фиеста»;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Ансамбль спортивного бального танца «Солнечный ветер»;</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Творческое объединение «Вернисаж», декоративно-прикладное творчество;</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КВН;</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Интеллектуальный клуб «Что? Где? Когда?»;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Детский кукольный театр «Вельветовый заяц»;</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«Золотой возраст»;</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Клуб флористов-дизайнеров «Галакс»;</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Фотостудия «Рыбий глаз»;</w:t>
      </w:r>
    </w:p>
    <w:p w:rsidR="0021482C" w:rsidRPr="0036159F" w:rsidRDefault="0021482C" w:rsidP="0058369F">
      <w:pPr>
        <w:pStyle w:val="afff2"/>
        <w:numPr>
          <w:ilvl w:val="0"/>
          <w:numId w:val="107"/>
        </w:numPr>
        <w:tabs>
          <w:tab w:val="left" w:pos="336"/>
          <w:tab w:val="left" w:pos="993"/>
          <w:tab w:val="left" w:pos="1134"/>
        </w:tabs>
        <w:suppressAutoHyphens/>
        <w:ind w:left="0" w:firstLine="709"/>
        <w:jc w:val="both"/>
        <w:rPr>
          <w:sz w:val="26"/>
          <w:szCs w:val="26"/>
          <w:u w:val="single"/>
        </w:rPr>
      </w:pPr>
      <w:r w:rsidRPr="0036159F">
        <w:rPr>
          <w:sz w:val="26"/>
          <w:szCs w:val="26"/>
          <w:u w:val="single"/>
        </w:rPr>
        <w:t>МБУ «Кинокомплекс «Родина»:</w:t>
      </w:r>
    </w:p>
    <w:p w:rsidR="0021482C" w:rsidRPr="0036159F" w:rsidRDefault="0021482C" w:rsidP="0058369F">
      <w:pPr>
        <w:pStyle w:val="afff2"/>
        <w:numPr>
          <w:ilvl w:val="0"/>
          <w:numId w:val="108"/>
        </w:numPr>
        <w:tabs>
          <w:tab w:val="left" w:pos="336"/>
          <w:tab w:val="left" w:pos="993"/>
          <w:tab w:val="left" w:pos="1134"/>
        </w:tabs>
        <w:suppressAutoHyphens/>
        <w:ind w:left="0" w:firstLine="709"/>
        <w:jc w:val="both"/>
        <w:rPr>
          <w:sz w:val="26"/>
          <w:szCs w:val="26"/>
        </w:rPr>
      </w:pPr>
      <w:r w:rsidRPr="0036159F">
        <w:rPr>
          <w:color w:val="000000"/>
          <w:sz w:val="26"/>
          <w:szCs w:val="26"/>
        </w:rPr>
        <w:t>Кино-видео клубное объединение «Экран».</w:t>
      </w:r>
    </w:p>
    <w:p w:rsidR="0021482C" w:rsidRDefault="0021482C" w:rsidP="0058369F">
      <w:pPr>
        <w:pStyle w:val="a4"/>
        <w:widowControl w:val="0"/>
        <w:suppressAutoHyphens/>
        <w:ind w:firstLine="720"/>
        <w:jc w:val="center"/>
        <w:rPr>
          <w:b/>
          <w:i/>
          <w:u w:val="single"/>
        </w:rPr>
      </w:pPr>
    </w:p>
    <w:p w:rsidR="0021482C" w:rsidRPr="005A4AEB" w:rsidRDefault="0021482C" w:rsidP="0058369F">
      <w:pPr>
        <w:pStyle w:val="a4"/>
        <w:widowControl w:val="0"/>
        <w:suppressAutoHyphens/>
        <w:ind w:firstLine="720"/>
        <w:jc w:val="center"/>
        <w:rPr>
          <w:b/>
          <w:i/>
          <w:szCs w:val="26"/>
          <w:u w:val="single"/>
        </w:rPr>
      </w:pPr>
      <w:r w:rsidRPr="006B3031">
        <w:rPr>
          <w:b/>
          <w:i/>
          <w:u w:val="single"/>
        </w:rPr>
        <w:t>Деятельность музеев</w:t>
      </w:r>
      <w:r w:rsidRPr="005A4AEB">
        <w:rPr>
          <w:b/>
          <w:i/>
          <w:u w:val="single"/>
        </w:rPr>
        <w:t xml:space="preserve"> </w:t>
      </w:r>
    </w:p>
    <w:p w:rsidR="0021482C" w:rsidRPr="005A4AEB" w:rsidRDefault="0021482C" w:rsidP="0058369F">
      <w:pPr>
        <w:pStyle w:val="a4"/>
        <w:widowControl w:val="0"/>
        <w:tabs>
          <w:tab w:val="left" w:pos="1080"/>
        </w:tabs>
        <w:suppressAutoHyphens/>
        <w:ind w:right="22"/>
        <w:jc w:val="right"/>
        <w:rPr>
          <w:szCs w:val="26"/>
        </w:rPr>
      </w:pPr>
      <w:r w:rsidRPr="00D3181D">
        <w:rPr>
          <w:szCs w:val="26"/>
        </w:rPr>
        <w:t>Таблица</w:t>
      </w:r>
      <w:r w:rsidR="00D3181D" w:rsidRPr="00D3181D">
        <w:rPr>
          <w:szCs w:val="26"/>
        </w:rPr>
        <w:t xml:space="preserve"> </w:t>
      </w:r>
      <w:r w:rsidR="00625038">
        <w:rPr>
          <w:szCs w:val="26"/>
        </w:rPr>
        <w:t>3</w:t>
      </w:r>
      <w:r w:rsidR="00BE317E">
        <w:rPr>
          <w:szCs w:val="26"/>
        </w:rPr>
        <w:t>7</w:t>
      </w:r>
    </w:p>
    <w:p w:rsidR="0021482C" w:rsidRPr="005A4AEB" w:rsidRDefault="0021482C" w:rsidP="0058369F">
      <w:pPr>
        <w:pStyle w:val="a4"/>
        <w:widowControl w:val="0"/>
        <w:suppressAutoHyphens/>
        <w:spacing w:after="120"/>
        <w:jc w:val="center"/>
        <w:rPr>
          <w:b/>
          <w:i/>
          <w:szCs w:val="26"/>
        </w:rPr>
      </w:pPr>
      <w:r w:rsidRPr="005A4AEB">
        <w:rPr>
          <w:b/>
          <w:i/>
          <w:szCs w:val="26"/>
        </w:rPr>
        <w:t xml:space="preserve">Основные показатели </w:t>
      </w:r>
    </w:p>
    <w:tbl>
      <w:tblPr>
        <w:tblW w:w="93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1"/>
        <w:gridCol w:w="3661"/>
        <w:gridCol w:w="815"/>
        <w:gridCol w:w="1142"/>
        <w:gridCol w:w="1142"/>
        <w:gridCol w:w="1041"/>
        <w:gridCol w:w="1081"/>
      </w:tblGrid>
      <w:tr w:rsidR="0021482C" w:rsidRPr="006D3FE9" w:rsidTr="0021482C">
        <w:trPr>
          <w:trHeight w:val="20"/>
          <w:tblHeader/>
        </w:trPr>
        <w:tc>
          <w:tcPr>
            <w:tcW w:w="421" w:type="dxa"/>
            <w:vMerge w:val="restart"/>
            <w:tcBorders>
              <w:bottom w:val="single" w:sz="4" w:space="0" w:color="auto"/>
            </w:tcBorders>
            <w:vAlign w:val="center"/>
          </w:tcPr>
          <w:p w:rsidR="0021482C" w:rsidRPr="006D3FE9" w:rsidRDefault="0021482C" w:rsidP="0058369F">
            <w:pPr>
              <w:suppressAutoHyphens/>
              <w:jc w:val="center"/>
              <w:rPr>
                <w:bCs/>
              </w:rPr>
            </w:pPr>
            <w:r w:rsidRPr="006D3FE9">
              <w:rPr>
                <w:bCs/>
              </w:rPr>
              <w:t>№ п/п</w:t>
            </w:r>
          </w:p>
        </w:tc>
        <w:tc>
          <w:tcPr>
            <w:tcW w:w="3661" w:type="dxa"/>
            <w:vMerge w:val="restart"/>
            <w:tcBorders>
              <w:bottom w:val="single" w:sz="4" w:space="0" w:color="auto"/>
            </w:tcBorders>
            <w:shd w:val="clear" w:color="auto" w:fill="auto"/>
            <w:vAlign w:val="center"/>
          </w:tcPr>
          <w:p w:rsidR="0021482C" w:rsidRPr="006D3FE9" w:rsidRDefault="0021482C" w:rsidP="0058369F">
            <w:pPr>
              <w:suppressAutoHyphens/>
              <w:jc w:val="center"/>
              <w:rPr>
                <w:bCs/>
              </w:rPr>
            </w:pPr>
            <w:r w:rsidRPr="006D3FE9">
              <w:rPr>
                <w:bCs/>
              </w:rPr>
              <w:t>Наименование показателя</w:t>
            </w:r>
          </w:p>
        </w:tc>
        <w:tc>
          <w:tcPr>
            <w:tcW w:w="815" w:type="dxa"/>
            <w:vMerge w:val="restart"/>
            <w:tcBorders>
              <w:bottom w:val="single" w:sz="4" w:space="0" w:color="auto"/>
            </w:tcBorders>
            <w:shd w:val="clear" w:color="auto" w:fill="auto"/>
            <w:vAlign w:val="center"/>
          </w:tcPr>
          <w:p w:rsidR="0021482C" w:rsidRPr="006D3FE9" w:rsidRDefault="0021482C" w:rsidP="0058369F">
            <w:pPr>
              <w:suppressAutoHyphens/>
              <w:jc w:val="center"/>
            </w:pPr>
            <w:r w:rsidRPr="006D3FE9">
              <w:t>Ед. изм.</w:t>
            </w:r>
          </w:p>
        </w:tc>
        <w:tc>
          <w:tcPr>
            <w:tcW w:w="1142" w:type="dxa"/>
            <w:vMerge w:val="restart"/>
            <w:tcBorders>
              <w:bottom w:val="single" w:sz="4" w:space="0" w:color="auto"/>
            </w:tcBorders>
            <w:vAlign w:val="center"/>
          </w:tcPr>
          <w:p w:rsidR="0021482C" w:rsidRPr="006D3FE9" w:rsidRDefault="0021482C" w:rsidP="0058369F">
            <w:pPr>
              <w:suppressAutoHyphens/>
              <w:jc w:val="center"/>
            </w:pPr>
            <w:r w:rsidRPr="006D3FE9">
              <w:t>2015</w:t>
            </w:r>
          </w:p>
        </w:tc>
        <w:tc>
          <w:tcPr>
            <w:tcW w:w="1142" w:type="dxa"/>
            <w:vMerge w:val="restart"/>
            <w:tcBorders>
              <w:bottom w:val="single" w:sz="4" w:space="0" w:color="auto"/>
            </w:tcBorders>
            <w:vAlign w:val="center"/>
          </w:tcPr>
          <w:p w:rsidR="0021482C" w:rsidRPr="006D3FE9" w:rsidRDefault="0021482C" w:rsidP="0058369F">
            <w:pPr>
              <w:suppressAutoHyphens/>
              <w:jc w:val="center"/>
            </w:pPr>
            <w:r w:rsidRPr="006D3FE9">
              <w:t>2016</w:t>
            </w:r>
          </w:p>
        </w:tc>
        <w:tc>
          <w:tcPr>
            <w:tcW w:w="2122" w:type="dxa"/>
            <w:gridSpan w:val="2"/>
            <w:tcBorders>
              <w:bottom w:val="single" w:sz="4" w:space="0" w:color="auto"/>
            </w:tcBorders>
            <w:shd w:val="clear" w:color="auto" w:fill="auto"/>
            <w:vAlign w:val="center"/>
          </w:tcPr>
          <w:p w:rsidR="0021482C" w:rsidRPr="006D3FE9" w:rsidRDefault="0021482C" w:rsidP="0058369F">
            <w:pPr>
              <w:suppressAutoHyphens/>
              <w:jc w:val="center"/>
            </w:pPr>
            <w:r w:rsidRPr="006D3FE9">
              <w:t>Отклонение</w:t>
            </w:r>
          </w:p>
        </w:tc>
      </w:tr>
      <w:tr w:rsidR="0021482C" w:rsidRPr="006D3FE9" w:rsidTr="0021482C">
        <w:trPr>
          <w:trHeight w:val="20"/>
          <w:tblHeader/>
        </w:trPr>
        <w:tc>
          <w:tcPr>
            <w:tcW w:w="421" w:type="dxa"/>
            <w:vMerge/>
            <w:vAlign w:val="center"/>
          </w:tcPr>
          <w:p w:rsidR="0021482C" w:rsidRPr="006D3FE9" w:rsidRDefault="0021482C" w:rsidP="0058369F">
            <w:pPr>
              <w:suppressAutoHyphens/>
            </w:pPr>
          </w:p>
        </w:tc>
        <w:tc>
          <w:tcPr>
            <w:tcW w:w="3661" w:type="dxa"/>
            <w:vMerge/>
            <w:shd w:val="clear" w:color="auto" w:fill="auto"/>
            <w:vAlign w:val="center"/>
          </w:tcPr>
          <w:p w:rsidR="0021482C" w:rsidRPr="006D3FE9" w:rsidRDefault="0021482C" w:rsidP="0058369F">
            <w:pPr>
              <w:suppressAutoHyphens/>
            </w:pPr>
          </w:p>
        </w:tc>
        <w:tc>
          <w:tcPr>
            <w:tcW w:w="815" w:type="dxa"/>
            <w:vMerge/>
            <w:shd w:val="clear" w:color="auto" w:fill="auto"/>
            <w:vAlign w:val="center"/>
          </w:tcPr>
          <w:p w:rsidR="0021482C" w:rsidRPr="006D3FE9" w:rsidRDefault="0021482C" w:rsidP="0058369F">
            <w:pPr>
              <w:suppressAutoHyphens/>
              <w:jc w:val="center"/>
            </w:pPr>
          </w:p>
        </w:tc>
        <w:tc>
          <w:tcPr>
            <w:tcW w:w="1142" w:type="dxa"/>
            <w:vMerge/>
            <w:vAlign w:val="center"/>
          </w:tcPr>
          <w:p w:rsidR="0021482C" w:rsidRPr="006D3FE9" w:rsidRDefault="0021482C" w:rsidP="0058369F">
            <w:pPr>
              <w:suppressAutoHyphens/>
              <w:jc w:val="center"/>
            </w:pPr>
          </w:p>
        </w:tc>
        <w:tc>
          <w:tcPr>
            <w:tcW w:w="1142" w:type="dxa"/>
            <w:vMerge/>
            <w:shd w:val="clear" w:color="auto" w:fill="auto"/>
            <w:noWrap/>
            <w:vAlign w:val="center"/>
          </w:tcPr>
          <w:p w:rsidR="0021482C" w:rsidRPr="006D3FE9" w:rsidRDefault="0021482C" w:rsidP="0058369F">
            <w:pPr>
              <w:suppressAutoHyphens/>
              <w:jc w:val="center"/>
            </w:pPr>
          </w:p>
        </w:tc>
        <w:tc>
          <w:tcPr>
            <w:tcW w:w="1041" w:type="dxa"/>
            <w:shd w:val="clear" w:color="auto" w:fill="auto"/>
            <w:vAlign w:val="center"/>
          </w:tcPr>
          <w:p w:rsidR="0021482C" w:rsidRPr="006D3FE9" w:rsidRDefault="0021482C" w:rsidP="0058369F">
            <w:pPr>
              <w:suppressAutoHyphens/>
              <w:jc w:val="center"/>
            </w:pPr>
            <w:r w:rsidRPr="006D3FE9">
              <w:t>+/-</w:t>
            </w:r>
          </w:p>
        </w:tc>
        <w:tc>
          <w:tcPr>
            <w:tcW w:w="1081" w:type="dxa"/>
            <w:shd w:val="clear" w:color="auto" w:fill="auto"/>
            <w:noWrap/>
            <w:vAlign w:val="center"/>
          </w:tcPr>
          <w:p w:rsidR="0021482C" w:rsidRPr="006D3FE9" w:rsidRDefault="0021482C" w:rsidP="0058369F">
            <w:pPr>
              <w:suppressAutoHyphens/>
              <w:jc w:val="center"/>
            </w:pPr>
            <w:r w:rsidRPr="006D3FE9">
              <w:t>%</w:t>
            </w:r>
          </w:p>
        </w:tc>
      </w:tr>
      <w:tr w:rsidR="0021482C" w:rsidRPr="00044D2F" w:rsidTr="0021482C">
        <w:trPr>
          <w:trHeight w:val="20"/>
        </w:trPr>
        <w:tc>
          <w:tcPr>
            <w:tcW w:w="421" w:type="dxa"/>
            <w:vAlign w:val="center"/>
          </w:tcPr>
          <w:p w:rsidR="0021482C" w:rsidRPr="006D3FE9" w:rsidRDefault="0021482C" w:rsidP="0058369F">
            <w:pPr>
              <w:suppressAutoHyphens/>
              <w:jc w:val="center"/>
            </w:pPr>
            <w:r w:rsidRPr="006D3FE9">
              <w:t>1</w:t>
            </w:r>
          </w:p>
        </w:tc>
        <w:tc>
          <w:tcPr>
            <w:tcW w:w="3661" w:type="dxa"/>
            <w:shd w:val="clear" w:color="auto" w:fill="auto"/>
            <w:vAlign w:val="center"/>
          </w:tcPr>
          <w:p w:rsidR="0021482C" w:rsidRPr="006D3FE9" w:rsidRDefault="0021482C" w:rsidP="0058369F">
            <w:pPr>
              <w:suppressAutoHyphens/>
              <w:ind w:left="142"/>
              <w:jc w:val="both"/>
            </w:pPr>
            <w:r w:rsidRPr="006D3FE9">
              <w:t>Музеи/филиалы</w:t>
            </w:r>
          </w:p>
        </w:tc>
        <w:tc>
          <w:tcPr>
            <w:tcW w:w="815" w:type="dxa"/>
            <w:shd w:val="clear" w:color="auto" w:fill="auto"/>
            <w:vAlign w:val="center"/>
          </w:tcPr>
          <w:p w:rsidR="0021482C" w:rsidRPr="0010490B" w:rsidRDefault="0021482C" w:rsidP="0058369F">
            <w:pPr>
              <w:suppressAutoHyphens/>
              <w:jc w:val="center"/>
            </w:pPr>
            <w:r w:rsidRPr="0010490B">
              <w:t>ед.</w:t>
            </w:r>
          </w:p>
        </w:tc>
        <w:tc>
          <w:tcPr>
            <w:tcW w:w="1142" w:type="dxa"/>
            <w:vAlign w:val="center"/>
          </w:tcPr>
          <w:p w:rsidR="0021482C" w:rsidRPr="0010490B" w:rsidRDefault="0021482C" w:rsidP="0058369F">
            <w:pPr>
              <w:suppressAutoHyphens/>
              <w:jc w:val="center"/>
            </w:pPr>
            <w:r w:rsidRPr="0010490B">
              <w:t>2/2</w:t>
            </w:r>
          </w:p>
        </w:tc>
        <w:tc>
          <w:tcPr>
            <w:tcW w:w="1142" w:type="dxa"/>
            <w:shd w:val="clear" w:color="auto" w:fill="auto"/>
            <w:noWrap/>
            <w:vAlign w:val="center"/>
          </w:tcPr>
          <w:p w:rsidR="0021482C" w:rsidRPr="0010490B" w:rsidRDefault="0021482C" w:rsidP="0058369F">
            <w:pPr>
              <w:suppressAutoHyphens/>
              <w:jc w:val="center"/>
            </w:pPr>
            <w:r w:rsidRPr="0010490B">
              <w:t>1/2</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-1/0</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50,0/100,0</w:t>
            </w:r>
          </w:p>
        </w:tc>
      </w:tr>
      <w:tr w:rsidR="0021482C" w:rsidRPr="006D3FE9" w:rsidTr="0021482C">
        <w:trPr>
          <w:trHeight w:val="20"/>
        </w:trPr>
        <w:tc>
          <w:tcPr>
            <w:tcW w:w="421" w:type="dxa"/>
            <w:vAlign w:val="center"/>
          </w:tcPr>
          <w:p w:rsidR="0021482C" w:rsidRPr="006D3FE9" w:rsidRDefault="0021482C" w:rsidP="0058369F">
            <w:pPr>
              <w:suppressAutoHyphens/>
              <w:jc w:val="center"/>
            </w:pPr>
            <w:r w:rsidRPr="006D3FE9">
              <w:t>2</w:t>
            </w:r>
          </w:p>
        </w:tc>
        <w:tc>
          <w:tcPr>
            <w:tcW w:w="3661" w:type="dxa"/>
            <w:shd w:val="clear" w:color="auto" w:fill="auto"/>
            <w:vAlign w:val="center"/>
          </w:tcPr>
          <w:p w:rsidR="0021482C" w:rsidRPr="006D3FE9" w:rsidRDefault="0021482C" w:rsidP="0058369F">
            <w:pPr>
              <w:suppressAutoHyphens/>
              <w:ind w:left="142"/>
            </w:pPr>
            <w:r w:rsidRPr="006D3FE9">
              <w:t xml:space="preserve">Количество экспонатов (ед. хранения): </w:t>
            </w:r>
          </w:p>
        </w:tc>
        <w:tc>
          <w:tcPr>
            <w:tcW w:w="815" w:type="dxa"/>
            <w:shd w:val="clear" w:color="auto" w:fill="auto"/>
            <w:vAlign w:val="center"/>
          </w:tcPr>
          <w:p w:rsidR="0021482C" w:rsidRPr="0010490B" w:rsidRDefault="0021482C" w:rsidP="0058369F">
            <w:pPr>
              <w:suppressAutoHyphens/>
              <w:jc w:val="center"/>
            </w:pPr>
            <w:r w:rsidRPr="0010490B">
              <w:t>ед.</w:t>
            </w:r>
          </w:p>
        </w:tc>
        <w:tc>
          <w:tcPr>
            <w:tcW w:w="1142" w:type="dxa"/>
            <w:vAlign w:val="center"/>
          </w:tcPr>
          <w:p w:rsidR="0021482C" w:rsidRPr="0010490B" w:rsidRDefault="0021482C" w:rsidP="0058369F">
            <w:pPr>
              <w:suppressAutoHyphens/>
              <w:jc w:val="center"/>
              <w:rPr>
                <w:b/>
                <w:color w:val="000000" w:themeColor="text1"/>
              </w:rPr>
            </w:pPr>
            <w:r w:rsidRPr="0010490B">
              <w:rPr>
                <w:b/>
                <w:color w:val="000000" w:themeColor="text1"/>
              </w:rPr>
              <w:t>75 863</w:t>
            </w:r>
          </w:p>
        </w:tc>
        <w:tc>
          <w:tcPr>
            <w:tcW w:w="1142" w:type="dxa"/>
            <w:shd w:val="clear" w:color="auto" w:fill="auto"/>
            <w:noWrap/>
            <w:vAlign w:val="center"/>
          </w:tcPr>
          <w:p w:rsidR="0021482C" w:rsidRPr="0010490B" w:rsidRDefault="0021482C" w:rsidP="0058369F">
            <w:pPr>
              <w:suppressAutoHyphens/>
              <w:jc w:val="center"/>
              <w:rPr>
                <w:b/>
                <w:color w:val="000000" w:themeColor="text1"/>
              </w:rPr>
            </w:pPr>
            <w:r w:rsidRPr="0010490B">
              <w:rPr>
                <w:b/>
                <w:color w:val="000000" w:themeColor="text1"/>
              </w:rPr>
              <w:t>75 849</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-14</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99,9</w:t>
            </w:r>
          </w:p>
        </w:tc>
      </w:tr>
      <w:tr w:rsidR="0021482C" w:rsidRPr="006D3FE9" w:rsidTr="0021482C">
        <w:trPr>
          <w:trHeight w:val="20"/>
        </w:trPr>
        <w:tc>
          <w:tcPr>
            <w:tcW w:w="421" w:type="dxa"/>
            <w:vAlign w:val="center"/>
          </w:tcPr>
          <w:p w:rsidR="0021482C" w:rsidRPr="006D3FE9" w:rsidRDefault="0021482C" w:rsidP="0058369F">
            <w:pPr>
              <w:suppressAutoHyphens/>
              <w:jc w:val="center"/>
              <w:rPr>
                <w:i/>
              </w:rPr>
            </w:pPr>
          </w:p>
        </w:tc>
        <w:tc>
          <w:tcPr>
            <w:tcW w:w="3661" w:type="dxa"/>
            <w:shd w:val="clear" w:color="auto" w:fill="auto"/>
            <w:vAlign w:val="center"/>
          </w:tcPr>
          <w:p w:rsidR="0021482C" w:rsidRPr="006D3FE9" w:rsidRDefault="0021482C" w:rsidP="0058369F">
            <w:pPr>
              <w:suppressAutoHyphens/>
              <w:ind w:left="142"/>
              <w:jc w:val="both"/>
              <w:rPr>
                <w:i/>
              </w:rPr>
            </w:pPr>
            <w:r w:rsidRPr="006D3FE9">
              <w:rPr>
                <w:i/>
              </w:rPr>
              <w:t>в т.ч. основной фонд</w:t>
            </w:r>
          </w:p>
        </w:tc>
        <w:tc>
          <w:tcPr>
            <w:tcW w:w="815" w:type="dxa"/>
            <w:shd w:val="clear" w:color="auto" w:fill="auto"/>
            <w:vAlign w:val="center"/>
          </w:tcPr>
          <w:p w:rsidR="0021482C" w:rsidRPr="0010490B" w:rsidRDefault="0021482C" w:rsidP="0058369F">
            <w:pPr>
              <w:suppressAutoHyphens/>
              <w:jc w:val="center"/>
              <w:rPr>
                <w:i/>
              </w:rPr>
            </w:pPr>
            <w:r w:rsidRPr="0010490B">
              <w:rPr>
                <w:i/>
              </w:rPr>
              <w:t>ед.</w:t>
            </w:r>
          </w:p>
        </w:tc>
        <w:tc>
          <w:tcPr>
            <w:tcW w:w="1142" w:type="dxa"/>
            <w:vAlign w:val="center"/>
          </w:tcPr>
          <w:p w:rsidR="0021482C" w:rsidRPr="0010490B" w:rsidRDefault="0021482C" w:rsidP="0058369F">
            <w:pPr>
              <w:suppressAutoHyphens/>
              <w:jc w:val="center"/>
              <w:rPr>
                <w:i/>
                <w:color w:val="000000"/>
              </w:rPr>
            </w:pPr>
            <w:r w:rsidRPr="0010490B">
              <w:rPr>
                <w:i/>
                <w:color w:val="000000"/>
              </w:rPr>
              <w:t>44 389</w:t>
            </w:r>
          </w:p>
        </w:tc>
        <w:tc>
          <w:tcPr>
            <w:tcW w:w="1142" w:type="dxa"/>
            <w:shd w:val="clear" w:color="auto" w:fill="auto"/>
            <w:noWrap/>
            <w:vAlign w:val="center"/>
          </w:tcPr>
          <w:p w:rsidR="0021482C" w:rsidRPr="0010490B" w:rsidRDefault="0021482C" w:rsidP="0058369F">
            <w:pPr>
              <w:suppressAutoHyphens/>
              <w:jc w:val="center"/>
              <w:rPr>
                <w:i/>
                <w:color w:val="000000"/>
              </w:rPr>
            </w:pPr>
            <w:r w:rsidRPr="0010490B">
              <w:rPr>
                <w:i/>
                <w:color w:val="000000"/>
              </w:rPr>
              <w:t>44 441</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52</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100,1</w:t>
            </w:r>
          </w:p>
        </w:tc>
      </w:tr>
      <w:tr w:rsidR="0021482C" w:rsidRPr="006D3FE9" w:rsidTr="0021482C">
        <w:trPr>
          <w:trHeight w:val="20"/>
        </w:trPr>
        <w:tc>
          <w:tcPr>
            <w:tcW w:w="421" w:type="dxa"/>
            <w:vAlign w:val="center"/>
          </w:tcPr>
          <w:p w:rsidR="0021482C" w:rsidRPr="006D3FE9" w:rsidRDefault="0021482C" w:rsidP="0058369F">
            <w:pPr>
              <w:suppressAutoHyphens/>
              <w:jc w:val="center"/>
            </w:pPr>
            <w:r w:rsidRPr="006D3FE9">
              <w:t>2.1</w:t>
            </w:r>
          </w:p>
        </w:tc>
        <w:tc>
          <w:tcPr>
            <w:tcW w:w="3661" w:type="dxa"/>
            <w:shd w:val="clear" w:color="auto" w:fill="auto"/>
            <w:vAlign w:val="center"/>
          </w:tcPr>
          <w:p w:rsidR="0021482C" w:rsidRPr="006D3FE9" w:rsidRDefault="0021482C" w:rsidP="0058369F">
            <w:pPr>
              <w:suppressAutoHyphens/>
              <w:ind w:left="142"/>
            </w:pPr>
            <w:r w:rsidRPr="006D3FE9">
              <w:t>Экспонировалось на стационаре и на передвижных выставках</w:t>
            </w:r>
          </w:p>
        </w:tc>
        <w:tc>
          <w:tcPr>
            <w:tcW w:w="815" w:type="dxa"/>
            <w:shd w:val="clear" w:color="auto" w:fill="auto"/>
            <w:vAlign w:val="center"/>
          </w:tcPr>
          <w:p w:rsidR="0021482C" w:rsidRPr="0010490B" w:rsidRDefault="0021482C" w:rsidP="0058369F">
            <w:pPr>
              <w:suppressAutoHyphens/>
              <w:jc w:val="center"/>
            </w:pPr>
            <w:r w:rsidRPr="0010490B">
              <w:t>ед.</w:t>
            </w:r>
          </w:p>
        </w:tc>
        <w:tc>
          <w:tcPr>
            <w:tcW w:w="1142" w:type="dxa"/>
            <w:vAlign w:val="center"/>
          </w:tcPr>
          <w:p w:rsidR="0021482C" w:rsidRPr="0010490B" w:rsidRDefault="0021482C" w:rsidP="0058369F">
            <w:pPr>
              <w:suppressAutoHyphens/>
              <w:jc w:val="center"/>
              <w:rPr>
                <w:color w:val="000000" w:themeColor="text1"/>
              </w:rPr>
            </w:pPr>
            <w:r w:rsidRPr="0010490B">
              <w:rPr>
                <w:color w:val="000000" w:themeColor="text1"/>
              </w:rPr>
              <w:t>15 743</w:t>
            </w:r>
          </w:p>
        </w:tc>
        <w:tc>
          <w:tcPr>
            <w:tcW w:w="1142" w:type="dxa"/>
            <w:shd w:val="clear" w:color="auto" w:fill="auto"/>
            <w:noWrap/>
            <w:vAlign w:val="center"/>
          </w:tcPr>
          <w:p w:rsidR="0021482C" w:rsidRPr="0010490B" w:rsidRDefault="0021482C" w:rsidP="0058369F">
            <w:pPr>
              <w:suppressAutoHyphens/>
              <w:jc w:val="center"/>
              <w:rPr>
                <w:color w:val="000000"/>
                <w:lang w:val="en-US"/>
              </w:rPr>
            </w:pPr>
            <w:r w:rsidRPr="0010490B">
              <w:rPr>
                <w:color w:val="000000"/>
                <w:lang w:val="en-US"/>
              </w:rPr>
              <w:t>11 514</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-4 229</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73,1</w:t>
            </w:r>
          </w:p>
        </w:tc>
      </w:tr>
      <w:tr w:rsidR="0021482C" w:rsidRPr="006D3FE9" w:rsidTr="0021482C">
        <w:trPr>
          <w:trHeight w:val="20"/>
        </w:trPr>
        <w:tc>
          <w:tcPr>
            <w:tcW w:w="421" w:type="dxa"/>
            <w:vAlign w:val="center"/>
          </w:tcPr>
          <w:p w:rsidR="0021482C" w:rsidRPr="006D3FE9" w:rsidRDefault="0021482C" w:rsidP="0058369F">
            <w:pPr>
              <w:suppressAutoHyphens/>
              <w:jc w:val="center"/>
            </w:pPr>
          </w:p>
        </w:tc>
        <w:tc>
          <w:tcPr>
            <w:tcW w:w="3661" w:type="dxa"/>
            <w:shd w:val="clear" w:color="auto" w:fill="auto"/>
            <w:vAlign w:val="center"/>
          </w:tcPr>
          <w:p w:rsidR="0021482C" w:rsidRPr="006D3FE9" w:rsidRDefault="0021482C" w:rsidP="0058369F">
            <w:pPr>
              <w:suppressAutoHyphens/>
              <w:ind w:left="142"/>
            </w:pPr>
            <w:r w:rsidRPr="006D3FE9">
              <w:t>доля экспонируемого фонда к общему количеству экспонатов</w:t>
            </w:r>
          </w:p>
        </w:tc>
        <w:tc>
          <w:tcPr>
            <w:tcW w:w="815" w:type="dxa"/>
            <w:shd w:val="clear" w:color="auto" w:fill="auto"/>
            <w:vAlign w:val="center"/>
          </w:tcPr>
          <w:p w:rsidR="0021482C" w:rsidRPr="0010490B" w:rsidRDefault="0021482C" w:rsidP="0058369F">
            <w:pPr>
              <w:suppressAutoHyphens/>
              <w:jc w:val="center"/>
            </w:pPr>
            <w:r w:rsidRPr="0010490B">
              <w:t>%</w:t>
            </w:r>
          </w:p>
        </w:tc>
        <w:tc>
          <w:tcPr>
            <w:tcW w:w="1142" w:type="dxa"/>
            <w:vAlign w:val="center"/>
          </w:tcPr>
          <w:p w:rsidR="0021482C" w:rsidRPr="0010490B" w:rsidRDefault="0021482C" w:rsidP="0058369F">
            <w:pPr>
              <w:suppressAutoHyphens/>
              <w:jc w:val="center"/>
              <w:rPr>
                <w:color w:val="000000"/>
              </w:rPr>
            </w:pPr>
            <w:r w:rsidRPr="0010490B">
              <w:rPr>
                <w:color w:val="000000"/>
              </w:rPr>
              <w:t>20,8</w:t>
            </w:r>
          </w:p>
        </w:tc>
        <w:tc>
          <w:tcPr>
            <w:tcW w:w="1142" w:type="dxa"/>
            <w:shd w:val="clear" w:color="auto" w:fill="auto"/>
            <w:noWrap/>
            <w:vAlign w:val="center"/>
          </w:tcPr>
          <w:p w:rsidR="0021482C" w:rsidRPr="0010490B" w:rsidRDefault="0021482C" w:rsidP="0058369F">
            <w:pPr>
              <w:suppressAutoHyphens/>
              <w:jc w:val="center"/>
              <w:rPr>
                <w:color w:val="000000"/>
              </w:rPr>
            </w:pPr>
            <w:r w:rsidRPr="0010490B">
              <w:rPr>
                <w:color w:val="000000"/>
              </w:rPr>
              <w:t>15,2</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-6</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73,2</w:t>
            </w:r>
          </w:p>
        </w:tc>
      </w:tr>
      <w:tr w:rsidR="0021482C" w:rsidRPr="006D3FE9" w:rsidTr="0021482C">
        <w:trPr>
          <w:trHeight w:val="20"/>
        </w:trPr>
        <w:tc>
          <w:tcPr>
            <w:tcW w:w="421" w:type="dxa"/>
            <w:vAlign w:val="center"/>
          </w:tcPr>
          <w:p w:rsidR="0021482C" w:rsidRPr="006D3FE9" w:rsidRDefault="0021482C" w:rsidP="0058369F">
            <w:pPr>
              <w:suppressAutoHyphens/>
              <w:jc w:val="center"/>
            </w:pPr>
            <w:r w:rsidRPr="006D3FE9">
              <w:t>2.2</w:t>
            </w:r>
          </w:p>
        </w:tc>
        <w:tc>
          <w:tcPr>
            <w:tcW w:w="3661" w:type="dxa"/>
            <w:shd w:val="clear" w:color="auto" w:fill="auto"/>
            <w:vAlign w:val="center"/>
          </w:tcPr>
          <w:p w:rsidR="0021482C" w:rsidRPr="006D3FE9" w:rsidRDefault="0021482C" w:rsidP="0058369F">
            <w:pPr>
              <w:suppressAutoHyphens/>
              <w:ind w:left="142"/>
            </w:pPr>
            <w:r w:rsidRPr="006D3FE9">
              <w:t>Находящиеся в фондохранилищах</w:t>
            </w:r>
          </w:p>
        </w:tc>
        <w:tc>
          <w:tcPr>
            <w:tcW w:w="815" w:type="dxa"/>
            <w:shd w:val="clear" w:color="auto" w:fill="auto"/>
            <w:vAlign w:val="center"/>
          </w:tcPr>
          <w:p w:rsidR="0021482C" w:rsidRPr="0010490B" w:rsidRDefault="0021482C" w:rsidP="0058369F">
            <w:pPr>
              <w:suppressAutoHyphens/>
              <w:jc w:val="center"/>
            </w:pPr>
            <w:r w:rsidRPr="0010490B">
              <w:t>ед.</w:t>
            </w:r>
          </w:p>
        </w:tc>
        <w:tc>
          <w:tcPr>
            <w:tcW w:w="1142" w:type="dxa"/>
            <w:vAlign w:val="center"/>
          </w:tcPr>
          <w:p w:rsidR="0021482C" w:rsidRPr="0010490B" w:rsidRDefault="0021482C" w:rsidP="0058369F">
            <w:pPr>
              <w:suppressAutoHyphens/>
              <w:jc w:val="center"/>
              <w:rPr>
                <w:color w:val="000000"/>
              </w:rPr>
            </w:pPr>
            <w:r w:rsidRPr="0010490B">
              <w:rPr>
                <w:color w:val="000000"/>
              </w:rPr>
              <w:t>59 822</w:t>
            </w:r>
          </w:p>
        </w:tc>
        <w:tc>
          <w:tcPr>
            <w:tcW w:w="1142" w:type="dxa"/>
            <w:shd w:val="clear" w:color="auto" w:fill="auto"/>
            <w:noWrap/>
            <w:vAlign w:val="center"/>
          </w:tcPr>
          <w:p w:rsidR="0021482C" w:rsidRPr="0010490B" w:rsidRDefault="0021482C" w:rsidP="0058369F">
            <w:pPr>
              <w:suppressAutoHyphens/>
              <w:jc w:val="center"/>
              <w:rPr>
                <w:color w:val="000000"/>
                <w:lang w:val="en-US"/>
              </w:rPr>
            </w:pPr>
            <w:r w:rsidRPr="0010490B">
              <w:rPr>
                <w:color w:val="000000"/>
                <w:lang w:val="en-US"/>
              </w:rPr>
              <w:t>64 288</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4 466</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107,5</w:t>
            </w:r>
          </w:p>
        </w:tc>
      </w:tr>
      <w:tr w:rsidR="0021482C" w:rsidRPr="006D3FE9" w:rsidTr="0021482C">
        <w:trPr>
          <w:trHeight w:val="20"/>
        </w:trPr>
        <w:tc>
          <w:tcPr>
            <w:tcW w:w="421" w:type="dxa"/>
            <w:vAlign w:val="center"/>
          </w:tcPr>
          <w:p w:rsidR="0021482C" w:rsidRPr="006D3FE9" w:rsidRDefault="0021482C" w:rsidP="0058369F">
            <w:pPr>
              <w:suppressAutoHyphens/>
              <w:jc w:val="center"/>
            </w:pPr>
            <w:r w:rsidRPr="006D3FE9">
              <w:t>2.3</w:t>
            </w:r>
          </w:p>
        </w:tc>
        <w:tc>
          <w:tcPr>
            <w:tcW w:w="3661" w:type="dxa"/>
            <w:shd w:val="clear" w:color="auto" w:fill="auto"/>
            <w:vAlign w:val="center"/>
          </w:tcPr>
          <w:p w:rsidR="0021482C" w:rsidRPr="006D3FE9" w:rsidRDefault="0021482C" w:rsidP="0058369F">
            <w:pPr>
              <w:suppressAutoHyphens/>
              <w:ind w:left="142"/>
              <w:jc w:val="both"/>
            </w:pPr>
            <w:r w:rsidRPr="006D3FE9">
              <w:t>В других местах</w:t>
            </w:r>
          </w:p>
        </w:tc>
        <w:tc>
          <w:tcPr>
            <w:tcW w:w="815" w:type="dxa"/>
            <w:shd w:val="clear" w:color="auto" w:fill="auto"/>
            <w:vAlign w:val="center"/>
          </w:tcPr>
          <w:p w:rsidR="0021482C" w:rsidRPr="0010490B" w:rsidRDefault="0021482C" w:rsidP="0058369F">
            <w:pPr>
              <w:suppressAutoHyphens/>
              <w:jc w:val="center"/>
            </w:pPr>
            <w:r w:rsidRPr="0010490B">
              <w:t>ед.</w:t>
            </w:r>
          </w:p>
        </w:tc>
        <w:tc>
          <w:tcPr>
            <w:tcW w:w="1142" w:type="dxa"/>
            <w:vAlign w:val="center"/>
          </w:tcPr>
          <w:p w:rsidR="0021482C" w:rsidRPr="0010490B" w:rsidRDefault="0021482C" w:rsidP="0058369F">
            <w:pPr>
              <w:suppressAutoHyphens/>
              <w:jc w:val="center"/>
              <w:rPr>
                <w:color w:val="000000"/>
              </w:rPr>
            </w:pPr>
            <w:r w:rsidRPr="0010490B">
              <w:rPr>
                <w:color w:val="000000"/>
              </w:rPr>
              <w:t>298</w:t>
            </w:r>
          </w:p>
        </w:tc>
        <w:tc>
          <w:tcPr>
            <w:tcW w:w="1142" w:type="dxa"/>
            <w:shd w:val="clear" w:color="auto" w:fill="auto"/>
            <w:noWrap/>
            <w:vAlign w:val="center"/>
          </w:tcPr>
          <w:p w:rsidR="0021482C" w:rsidRPr="0010490B" w:rsidRDefault="0021482C" w:rsidP="0058369F">
            <w:pPr>
              <w:suppressAutoHyphens/>
              <w:jc w:val="center"/>
              <w:rPr>
                <w:color w:val="000000"/>
                <w:highlight w:val="yellow"/>
              </w:rPr>
            </w:pPr>
            <w:r w:rsidRPr="0010490B">
              <w:rPr>
                <w:color w:val="000000"/>
              </w:rPr>
              <w:t>47</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-251</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15,8</w:t>
            </w:r>
          </w:p>
        </w:tc>
      </w:tr>
      <w:tr w:rsidR="0021482C" w:rsidRPr="006D3FE9" w:rsidTr="0021482C">
        <w:trPr>
          <w:trHeight w:val="20"/>
        </w:trPr>
        <w:tc>
          <w:tcPr>
            <w:tcW w:w="421" w:type="dxa"/>
            <w:vMerge w:val="restart"/>
            <w:vAlign w:val="center"/>
          </w:tcPr>
          <w:p w:rsidR="0021482C" w:rsidRPr="006D3FE9" w:rsidRDefault="0021482C" w:rsidP="0058369F">
            <w:pPr>
              <w:suppressAutoHyphens/>
              <w:jc w:val="center"/>
            </w:pPr>
            <w:r w:rsidRPr="006D3FE9">
              <w:t>3</w:t>
            </w:r>
          </w:p>
        </w:tc>
        <w:tc>
          <w:tcPr>
            <w:tcW w:w="3661" w:type="dxa"/>
            <w:vMerge w:val="restart"/>
            <w:shd w:val="clear" w:color="auto" w:fill="auto"/>
            <w:vAlign w:val="center"/>
          </w:tcPr>
          <w:p w:rsidR="0021482C" w:rsidRPr="006D3FE9" w:rsidRDefault="0021482C" w:rsidP="0058369F">
            <w:pPr>
              <w:suppressAutoHyphens/>
              <w:ind w:left="142"/>
            </w:pPr>
            <w:r w:rsidRPr="006D3FE9">
              <w:t>Количество проведенных мероприятий</w:t>
            </w:r>
          </w:p>
          <w:p w:rsidR="0021482C" w:rsidRPr="006D3FE9" w:rsidRDefault="0021482C" w:rsidP="0058369F">
            <w:pPr>
              <w:suppressAutoHyphens/>
              <w:ind w:left="142"/>
            </w:pPr>
            <w:r w:rsidRPr="006D3FE9">
              <w:t>(в т.ч. выставок, лекций, экскурсий)</w:t>
            </w:r>
          </w:p>
        </w:tc>
        <w:tc>
          <w:tcPr>
            <w:tcW w:w="815" w:type="dxa"/>
            <w:shd w:val="clear" w:color="auto" w:fill="auto"/>
            <w:vAlign w:val="center"/>
          </w:tcPr>
          <w:p w:rsidR="0021482C" w:rsidRPr="0010490B" w:rsidRDefault="0021482C" w:rsidP="0058369F">
            <w:pPr>
              <w:suppressAutoHyphens/>
              <w:jc w:val="center"/>
            </w:pPr>
            <w:r w:rsidRPr="0010490B">
              <w:t>мероп.</w:t>
            </w:r>
          </w:p>
        </w:tc>
        <w:tc>
          <w:tcPr>
            <w:tcW w:w="1142" w:type="dxa"/>
            <w:vAlign w:val="center"/>
          </w:tcPr>
          <w:p w:rsidR="0021482C" w:rsidRPr="0010490B" w:rsidRDefault="0021482C" w:rsidP="0058369F">
            <w:pPr>
              <w:suppressAutoHyphens/>
              <w:jc w:val="center"/>
              <w:rPr>
                <w:color w:val="000000"/>
              </w:rPr>
            </w:pPr>
            <w:r w:rsidRPr="0010490B">
              <w:rPr>
                <w:color w:val="000000"/>
              </w:rPr>
              <w:t>3 493</w:t>
            </w:r>
          </w:p>
        </w:tc>
        <w:tc>
          <w:tcPr>
            <w:tcW w:w="1142" w:type="dxa"/>
            <w:shd w:val="clear" w:color="auto" w:fill="auto"/>
            <w:noWrap/>
            <w:vAlign w:val="center"/>
          </w:tcPr>
          <w:p w:rsidR="0021482C" w:rsidRPr="0010490B" w:rsidRDefault="0021482C" w:rsidP="0058369F">
            <w:pPr>
              <w:suppressAutoHyphens/>
              <w:jc w:val="center"/>
              <w:rPr>
                <w:color w:val="000000"/>
                <w:lang w:val="en-US"/>
              </w:rPr>
            </w:pPr>
            <w:r w:rsidRPr="0010490B">
              <w:rPr>
                <w:color w:val="000000"/>
                <w:lang w:val="en-US"/>
              </w:rPr>
              <w:t>3 142</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-351</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90,0</w:t>
            </w:r>
          </w:p>
        </w:tc>
      </w:tr>
      <w:tr w:rsidR="0021482C" w:rsidRPr="006D3FE9" w:rsidTr="0021482C">
        <w:trPr>
          <w:trHeight w:val="20"/>
        </w:trPr>
        <w:tc>
          <w:tcPr>
            <w:tcW w:w="421" w:type="dxa"/>
            <w:vMerge/>
            <w:vAlign w:val="center"/>
          </w:tcPr>
          <w:p w:rsidR="0021482C" w:rsidRPr="006D3FE9" w:rsidRDefault="0021482C" w:rsidP="0058369F">
            <w:pPr>
              <w:suppressAutoHyphens/>
              <w:jc w:val="center"/>
            </w:pPr>
          </w:p>
        </w:tc>
        <w:tc>
          <w:tcPr>
            <w:tcW w:w="3661" w:type="dxa"/>
            <w:vMerge/>
            <w:shd w:val="clear" w:color="auto" w:fill="auto"/>
            <w:vAlign w:val="center"/>
          </w:tcPr>
          <w:p w:rsidR="0021482C" w:rsidRPr="006D3FE9" w:rsidRDefault="0021482C" w:rsidP="0058369F">
            <w:pPr>
              <w:suppressAutoHyphens/>
              <w:ind w:left="142"/>
              <w:jc w:val="both"/>
            </w:pPr>
          </w:p>
        </w:tc>
        <w:tc>
          <w:tcPr>
            <w:tcW w:w="815" w:type="dxa"/>
            <w:shd w:val="clear" w:color="auto" w:fill="auto"/>
            <w:vAlign w:val="center"/>
          </w:tcPr>
          <w:p w:rsidR="0021482C" w:rsidRPr="0010490B" w:rsidRDefault="0021482C" w:rsidP="0058369F">
            <w:pPr>
              <w:suppressAutoHyphens/>
              <w:jc w:val="center"/>
            </w:pPr>
            <w:r w:rsidRPr="0010490B">
              <w:t>посет.</w:t>
            </w:r>
          </w:p>
        </w:tc>
        <w:tc>
          <w:tcPr>
            <w:tcW w:w="1142" w:type="dxa"/>
            <w:vAlign w:val="center"/>
          </w:tcPr>
          <w:p w:rsidR="0021482C" w:rsidRPr="0010490B" w:rsidRDefault="0021482C" w:rsidP="0058369F">
            <w:pPr>
              <w:suppressAutoHyphens/>
              <w:jc w:val="center"/>
              <w:rPr>
                <w:color w:val="000000"/>
              </w:rPr>
            </w:pPr>
            <w:r w:rsidRPr="0010490B">
              <w:rPr>
                <w:color w:val="000000"/>
              </w:rPr>
              <w:t>406 906</w:t>
            </w:r>
          </w:p>
        </w:tc>
        <w:tc>
          <w:tcPr>
            <w:tcW w:w="1142" w:type="dxa"/>
            <w:shd w:val="clear" w:color="auto" w:fill="auto"/>
            <w:noWrap/>
            <w:vAlign w:val="center"/>
          </w:tcPr>
          <w:p w:rsidR="0021482C" w:rsidRPr="0010490B" w:rsidRDefault="0021482C" w:rsidP="0058369F">
            <w:pPr>
              <w:suppressAutoHyphens/>
              <w:jc w:val="center"/>
              <w:rPr>
                <w:color w:val="000000"/>
                <w:lang w:val="en-US"/>
              </w:rPr>
            </w:pPr>
            <w:r w:rsidRPr="0010490B">
              <w:rPr>
                <w:color w:val="000000"/>
                <w:lang w:val="en-US"/>
              </w:rPr>
              <w:t>265 552</w:t>
            </w:r>
          </w:p>
        </w:tc>
        <w:tc>
          <w:tcPr>
            <w:tcW w:w="1041" w:type="dxa"/>
            <w:shd w:val="clear" w:color="auto" w:fill="auto"/>
            <w:vAlign w:val="center"/>
          </w:tcPr>
          <w:p w:rsidR="0021482C" w:rsidRPr="0010490B" w:rsidRDefault="0021482C" w:rsidP="0058369F">
            <w:pPr>
              <w:suppressAutoHyphens/>
              <w:jc w:val="center"/>
              <w:rPr>
                <w:color w:val="000000"/>
              </w:rPr>
            </w:pPr>
            <w:r w:rsidRPr="0010490B">
              <w:rPr>
                <w:color w:val="000000"/>
              </w:rPr>
              <w:t>-141 354</w:t>
            </w:r>
          </w:p>
        </w:tc>
        <w:tc>
          <w:tcPr>
            <w:tcW w:w="1081" w:type="dxa"/>
            <w:shd w:val="clear" w:color="auto" w:fill="auto"/>
            <w:noWrap/>
            <w:vAlign w:val="center"/>
          </w:tcPr>
          <w:p w:rsidR="0021482C" w:rsidRPr="0010490B" w:rsidRDefault="0021482C" w:rsidP="0058369F">
            <w:pPr>
              <w:suppressAutoHyphens/>
              <w:jc w:val="center"/>
              <w:rPr>
                <w:color w:val="000000"/>
              </w:rPr>
            </w:pPr>
            <w:r w:rsidRPr="0010490B">
              <w:rPr>
                <w:color w:val="000000"/>
              </w:rPr>
              <w:t>65,3</w:t>
            </w:r>
          </w:p>
        </w:tc>
      </w:tr>
    </w:tbl>
    <w:p w:rsidR="0021482C" w:rsidRPr="004C38D2" w:rsidRDefault="0021482C" w:rsidP="0058369F">
      <w:pPr>
        <w:suppressAutoHyphens/>
        <w:spacing w:before="120"/>
        <w:ind w:firstLine="709"/>
        <w:jc w:val="both"/>
        <w:rPr>
          <w:spacing w:val="-2"/>
          <w:sz w:val="26"/>
          <w:szCs w:val="26"/>
        </w:rPr>
      </w:pPr>
      <w:r w:rsidRPr="004C38D2">
        <w:rPr>
          <w:sz w:val="26"/>
          <w:szCs w:val="26"/>
        </w:rPr>
        <w:t xml:space="preserve">В </w:t>
      </w:r>
      <w:r>
        <w:rPr>
          <w:sz w:val="26"/>
          <w:szCs w:val="26"/>
        </w:rPr>
        <w:t>отчетном периоде</w:t>
      </w:r>
      <w:r w:rsidRPr="004C38D2">
        <w:rPr>
          <w:sz w:val="26"/>
          <w:szCs w:val="26"/>
        </w:rPr>
        <w:t xml:space="preserve"> 2016 года количество музеев снизилось на 1 ед.</w:t>
      </w:r>
      <w:r w:rsidRPr="004C38D2">
        <w:rPr>
          <w:rFonts w:eastAsia="Calibri"/>
          <w:sz w:val="26"/>
          <w:szCs w:val="26"/>
        </w:rPr>
        <w:t xml:space="preserve"> </w:t>
      </w:r>
      <w:r w:rsidRPr="004C38D2">
        <w:rPr>
          <w:sz w:val="26"/>
          <w:szCs w:val="26"/>
        </w:rPr>
        <w:t xml:space="preserve">в связи с реорганизацией </w:t>
      </w:r>
      <w:r w:rsidRPr="004C38D2">
        <w:rPr>
          <w:spacing w:val="-2"/>
          <w:sz w:val="26"/>
          <w:szCs w:val="26"/>
        </w:rPr>
        <w:t xml:space="preserve">МБУ </w:t>
      </w:r>
      <w:r w:rsidRPr="004C38D2">
        <w:rPr>
          <w:rFonts w:eastAsia="Calibri"/>
          <w:spacing w:val="-2"/>
          <w:sz w:val="26"/>
          <w:szCs w:val="26"/>
        </w:rPr>
        <w:t>«</w:t>
      </w:r>
      <w:r w:rsidRPr="004C38D2">
        <w:rPr>
          <w:sz w:val="26"/>
          <w:szCs w:val="26"/>
        </w:rPr>
        <w:t>Музей истории освоения и развития НПР</w:t>
      </w:r>
      <w:r w:rsidRPr="004C38D2">
        <w:rPr>
          <w:spacing w:val="-2"/>
          <w:sz w:val="26"/>
          <w:szCs w:val="26"/>
        </w:rPr>
        <w:t xml:space="preserve">» путем присоединения к нему МБУ </w:t>
      </w:r>
      <w:r w:rsidRPr="004C38D2">
        <w:rPr>
          <w:rFonts w:eastAsia="Calibri"/>
          <w:spacing w:val="-2"/>
          <w:sz w:val="26"/>
          <w:szCs w:val="26"/>
        </w:rPr>
        <w:t>«</w:t>
      </w:r>
      <w:r w:rsidRPr="004C38D2">
        <w:rPr>
          <w:spacing w:val="-2"/>
          <w:sz w:val="26"/>
          <w:szCs w:val="26"/>
        </w:rPr>
        <w:t>Норильская художественная галерея</w:t>
      </w:r>
      <w:r w:rsidRPr="004C38D2">
        <w:rPr>
          <w:rFonts w:eastAsia="Calibri"/>
          <w:spacing w:val="-2"/>
          <w:sz w:val="26"/>
          <w:szCs w:val="26"/>
        </w:rPr>
        <w:t>»</w:t>
      </w:r>
      <w:r>
        <w:rPr>
          <w:rFonts w:eastAsia="Calibri"/>
          <w:spacing w:val="-2"/>
          <w:sz w:val="26"/>
          <w:szCs w:val="26"/>
        </w:rPr>
        <w:t>. К</w:t>
      </w:r>
      <w:r w:rsidRPr="004C38D2">
        <w:rPr>
          <w:rFonts w:eastAsia="Calibri"/>
          <w:spacing w:val="-2"/>
          <w:sz w:val="26"/>
          <w:szCs w:val="26"/>
        </w:rPr>
        <w:t xml:space="preserve">оличество филиалов осталось неизменным (филиал в районе Талнах и выставочный зал в районе </w:t>
      </w:r>
      <w:r w:rsidRPr="002670B2">
        <w:rPr>
          <w:rFonts w:eastAsia="Calibri"/>
          <w:spacing w:val="-2"/>
          <w:sz w:val="26"/>
          <w:szCs w:val="26"/>
        </w:rPr>
        <w:t>Кайеркан)</w:t>
      </w:r>
      <w:r w:rsidRPr="002670B2">
        <w:rPr>
          <w:spacing w:val="-2"/>
          <w:sz w:val="26"/>
          <w:szCs w:val="26"/>
        </w:rPr>
        <w:t>.</w:t>
      </w:r>
    </w:p>
    <w:p w:rsidR="0021482C" w:rsidRDefault="0021482C" w:rsidP="0058369F">
      <w:pPr>
        <w:pStyle w:val="a4"/>
        <w:tabs>
          <w:tab w:val="left" w:pos="1134"/>
        </w:tabs>
        <w:suppressAutoHyphens/>
        <w:ind w:firstLine="709"/>
        <w:rPr>
          <w:szCs w:val="26"/>
        </w:rPr>
      </w:pPr>
      <w:r>
        <w:rPr>
          <w:szCs w:val="26"/>
        </w:rPr>
        <w:t>В</w:t>
      </w:r>
      <w:r w:rsidRPr="00870F20">
        <w:rPr>
          <w:szCs w:val="26"/>
        </w:rPr>
        <w:t>се экспонаты основного фонда были возвращены в хранилища для подготовки полной сверки всех фондов музея и галереи, в связи с</w:t>
      </w:r>
      <w:r>
        <w:rPr>
          <w:szCs w:val="26"/>
        </w:rPr>
        <w:t xml:space="preserve"> их объединением, в результате чего возросло количество экспонатов, находящихся в фондохранилищах, </w:t>
      </w:r>
      <w:r w:rsidRPr="00870F20">
        <w:rPr>
          <w:szCs w:val="26"/>
        </w:rPr>
        <w:t>на 7,5% (+4 466 ед.)</w:t>
      </w:r>
      <w:r>
        <w:rPr>
          <w:szCs w:val="26"/>
        </w:rPr>
        <w:t>.</w:t>
      </w:r>
    </w:p>
    <w:p w:rsidR="0021482C" w:rsidRPr="005A6B47" w:rsidRDefault="0021482C" w:rsidP="0058369F">
      <w:pPr>
        <w:suppressAutoHyphens/>
        <w:ind w:firstLine="709"/>
        <w:jc w:val="both"/>
        <w:rPr>
          <w:sz w:val="26"/>
          <w:szCs w:val="26"/>
        </w:rPr>
      </w:pPr>
      <w:r w:rsidRPr="005A6B47">
        <w:rPr>
          <w:sz w:val="26"/>
          <w:szCs w:val="26"/>
        </w:rPr>
        <w:t xml:space="preserve">Количество проведенных мероприятий </w:t>
      </w:r>
      <w:r w:rsidRPr="00844619">
        <w:rPr>
          <w:sz w:val="26"/>
          <w:szCs w:val="26"/>
        </w:rPr>
        <w:t xml:space="preserve">за </w:t>
      </w:r>
      <w:r>
        <w:rPr>
          <w:sz w:val="26"/>
          <w:szCs w:val="26"/>
        </w:rPr>
        <w:t xml:space="preserve">период </w:t>
      </w:r>
      <w:r w:rsidRPr="00844619">
        <w:rPr>
          <w:sz w:val="26"/>
          <w:szCs w:val="26"/>
        </w:rPr>
        <w:t>2016</w:t>
      </w:r>
      <w:r>
        <w:rPr>
          <w:sz w:val="26"/>
          <w:szCs w:val="26"/>
        </w:rPr>
        <w:t xml:space="preserve"> года составило 3</w:t>
      </w:r>
      <w:r w:rsidRPr="005A6B47">
        <w:rPr>
          <w:snapToGrid w:val="0"/>
          <w:sz w:val="26"/>
          <w:szCs w:val="26"/>
        </w:rPr>
        <w:t xml:space="preserve"> 1</w:t>
      </w:r>
      <w:r>
        <w:rPr>
          <w:snapToGrid w:val="0"/>
          <w:sz w:val="26"/>
          <w:szCs w:val="26"/>
        </w:rPr>
        <w:t>42</w:t>
      </w:r>
      <w:r w:rsidRPr="005A6B47">
        <w:rPr>
          <w:sz w:val="26"/>
          <w:szCs w:val="26"/>
        </w:rPr>
        <w:t xml:space="preserve">, что ниже показателя прошлого периода на </w:t>
      </w:r>
      <w:r>
        <w:rPr>
          <w:sz w:val="26"/>
          <w:szCs w:val="26"/>
        </w:rPr>
        <w:t>10</w:t>
      </w:r>
      <w:r w:rsidRPr="005A6B47">
        <w:rPr>
          <w:sz w:val="26"/>
          <w:szCs w:val="26"/>
        </w:rPr>
        <w:t>,</w:t>
      </w:r>
      <w:r>
        <w:rPr>
          <w:sz w:val="26"/>
          <w:szCs w:val="26"/>
        </w:rPr>
        <w:t>0</w:t>
      </w:r>
      <w:r w:rsidRPr="005A6B47">
        <w:rPr>
          <w:sz w:val="26"/>
          <w:szCs w:val="26"/>
        </w:rPr>
        <w:t>%</w:t>
      </w:r>
      <w:r>
        <w:rPr>
          <w:sz w:val="26"/>
          <w:szCs w:val="26"/>
        </w:rPr>
        <w:t xml:space="preserve"> (-351</w:t>
      </w:r>
      <w:r w:rsidRPr="005A6B47">
        <w:rPr>
          <w:sz w:val="26"/>
          <w:szCs w:val="26"/>
        </w:rPr>
        <w:t xml:space="preserve"> ед.), поскольку в прошлом </w:t>
      </w:r>
      <w:r w:rsidRPr="005A6B47">
        <w:rPr>
          <w:sz w:val="26"/>
          <w:szCs w:val="26"/>
        </w:rPr>
        <w:lastRenderedPageBreak/>
        <w:t xml:space="preserve">году проводилось большее число мероприятий в связи с </w:t>
      </w:r>
      <w:r w:rsidRPr="005A6B47">
        <w:rPr>
          <w:snapToGrid w:val="0"/>
          <w:sz w:val="26"/>
          <w:szCs w:val="26"/>
        </w:rPr>
        <w:t>юбилейными датами. Т</w:t>
      </w:r>
      <w:r w:rsidRPr="005A6B47">
        <w:rPr>
          <w:sz w:val="26"/>
          <w:szCs w:val="26"/>
        </w:rPr>
        <w:t xml:space="preserve">акже </w:t>
      </w:r>
      <w:r>
        <w:rPr>
          <w:sz w:val="26"/>
          <w:szCs w:val="26"/>
        </w:rPr>
        <w:t>за</w:t>
      </w:r>
      <w:r w:rsidRPr="005A6B47">
        <w:rPr>
          <w:sz w:val="26"/>
          <w:szCs w:val="26"/>
        </w:rPr>
        <w:t xml:space="preserve"> </w:t>
      </w:r>
      <w:r>
        <w:rPr>
          <w:sz w:val="26"/>
          <w:szCs w:val="26"/>
        </w:rPr>
        <w:t xml:space="preserve">период </w:t>
      </w:r>
      <w:r w:rsidRPr="005A6B47">
        <w:rPr>
          <w:sz w:val="26"/>
          <w:szCs w:val="26"/>
        </w:rPr>
        <w:t>2016 год</w:t>
      </w:r>
      <w:r>
        <w:rPr>
          <w:sz w:val="26"/>
          <w:szCs w:val="26"/>
        </w:rPr>
        <w:t>а</w:t>
      </w:r>
      <w:r w:rsidRPr="005A6B47">
        <w:rPr>
          <w:sz w:val="26"/>
          <w:szCs w:val="26"/>
        </w:rPr>
        <w:t xml:space="preserve"> </w:t>
      </w:r>
      <w:r>
        <w:rPr>
          <w:sz w:val="26"/>
          <w:szCs w:val="26"/>
        </w:rPr>
        <w:t>были отменены</w:t>
      </w:r>
      <w:r w:rsidRPr="005A6B47">
        <w:rPr>
          <w:sz w:val="26"/>
          <w:szCs w:val="26"/>
        </w:rPr>
        <w:t xml:space="preserve"> запланированные выставки и тематические мероприятия, проводимые в МБУ «Норильская художественная галерея», в связи с реорганизацией учреждения.</w:t>
      </w:r>
    </w:p>
    <w:p w:rsidR="0021482C" w:rsidRPr="001F1689" w:rsidRDefault="0021482C" w:rsidP="0058369F">
      <w:pPr>
        <w:pStyle w:val="af6"/>
        <w:tabs>
          <w:tab w:val="left" w:pos="993"/>
        </w:tabs>
        <w:suppressAutoHyphens/>
        <w:spacing w:before="0" w:beforeAutospacing="0" w:after="0" w:afterAutospacing="0"/>
        <w:ind w:firstLine="709"/>
        <w:rPr>
          <w:bCs/>
          <w:color w:val="auto"/>
          <w:sz w:val="26"/>
          <w:szCs w:val="26"/>
        </w:rPr>
      </w:pPr>
      <w:r w:rsidRPr="001F1689">
        <w:rPr>
          <w:bCs/>
          <w:color w:val="auto"/>
          <w:sz w:val="26"/>
          <w:szCs w:val="26"/>
        </w:rPr>
        <w:t xml:space="preserve">Основными музейными мероприятиями за отчетный период стали: </w:t>
      </w:r>
    </w:p>
    <w:p w:rsidR="0021482C" w:rsidRPr="001F1689" w:rsidRDefault="0021482C" w:rsidP="0058369F">
      <w:pPr>
        <w:pStyle w:val="afff2"/>
        <w:numPr>
          <w:ilvl w:val="0"/>
          <w:numId w:val="86"/>
        </w:numPr>
        <w:tabs>
          <w:tab w:val="left" w:pos="448"/>
          <w:tab w:val="left" w:pos="993"/>
        </w:tabs>
        <w:suppressAutoHyphens/>
        <w:ind w:left="0" w:firstLine="709"/>
        <w:jc w:val="both"/>
        <w:rPr>
          <w:sz w:val="26"/>
          <w:szCs w:val="26"/>
        </w:rPr>
      </w:pPr>
      <w:r w:rsidRPr="001F1689">
        <w:rPr>
          <w:sz w:val="26"/>
          <w:szCs w:val="26"/>
        </w:rPr>
        <w:t xml:space="preserve">стратегическая музейная сессия (Ассоциация менеджеров культуры, г. Москва); </w:t>
      </w:r>
    </w:p>
    <w:p w:rsidR="0021482C" w:rsidRPr="001F1689" w:rsidRDefault="0021482C" w:rsidP="0058369F">
      <w:pPr>
        <w:pStyle w:val="a4"/>
        <w:numPr>
          <w:ilvl w:val="0"/>
          <w:numId w:val="86"/>
        </w:numPr>
        <w:tabs>
          <w:tab w:val="left" w:pos="448"/>
          <w:tab w:val="left" w:pos="710"/>
          <w:tab w:val="left" w:pos="993"/>
        </w:tabs>
        <w:suppressAutoHyphens/>
        <w:ind w:left="0" w:firstLine="709"/>
        <w:rPr>
          <w:szCs w:val="26"/>
        </w:rPr>
      </w:pPr>
      <w:r w:rsidRPr="001F1689">
        <w:rPr>
          <w:szCs w:val="26"/>
        </w:rPr>
        <w:t>VI Норильская городская открытая конференция исследователей территории (КИТ) «По дорогам Таймыра»;</w:t>
      </w:r>
    </w:p>
    <w:p w:rsidR="0021482C" w:rsidRDefault="0021482C" w:rsidP="0058369F">
      <w:pPr>
        <w:pStyle w:val="a4"/>
        <w:numPr>
          <w:ilvl w:val="0"/>
          <w:numId w:val="86"/>
        </w:numPr>
        <w:tabs>
          <w:tab w:val="left" w:pos="710"/>
          <w:tab w:val="left" w:pos="993"/>
        </w:tabs>
        <w:suppressAutoHyphens/>
        <w:ind w:left="0" w:firstLine="709"/>
        <w:rPr>
          <w:szCs w:val="26"/>
        </w:rPr>
      </w:pPr>
      <w:r w:rsidRPr="001F1689">
        <w:rPr>
          <w:szCs w:val="26"/>
        </w:rPr>
        <w:t xml:space="preserve">выставка платков-картин «Индустриально нежно. Текстильный дизайн на шелке» из коллекции </w:t>
      </w:r>
      <w:r w:rsidRPr="001F1689">
        <w:rPr>
          <w:szCs w:val="26"/>
          <w:lang w:val="en-US"/>
        </w:rPr>
        <w:t>Radical</w:t>
      </w:r>
      <w:r w:rsidRPr="001F1689">
        <w:rPr>
          <w:szCs w:val="26"/>
        </w:rPr>
        <w:t xml:space="preserve"> </w:t>
      </w:r>
      <w:r w:rsidRPr="001F1689">
        <w:rPr>
          <w:szCs w:val="26"/>
          <w:lang w:val="en-US"/>
        </w:rPr>
        <w:t>Chic</w:t>
      </w:r>
      <w:r w:rsidRPr="001F1689">
        <w:rPr>
          <w:szCs w:val="26"/>
        </w:rPr>
        <w:t xml:space="preserve">; </w:t>
      </w:r>
    </w:p>
    <w:p w:rsidR="0060615C" w:rsidRPr="001F1689" w:rsidRDefault="0060615C" w:rsidP="0058369F">
      <w:pPr>
        <w:pStyle w:val="a4"/>
        <w:numPr>
          <w:ilvl w:val="0"/>
          <w:numId w:val="86"/>
        </w:numPr>
        <w:tabs>
          <w:tab w:val="left" w:pos="710"/>
          <w:tab w:val="left" w:pos="993"/>
        </w:tabs>
        <w:suppressAutoHyphens/>
        <w:ind w:left="0" w:firstLine="709"/>
        <w:rPr>
          <w:szCs w:val="26"/>
        </w:rPr>
      </w:pPr>
      <w:r>
        <w:rPr>
          <w:szCs w:val="26"/>
        </w:rPr>
        <w:t>выставка «</w:t>
      </w:r>
      <w:r w:rsidRPr="0060615C">
        <w:rPr>
          <w:szCs w:val="26"/>
        </w:rPr>
        <w:t>Евфросиния Керсновская. Сколько стоит человек»</w:t>
      </w:r>
      <w:r>
        <w:rPr>
          <w:szCs w:val="26"/>
        </w:rPr>
        <w:t xml:space="preserve">, </w:t>
      </w:r>
      <w:r w:rsidRPr="0060615C">
        <w:rPr>
          <w:szCs w:val="26"/>
        </w:rPr>
        <w:t>организованная Государственным музеем истории ГУЛАГа и посвященная судьбе узницы лагерей, репрессированной в 1940 году</w:t>
      </w:r>
      <w:r>
        <w:rPr>
          <w:szCs w:val="26"/>
        </w:rPr>
        <w:t>;</w:t>
      </w:r>
    </w:p>
    <w:p w:rsidR="0021482C" w:rsidRPr="001F1689" w:rsidRDefault="0021482C" w:rsidP="0058369F">
      <w:pPr>
        <w:numPr>
          <w:ilvl w:val="0"/>
          <w:numId w:val="86"/>
        </w:numPr>
        <w:tabs>
          <w:tab w:val="left" w:pos="448"/>
          <w:tab w:val="left" w:pos="993"/>
        </w:tabs>
        <w:suppressAutoHyphens/>
        <w:ind w:left="0" w:firstLine="709"/>
        <w:jc w:val="both"/>
        <w:rPr>
          <w:sz w:val="26"/>
          <w:szCs w:val="26"/>
        </w:rPr>
      </w:pPr>
      <w:r w:rsidRPr="001F1689">
        <w:rPr>
          <w:sz w:val="26"/>
          <w:szCs w:val="26"/>
        </w:rPr>
        <w:t>выставочный проект «Космический десант. Работы художников XXI века в Норильске» к 55-й годовщине со дня первого полёта человека в космос (при участии Госкорпорации «РОСКОСМОС», поддержке компании «Норильский никель», Московского музея современного искусства), в котором приняли участие 37 выдающихся российских художников.</w:t>
      </w:r>
    </w:p>
    <w:p w:rsidR="0021482C" w:rsidRDefault="0021482C" w:rsidP="0058369F">
      <w:pPr>
        <w:pStyle w:val="a4"/>
        <w:widowControl w:val="0"/>
        <w:suppressAutoHyphens/>
        <w:ind w:firstLine="720"/>
        <w:jc w:val="center"/>
        <w:rPr>
          <w:b/>
          <w:i/>
          <w:u w:val="single"/>
        </w:rPr>
      </w:pPr>
    </w:p>
    <w:p w:rsidR="0021482C" w:rsidRPr="00D616AF" w:rsidRDefault="0021482C" w:rsidP="0058369F">
      <w:pPr>
        <w:pStyle w:val="a4"/>
        <w:widowControl w:val="0"/>
        <w:suppressAutoHyphens/>
        <w:ind w:firstLine="720"/>
        <w:jc w:val="center"/>
        <w:rPr>
          <w:b/>
          <w:i/>
          <w:szCs w:val="26"/>
          <w:u w:val="single"/>
        </w:rPr>
      </w:pPr>
      <w:r w:rsidRPr="006B3031">
        <w:rPr>
          <w:b/>
          <w:i/>
          <w:u w:val="single"/>
        </w:rPr>
        <w:t>Деятельность библиотек</w:t>
      </w:r>
      <w:r w:rsidRPr="00D616AF">
        <w:rPr>
          <w:b/>
          <w:i/>
          <w:u w:val="single"/>
        </w:rPr>
        <w:t xml:space="preserve"> </w:t>
      </w:r>
    </w:p>
    <w:p w:rsidR="0021482C" w:rsidRPr="00D616AF" w:rsidRDefault="0021482C" w:rsidP="0058369F">
      <w:pPr>
        <w:pStyle w:val="a4"/>
        <w:widowControl w:val="0"/>
        <w:tabs>
          <w:tab w:val="left" w:pos="1080"/>
        </w:tabs>
        <w:suppressAutoHyphens/>
        <w:ind w:right="22"/>
        <w:jc w:val="right"/>
        <w:rPr>
          <w:szCs w:val="26"/>
        </w:rPr>
      </w:pPr>
      <w:r w:rsidRPr="00D3181D">
        <w:rPr>
          <w:szCs w:val="26"/>
        </w:rPr>
        <w:t>Таблица</w:t>
      </w:r>
      <w:r w:rsidR="00D3181D" w:rsidRPr="00D3181D">
        <w:rPr>
          <w:szCs w:val="26"/>
        </w:rPr>
        <w:t xml:space="preserve"> </w:t>
      </w:r>
      <w:r w:rsidR="00625038">
        <w:rPr>
          <w:szCs w:val="26"/>
        </w:rPr>
        <w:t>3</w:t>
      </w:r>
      <w:r w:rsidR="00BE317E">
        <w:rPr>
          <w:szCs w:val="26"/>
        </w:rPr>
        <w:t>8</w:t>
      </w:r>
    </w:p>
    <w:p w:rsidR="0021482C" w:rsidRPr="00D616AF" w:rsidRDefault="0021482C" w:rsidP="0058369F">
      <w:pPr>
        <w:pStyle w:val="a4"/>
        <w:widowControl w:val="0"/>
        <w:suppressAutoHyphens/>
        <w:spacing w:after="120"/>
        <w:ind w:firstLine="0"/>
        <w:jc w:val="center"/>
        <w:rPr>
          <w:b/>
        </w:rPr>
      </w:pPr>
      <w:r w:rsidRPr="00D616AF">
        <w:rPr>
          <w:b/>
          <w:i/>
          <w:szCs w:val="26"/>
        </w:rPr>
        <w:t xml:space="preserve">Основные показатели </w:t>
      </w:r>
    </w:p>
    <w:tbl>
      <w:tblPr>
        <w:tblW w:w="94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5"/>
        <w:gridCol w:w="3288"/>
        <w:gridCol w:w="801"/>
        <w:gridCol w:w="1281"/>
        <w:gridCol w:w="1281"/>
        <w:gridCol w:w="1120"/>
        <w:gridCol w:w="962"/>
      </w:tblGrid>
      <w:tr w:rsidR="0021482C" w:rsidRPr="006D3FE9" w:rsidTr="0021482C">
        <w:trPr>
          <w:trHeight w:val="20"/>
          <w:tblHeader/>
        </w:trPr>
        <w:tc>
          <w:tcPr>
            <w:tcW w:w="715" w:type="dxa"/>
            <w:vMerge w:val="restart"/>
            <w:tcBorders>
              <w:bottom w:val="single" w:sz="4" w:space="0" w:color="auto"/>
            </w:tcBorders>
            <w:vAlign w:val="center"/>
          </w:tcPr>
          <w:p w:rsidR="0021482C" w:rsidRPr="006D3FE9" w:rsidRDefault="0021482C" w:rsidP="0058369F">
            <w:pPr>
              <w:suppressAutoHyphens/>
              <w:jc w:val="center"/>
              <w:rPr>
                <w:bCs/>
              </w:rPr>
            </w:pPr>
            <w:r w:rsidRPr="006D3FE9">
              <w:rPr>
                <w:bCs/>
              </w:rPr>
              <w:t>№ п/п</w:t>
            </w:r>
          </w:p>
        </w:tc>
        <w:tc>
          <w:tcPr>
            <w:tcW w:w="3288" w:type="dxa"/>
            <w:vMerge w:val="restart"/>
            <w:tcBorders>
              <w:bottom w:val="single" w:sz="4" w:space="0" w:color="auto"/>
            </w:tcBorders>
            <w:shd w:val="clear" w:color="auto" w:fill="auto"/>
            <w:vAlign w:val="center"/>
          </w:tcPr>
          <w:p w:rsidR="0021482C" w:rsidRPr="006D3FE9" w:rsidRDefault="0021482C" w:rsidP="0058369F">
            <w:pPr>
              <w:suppressAutoHyphens/>
              <w:jc w:val="center"/>
              <w:rPr>
                <w:bCs/>
              </w:rPr>
            </w:pPr>
            <w:r w:rsidRPr="006D3FE9">
              <w:rPr>
                <w:bCs/>
              </w:rPr>
              <w:t>Наименование показателя</w:t>
            </w:r>
          </w:p>
        </w:tc>
        <w:tc>
          <w:tcPr>
            <w:tcW w:w="801" w:type="dxa"/>
            <w:vMerge w:val="restart"/>
            <w:tcBorders>
              <w:bottom w:val="single" w:sz="4" w:space="0" w:color="auto"/>
            </w:tcBorders>
            <w:shd w:val="clear" w:color="auto" w:fill="auto"/>
            <w:vAlign w:val="center"/>
          </w:tcPr>
          <w:p w:rsidR="0021482C" w:rsidRPr="006D3FE9" w:rsidRDefault="0021482C" w:rsidP="0058369F">
            <w:pPr>
              <w:suppressAutoHyphens/>
              <w:jc w:val="center"/>
            </w:pPr>
            <w:r w:rsidRPr="006D3FE9">
              <w:t>Ед. изм.</w:t>
            </w:r>
          </w:p>
        </w:tc>
        <w:tc>
          <w:tcPr>
            <w:tcW w:w="1281" w:type="dxa"/>
            <w:vMerge w:val="restart"/>
            <w:tcBorders>
              <w:bottom w:val="single" w:sz="4" w:space="0" w:color="auto"/>
            </w:tcBorders>
            <w:vAlign w:val="center"/>
          </w:tcPr>
          <w:p w:rsidR="0021482C" w:rsidRPr="006D3FE9" w:rsidRDefault="0021482C" w:rsidP="0058369F">
            <w:pPr>
              <w:suppressAutoHyphens/>
              <w:jc w:val="center"/>
            </w:pPr>
            <w:r w:rsidRPr="006D3FE9">
              <w:t>2015</w:t>
            </w:r>
          </w:p>
        </w:tc>
        <w:tc>
          <w:tcPr>
            <w:tcW w:w="1281" w:type="dxa"/>
            <w:vMerge w:val="restart"/>
            <w:tcBorders>
              <w:bottom w:val="single" w:sz="4" w:space="0" w:color="auto"/>
            </w:tcBorders>
            <w:vAlign w:val="center"/>
          </w:tcPr>
          <w:p w:rsidR="0021482C" w:rsidRPr="006D3FE9" w:rsidRDefault="0021482C" w:rsidP="0058369F">
            <w:pPr>
              <w:suppressAutoHyphens/>
              <w:jc w:val="center"/>
            </w:pPr>
            <w:r w:rsidRPr="006D3FE9">
              <w:t>2016</w:t>
            </w:r>
          </w:p>
        </w:tc>
        <w:tc>
          <w:tcPr>
            <w:tcW w:w="2082" w:type="dxa"/>
            <w:gridSpan w:val="2"/>
            <w:tcBorders>
              <w:bottom w:val="single" w:sz="4" w:space="0" w:color="auto"/>
            </w:tcBorders>
            <w:shd w:val="clear" w:color="auto" w:fill="auto"/>
            <w:vAlign w:val="center"/>
          </w:tcPr>
          <w:p w:rsidR="0021482C" w:rsidRPr="006D3FE9" w:rsidRDefault="0021482C" w:rsidP="0058369F">
            <w:pPr>
              <w:suppressAutoHyphens/>
              <w:jc w:val="center"/>
            </w:pPr>
            <w:r w:rsidRPr="006D3FE9">
              <w:t>Отклонение</w:t>
            </w:r>
          </w:p>
        </w:tc>
      </w:tr>
      <w:tr w:rsidR="0021482C" w:rsidRPr="006D3FE9" w:rsidTr="0021482C">
        <w:trPr>
          <w:trHeight w:val="20"/>
          <w:tblHeader/>
        </w:trPr>
        <w:tc>
          <w:tcPr>
            <w:tcW w:w="715" w:type="dxa"/>
            <w:vMerge/>
          </w:tcPr>
          <w:p w:rsidR="0021482C" w:rsidRPr="006D3FE9" w:rsidRDefault="0021482C" w:rsidP="0058369F">
            <w:pPr>
              <w:suppressAutoHyphens/>
              <w:jc w:val="center"/>
            </w:pPr>
          </w:p>
        </w:tc>
        <w:tc>
          <w:tcPr>
            <w:tcW w:w="3288" w:type="dxa"/>
            <w:vMerge/>
            <w:shd w:val="clear" w:color="auto" w:fill="auto"/>
            <w:vAlign w:val="center"/>
          </w:tcPr>
          <w:p w:rsidR="0021482C" w:rsidRPr="006D3FE9" w:rsidRDefault="0021482C" w:rsidP="0058369F">
            <w:pPr>
              <w:suppressAutoHyphens/>
            </w:pPr>
          </w:p>
        </w:tc>
        <w:tc>
          <w:tcPr>
            <w:tcW w:w="801" w:type="dxa"/>
            <w:vMerge/>
            <w:shd w:val="clear" w:color="auto" w:fill="auto"/>
            <w:vAlign w:val="center"/>
          </w:tcPr>
          <w:p w:rsidR="0021482C" w:rsidRPr="006D3FE9" w:rsidRDefault="0021482C" w:rsidP="0058369F">
            <w:pPr>
              <w:suppressAutoHyphens/>
              <w:jc w:val="center"/>
            </w:pPr>
          </w:p>
        </w:tc>
        <w:tc>
          <w:tcPr>
            <w:tcW w:w="1281" w:type="dxa"/>
            <w:vMerge/>
            <w:vAlign w:val="center"/>
          </w:tcPr>
          <w:p w:rsidR="0021482C" w:rsidRPr="006D3FE9" w:rsidRDefault="0021482C" w:rsidP="0058369F">
            <w:pPr>
              <w:suppressAutoHyphens/>
              <w:jc w:val="center"/>
            </w:pPr>
          </w:p>
        </w:tc>
        <w:tc>
          <w:tcPr>
            <w:tcW w:w="1281" w:type="dxa"/>
            <w:vMerge/>
            <w:shd w:val="clear" w:color="auto" w:fill="auto"/>
            <w:noWrap/>
            <w:vAlign w:val="center"/>
          </w:tcPr>
          <w:p w:rsidR="0021482C" w:rsidRPr="006D3FE9" w:rsidRDefault="0021482C" w:rsidP="0058369F">
            <w:pPr>
              <w:suppressAutoHyphens/>
              <w:jc w:val="center"/>
            </w:pPr>
          </w:p>
        </w:tc>
        <w:tc>
          <w:tcPr>
            <w:tcW w:w="1120" w:type="dxa"/>
            <w:shd w:val="clear" w:color="auto" w:fill="auto"/>
            <w:vAlign w:val="center"/>
          </w:tcPr>
          <w:p w:rsidR="0021482C" w:rsidRPr="006D3FE9" w:rsidRDefault="0021482C" w:rsidP="0058369F">
            <w:pPr>
              <w:suppressAutoHyphens/>
              <w:jc w:val="center"/>
            </w:pPr>
            <w:r w:rsidRPr="006D3FE9">
              <w:t>+/-</w:t>
            </w:r>
          </w:p>
        </w:tc>
        <w:tc>
          <w:tcPr>
            <w:tcW w:w="962" w:type="dxa"/>
            <w:shd w:val="clear" w:color="auto" w:fill="auto"/>
            <w:noWrap/>
            <w:vAlign w:val="center"/>
          </w:tcPr>
          <w:p w:rsidR="0021482C" w:rsidRPr="006D3FE9" w:rsidRDefault="0021482C" w:rsidP="0058369F">
            <w:pPr>
              <w:suppressAutoHyphens/>
              <w:jc w:val="center"/>
            </w:pPr>
            <w:r w:rsidRPr="006D3FE9">
              <w:t>%</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1</w:t>
            </w:r>
          </w:p>
        </w:tc>
        <w:tc>
          <w:tcPr>
            <w:tcW w:w="3288" w:type="dxa"/>
            <w:shd w:val="clear" w:color="auto" w:fill="auto"/>
            <w:vAlign w:val="center"/>
          </w:tcPr>
          <w:p w:rsidR="0021482C" w:rsidRPr="006D3FE9" w:rsidRDefault="0021482C" w:rsidP="0058369F">
            <w:pPr>
              <w:suppressAutoHyphens/>
              <w:ind w:left="142" w:right="142"/>
              <w:jc w:val="both"/>
            </w:pPr>
            <w:r w:rsidRPr="006D3FE9">
              <w:t>Количество библиотек/филиалов</w:t>
            </w:r>
          </w:p>
        </w:tc>
        <w:tc>
          <w:tcPr>
            <w:tcW w:w="801" w:type="dxa"/>
            <w:shd w:val="clear" w:color="auto" w:fill="auto"/>
            <w:vAlign w:val="center"/>
          </w:tcPr>
          <w:p w:rsidR="0021482C" w:rsidRPr="006D3FE9" w:rsidRDefault="0021482C" w:rsidP="0058369F">
            <w:pPr>
              <w:suppressAutoHyphens/>
              <w:jc w:val="center"/>
            </w:pPr>
            <w:r w:rsidRPr="006D3FE9">
              <w:t>ед.</w:t>
            </w:r>
          </w:p>
        </w:tc>
        <w:tc>
          <w:tcPr>
            <w:tcW w:w="1281" w:type="dxa"/>
            <w:vAlign w:val="center"/>
          </w:tcPr>
          <w:p w:rsidR="0021482C" w:rsidRPr="006D3FE9" w:rsidRDefault="0021482C" w:rsidP="0058369F">
            <w:pPr>
              <w:suppressAutoHyphens/>
              <w:jc w:val="center"/>
            </w:pPr>
            <w:r w:rsidRPr="006D3FE9">
              <w:t>1/9</w:t>
            </w:r>
          </w:p>
        </w:tc>
        <w:tc>
          <w:tcPr>
            <w:tcW w:w="1281" w:type="dxa"/>
            <w:shd w:val="clear" w:color="auto" w:fill="auto"/>
            <w:noWrap/>
            <w:vAlign w:val="center"/>
          </w:tcPr>
          <w:p w:rsidR="0021482C" w:rsidRPr="00F436A5" w:rsidRDefault="0021482C" w:rsidP="0058369F">
            <w:pPr>
              <w:suppressAutoHyphens/>
              <w:jc w:val="center"/>
            </w:pPr>
            <w:r>
              <w:t>1/9</w:t>
            </w:r>
          </w:p>
        </w:tc>
        <w:tc>
          <w:tcPr>
            <w:tcW w:w="1120" w:type="dxa"/>
            <w:shd w:val="clear" w:color="auto" w:fill="auto"/>
            <w:vAlign w:val="center"/>
          </w:tcPr>
          <w:p w:rsidR="0021482C" w:rsidRDefault="0021482C" w:rsidP="0058369F">
            <w:pPr>
              <w:suppressAutoHyphens/>
              <w:jc w:val="center"/>
              <w:rPr>
                <w:color w:val="000000"/>
              </w:rPr>
            </w:pPr>
            <w:r>
              <w:rPr>
                <w:color w:val="000000"/>
              </w:rPr>
              <w:t>0</w:t>
            </w:r>
          </w:p>
        </w:tc>
        <w:tc>
          <w:tcPr>
            <w:tcW w:w="962" w:type="dxa"/>
            <w:shd w:val="clear" w:color="auto" w:fill="auto"/>
            <w:noWrap/>
            <w:vAlign w:val="center"/>
          </w:tcPr>
          <w:p w:rsidR="0021482C" w:rsidRDefault="0021482C" w:rsidP="0058369F">
            <w:pPr>
              <w:suppressAutoHyphens/>
              <w:jc w:val="center"/>
              <w:rPr>
                <w:color w:val="000000"/>
              </w:rPr>
            </w:pPr>
            <w:r>
              <w:rPr>
                <w:color w:val="000000"/>
              </w:rPr>
              <w:t>100,0</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2</w:t>
            </w:r>
          </w:p>
        </w:tc>
        <w:tc>
          <w:tcPr>
            <w:tcW w:w="3288" w:type="dxa"/>
            <w:shd w:val="clear" w:color="auto" w:fill="auto"/>
            <w:vAlign w:val="center"/>
          </w:tcPr>
          <w:p w:rsidR="0021482C" w:rsidRPr="006D3FE9" w:rsidRDefault="0021482C" w:rsidP="0058369F">
            <w:pPr>
              <w:suppressAutoHyphens/>
              <w:ind w:left="142" w:right="142"/>
            </w:pPr>
            <w:r w:rsidRPr="006D3FE9">
              <w:t>Количество посадочных мест</w:t>
            </w:r>
          </w:p>
        </w:tc>
        <w:tc>
          <w:tcPr>
            <w:tcW w:w="801" w:type="dxa"/>
            <w:shd w:val="clear" w:color="auto" w:fill="auto"/>
            <w:vAlign w:val="center"/>
          </w:tcPr>
          <w:p w:rsidR="0021482C" w:rsidRPr="006D3FE9" w:rsidRDefault="0021482C" w:rsidP="0058369F">
            <w:pPr>
              <w:suppressAutoHyphens/>
              <w:jc w:val="center"/>
            </w:pPr>
            <w:r w:rsidRPr="006D3FE9">
              <w:t>ед.</w:t>
            </w:r>
          </w:p>
        </w:tc>
        <w:tc>
          <w:tcPr>
            <w:tcW w:w="1281" w:type="dxa"/>
            <w:vAlign w:val="center"/>
          </w:tcPr>
          <w:p w:rsidR="0021482C" w:rsidRPr="006D3FE9" w:rsidRDefault="0021482C" w:rsidP="0058369F">
            <w:pPr>
              <w:suppressAutoHyphens/>
              <w:jc w:val="center"/>
            </w:pPr>
            <w:r w:rsidRPr="006D3FE9">
              <w:t>500</w:t>
            </w:r>
          </w:p>
        </w:tc>
        <w:tc>
          <w:tcPr>
            <w:tcW w:w="1281" w:type="dxa"/>
            <w:shd w:val="clear" w:color="auto" w:fill="auto"/>
            <w:noWrap/>
            <w:vAlign w:val="center"/>
          </w:tcPr>
          <w:p w:rsidR="0021482C" w:rsidRPr="000C5642" w:rsidRDefault="0021482C" w:rsidP="0058369F">
            <w:pPr>
              <w:suppressAutoHyphens/>
              <w:jc w:val="center"/>
              <w:rPr>
                <w:color w:val="000000"/>
                <w:highlight w:val="yellow"/>
              </w:rPr>
            </w:pPr>
            <w:r w:rsidRPr="00765ED6">
              <w:rPr>
                <w:color w:val="000000"/>
              </w:rPr>
              <w:t>500</w:t>
            </w:r>
          </w:p>
        </w:tc>
        <w:tc>
          <w:tcPr>
            <w:tcW w:w="1120" w:type="dxa"/>
            <w:shd w:val="clear" w:color="auto" w:fill="auto"/>
            <w:vAlign w:val="center"/>
          </w:tcPr>
          <w:p w:rsidR="0021482C" w:rsidRDefault="0021482C" w:rsidP="0058369F">
            <w:pPr>
              <w:suppressAutoHyphens/>
              <w:jc w:val="center"/>
              <w:rPr>
                <w:color w:val="000000"/>
              </w:rPr>
            </w:pPr>
            <w:r>
              <w:rPr>
                <w:color w:val="000000"/>
              </w:rPr>
              <w:t>0</w:t>
            </w:r>
          </w:p>
        </w:tc>
        <w:tc>
          <w:tcPr>
            <w:tcW w:w="962" w:type="dxa"/>
            <w:shd w:val="clear" w:color="auto" w:fill="auto"/>
            <w:noWrap/>
            <w:vAlign w:val="center"/>
          </w:tcPr>
          <w:p w:rsidR="0021482C" w:rsidRDefault="0021482C" w:rsidP="0058369F">
            <w:pPr>
              <w:suppressAutoHyphens/>
              <w:jc w:val="center"/>
              <w:rPr>
                <w:color w:val="000000"/>
              </w:rPr>
            </w:pPr>
            <w:r>
              <w:rPr>
                <w:color w:val="000000"/>
              </w:rPr>
              <w:t>100,0</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3</w:t>
            </w:r>
          </w:p>
        </w:tc>
        <w:tc>
          <w:tcPr>
            <w:tcW w:w="3288" w:type="dxa"/>
            <w:shd w:val="clear" w:color="auto" w:fill="auto"/>
            <w:vAlign w:val="center"/>
          </w:tcPr>
          <w:p w:rsidR="0021482C" w:rsidRPr="006D3FE9" w:rsidRDefault="0021482C" w:rsidP="0058369F">
            <w:pPr>
              <w:suppressAutoHyphens/>
              <w:ind w:left="142" w:right="142"/>
            </w:pPr>
            <w:r w:rsidRPr="006D3FE9">
              <w:t>Количество официально зарегистрированных пользователей</w:t>
            </w:r>
          </w:p>
        </w:tc>
        <w:tc>
          <w:tcPr>
            <w:tcW w:w="801" w:type="dxa"/>
            <w:shd w:val="clear" w:color="auto" w:fill="auto"/>
            <w:vAlign w:val="center"/>
          </w:tcPr>
          <w:p w:rsidR="0021482C" w:rsidRPr="006D3FE9" w:rsidRDefault="0021482C" w:rsidP="0058369F">
            <w:pPr>
              <w:suppressAutoHyphens/>
              <w:jc w:val="center"/>
            </w:pPr>
            <w:r w:rsidRPr="006D3FE9">
              <w:t>чел.</w:t>
            </w:r>
          </w:p>
        </w:tc>
        <w:tc>
          <w:tcPr>
            <w:tcW w:w="1281" w:type="dxa"/>
            <w:vAlign w:val="center"/>
          </w:tcPr>
          <w:p w:rsidR="0021482C" w:rsidRPr="006D3FE9" w:rsidRDefault="0021482C" w:rsidP="0058369F">
            <w:pPr>
              <w:suppressAutoHyphens/>
              <w:jc w:val="center"/>
            </w:pPr>
            <w:r>
              <w:t>67 109</w:t>
            </w:r>
          </w:p>
        </w:tc>
        <w:tc>
          <w:tcPr>
            <w:tcW w:w="1281" w:type="dxa"/>
            <w:shd w:val="clear" w:color="auto" w:fill="auto"/>
            <w:noWrap/>
            <w:vAlign w:val="center"/>
          </w:tcPr>
          <w:p w:rsidR="0021482C" w:rsidRPr="00765ED6" w:rsidRDefault="0021482C" w:rsidP="0058369F">
            <w:pPr>
              <w:suppressAutoHyphens/>
              <w:jc w:val="center"/>
              <w:rPr>
                <w:color w:val="000000"/>
                <w:lang w:val="en-US"/>
              </w:rPr>
            </w:pPr>
            <w:r w:rsidRPr="00765ED6">
              <w:rPr>
                <w:color w:val="000000"/>
                <w:lang w:val="en-US"/>
              </w:rPr>
              <w:t>67 325</w:t>
            </w:r>
          </w:p>
        </w:tc>
        <w:tc>
          <w:tcPr>
            <w:tcW w:w="1120" w:type="dxa"/>
            <w:shd w:val="clear" w:color="auto" w:fill="auto"/>
            <w:vAlign w:val="center"/>
          </w:tcPr>
          <w:p w:rsidR="0021482C" w:rsidRDefault="0021482C" w:rsidP="0058369F">
            <w:pPr>
              <w:suppressAutoHyphens/>
              <w:jc w:val="center"/>
              <w:rPr>
                <w:color w:val="000000"/>
              </w:rPr>
            </w:pPr>
            <w:r>
              <w:rPr>
                <w:color w:val="000000"/>
              </w:rPr>
              <w:t>216</w:t>
            </w:r>
          </w:p>
        </w:tc>
        <w:tc>
          <w:tcPr>
            <w:tcW w:w="962" w:type="dxa"/>
            <w:shd w:val="clear" w:color="auto" w:fill="auto"/>
            <w:noWrap/>
            <w:vAlign w:val="center"/>
          </w:tcPr>
          <w:p w:rsidR="0021482C" w:rsidRDefault="0021482C" w:rsidP="0058369F">
            <w:pPr>
              <w:suppressAutoHyphens/>
              <w:jc w:val="center"/>
              <w:rPr>
                <w:color w:val="000000"/>
              </w:rPr>
            </w:pPr>
            <w:r>
              <w:rPr>
                <w:color w:val="000000"/>
              </w:rPr>
              <w:t>100,3</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4</w:t>
            </w:r>
          </w:p>
        </w:tc>
        <w:tc>
          <w:tcPr>
            <w:tcW w:w="3288" w:type="dxa"/>
            <w:shd w:val="clear" w:color="auto" w:fill="auto"/>
            <w:vAlign w:val="center"/>
          </w:tcPr>
          <w:p w:rsidR="0021482C" w:rsidRPr="006D3FE9" w:rsidRDefault="0021482C" w:rsidP="0058369F">
            <w:pPr>
              <w:suppressAutoHyphens/>
              <w:ind w:left="142" w:right="142"/>
              <w:jc w:val="both"/>
            </w:pPr>
            <w:r w:rsidRPr="006D3FE9">
              <w:t>Количество посещений</w:t>
            </w:r>
          </w:p>
        </w:tc>
        <w:tc>
          <w:tcPr>
            <w:tcW w:w="801" w:type="dxa"/>
            <w:shd w:val="clear" w:color="auto" w:fill="auto"/>
            <w:vAlign w:val="center"/>
          </w:tcPr>
          <w:p w:rsidR="0021482C" w:rsidRPr="006D3FE9" w:rsidRDefault="0021482C" w:rsidP="0058369F">
            <w:pPr>
              <w:suppressAutoHyphens/>
              <w:jc w:val="center"/>
            </w:pPr>
            <w:r w:rsidRPr="006D3FE9">
              <w:t>ед.</w:t>
            </w:r>
          </w:p>
        </w:tc>
        <w:tc>
          <w:tcPr>
            <w:tcW w:w="1281" w:type="dxa"/>
            <w:vAlign w:val="center"/>
          </w:tcPr>
          <w:p w:rsidR="0021482C" w:rsidRPr="006D3FE9" w:rsidRDefault="0021482C" w:rsidP="0058369F">
            <w:pPr>
              <w:suppressAutoHyphens/>
              <w:jc w:val="center"/>
              <w:rPr>
                <w:color w:val="000000"/>
              </w:rPr>
            </w:pPr>
            <w:r>
              <w:rPr>
                <w:color w:val="000000"/>
              </w:rPr>
              <w:t>441 813</w:t>
            </w:r>
          </w:p>
        </w:tc>
        <w:tc>
          <w:tcPr>
            <w:tcW w:w="1281" w:type="dxa"/>
            <w:shd w:val="clear" w:color="auto" w:fill="auto"/>
            <w:noWrap/>
            <w:vAlign w:val="center"/>
          </w:tcPr>
          <w:p w:rsidR="0021482C" w:rsidRPr="00765ED6" w:rsidRDefault="0021482C" w:rsidP="0058369F">
            <w:pPr>
              <w:suppressAutoHyphens/>
              <w:jc w:val="center"/>
              <w:rPr>
                <w:color w:val="000000"/>
                <w:lang w:val="en-US"/>
              </w:rPr>
            </w:pPr>
            <w:r w:rsidRPr="00765ED6">
              <w:rPr>
                <w:color w:val="000000"/>
                <w:lang w:val="en-US"/>
              </w:rPr>
              <w:t>466 306</w:t>
            </w:r>
          </w:p>
        </w:tc>
        <w:tc>
          <w:tcPr>
            <w:tcW w:w="1120" w:type="dxa"/>
            <w:shd w:val="clear" w:color="auto" w:fill="auto"/>
            <w:vAlign w:val="center"/>
          </w:tcPr>
          <w:p w:rsidR="0021482C" w:rsidRDefault="0021482C" w:rsidP="0058369F">
            <w:pPr>
              <w:suppressAutoHyphens/>
              <w:jc w:val="center"/>
              <w:rPr>
                <w:color w:val="000000"/>
              </w:rPr>
            </w:pPr>
            <w:r>
              <w:rPr>
                <w:color w:val="000000"/>
              </w:rPr>
              <w:t>24 493</w:t>
            </w:r>
          </w:p>
        </w:tc>
        <w:tc>
          <w:tcPr>
            <w:tcW w:w="962" w:type="dxa"/>
            <w:shd w:val="clear" w:color="auto" w:fill="auto"/>
            <w:noWrap/>
            <w:vAlign w:val="center"/>
          </w:tcPr>
          <w:p w:rsidR="0021482C" w:rsidRDefault="0021482C" w:rsidP="0058369F">
            <w:pPr>
              <w:suppressAutoHyphens/>
              <w:jc w:val="center"/>
              <w:rPr>
                <w:color w:val="000000"/>
              </w:rPr>
            </w:pPr>
            <w:r>
              <w:rPr>
                <w:color w:val="000000"/>
              </w:rPr>
              <w:t>105,5</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5</w:t>
            </w:r>
          </w:p>
        </w:tc>
        <w:tc>
          <w:tcPr>
            <w:tcW w:w="3288" w:type="dxa"/>
            <w:shd w:val="clear" w:color="auto" w:fill="auto"/>
            <w:vAlign w:val="center"/>
          </w:tcPr>
          <w:p w:rsidR="0021482C" w:rsidRPr="006D3FE9" w:rsidRDefault="0021482C" w:rsidP="0058369F">
            <w:pPr>
              <w:suppressAutoHyphens/>
              <w:ind w:left="142" w:right="142"/>
              <w:jc w:val="both"/>
            </w:pPr>
            <w:r w:rsidRPr="006D3FE9">
              <w:t>Книговыдача</w:t>
            </w:r>
          </w:p>
        </w:tc>
        <w:tc>
          <w:tcPr>
            <w:tcW w:w="801" w:type="dxa"/>
            <w:shd w:val="clear" w:color="auto" w:fill="auto"/>
            <w:vAlign w:val="center"/>
          </w:tcPr>
          <w:p w:rsidR="0021482C" w:rsidRPr="006D3FE9" w:rsidRDefault="0021482C" w:rsidP="0058369F">
            <w:pPr>
              <w:suppressAutoHyphens/>
              <w:jc w:val="center"/>
            </w:pPr>
            <w:r w:rsidRPr="006D3FE9">
              <w:t>шт.</w:t>
            </w:r>
          </w:p>
        </w:tc>
        <w:tc>
          <w:tcPr>
            <w:tcW w:w="1281" w:type="dxa"/>
            <w:vAlign w:val="center"/>
          </w:tcPr>
          <w:p w:rsidR="0021482C" w:rsidRPr="006D3FE9" w:rsidRDefault="0021482C" w:rsidP="0058369F">
            <w:pPr>
              <w:suppressAutoHyphens/>
              <w:jc w:val="center"/>
              <w:rPr>
                <w:color w:val="000000"/>
              </w:rPr>
            </w:pPr>
            <w:r w:rsidRPr="006D3FE9">
              <w:rPr>
                <w:color w:val="000000"/>
              </w:rPr>
              <w:t>1</w:t>
            </w:r>
            <w:r>
              <w:rPr>
                <w:color w:val="000000"/>
              </w:rPr>
              <w:t> 601 553</w:t>
            </w:r>
          </w:p>
        </w:tc>
        <w:tc>
          <w:tcPr>
            <w:tcW w:w="1281" w:type="dxa"/>
            <w:shd w:val="clear" w:color="auto" w:fill="auto"/>
            <w:noWrap/>
            <w:vAlign w:val="center"/>
          </w:tcPr>
          <w:p w:rsidR="0021482C" w:rsidRPr="00765ED6" w:rsidRDefault="0021482C" w:rsidP="0058369F">
            <w:pPr>
              <w:suppressAutoHyphens/>
              <w:jc w:val="center"/>
              <w:rPr>
                <w:color w:val="000000"/>
                <w:lang w:val="en-US"/>
              </w:rPr>
            </w:pPr>
            <w:r w:rsidRPr="00765ED6">
              <w:rPr>
                <w:color w:val="000000"/>
                <w:lang w:val="en-US"/>
              </w:rPr>
              <w:t>1 645 177</w:t>
            </w:r>
          </w:p>
        </w:tc>
        <w:tc>
          <w:tcPr>
            <w:tcW w:w="1120" w:type="dxa"/>
            <w:shd w:val="clear" w:color="auto" w:fill="auto"/>
            <w:vAlign w:val="center"/>
          </w:tcPr>
          <w:p w:rsidR="0021482C" w:rsidRPr="009A3996" w:rsidRDefault="0021482C" w:rsidP="0058369F">
            <w:pPr>
              <w:suppressAutoHyphens/>
              <w:jc w:val="center"/>
              <w:rPr>
                <w:color w:val="000000"/>
              </w:rPr>
            </w:pPr>
            <w:r w:rsidRPr="009A3996">
              <w:rPr>
                <w:color w:val="000000"/>
              </w:rPr>
              <w:t>43 624</w:t>
            </w:r>
          </w:p>
        </w:tc>
        <w:tc>
          <w:tcPr>
            <w:tcW w:w="962" w:type="dxa"/>
            <w:shd w:val="clear" w:color="auto" w:fill="auto"/>
            <w:noWrap/>
            <w:vAlign w:val="center"/>
          </w:tcPr>
          <w:p w:rsidR="0021482C" w:rsidRPr="009A3996" w:rsidRDefault="0021482C" w:rsidP="0058369F">
            <w:pPr>
              <w:suppressAutoHyphens/>
              <w:jc w:val="center"/>
              <w:rPr>
                <w:color w:val="000000"/>
              </w:rPr>
            </w:pPr>
            <w:r w:rsidRPr="009A3996">
              <w:rPr>
                <w:color w:val="000000"/>
              </w:rPr>
              <w:t>102,7</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6</w:t>
            </w:r>
          </w:p>
        </w:tc>
        <w:tc>
          <w:tcPr>
            <w:tcW w:w="3288" w:type="dxa"/>
            <w:shd w:val="clear" w:color="auto" w:fill="auto"/>
            <w:vAlign w:val="center"/>
          </w:tcPr>
          <w:p w:rsidR="0021482C" w:rsidRPr="006D3FE9" w:rsidRDefault="0021482C" w:rsidP="0058369F">
            <w:pPr>
              <w:suppressAutoHyphens/>
              <w:ind w:left="142" w:right="142"/>
            </w:pPr>
            <w:r w:rsidRPr="006D3FE9">
              <w:t>Количество экземпляров информационных носителей, в том числе:</w:t>
            </w:r>
          </w:p>
        </w:tc>
        <w:tc>
          <w:tcPr>
            <w:tcW w:w="801" w:type="dxa"/>
            <w:shd w:val="clear" w:color="auto" w:fill="auto"/>
            <w:vAlign w:val="center"/>
          </w:tcPr>
          <w:p w:rsidR="0021482C" w:rsidRPr="006D3FE9" w:rsidRDefault="0021482C" w:rsidP="0058369F">
            <w:pPr>
              <w:suppressAutoHyphens/>
              <w:jc w:val="center"/>
            </w:pPr>
            <w:r w:rsidRPr="006D3FE9">
              <w:t>шт.</w:t>
            </w:r>
          </w:p>
        </w:tc>
        <w:tc>
          <w:tcPr>
            <w:tcW w:w="1281" w:type="dxa"/>
            <w:vAlign w:val="center"/>
          </w:tcPr>
          <w:p w:rsidR="0021482C" w:rsidRPr="006D3FE9" w:rsidRDefault="0021482C" w:rsidP="0058369F">
            <w:pPr>
              <w:suppressAutoHyphens/>
              <w:jc w:val="center"/>
              <w:rPr>
                <w:color w:val="000000"/>
              </w:rPr>
            </w:pPr>
            <w:r>
              <w:rPr>
                <w:color w:val="000000"/>
              </w:rPr>
              <w:t>740 467</w:t>
            </w:r>
          </w:p>
        </w:tc>
        <w:tc>
          <w:tcPr>
            <w:tcW w:w="1281" w:type="dxa"/>
            <w:shd w:val="clear" w:color="auto" w:fill="auto"/>
            <w:noWrap/>
            <w:vAlign w:val="center"/>
          </w:tcPr>
          <w:p w:rsidR="0021482C" w:rsidRPr="00765ED6" w:rsidRDefault="0021482C" w:rsidP="0058369F">
            <w:pPr>
              <w:suppressAutoHyphens/>
              <w:jc w:val="center"/>
              <w:rPr>
                <w:color w:val="000000"/>
                <w:highlight w:val="yellow"/>
                <w:lang w:val="en-US"/>
              </w:rPr>
            </w:pPr>
            <w:r w:rsidRPr="00C17EA1">
              <w:rPr>
                <w:color w:val="000000"/>
              </w:rPr>
              <w:t>7</w:t>
            </w:r>
            <w:r w:rsidRPr="00C17EA1">
              <w:rPr>
                <w:color w:val="000000"/>
                <w:lang w:val="en-US"/>
              </w:rPr>
              <w:t>39</w:t>
            </w:r>
            <w:r w:rsidRPr="00C17EA1">
              <w:rPr>
                <w:color w:val="000000"/>
              </w:rPr>
              <w:t xml:space="preserve"> </w:t>
            </w:r>
            <w:r w:rsidRPr="00C17EA1">
              <w:rPr>
                <w:color w:val="000000"/>
                <w:lang w:val="en-US"/>
              </w:rPr>
              <w:t>934</w:t>
            </w:r>
          </w:p>
        </w:tc>
        <w:tc>
          <w:tcPr>
            <w:tcW w:w="1120" w:type="dxa"/>
            <w:shd w:val="clear" w:color="auto" w:fill="auto"/>
            <w:vAlign w:val="center"/>
          </w:tcPr>
          <w:p w:rsidR="0021482C" w:rsidRDefault="0021482C" w:rsidP="0058369F">
            <w:pPr>
              <w:suppressAutoHyphens/>
              <w:jc w:val="center"/>
              <w:rPr>
                <w:color w:val="000000"/>
              </w:rPr>
            </w:pPr>
            <w:r>
              <w:rPr>
                <w:color w:val="000000"/>
              </w:rPr>
              <w:t>-533</w:t>
            </w:r>
          </w:p>
        </w:tc>
        <w:tc>
          <w:tcPr>
            <w:tcW w:w="962" w:type="dxa"/>
            <w:shd w:val="clear" w:color="auto" w:fill="auto"/>
            <w:noWrap/>
            <w:vAlign w:val="center"/>
          </w:tcPr>
          <w:p w:rsidR="0021482C" w:rsidRDefault="0021482C" w:rsidP="0058369F">
            <w:pPr>
              <w:suppressAutoHyphens/>
              <w:jc w:val="center"/>
              <w:rPr>
                <w:color w:val="000000"/>
              </w:rPr>
            </w:pPr>
            <w:r>
              <w:rPr>
                <w:color w:val="000000"/>
              </w:rPr>
              <w:t>99,9</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6.1.</w:t>
            </w:r>
          </w:p>
        </w:tc>
        <w:tc>
          <w:tcPr>
            <w:tcW w:w="3288" w:type="dxa"/>
            <w:shd w:val="clear" w:color="auto" w:fill="auto"/>
            <w:vAlign w:val="center"/>
          </w:tcPr>
          <w:p w:rsidR="0021482C" w:rsidRPr="006D3FE9" w:rsidRDefault="0021482C" w:rsidP="0058369F">
            <w:pPr>
              <w:suppressAutoHyphens/>
              <w:ind w:left="142" w:right="142"/>
              <w:jc w:val="right"/>
            </w:pPr>
            <w:r w:rsidRPr="006D3FE9">
              <w:t>Книги</w:t>
            </w:r>
          </w:p>
        </w:tc>
        <w:tc>
          <w:tcPr>
            <w:tcW w:w="801" w:type="dxa"/>
            <w:shd w:val="clear" w:color="auto" w:fill="auto"/>
            <w:vAlign w:val="center"/>
          </w:tcPr>
          <w:p w:rsidR="0021482C" w:rsidRPr="006D3FE9" w:rsidRDefault="0021482C" w:rsidP="0058369F">
            <w:pPr>
              <w:suppressAutoHyphens/>
              <w:jc w:val="center"/>
            </w:pPr>
            <w:r w:rsidRPr="006D3FE9">
              <w:t>шт.</w:t>
            </w:r>
          </w:p>
        </w:tc>
        <w:tc>
          <w:tcPr>
            <w:tcW w:w="1281" w:type="dxa"/>
            <w:vAlign w:val="center"/>
          </w:tcPr>
          <w:p w:rsidR="0021482C" w:rsidRPr="006D3FE9" w:rsidRDefault="0021482C" w:rsidP="0058369F">
            <w:pPr>
              <w:suppressAutoHyphens/>
              <w:jc w:val="center"/>
              <w:rPr>
                <w:color w:val="000000"/>
              </w:rPr>
            </w:pPr>
            <w:r>
              <w:rPr>
                <w:color w:val="000000"/>
              </w:rPr>
              <w:t>726 846</w:t>
            </w:r>
          </w:p>
        </w:tc>
        <w:tc>
          <w:tcPr>
            <w:tcW w:w="1281" w:type="dxa"/>
            <w:shd w:val="clear" w:color="auto" w:fill="auto"/>
            <w:noWrap/>
            <w:vAlign w:val="center"/>
          </w:tcPr>
          <w:p w:rsidR="0021482C" w:rsidRPr="00C17EA1" w:rsidRDefault="0021482C" w:rsidP="0058369F">
            <w:pPr>
              <w:suppressAutoHyphens/>
              <w:jc w:val="center"/>
              <w:rPr>
                <w:color w:val="000000"/>
                <w:lang w:val="en-US"/>
              </w:rPr>
            </w:pPr>
            <w:r w:rsidRPr="00C17EA1">
              <w:rPr>
                <w:color w:val="000000"/>
                <w:lang w:val="en-US"/>
              </w:rPr>
              <w:t>732 561</w:t>
            </w:r>
          </w:p>
        </w:tc>
        <w:tc>
          <w:tcPr>
            <w:tcW w:w="1120" w:type="dxa"/>
            <w:shd w:val="clear" w:color="auto" w:fill="auto"/>
            <w:vAlign w:val="center"/>
          </w:tcPr>
          <w:p w:rsidR="0021482C" w:rsidRDefault="0021482C" w:rsidP="0058369F">
            <w:pPr>
              <w:suppressAutoHyphens/>
              <w:jc w:val="center"/>
              <w:rPr>
                <w:color w:val="000000"/>
              </w:rPr>
            </w:pPr>
            <w:r>
              <w:rPr>
                <w:color w:val="000000"/>
              </w:rPr>
              <w:t>5 715</w:t>
            </w:r>
          </w:p>
        </w:tc>
        <w:tc>
          <w:tcPr>
            <w:tcW w:w="962" w:type="dxa"/>
            <w:shd w:val="clear" w:color="auto" w:fill="auto"/>
            <w:noWrap/>
            <w:vAlign w:val="center"/>
          </w:tcPr>
          <w:p w:rsidR="0021482C" w:rsidRDefault="0021482C" w:rsidP="0058369F">
            <w:pPr>
              <w:suppressAutoHyphens/>
              <w:jc w:val="center"/>
              <w:rPr>
                <w:color w:val="000000"/>
              </w:rPr>
            </w:pPr>
            <w:r>
              <w:rPr>
                <w:color w:val="000000"/>
              </w:rPr>
              <w:t>100,8</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6.2.</w:t>
            </w:r>
          </w:p>
        </w:tc>
        <w:tc>
          <w:tcPr>
            <w:tcW w:w="3288" w:type="dxa"/>
            <w:shd w:val="clear" w:color="auto" w:fill="auto"/>
            <w:vAlign w:val="center"/>
          </w:tcPr>
          <w:p w:rsidR="0021482C" w:rsidRPr="006D3FE9" w:rsidRDefault="0021482C" w:rsidP="0058369F">
            <w:pPr>
              <w:suppressAutoHyphens/>
              <w:ind w:left="142" w:right="142"/>
              <w:jc w:val="right"/>
            </w:pPr>
            <w:r w:rsidRPr="006D3FE9">
              <w:t>Журналы, газеты</w:t>
            </w:r>
          </w:p>
        </w:tc>
        <w:tc>
          <w:tcPr>
            <w:tcW w:w="801" w:type="dxa"/>
            <w:shd w:val="clear" w:color="auto" w:fill="auto"/>
            <w:vAlign w:val="center"/>
          </w:tcPr>
          <w:p w:rsidR="0021482C" w:rsidRPr="006D3FE9" w:rsidRDefault="0021482C" w:rsidP="0058369F">
            <w:pPr>
              <w:suppressAutoHyphens/>
              <w:jc w:val="center"/>
            </w:pPr>
            <w:r w:rsidRPr="006D3FE9">
              <w:t>шт.</w:t>
            </w:r>
          </w:p>
        </w:tc>
        <w:tc>
          <w:tcPr>
            <w:tcW w:w="1281" w:type="dxa"/>
            <w:vAlign w:val="center"/>
          </w:tcPr>
          <w:p w:rsidR="0021482C" w:rsidRPr="006D3FE9" w:rsidRDefault="0021482C" w:rsidP="0058369F">
            <w:pPr>
              <w:suppressAutoHyphens/>
              <w:jc w:val="center"/>
              <w:rPr>
                <w:color w:val="000000"/>
              </w:rPr>
            </w:pPr>
            <w:r>
              <w:rPr>
                <w:color w:val="000000"/>
              </w:rPr>
              <w:t>7 961</w:t>
            </w:r>
          </w:p>
        </w:tc>
        <w:tc>
          <w:tcPr>
            <w:tcW w:w="1281" w:type="dxa"/>
            <w:shd w:val="clear" w:color="auto" w:fill="auto"/>
            <w:noWrap/>
            <w:vAlign w:val="center"/>
          </w:tcPr>
          <w:p w:rsidR="0021482C" w:rsidRPr="00C17EA1" w:rsidRDefault="0021482C" w:rsidP="0058369F">
            <w:pPr>
              <w:suppressAutoHyphens/>
              <w:jc w:val="center"/>
              <w:rPr>
                <w:color w:val="000000"/>
                <w:lang w:val="en-US"/>
              </w:rPr>
            </w:pPr>
            <w:r w:rsidRPr="00C17EA1">
              <w:rPr>
                <w:color w:val="000000"/>
                <w:lang w:val="en-US"/>
              </w:rPr>
              <w:t>199</w:t>
            </w:r>
          </w:p>
        </w:tc>
        <w:tc>
          <w:tcPr>
            <w:tcW w:w="1120" w:type="dxa"/>
            <w:shd w:val="clear" w:color="auto" w:fill="auto"/>
            <w:vAlign w:val="center"/>
          </w:tcPr>
          <w:p w:rsidR="0021482C" w:rsidRDefault="0021482C" w:rsidP="0058369F">
            <w:pPr>
              <w:suppressAutoHyphens/>
              <w:jc w:val="center"/>
              <w:rPr>
                <w:color w:val="000000"/>
              </w:rPr>
            </w:pPr>
            <w:r>
              <w:rPr>
                <w:color w:val="000000"/>
              </w:rPr>
              <w:t>-7 762</w:t>
            </w:r>
          </w:p>
        </w:tc>
        <w:tc>
          <w:tcPr>
            <w:tcW w:w="962" w:type="dxa"/>
            <w:shd w:val="clear" w:color="auto" w:fill="auto"/>
            <w:noWrap/>
            <w:vAlign w:val="center"/>
          </w:tcPr>
          <w:p w:rsidR="0021482C" w:rsidRDefault="0021482C" w:rsidP="0058369F">
            <w:pPr>
              <w:suppressAutoHyphens/>
              <w:jc w:val="center"/>
              <w:rPr>
                <w:color w:val="000000"/>
              </w:rPr>
            </w:pPr>
            <w:r>
              <w:rPr>
                <w:color w:val="000000"/>
              </w:rPr>
              <w:t>2,5</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6.3.</w:t>
            </w:r>
          </w:p>
        </w:tc>
        <w:tc>
          <w:tcPr>
            <w:tcW w:w="3288" w:type="dxa"/>
            <w:shd w:val="clear" w:color="auto" w:fill="auto"/>
            <w:vAlign w:val="center"/>
          </w:tcPr>
          <w:p w:rsidR="0021482C" w:rsidRPr="006D3FE9" w:rsidRDefault="0021482C" w:rsidP="0058369F">
            <w:pPr>
              <w:suppressAutoHyphens/>
              <w:ind w:left="142" w:right="142"/>
              <w:jc w:val="right"/>
            </w:pPr>
            <w:r w:rsidRPr="006D3FE9">
              <w:rPr>
                <w:lang w:val="en-US"/>
              </w:rPr>
              <w:t>CD</w:t>
            </w:r>
            <w:r w:rsidRPr="006D3FE9">
              <w:t>-</w:t>
            </w:r>
            <w:r w:rsidRPr="006D3FE9">
              <w:rPr>
                <w:lang w:val="en-US"/>
              </w:rPr>
              <w:t>ROM</w:t>
            </w:r>
          </w:p>
        </w:tc>
        <w:tc>
          <w:tcPr>
            <w:tcW w:w="801" w:type="dxa"/>
            <w:shd w:val="clear" w:color="auto" w:fill="auto"/>
            <w:vAlign w:val="center"/>
          </w:tcPr>
          <w:p w:rsidR="0021482C" w:rsidRPr="006D3FE9" w:rsidRDefault="0021482C" w:rsidP="0058369F">
            <w:pPr>
              <w:suppressAutoHyphens/>
              <w:jc w:val="center"/>
            </w:pPr>
            <w:r w:rsidRPr="006D3FE9">
              <w:t>шт.</w:t>
            </w:r>
          </w:p>
        </w:tc>
        <w:tc>
          <w:tcPr>
            <w:tcW w:w="1281" w:type="dxa"/>
            <w:vAlign w:val="center"/>
          </w:tcPr>
          <w:p w:rsidR="0021482C" w:rsidRPr="006D3FE9" w:rsidRDefault="0021482C" w:rsidP="0058369F">
            <w:pPr>
              <w:suppressAutoHyphens/>
              <w:jc w:val="center"/>
              <w:rPr>
                <w:color w:val="000000"/>
              </w:rPr>
            </w:pPr>
            <w:r>
              <w:rPr>
                <w:color w:val="000000"/>
              </w:rPr>
              <w:t>4 937</w:t>
            </w:r>
          </w:p>
        </w:tc>
        <w:tc>
          <w:tcPr>
            <w:tcW w:w="1281" w:type="dxa"/>
            <w:shd w:val="clear" w:color="auto" w:fill="auto"/>
            <w:noWrap/>
            <w:vAlign w:val="center"/>
          </w:tcPr>
          <w:p w:rsidR="0021482C" w:rsidRPr="00C17EA1" w:rsidRDefault="0021482C" w:rsidP="0058369F">
            <w:pPr>
              <w:suppressAutoHyphens/>
              <w:jc w:val="center"/>
              <w:rPr>
                <w:color w:val="000000"/>
                <w:lang w:val="en-US"/>
              </w:rPr>
            </w:pPr>
            <w:r w:rsidRPr="00C17EA1">
              <w:rPr>
                <w:color w:val="000000"/>
                <w:lang w:val="en-US"/>
              </w:rPr>
              <w:t>6 451</w:t>
            </w:r>
          </w:p>
        </w:tc>
        <w:tc>
          <w:tcPr>
            <w:tcW w:w="1120" w:type="dxa"/>
            <w:shd w:val="clear" w:color="auto" w:fill="auto"/>
            <w:vAlign w:val="center"/>
          </w:tcPr>
          <w:p w:rsidR="0021482C" w:rsidRDefault="0021482C" w:rsidP="0058369F">
            <w:pPr>
              <w:suppressAutoHyphens/>
              <w:jc w:val="center"/>
              <w:rPr>
                <w:color w:val="000000"/>
              </w:rPr>
            </w:pPr>
            <w:r>
              <w:rPr>
                <w:color w:val="000000"/>
              </w:rPr>
              <w:t>1 514</w:t>
            </w:r>
          </w:p>
        </w:tc>
        <w:tc>
          <w:tcPr>
            <w:tcW w:w="962" w:type="dxa"/>
            <w:shd w:val="clear" w:color="auto" w:fill="auto"/>
            <w:noWrap/>
            <w:vAlign w:val="center"/>
          </w:tcPr>
          <w:p w:rsidR="0021482C" w:rsidRDefault="0021482C" w:rsidP="0058369F">
            <w:pPr>
              <w:suppressAutoHyphens/>
              <w:jc w:val="center"/>
              <w:rPr>
                <w:color w:val="000000"/>
              </w:rPr>
            </w:pPr>
            <w:r>
              <w:rPr>
                <w:color w:val="000000"/>
              </w:rPr>
              <w:t>130,7</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6.4.</w:t>
            </w:r>
          </w:p>
        </w:tc>
        <w:tc>
          <w:tcPr>
            <w:tcW w:w="3288" w:type="dxa"/>
            <w:shd w:val="clear" w:color="auto" w:fill="auto"/>
            <w:vAlign w:val="center"/>
          </w:tcPr>
          <w:p w:rsidR="0021482C" w:rsidRPr="006D3FE9" w:rsidRDefault="0021482C" w:rsidP="0058369F">
            <w:pPr>
              <w:suppressAutoHyphens/>
              <w:ind w:left="142" w:right="142"/>
              <w:jc w:val="right"/>
            </w:pPr>
            <w:r w:rsidRPr="006D3FE9">
              <w:t>Аудио и видеоматериал</w:t>
            </w:r>
          </w:p>
        </w:tc>
        <w:tc>
          <w:tcPr>
            <w:tcW w:w="801" w:type="dxa"/>
            <w:shd w:val="clear" w:color="auto" w:fill="auto"/>
            <w:vAlign w:val="center"/>
          </w:tcPr>
          <w:p w:rsidR="0021482C" w:rsidRPr="006D3FE9" w:rsidRDefault="0021482C" w:rsidP="0058369F">
            <w:pPr>
              <w:suppressAutoHyphens/>
              <w:jc w:val="center"/>
            </w:pPr>
            <w:r w:rsidRPr="006D3FE9">
              <w:t>шт.</w:t>
            </w:r>
          </w:p>
        </w:tc>
        <w:tc>
          <w:tcPr>
            <w:tcW w:w="1281" w:type="dxa"/>
            <w:vAlign w:val="center"/>
          </w:tcPr>
          <w:p w:rsidR="0021482C" w:rsidRPr="006D3FE9" w:rsidRDefault="0021482C" w:rsidP="0058369F">
            <w:pPr>
              <w:suppressAutoHyphens/>
              <w:jc w:val="center"/>
              <w:rPr>
                <w:color w:val="000000"/>
              </w:rPr>
            </w:pPr>
            <w:r>
              <w:rPr>
                <w:color w:val="000000"/>
              </w:rPr>
              <w:t>723</w:t>
            </w:r>
          </w:p>
        </w:tc>
        <w:tc>
          <w:tcPr>
            <w:tcW w:w="1281" w:type="dxa"/>
            <w:shd w:val="clear" w:color="auto" w:fill="auto"/>
            <w:noWrap/>
            <w:vAlign w:val="center"/>
          </w:tcPr>
          <w:p w:rsidR="0021482C" w:rsidRPr="00C17EA1" w:rsidRDefault="0021482C" w:rsidP="0058369F">
            <w:pPr>
              <w:suppressAutoHyphens/>
              <w:jc w:val="center"/>
              <w:rPr>
                <w:color w:val="000000"/>
              </w:rPr>
            </w:pPr>
            <w:r w:rsidRPr="00C17EA1">
              <w:rPr>
                <w:color w:val="000000"/>
              </w:rPr>
              <w:t>723</w:t>
            </w:r>
          </w:p>
        </w:tc>
        <w:tc>
          <w:tcPr>
            <w:tcW w:w="1120" w:type="dxa"/>
            <w:shd w:val="clear" w:color="auto" w:fill="auto"/>
            <w:vAlign w:val="center"/>
          </w:tcPr>
          <w:p w:rsidR="0021482C" w:rsidRDefault="0021482C" w:rsidP="0058369F">
            <w:pPr>
              <w:suppressAutoHyphens/>
              <w:jc w:val="center"/>
              <w:rPr>
                <w:color w:val="000000"/>
              </w:rPr>
            </w:pPr>
            <w:r>
              <w:rPr>
                <w:color w:val="000000"/>
              </w:rPr>
              <w:t>0</w:t>
            </w:r>
          </w:p>
        </w:tc>
        <w:tc>
          <w:tcPr>
            <w:tcW w:w="962" w:type="dxa"/>
            <w:shd w:val="clear" w:color="auto" w:fill="auto"/>
            <w:noWrap/>
            <w:vAlign w:val="center"/>
          </w:tcPr>
          <w:p w:rsidR="0021482C" w:rsidRDefault="0021482C" w:rsidP="0058369F">
            <w:pPr>
              <w:suppressAutoHyphens/>
              <w:jc w:val="center"/>
              <w:rPr>
                <w:color w:val="000000"/>
              </w:rPr>
            </w:pPr>
            <w:r>
              <w:rPr>
                <w:color w:val="000000"/>
              </w:rPr>
              <w:t>100,0</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7</w:t>
            </w:r>
          </w:p>
        </w:tc>
        <w:tc>
          <w:tcPr>
            <w:tcW w:w="3288" w:type="dxa"/>
            <w:shd w:val="clear" w:color="auto" w:fill="auto"/>
            <w:vAlign w:val="center"/>
          </w:tcPr>
          <w:p w:rsidR="0021482C" w:rsidRPr="006D3FE9" w:rsidRDefault="0021482C" w:rsidP="0058369F">
            <w:pPr>
              <w:suppressAutoHyphens/>
              <w:ind w:left="142" w:right="142"/>
            </w:pPr>
            <w:r w:rsidRPr="006D3FE9">
              <w:t>Книгообеспеченность на 1 пользователя</w:t>
            </w:r>
          </w:p>
        </w:tc>
        <w:tc>
          <w:tcPr>
            <w:tcW w:w="801" w:type="dxa"/>
            <w:shd w:val="clear" w:color="auto" w:fill="auto"/>
            <w:vAlign w:val="center"/>
          </w:tcPr>
          <w:p w:rsidR="0021482C" w:rsidRPr="006D3FE9" w:rsidRDefault="0021482C" w:rsidP="0058369F">
            <w:pPr>
              <w:suppressAutoHyphens/>
              <w:jc w:val="center"/>
            </w:pPr>
          </w:p>
        </w:tc>
        <w:tc>
          <w:tcPr>
            <w:tcW w:w="1281" w:type="dxa"/>
            <w:vAlign w:val="center"/>
          </w:tcPr>
          <w:p w:rsidR="0021482C" w:rsidRPr="006D3FE9" w:rsidRDefault="0021482C" w:rsidP="0058369F">
            <w:pPr>
              <w:suppressAutoHyphens/>
              <w:jc w:val="center"/>
            </w:pPr>
            <w:r>
              <w:t>11,0</w:t>
            </w:r>
          </w:p>
        </w:tc>
        <w:tc>
          <w:tcPr>
            <w:tcW w:w="1281" w:type="dxa"/>
            <w:shd w:val="clear" w:color="auto" w:fill="auto"/>
            <w:noWrap/>
            <w:vAlign w:val="center"/>
          </w:tcPr>
          <w:p w:rsidR="0021482C" w:rsidRPr="000C5642" w:rsidRDefault="0021482C" w:rsidP="0058369F">
            <w:pPr>
              <w:suppressAutoHyphens/>
              <w:jc w:val="center"/>
              <w:rPr>
                <w:color w:val="000000"/>
                <w:highlight w:val="yellow"/>
              </w:rPr>
            </w:pPr>
            <w:r w:rsidRPr="009A3996">
              <w:rPr>
                <w:color w:val="000000"/>
              </w:rPr>
              <w:t>11,0</w:t>
            </w:r>
          </w:p>
        </w:tc>
        <w:tc>
          <w:tcPr>
            <w:tcW w:w="1120" w:type="dxa"/>
            <w:shd w:val="clear" w:color="auto" w:fill="auto"/>
            <w:vAlign w:val="center"/>
          </w:tcPr>
          <w:p w:rsidR="0021482C" w:rsidRDefault="0021482C" w:rsidP="0058369F">
            <w:pPr>
              <w:suppressAutoHyphens/>
              <w:jc w:val="center"/>
              <w:rPr>
                <w:color w:val="000000"/>
              </w:rPr>
            </w:pPr>
            <w:r>
              <w:rPr>
                <w:color w:val="000000"/>
              </w:rPr>
              <w:t>0</w:t>
            </w:r>
          </w:p>
        </w:tc>
        <w:tc>
          <w:tcPr>
            <w:tcW w:w="962" w:type="dxa"/>
            <w:shd w:val="clear" w:color="auto" w:fill="auto"/>
            <w:noWrap/>
            <w:vAlign w:val="center"/>
          </w:tcPr>
          <w:p w:rsidR="0021482C" w:rsidRDefault="0021482C" w:rsidP="0058369F">
            <w:pPr>
              <w:suppressAutoHyphens/>
              <w:jc w:val="center"/>
              <w:rPr>
                <w:color w:val="000000"/>
              </w:rPr>
            </w:pPr>
            <w:r>
              <w:rPr>
                <w:color w:val="000000"/>
              </w:rPr>
              <w:t>100,0</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8</w:t>
            </w:r>
          </w:p>
        </w:tc>
        <w:tc>
          <w:tcPr>
            <w:tcW w:w="3288" w:type="dxa"/>
            <w:shd w:val="clear" w:color="auto" w:fill="auto"/>
            <w:vAlign w:val="center"/>
          </w:tcPr>
          <w:p w:rsidR="0021482C" w:rsidRPr="006D3FE9" w:rsidRDefault="0021482C" w:rsidP="0058369F">
            <w:pPr>
              <w:suppressAutoHyphens/>
              <w:ind w:left="142" w:right="142"/>
            </w:pPr>
            <w:r w:rsidRPr="006D3FE9">
              <w:t>Объем электронного каталога</w:t>
            </w:r>
          </w:p>
        </w:tc>
        <w:tc>
          <w:tcPr>
            <w:tcW w:w="801" w:type="dxa"/>
            <w:shd w:val="clear" w:color="auto" w:fill="auto"/>
            <w:vAlign w:val="center"/>
          </w:tcPr>
          <w:p w:rsidR="0021482C" w:rsidRPr="006D3FE9" w:rsidRDefault="0021482C" w:rsidP="0058369F">
            <w:pPr>
              <w:suppressAutoHyphens/>
              <w:jc w:val="center"/>
            </w:pPr>
            <w:r w:rsidRPr="006D3FE9">
              <w:t>изд.</w:t>
            </w:r>
          </w:p>
        </w:tc>
        <w:tc>
          <w:tcPr>
            <w:tcW w:w="1281" w:type="dxa"/>
            <w:vAlign w:val="center"/>
          </w:tcPr>
          <w:p w:rsidR="0021482C" w:rsidRPr="006D3FE9" w:rsidRDefault="0021482C" w:rsidP="0058369F">
            <w:pPr>
              <w:suppressAutoHyphens/>
              <w:jc w:val="center"/>
              <w:rPr>
                <w:color w:val="000000"/>
              </w:rPr>
            </w:pPr>
            <w:r>
              <w:rPr>
                <w:color w:val="000000"/>
              </w:rPr>
              <w:t>157 700</w:t>
            </w:r>
          </w:p>
        </w:tc>
        <w:tc>
          <w:tcPr>
            <w:tcW w:w="1281" w:type="dxa"/>
            <w:shd w:val="clear" w:color="auto" w:fill="auto"/>
            <w:noWrap/>
            <w:vAlign w:val="center"/>
          </w:tcPr>
          <w:p w:rsidR="0021482C" w:rsidRPr="000C5642" w:rsidRDefault="0021482C" w:rsidP="0058369F">
            <w:pPr>
              <w:suppressAutoHyphens/>
              <w:jc w:val="center"/>
              <w:rPr>
                <w:color w:val="000000"/>
                <w:highlight w:val="yellow"/>
              </w:rPr>
            </w:pPr>
            <w:r w:rsidRPr="00C17EA1">
              <w:rPr>
                <w:color w:val="000000"/>
              </w:rPr>
              <w:t>165 780</w:t>
            </w:r>
          </w:p>
        </w:tc>
        <w:tc>
          <w:tcPr>
            <w:tcW w:w="1120" w:type="dxa"/>
            <w:shd w:val="clear" w:color="auto" w:fill="auto"/>
            <w:vAlign w:val="center"/>
          </w:tcPr>
          <w:p w:rsidR="0021482C" w:rsidRDefault="0021482C" w:rsidP="0058369F">
            <w:pPr>
              <w:suppressAutoHyphens/>
              <w:jc w:val="center"/>
              <w:rPr>
                <w:color w:val="000000"/>
              </w:rPr>
            </w:pPr>
            <w:r>
              <w:rPr>
                <w:color w:val="000000"/>
              </w:rPr>
              <w:t>8 080</w:t>
            </w:r>
          </w:p>
        </w:tc>
        <w:tc>
          <w:tcPr>
            <w:tcW w:w="962" w:type="dxa"/>
            <w:shd w:val="clear" w:color="auto" w:fill="auto"/>
            <w:noWrap/>
            <w:vAlign w:val="center"/>
          </w:tcPr>
          <w:p w:rsidR="0021482C" w:rsidRDefault="0021482C" w:rsidP="0058369F">
            <w:pPr>
              <w:suppressAutoHyphens/>
              <w:jc w:val="center"/>
              <w:rPr>
                <w:color w:val="000000"/>
              </w:rPr>
            </w:pPr>
            <w:r>
              <w:rPr>
                <w:color w:val="000000"/>
              </w:rPr>
              <w:t>105,1</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9</w:t>
            </w:r>
          </w:p>
        </w:tc>
        <w:tc>
          <w:tcPr>
            <w:tcW w:w="3288" w:type="dxa"/>
            <w:shd w:val="clear" w:color="auto" w:fill="auto"/>
            <w:vAlign w:val="center"/>
          </w:tcPr>
          <w:p w:rsidR="0021482C" w:rsidRPr="006D3FE9" w:rsidRDefault="0021482C" w:rsidP="0058369F">
            <w:pPr>
              <w:suppressAutoHyphens/>
              <w:ind w:left="142"/>
            </w:pPr>
            <w:r w:rsidRPr="006D3FE9">
              <w:t>Число пользователей в режиме удаленного доступа</w:t>
            </w:r>
          </w:p>
        </w:tc>
        <w:tc>
          <w:tcPr>
            <w:tcW w:w="801" w:type="dxa"/>
            <w:shd w:val="clear" w:color="auto" w:fill="auto"/>
            <w:vAlign w:val="center"/>
          </w:tcPr>
          <w:p w:rsidR="0021482C" w:rsidRPr="006D3FE9" w:rsidRDefault="0021482C" w:rsidP="0058369F">
            <w:pPr>
              <w:suppressAutoHyphens/>
              <w:jc w:val="center"/>
            </w:pPr>
            <w:r w:rsidRPr="006D3FE9">
              <w:t>чел.</w:t>
            </w:r>
          </w:p>
        </w:tc>
        <w:tc>
          <w:tcPr>
            <w:tcW w:w="1281" w:type="dxa"/>
            <w:vAlign w:val="center"/>
          </w:tcPr>
          <w:p w:rsidR="0021482C" w:rsidRPr="006D3FE9" w:rsidRDefault="0021482C" w:rsidP="0058369F">
            <w:pPr>
              <w:suppressAutoHyphens/>
              <w:jc w:val="center"/>
              <w:rPr>
                <w:color w:val="000000"/>
              </w:rPr>
            </w:pPr>
            <w:r>
              <w:rPr>
                <w:color w:val="000000"/>
              </w:rPr>
              <w:t>51 814</w:t>
            </w:r>
          </w:p>
        </w:tc>
        <w:tc>
          <w:tcPr>
            <w:tcW w:w="1281" w:type="dxa"/>
            <w:shd w:val="clear" w:color="auto" w:fill="auto"/>
            <w:noWrap/>
            <w:vAlign w:val="center"/>
          </w:tcPr>
          <w:p w:rsidR="0021482C" w:rsidRPr="00C17EA1" w:rsidRDefault="0021482C" w:rsidP="0058369F">
            <w:pPr>
              <w:suppressAutoHyphens/>
              <w:jc w:val="center"/>
              <w:rPr>
                <w:color w:val="000000"/>
              </w:rPr>
            </w:pPr>
            <w:r w:rsidRPr="00C17EA1">
              <w:rPr>
                <w:color w:val="000000"/>
              </w:rPr>
              <w:t>58 397</w:t>
            </w:r>
          </w:p>
        </w:tc>
        <w:tc>
          <w:tcPr>
            <w:tcW w:w="1120" w:type="dxa"/>
            <w:shd w:val="clear" w:color="auto" w:fill="auto"/>
            <w:vAlign w:val="center"/>
          </w:tcPr>
          <w:p w:rsidR="0021482C" w:rsidRDefault="0021482C" w:rsidP="0058369F">
            <w:pPr>
              <w:suppressAutoHyphens/>
              <w:jc w:val="center"/>
              <w:rPr>
                <w:color w:val="000000"/>
              </w:rPr>
            </w:pPr>
            <w:r>
              <w:rPr>
                <w:color w:val="000000"/>
              </w:rPr>
              <w:t>6 583</w:t>
            </w:r>
          </w:p>
        </w:tc>
        <w:tc>
          <w:tcPr>
            <w:tcW w:w="962" w:type="dxa"/>
            <w:shd w:val="clear" w:color="auto" w:fill="auto"/>
            <w:noWrap/>
            <w:vAlign w:val="center"/>
          </w:tcPr>
          <w:p w:rsidR="0021482C" w:rsidRDefault="0021482C" w:rsidP="0058369F">
            <w:pPr>
              <w:suppressAutoHyphens/>
              <w:jc w:val="center"/>
              <w:rPr>
                <w:color w:val="000000"/>
              </w:rPr>
            </w:pPr>
            <w:r>
              <w:rPr>
                <w:color w:val="000000"/>
              </w:rPr>
              <w:t>112,7</w:t>
            </w:r>
          </w:p>
        </w:tc>
      </w:tr>
      <w:tr w:rsidR="0021482C" w:rsidRPr="006D3FE9" w:rsidTr="0021482C">
        <w:trPr>
          <w:trHeight w:val="20"/>
        </w:trPr>
        <w:tc>
          <w:tcPr>
            <w:tcW w:w="715" w:type="dxa"/>
            <w:vAlign w:val="center"/>
          </w:tcPr>
          <w:p w:rsidR="0021482C" w:rsidRPr="006D3FE9" w:rsidRDefault="0021482C" w:rsidP="0058369F">
            <w:pPr>
              <w:suppressAutoHyphens/>
              <w:jc w:val="center"/>
            </w:pPr>
            <w:r w:rsidRPr="006D3FE9">
              <w:t>10</w:t>
            </w:r>
          </w:p>
        </w:tc>
        <w:tc>
          <w:tcPr>
            <w:tcW w:w="3288" w:type="dxa"/>
            <w:shd w:val="clear" w:color="auto" w:fill="auto"/>
            <w:vAlign w:val="center"/>
          </w:tcPr>
          <w:p w:rsidR="0021482C" w:rsidRPr="006D3FE9" w:rsidRDefault="0021482C" w:rsidP="0058369F">
            <w:pPr>
              <w:suppressAutoHyphens/>
              <w:ind w:left="142"/>
            </w:pPr>
            <w:r w:rsidRPr="006D3FE9">
              <w:t xml:space="preserve">Количество проведенных мероприятий (книжные </w:t>
            </w:r>
            <w:r w:rsidRPr="006D3FE9">
              <w:lastRenderedPageBreak/>
              <w:t>выставки, библиотечные уроки)</w:t>
            </w:r>
          </w:p>
        </w:tc>
        <w:tc>
          <w:tcPr>
            <w:tcW w:w="801" w:type="dxa"/>
            <w:shd w:val="clear" w:color="auto" w:fill="auto"/>
            <w:vAlign w:val="center"/>
          </w:tcPr>
          <w:p w:rsidR="0021482C" w:rsidRPr="006D3FE9" w:rsidRDefault="0021482C" w:rsidP="0058369F">
            <w:pPr>
              <w:suppressAutoHyphens/>
              <w:jc w:val="center"/>
            </w:pPr>
            <w:r w:rsidRPr="006D3FE9">
              <w:lastRenderedPageBreak/>
              <w:t>ед.</w:t>
            </w:r>
          </w:p>
        </w:tc>
        <w:tc>
          <w:tcPr>
            <w:tcW w:w="1281" w:type="dxa"/>
            <w:vAlign w:val="center"/>
          </w:tcPr>
          <w:p w:rsidR="0021482C" w:rsidRPr="006D3FE9" w:rsidRDefault="0021482C" w:rsidP="0058369F">
            <w:pPr>
              <w:suppressAutoHyphens/>
              <w:jc w:val="center"/>
              <w:rPr>
                <w:color w:val="000000"/>
              </w:rPr>
            </w:pPr>
            <w:r>
              <w:rPr>
                <w:color w:val="000000"/>
              </w:rPr>
              <w:t>2 663</w:t>
            </w:r>
          </w:p>
        </w:tc>
        <w:tc>
          <w:tcPr>
            <w:tcW w:w="1281" w:type="dxa"/>
            <w:shd w:val="clear" w:color="auto" w:fill="auto"/>
            <w:noWrap/>
            <w:vAlign w:val="center"/>
          </w:tcPr>
          <w:p w:rsidR="0021482C" w:rsidRPr="00C17EA1" w:rsidRDefault="0021482C" w:rsidP="0058369F">
            <w:pPr>
              <w:suppressAutoHyphens/>
              <w:jc w:val="center"/>
              <w:rPr>
                <w:color w:val="000000"/>
              </w:rPr>
            </w:pPr>
            <w:r w:rsidRPr="00C17EA1">
              <w:rPr>
                <w:color w:val="000000"/>
              </w:rPr>
              <w:t>2 671</w:t>
            </w:r>
          </w:p>
        </w:tc>
        <w:tc>
          <w:tcPr>
            <w:tcW w:w="1120" w:type="dxa"/>
            <w:shd w:val="clear" w:color="auto" w:fill="auto"/>
            <w:vAlign w:val="center"/>
          </w:tcPr>
          <w:p w:rsidR="0021482C" w:rsidRDefault="0021482C" w:rsidP="0058369F">
            <w:pPr>
              <w:suppressAutoHyphens/>
              <w:jc w:val="center"/>
              <w:rPr>
                <w:color w:val="000000"/>
              </w:rPr>
            </w:pPr>
            <w:r>
              <w:rPr>
                <w:color w:val="000000"/>
              </w:rPr>
              <w:t>8</w:t>
            </w:r>
          </w:p>
        </w:tc>
        <w:tc>
          <w:tcPr>
            <w:tcW w:w="962" w:type="dxa"/>
            <w:shd w:val="clear" w:color="auto" w:fill="auto"/>
            <w:noWrap/>
            <w:vAlign w:val="center"/>
          </w:tcPr>
          <w:p w:rsidR="0021482C" w:rsidRDefault="0021482C" w:rsidP="0058369F">
            <w:pPr>
              <w:suppressAutoHyphens/>
              <w:jc w:val="center"/>
              <w:rPr>
                <w:color w:val="000000"/>
              </w:rPr>
            </w:pPr>
            <w:r>
              <w:rPr>
                <w:color w:val="000000"/>
              </w:rPr>
              <w:t>100,3</w:t>
            </w:r>
          </w:p>
        </w:tc>
      </w:tr>
    </w:tbl>
    <w:p w:rsidR="0021482C" w:rsidRPr="000368E8" w:rsidRDefault="0021482C" w:rsidP="0058369F">
      <w:pPr>
        <w:suppressAutoHyphens/>
        <w:spacing w:before="120"/>
        <w:ind w:firstLine="709"/>
        <w:jc w:val="both"/>
        <w:rPr>
          <w:sz w:val="26"/>
          <w:szCs w:val="26"/>
        </w:rPr>
      </w:pPr>
      <w:r w:rsidRPr="000368E8">
        <w:rPr>
          <w:sz w:val="26"/>
          <w:szCs w:val="26"/>
        </w:rPr>
        <w:lastRenderedPageBreak/>
        <w:t xml:space="preserve">В сравнении с аналогичным периодом 2015 года количество учреждений библиотечной деятельности осталось неизменным. </w:t>
      </w:r>
    </w:p>
    <w:p w:rsidR="0021482C" w:rsidRDefault="0021482C" w:rsidP="0058369F">
      <w:pPr>
        <w:tabs>
          <w:tab w:val="left" w:pos="993"/>
        </w:tabs>
        <w:suppressAutoHyphens/>
        <w:ind w:firstLine="709"/>
        <w:jc w:val="both"/>
        <w:rPr>
          <w:sz w:val="26"/>
          <w:szCs w:val="26"/>
        </w:rPr>
      </w:pPr>
      <w:r w:rsidRPr="000368E8">
        <w:rPr>
          <w:sz w:val="26"/>
          <w:szCs w:val="26"/>
        </w:rPr>
        <w:t xml:space="preserve">Увеличение количества посещений обусловлено привлечением в библиотеку новых пользователей из числа приезжих (студенты) в летний период в рамках </w:t>
      </w:r>
      <w:r w:rsidRPr="00F1210A">
        <w:rPr>
          <w:sz w:val="26"/>
          <w:szCs w:val="26"/>
        </w:rPr>
        <w:t>проекта «Покорители Севера»</w:t>
      </w:r>
      <w:r>
        <w:rPr>
          <w:sz w:val="26"/>
          <w:szCs w:val="26"/>
        </w:rPr>
        <w:t xml:space="preserve">, </w:t>
      </w:r>
      <w:r w:rsidRPr="000368E8">
        <w:rPr>
          <w:sz w:val="26"/>
          <w:szCs w:val="26"/>
        </w:rPr>
        <w:t>направлен</w:t>
      </w:r>
      <w:r>
        <w:rPr>
          <w:sz w:val="26"/>
          <w:szCs w:val="26"/>
        </w:rPr>
        <w:t xml:space="preserve">ного </w:t>
      </w:r>
      <w:r w:rsidRPr="000368E8">
        <w:rPr>
          <w:sz w:val="26"/>
          <w:szCs w:val="26"/>
        </w:rPr>
        <w:t>на подготовку будущих специалистов для компании ЗФ ПАО «ГМК «Норильский никель»</w:t>
      </w:r>
      <w:r>
        <w:rPr>
          <w:sz w:val="26"/>
          <w:szCs w:val="26"/>
        </w:rPr>
        <w:t xml:space="preserve">. Данный проект предусматривает </w:t>
      </w:r>
      <w:r w:rsidRPr="000368E8">
        <w:rPr>
          <w:sz w:val="26"/>
          <w:szCs w:val="26"/>
        </w:rPr>
        <w:t>профессиональн</w:t>
      </w:r>
      <w:r>
        <w:rPr>
          <w:sz w:val="26"/>
          <w:szCs w:val="26"/>
        </w:rPr>
        <w:t>ую стажировку</w:t>
      </w:r>
      <w:r w:rsidRPr="000368E8">
        <w:rPr>
          <w:sz w:val="26"/>
          <w:szCs w:val="26"/>
        </w:rPr>
        <w:t xml:space="preserve"> студентов</w:t>
      </w:r>
      <w:r>
        <w:rPr>
          <w:sz w:val="26"/>
          <w:szCs w:val="26"/>
        </w:rPr>
        <w:t xml:space="preserve">, </w:t>
      </w:r>
      <w:r w:rsidRPr="000368E8">
        <w:rPr>
          <w:sz w:val="26"/>
          <w:szCs w:val="26"/>
        </w:rPr>
        <w:t>сочета</w:t>
      </w:r>
      <w:r>
        <w:rPr>
          <w:sz w:val="26"/>
          <w:szCs w:val="26"/>
        </w:rPr>
        <w:t>ющую</w:t>
      </w:r>
      <w:r w:rsidRPr="000368E8">
        <w:rPr>
          <w:sz w:val="26"/>
          <w:szCs w:val="26"/>
        </w:rPr>
        <w:t xml:space="preserve"> в себе практическую часть работы на предприятиях </w:t>
      </w:r>
      <w:r>
        <w:rPr>
          <w:sz w:val="26"/>
          <w:szCs w:val="26"/>
        </w:rPr>
        <w:t>компании</w:t>
      </w:r>
      <w:r w:rsidRPr="000368E8">
        <w:rPr>
          <w:sz w:val="26"/>
          <w:szCs w:val="26"/>
        </w:rPr>
        <w:t xml:space="preserve"> и участие в шестинедельной деловой игре</w:t>
      </w:r>
      <w:r>
        <w:rPr>
          <w:sz w:val="26"/>
          <w:szCs w:val="26"/>
        </w:rPr>
        <w:t xml:space="preserve">. </w:t>
      </w:r>
      <w:r w:rsidRPr="000368E8">
        <w:rPr>
          <w:sz w:val="26"/>
          <w:szCs w:val="26"/>
        </w:rPr>
        <w:t xml:space="preserve">Данный проект </w:t>
      </w:r>
      <w:r>
        <w:rPr>
          <w:sz w:val="26"/>
          <w:szCs w:val="26"/>
        </w:rPr>
        <w:t xml:space="preserve">занял I место на </w:t>
      </w:r>
      <w:r w:rsidRPr="00F1210A">
        <w:rPr>
          <w:sz w:val="26"/>
          <w:szCs w:val="26"/>
        </w:rPr>
        <w:t>всероссийск</w:t>
      </w:r>
      <w:r>
        <w:rPr>
          <w:sz w:val="26"/>
          <w:szCs w:val="26"/>
        </w:rPr>
        <w:t>ом</w:t>
      </w:r>
      <w:r w:rsidRPr="00F1210A">
        <w:rPr>
          <w:sz w:val="26"/>
          <w:szCs w:val="26"/>
        </w:rPr>
        <w:t xml:space="preserve"> конкурс</w:t>
      </w:r>
      <w:r>
        <w:rPr>
          <w:sz w:val="26"/>
          <w:szCs w:val="26"/>
        </w:rPr>
        <w:t>е</w:t>
      </w:r>
      <w:r w:rsidRPr="00F1210A">
        <w:rPr>
          <w:sz w:val="26"/>
          <w:szCs w:val="26"/>
        </w:rPr>
        <w:t xml:space="preserve"> </w:t>
      </w:r>
      <w:r>
        <w:rPr>
          <w:sz w:val="26"/>
          <w:szCs w:val="26"/>
        </w:rPr>
        <w:t>«</w:t>
      </w:r>
      <w:r w:rsidRPr="00F1210A">
        <w:rPr>
          <w:sz w:val="26"/>
          <w:szCs w:val="26"/>
        </w:rPr>
        <w:t>Graduate Awards</w:t>
      </w:r>
      <w:r>
        <w:rPr>
          <w:sz w:val="26"/>
          <w:szCs w:val="26"/>
        </w:rPr>
        <w:t xml:space="preserve">» в номинации «Лучшая программа по работе со студентами». </w:t>
      </w:r>
    </w:p>
    <w:p w:rsidR="0021482C" w:rsidRPr="00D8782A" w:rsidRDefault="0021482C" w:rsidP="0058369F">
      <w:pPr>
        <w:tabs>
          <w:tab w:val="left" w:pos="993"/>
        </w:tabs>
        <w:suppressAutoHyphens/>
        <w:ind w:firstLine="709"/>
        <w:jc w:val="both"/>
        <w:rPr>
          <w:sz w:val="26"/>
          <w:szCs w:val="26"/>
        </w:rPr>
      </w:pPr>
      <w:r w:rsidRPr="000368E8">
        <w:rPr>
          <w:sz w:val="26"/>
          <w:szCs w:val="26"/>
        </w:rPr>
        <w:t>В Централизованной библиотечной системе (Публичная библиотека) организована система открытого доступа к сети Интернет по стандарту Wi-Fi. Также, ежегодно в дни летних каникул сотрудники Публичной библиотеки организуют содержательный культурный досуг для детей, оставшихся в городе на летний период. Официальный сайт Публичной библиотеки (</w:t>
      </w:r>
      <w:r w:rsidRPr="000368E8">
        <w:rPr>
          <w:sz w:val="26"/>
          <w:szCs w:val="26"/>
          <w:lang w:val="en-US"/>
        </w:rPr>
        <w:t>www</w:t>
      </w:r>
      <w:r w:rsidRPr="000368E8">
        <w:rPr>
          <w:sz w:val="26"/>
          <w:szCs w:val="26"/>
        </w:rPr>
        <w:t>.</w:t>
      </w:r>
      <w:r w:rsidRPr="000368E8">
        <w:rPr>
          <w:sz w:val="26"/>
          <w:szCs w:val="26"/>
          <w:lang w:val="en-US"/>
        </w:rPr>
        <w:t>mucbs</w:t>
      </w:r>
      <w:r w:rsidRPr="000368E8">
        <w:rPr>
          <w:sz w:val="26"/>
          <w:szCs w:val="26"/>
        </w:rPr>
        <w:t>.</w:t>
      </w:r>
      <w:r w:rsidRPr="000368E8">
        <w:rPr>
          <w:sz w:val="26"/>
          <w:szCs w:val="26"/>
          <w:lang w:val="en-US"/>
        </w:rPr>
        <w:t>ru</w:t>
      </w:r>
      <w:r w:rsidRPr="000368E8">
        <w:rPr>
          <w:rStyle w:val="af"/>
          <w:sz w:val="26"/>
          <w:szCs w:val="26"/>
        </w:rPr>
        <w:t>)</w:t>
      </w:r>
      <w:r w:rsidRPr="000368E8">
        <w:rPr>
          <w:sz w:val="26"/>
          <w:szCs w:val="26"/>
        </w:rPr>
        <w:t>, размещающий коллекцию электронных, книжных и периодических изданий, с каждым годом приобретает все большую популярность среди населения, что подтверждается значительным</w:t>
      </w:r>
      <w:r w:rsidRPr="00D8782A">
        <w:rPr>
          <w:sz w:val="26"/>
          <w:szCs w:val="26"/>
        </w:rPr>
        <w:t xml:space="preserve"> ростом в отчетном периоде числа пользователей в режиме удаленного доступа на 20,8% (+ 6 583 чел.)</w:t>
      </w:r>
      <w:r>
        <w:rPr>
          <w:sz w:val="26"/>
          <w:szCs w:val="26"/>
        </w:rPr>
        <w:t>,</w:t>
      </w:r>
      <w:r w:rsidRPr="002670B2">
        <w:rPr>
          <w:sz w:val="26"/>
          <w:szCs w:val="26"/>
        </w:rPr>
        <w:t xml:space="preserve"> </w:t>
      </w:r>
      <w:r w:rsidRPr="00D8782A">
        <w:rPr>
          <w:sz w:val="26"/>
          <w:szCs w:val="26"/>
        </w:rPr>
        <w:t xml:space="preserve">в результате чего в 2016 году </w:t>
      </w:r>
      <w:r w:rsidRPr="00D8782A">
        <w:rPr>
          <w:bCs/>
          <w:snapToGrid w:val="0"/>
          <w:sz w:val="26"/>
          <w:szCs w:val="26"/>
        </w:rPr>
        <w:t xml:space="preserve">показатель книговыдачи </w:t>
      </w:r>
      <w:r w:rsidRPr="00D8782A">
        <w:rPr>
          <w:sz w:val="26"/>
          <w:szCs w:val="26"/>
        </w:rPr>
        <w:t>составил</w:t>
      </w:r>
      <w:r w:rsidRPr="00D8782A">
        <w:rPr>
          <w:bCs/>
          <w:snapToGrid w:val="0"/>
          <w:sz w:val="26"/>
          <w:szCs w:val="26"/>
        </w:rPr>
        <w:t xml:space="preserve"> 1 645 177 ед.</w:t>
      </w:r>
      <w:r>
        <w:rPr>
          <w:bCs/>
          <w:snapToGrid w:val="0"/>
          <w:sz w:val="26"/>
          <w:szCs w:val="26"/>
        </w:rPr>
        <w:t xml:space="preserve"> (увеличение на 2,7% в сравнении с 2015 годом)</w:t>
      </w:r>
      <w:r w:rsidRPr="00D8782A">
        <w:rPr>
          <w:sz w:val="26"/>
          <w:szCs w:val="26"/>
        </w:rPr>
        <w:t>.</w:t>
      </w:r>
    </w:p>
    <w:p w:rsidR="0021482C" w:rsidRPr="00D8782A" w:rsidRDefault="0021482C" w:rsidP="0058369F">
      <w:pPr>
        <w:tabs>
          <w:tab w:val="left" w:pos="993"/>
        </w:tabs>
        <w:suppressAutoHyphens/>
        <w:ind w:firstLine="709"/>
        <w:jc w:val="both"/>
        <w:rPr>
          <w:sz w:val="26"/>
          <w:szCs w:val="26"/>
        </w:rPr>
      </w:pPr>
      <w:r w:rsidRPr="00D8782A">
        <w:rPr>
          <w:rFonts w:eastAsia="Lucida Sans Unicode"/>
          <w:sz w:val="26"/>
          <w:szCs w:val="26"/>
        </w:rPr>
        <w:t>Б</w:t>
      </w:r>
      <w:r w:rsidRPr="00D8782A">
        <w:rPr>
          <w:sz w:val="26"/>
          <w:szCs w:val="26"/>
        </w:rPr>
        <w:t>иблиотеками была организована работа с несовершеннолетними, проведены мероприятия, направленные на повышение книжной культуры и популяризации чтения среди молодежи.</w:t>
      </w:r>
      <w:r>
        <w:rPr>
          <w:sz w:val="26"/>
          <w:szCs w:val="26"/>
        </w:rPr>
        <w:t xml:space="preserve"> </w:t>
      </w:r>
      <w:r w:rsidRPr="00D8782A">
        <w:rPr>
          <w:sz w:val="26"/>
          <w:szCs w:val="26"/>
        </w:rPr>
        <w:t>Наиболее яркими и значимыми мероприятиями библиотечной направленности в отчетном периоде стали:</w:t>
      </w:r>
    </w:p>
    <w:p w:rsidR="00080088" w:rsidRPr="00080088" w:rsidRDefault="0021482C" w:rsidP="0058369F">
      <w:pPr>
        <w:pStyle w:val="af6"/>
        <w:numPr>
          <w:ilvl w:val="0"/>
          <w:numId w:val="140"/>
        </w:numPr>
        <w:tabs>
          <w:tab w:val="left" w:pos="993"/>
        </w:tabs>
        <w:suppressAutoHyphens/>
        <w:spacing w:before="0" w:beforeAutospacing="0" w:after="0" w:afterAutospacing="0"/>
        <w:ind w:left="0" w:firstLine="709"/>
        <w:jc w:val="both"/>
        <w:rPr>
          <w:sz w:val="26"/>
          <w:szCs w:val="26"/>
        </w:rPr>
      </w:pPr>
      <w:r w:rsidRPr="00080088">
        <w:rPr>
          <w:sz w:val="26"/>
          <w:szCs w:val="26"/>
        </w:rPr>
        <w:t>открытие арт-проекта «Вечная теплота» (в рамках всероссийского конкурса «Литературный след»)</w:t>
      </w:r>
      <w:r w:rsidR="00080088" w:rsidRPr="00080088">
        <w:rPr>
          <w:sz w:val="26"/>
          <w:szCs w:val="26"/>
        </w:rPr>
        <w:t>. На фасаде Публичной библиотеки, появилась необычная конструкция из труб и светодиодов. Авторы этого проекта вошли в число победителей организованного Фондом «Живая классика» Всероссийского конкурса «Литературный след», получив право на воплощение своей идеи и помощь профессиональных художников. Её проект – это образ системы отопления, вынесенный на фасад здания центральной городской библиотеки, только вместо отопительных батарей здесь – книжные полки, «подключенные к трубам», по которым бегущей строкой «текут» строки российских поэтов XX века.</w:t>
      </w:r>
      <w:r w:rsidR="00080088">
        <w:rPr>
          <w:sz w:val="26"/>
          <w:szCs w:val="26"/>
        </w:rPr>
        <w:t xml:space="preserve"> </w:t>
      </w:r>
      <w:r w:rsidR="00080088" w:rsidRPr="00080088">
        <w:rPr>
          <w:sz w:val="26"/>
          <w:szCs w:val="26"/>
        </w:rPr>
        <w:t>На открытии «Вечной теплоты» все желающие познакоми</w:t>
      </w:r>
      <w:r w:rsidR="00080088">
        <w:rPr>
          <w:sz w:val="26"/>
          <w:szCs w:val="26"/>
        </w:rPr>
        <w:t xml:space="preserve">лись с создателями инсталляции и </w:t>
      </w:r>
      <w:r w:rsidR="00080088" w:rsidRPr="00080088">
        <w:rPr>
          <w:sz w:val="26"/>
          <w:szCs w:val="26"/>
        </w:rPr>
        <w:t>получили возможность глубже погрузиться в уникальную норильскую литературу. Во дворе библиотеки звучала живая музыка в исполнении инди-рок группы «Ghost Weather», работал фотоуголок «Теплые воспоминания», поэтическая мастерская «Стихи на асфальте», музыкально-поэтическая площадка «ЛЭМП» - теплое ламповое пение под гитару и чтение стихов норильских авто</w:t>
      </w:r>
      <w:r w:rsidR="007F1379">
        <w:rPr>
          <w:sz w:val="26"/>
          <w:szCs w:val="26"/>
        </w:rPr>
        <w:t>ров;</w:t>
      </w:r>
    </w:p>
    <w:p w:rsidR="004436DA" w:rsidRPr="007F1379" w:rsidRDefault="0021482C" w:rsidP="0058369F">
      <w:pPr>
        <w:numPr>
          <w:ilvl w:val="0"/>
          <w:numId w:val="86"/>
        </w:numPr>
        <w:tabs>
          <w:tab w:val="left" w:pos="448"/>
          <w:tab w:val="left" w:pos="993"/>
        </w:tabs>
        <w:suppressAutoHyphens/>
        <w:ind w:left="0" w:firstLine="709"/>
        <w:jc w:val="both"/>
        <w:rPr>
          <w:color w:val="000000"/>
          <w:sz w:val="26"/>
          <w:szCs w:val="26"/>
        </w:rPr>
      </w:pPr>
      <w:r w:rsidRPr="007F1379">
        <w:rPr>
          <w:color w:val="000000"/>
          <w:sz w:val="26"/>
          <w:szCs w:val="26"/>
        </w:rPr>
        <w:t>городская литературная игра «Сеанс черно</w:t>
      </w:r>
      <w:r w:rsidR="007F1379" w:rsidRPr="007F1379">
        <w:rPr>
          <w:color w:val="000000"/>
          <w:sz w:val="26"/>
          <w:szCs w:val="26"/>
        </w:rPr>
        <w:t xml:space="preserve">й магии от господина Булгакова». </w:t>
      </w:r>
      <w:r w:rsidR="004436DA" w:rsidRPr="007F1379">
        <w:rPr>
          <w:color w:val="000000"/>
          <w:sz w:val="26"/>
          <w:szCs w:val="26"/>
        </w:rPr>
        <w:t>В игре</w:t>
      </w:r>
      <w:r w:rsidR="007F1379" w:rsidRPr="007F1379">
        <w:rPr>
          <w:color w:val="000000"/>
          <w:sz w:val="26"/>
          <w:szCs w:val="26"/>
        </w:rPr>
        <w:t>,</w:t>
      </w:r>
      <w:r w:rsidR="004436DA" w:rsidRPr="007F1379">
        <w:rPr>
          <w:color w:val="000000"/>
          <w:sz w:val="26"/>
          <w:szCs w:val="26"/>
        </w:rPr>
        <w:t xml:space="preserve"> </w:t>
      </w:r>
      <w:r w:rsidR="007F1379" w:rsidRPr="007F1379">
        <w:rPr>
          <w:color w:val="000000"/>
          <w:sz w:val="26"/>
          <w:szCs w:val="26"/>
        </w:rPr>
        <w:t xml:space="preserve">приуроченной к 125-летию со дня рождения М. А. Булгакова, </w:t>
      </w:r>
      <w:r w:rsidR="004436DA" w:rsidRPr="007F1379">
        <w:rPr>
          <w:color w:val="000000"/>
          <w:sz w:val="26"/>
          <w:szCs w:val="26"/>
        </w:rPr>
        <w:t>приняли участие учащи</w:t>
      </w:r>
      <w:r w:rsidR="007F1379" w:rsidRPr="007F1379">
        <w:rPr>
          <w:color w:val="000000"/>
          <w:sz w:val="26"/>
          <w:szCs w:val="26"/>
        </w:rPr>
        <w:t>е</w:t>
      </w:r>
      <w:r w:rsidR="004436DA" w:rsidRPr="007F1379">
        <w:rPr>
          <w:color w:val="000000"/>
          <w:sz w:val="26"/>
          <w:szCs w:val="26"/>
        </w:rPr>
        <w:t xml:space="preserve">ся 9-11-х классов общеобразовательных школ, а также </w:t>
      </w:r>
      <w:r w:rsidR="004436DA" w:rsidRPr="007F1379">
        <w:rPr>
          <w:color w:val="000000"/>
          <w:sz w:val="26"/>
          <w:szCs w:val="26"/>
        </w:rPr>
        <w:lastRenderedPageBreak/>
        <w:t>студент</w:t>
      </w:r>
      <w:r w:rsidR="007F1379" w:rsidRPr="007F1379">
        <w:rPr>
          <w:color w:val="000000"/>
          <w:sz w:val="26"/>
          <w:szCs w:val="26"/>
        </w:rPr>
        <w:t>ы</w:t>
      </w:r>
      <w:r w:rsidR="004436DA" w:rsidRPr="007F1379">
        <w:rPr>
          <w:color w:val="000000"/>
          <w:sz w:val="26"/>
          <w:szCs w:val="26"/>
        </w:rPr>
        <w:t xml:space="preserve"> 1-2-х курсов высших и средне-специальных учебных </w:t>
      </w:r>
      <w:r w:rsidR="007F1379" w:rsidRPr="007F1379">
        <w:rPr>
          <w:color w:val="000000"/>
          <w:sz w:val="26"/>
          <w:szCs w:val="26"/>
        </w:rPr>
        <w:t>заведений города</w:t>
      </w:r>
      <w:r w:rsidR="004436DA" w:rsidRPr="007F1379">
        <w:rPr>
          <w:color w:val="000000"/>
          <w:sz w:val="26"/>
          <w:szCs w:val="26"/>
        </w:rPr>
        <w:t xml:space="preserve"> Норильска. Игрок</w:t>
      </w:r>
      <w:r w:rsidR="007F1379" w:rsidRPr="007F1379">
        <w:rPr>
          <w:color w:val="000000"/>
          <w:sz w:val="26"/>
          <w:szCs w:val="26"/>
        </w:rPr>
        <w:t>и отвечали</w:t>
      </w:r>
      <w:r w:rsidR="004436DA" w:rsidRPr="007F1379">
        <w:rPr>
          <w:color w:val="000000"/>
          <w:sz w:val="26"/>
          <w:szCs w:val="26"/>
        </w:rPr>
        <w:t xml:space="preserve"> на вопросы, касающиеся биографии, творчества и литературного насле</w:t>
      </w:r>
      <w:r w:rsidR="007F1379" w:rsidRPr="007F1379">
        <w:rPr>
          <w:color w:val="000000"/>
          <w:sz w:val="26"/>
          <w:szCs w:val="26"/>
        </w:rPr>
        <w:t>дия М.А. Булгакова, инсценировали</w:t>
      </w:r>
      <w:r w:rsidR="004436DA" w:rsidRPr="007F1379">
        <w:rPr>
          <w:color w:val="000000"/>
          <w:sz w:val="26"/>
          <w:szCs w:val="26"/>
        </w:rPr>
        <w:t xml:space="preserve"> отрывок из любимого произведения автора</w:t>
      </w:r>
      <w:r w:rsidR="007F1379">
        <w:rPr>
          <w:color w:val="000000"/>
          <w:sz w:val="26"/>
          <w:szCs w:val="26"/>
        </w:rPr>
        <w:t>;</w:t>
      </w:r>
    </w:p>
    <w:p w:rsidR="0021482C" w:rsidRPr="00EF6D03" w:rsidRDefault="0021482C" w:rsidP="0058369F">
      <w:pPr>
        <w:numPr>
          <w:ilvl w:val="0"/>
          <w:numId w:val="86"/>
        </w:numPr>
        <w:tabs>
          <w:tab w:val="left" w:pos="993"/>
        </w:tabs>
        <w:suppressAutoHyphens/>
        <w:ind w:left="0" w:firstLine="709"/>
        <w:jc w:val="both"/>
        <w:rPr>
          <w:color w:val="000000"/>
          <w:sz w:val="26"/>
          <w:szCs w:val="26"/>
        </w:rPr>
      </w:pPr>
      <w:r w:rsidRPr="00EF6D03">
        <w:rPr>
          <w:color w:val="000000"/>
          <w:sz w:val="26"/>
          <w:szCs w:val="26"/>
        </w:rPr>
        <w:t>благотворительный проект «Подари ребенку праздник»</w:t>
      </w:r>
      <w:r w:rsidR="00EF6D03">
        <w:rPr>
          <w:color w:val="000000"/>
          <w:sz w:val="26"/>
          <w:szCs w:val="26"/>
        </w:rPr>
        <w:t xml:space="preserve"> </w:t>
      </w:r>
      <w:r w:rsidR="00EF6D03" w:rsidRPr="0036159F">
        <w:rPr>
          <w:color w:val="000000"/>
          <w:sz w:val="26"/>
          <w:szCs w:val="26"/>
        </w:rPr>
        <w:t>–</w:t>
      </w:r>
      <w:r w:rsidR="00EF6D03">
        <w:rPr>
          <w:color w:val="000000"/>
          <w:sz w:val="26"/>
          <w:szCs w:val="26"/>
        </w:rPr>
        <w:t xml:space="preserve"> организация праздничного мероприятия</w:t>
      </w:r>
      <w:r w:rsidR="00EF6D03" w:rsidRPr="00EF6D03">
        <w:rPr>
          <w:color w:val="000000"/>
          <w:sz w:val="26"/>
          <w:szCs w:val="26"/>
        </w:rPr>
        <w:t xml:space="preserve"> </w:t>
      </w:r>
      <w:r w:rsidR="0060615C" w:rsidRPr="00EF6D03">
        <w:rPr>
          <w:color w:val="000000"/>
          <w:sz w:val="26"/>
          <w:szCs w:val="26"/>
        </w:rPr>
        <w:t xml:space="preserve">для </w:t>
      </w:r>
      <w:r w:rsidR="00EF6D03" w:rsidRPr="00EF6D03">
        <w:rPr>
          <w:color w:val="000000"/>
          <w:sz w:val="26"/>
          <w:szCs w:val="26"/>
        </w:rPr>
        <w:t>детей-сирот и детей, оставшихся без попечения родителей</w:t>
      </w:r>
      <w:r w:rsidRPr="00EF6D03">
        <w:rPr>
          <w:color w:val="000000"/>
          <w:sz w:val="26"/>
          <w:szCs w:val="26"/>
        </w:rPr>
        <w:t>;</w:t>
      </w:r>
    </w:p>
    <w:p w:rsidR="0060615C" w:rsidRPr="0060615C" w:rsidRDefault="0060615C" w:rsidP="0058369F">
      <w:pPr>
        <w:pStyle w:val="afff2"/>
        <w:numPr>
          <w:ilvl w:val="0"/>
          <w:numId w:val="86"/>
        </w:numPr>
        <w:tabs>
          <w:tab w:val="left" w:pos="284"/>
          <w:tab w:val="left" w:pos="993"/>
        </w:tabs>
        <w:suppressAutoHyphens/>
        <w:ind w:left="0" w:firstLine="709"/>
        <w:jc w:val="both"/>
        <w:rPr>
          <w:sz w:val="26"/>
          <w:szCs w:val="26"/>
        </w:rPr>
      </w:pPr>
      <w:r w:rsidRPr="0060615C">
        <w:rPr>
          <w:sz w:val="26"/>
          <w:szCs w:val="26"/>
        </w:rPr>
        <w:t xml:space="preserve">акция по продвижению чтения в городском транспорте «Библиотека на колесах», приуроченная к Общероссийскому дню библиотек (27 мая), в рамках которой в автобусе, следовавшем по маршруту Талнах-Норильск, </w:t>
      </w:r>
      <w:r>
        <w:rPr>
          <w:sz w:val="26"/>
          <w:szCs w:val="26"/>
        </w:rPr>
        <w:t>сотрудники библиотеки зачитывали пассажирам литературные произведения</w:t>
      </w:r>
      <w:r w:rsidRPr="0060615C">
        <w:rPr>
          <w:sz w:val="26"/>
          <w:szCs w:val="26"/>
        </w:rPr>
        <w:t>;</w:t>
      </w:r>
    </w:p>
    <w:p w:rsidR="0060615C" w:rsidRDefault="0021482C" w:rsidP="0058369F">
      <w:pPr>
        <w:pStyle w:val="afff2"/>
        <w:numPr>
          <w:ilvl w:val="0"/>
          <w:numId w:val="86"/>
        </w:numPr>
        <w:tabs>
          <w:tab w:val="left" w:pos="284"/>
          <w:tab w:val="left" w:pos="993"/>
        </w:tabs>
        <w:suppressAutoHyphens/>
        <w:ind w:left="0" w:firstLine="709"/>
        <w:jc w:val="both"/>
        <w:rPr>
          <w:sz w:val="26"/>
          <w:szCs w:val="26"/>
        </w:rPr>
      </w:pPr>
      <w:r w:rsidRPr="00D8782A">
        <w:rPr>
          <w:sz w:val="26"/>
          <w:szCs w:val="26"/>
        </w:rPr>
        <w:t xml:space="preserve">акции: «День чтения вслух «Читай со мной!» (World Read Aloud Day), «Книжка на ладошке»; «Читаем детям о войне»; </w:t>
      </w:r>
    </w:p>
    <w:p w:rsidR="0021482C" w:rsidRPr="00D8782A" w:rsidRDefault="0021482C" w:rsidP="0058369F">
      <w:pPr>
        <w:suppressAutoHyphens/>
        <w:ind w:firstLine="709"/>
        <w:jc w:val="both"/>
        <w:rPr>
          <w:sz w:val="26"/>
          <w:szCs w:val="26"/>
        </w:rPr>
      </w:pPr>
      <w:r w:rsidRPr="00D8782A">
        <w:rPr>
          <w:sz w:val="26"/>
          <w:szCs w:val="26"/>
        </w:rPr>
        <w:t xml:space="preserve">Кроме того, впервые в Норильске прошла культурная акция «Литературная ночь», ставшая частью программы X фестиваля «Северная поэзия». Также состоялся финал фестиваля «Литературный Аргиш» в рамках программы северного этнического фестиваля «Большой Аргиш», прошедшего при поддержке компании </w:t>
      </w:r>
      <w:r>
        <w:rPr>
          <w:sz w:val="26"/>
          <w:szCs w:val="26"/>
        </w:rPr>
        <w:t xml:space="preserve">ЗФ ПАО </w:t>
      </w:r>
      <w:r w:rsidRPr="00D8782A">
        <w:rPr>
          <w:sz w:val="26"/>
          <w:szCs w:val="26"/>
        </w:rPr>
        <w:t>«</w:t>
      </w:r>
      <w:r>
        <w:rPr>
          <w:sz w:val="26"/>
          <w:szCs w:val="26"/>
        </w:rPr>
        <w:t>ГМК «</w:t>
      </w:r>
      <w:r w:rsidRPr="00D8782A">
        <w:rPr>
          <w:sz w:val="26"/>
          <w:szCs w:val="26"/>
        </w:rPr>
        <w:t xml:space="preserve">Норильский никель» и фонда «Живая классика». </w:t>
      </w:r>
    </w:p>
    <w:p w:rsidR="00C65BFE" w:rsidRDefault="00C65BFE" w:rsidP="0058369F">
      <w:pPr>
        <w:suppressAutoHyphens/>
        <w:jc w:val="center"/>
        <w:rPr>
          <w:b/>
          <w:i/>
          <w:sz w:val="26"/>
          <w:szCs w:val="26"/>
          <w:u w:val="single"/>
        </w:rPr>
      </w:pPr>
    </w:p>
    <w:p w:rsidR="0021482C" w:rsidRPr="00FA7533" w:rsidRDefault="0021482C" w:rsidP="0058369F">
      <w:pPr>
        <w:suppressAutoHyphens/>
        <w:spacing w:after="120"/>
        <w:jc w:val="center"/>
        <w:rPr>
          <w:b/>
          <w:i/>
          <w:sz w:val="26"/>
          <w:szCs w:val="26"/>
          <w:u w:val="single"/>
        </w:rPr>
      </w:pPr>
      <w:r w:rsidRPr="00FA7533">
        <w:rPr>
          <w:b/>
          <w:i/>
          <w:sz w:val="26"/>
          <w:szCs w:val="26"/>
          <w:u w:val="single"/>
        </w:rPr>
        <w:t>Дополнительное образование детей</w:t>
      </w:r>
    </w:p>
    <w:p w:rsidR="0021482C" w:rsidRDefault="0021482C" w:rsidP="0058369F">
      <w:pPr>
        <w:pStyle w:val="a4"/>
        <w:widowControl w:val="0"/>
        <w:tabs>
          <w:tab w:val="left" w:pos="1080"/>
        </w:tabs>
        <w:suppressAutoHyphens/>
        <w:ind w:right="22" w:firstLine="709"/>
        <w:rPr>
          <w:color w:val="000000"/>
          <w:szCs w:val="26"/>
        </w:rPr>
      </w:pPr>
      <w:r w:rsidRPr="00C70FC6">
        <w:rPr>
          <w:szCs w:val="26"/>
        </w:rPr>
        <w:t xml:space="preserve">В области дополнительного образования детей образовательную деятельность, как и в 2015 году, осуществляют 6 </w:t>
      </w:r>
      <w:r w:rsidRPr="00C70FC6">
        <w:rPr>
          <w:rFonts w:eastAsia="Calibri"/>
          <w:szCs w:val="26"/>
        </w:rPr>
        <w:t>муниципальны</w:t>
      </w:r>
      <w:r w:rsidRPr="00C70FC6">
        <w:rPr>
          <w:szCs w:val="26"/>
        </w:rPr>
        <w:t>х</w:t>
      </w:r>
      <w:r w:rsidRPr="00C70FC6">
        <w:rPr>
          <w:rFonts w:eastAsia="Calibri"/>
          <w:szCs w:val="26"/>
        </w:rPr>
        <w:t xml:space="preserve"> </w:t>
      </w:r>
      <w:r w:rsidRPr="00C70FC6">
        <w:rPr>
          <w:rFonts w:eastAsia="Calibri"/>
          <w:bCs/>
          <w:szCs w:val="26"/>
        </w:rPr>
        <w:t>бюджетны</w:t>
      </w:r>
      <w:r w:rsidRPr="00C70FC6">
        <w:rPr>
          <w:bCs/>
          <w:szCs w:val="26"/>
        </w:rPr>
        <w:t xml:space="preserve">х </w:t>
      </w:r>
      <w:r w:rsidRPr="00C70FC6">
        <w:rPr>
          <w:rFonts w:eastAsia="Calibri"/>
          <w:szCs w:val="26"/>
        </w:rPr>
        <w:t>учреждени</w:t>
      </w:r>
      <w:r w:rsidRPr="00C70FC6">
        <w:rPr>
          <w:szCs w:val="26"/>
        </w:rPr>
        <w:t>й</w:t>
      </w:r>
      <w:r w:rsidRPr="00C70FC6">
        <w:rPr>
          <w:rFonts w:eastAsia="Calibri"/>
          <w:szCs w:val="26"/>
        </w:rPr>
        <w:t xml:space="preserve"> дополнительного образования </w:t>
      </w:r>
      <w:r w:rsidRPr="00C70FC6">
        <w:rPr>
          <w:szCs w:val="26"/>
        </w:rPr>
        <w:t>(4 школы искусств, 1 музыкальная школа, 1 художественная)</w:t>
      </w:r>
      <w:r w:rsidRPr="00C70FC6">
        <w:rPr>
          <w:rFonts w:eastAsia="Calibri"/>
          <w:szCs w:val="26"/>
        </w:rPr>
        <w:t>. Общая численность</w:t>
      </w:r>
      <w:r>
        <w:rPr>
          <w:rFonts w:eastAsia="Calibri"/>
          <w:szCs w:val="26"/>
        </w:rPr>
        <w:t xml:space="preserve"> обучающихся </w:t>
      </w:r>
      <w:r w:rsidRPr="00C70FC6">
        <w:rPr>
          <w:rFonts w:eastAsia="Calibri"/>
          <w:szCs w:val="26"/>
        </w:rPr>
        <w:t xml:space="preserve">в данных учреждениях </w:t>
      </w:r>
      <w:r w:rsidRPr="00C70FC6">
        <w:rPr>
          <w:color w:val="000000"/>
          <w:szCs w:val="26"/>
        </w:rPr>
        <w:t xml:space="preserve">составила </w:t>
      </w:r>
      <w:r w:rsidRPr="00457DDB">
        <w:rPr>
          <w:color w:val="000000"/>
          <w:szCs w:val="26"/>
        </w:rPr>
        <w:t>2 3</w:t>
      </w:r>
      <w:r>
        <w:rPr>
          <w:color w:val="000000"/>
          <w:szCs w:val="26"/>
        </w:rPr>
        <w:t>48</w:t>
      </w:r>
      <w:r w:rsidRPr="00457DDB">
        <w:rPr>
          <w:color w:val="000000"/>
          <w:szCs w:val="26"/>
        </w:rPr>
        <w:t xml:space="preserve"> чел.</w:t>
      </w:r>
    </w:p>
    <w:p w:rsidR="0021482C" w:rsidRDefault="0021482C" w:rsidP="0058369F">
      <w:pPr>
        <w:pStyle w:val="a4"/>
        <w:widowControl w:val="0"/>
        <w:tabs>
          <w:tab w:val="left" w:pos="1080"/>
        </w:tabs>
        <w:suppressAutoHyphens/>
        <w:ind w:right="22"/>
        <w:jc w:val="right"/>
        <w:rPr>
          <w:szCs w:val="26"/>
        </w:rPr>
      </w:pPr>
      <w:r w:rsidRPr="00D3181D">
        <w:rPr>
          <w:szCs w:val="26"/>
        </w:rPr>
        <w:t>Таблица</w:t>
      </w:r>
      <w:r w:rsidR="00D3181D" w:rsidRPr="00D3181D">
        <w:rPr>
          <w:szCs w:val="26"/>
        </w:rPr>
        <w:t xml:space="preserve"> </w:t>
      </w:r>
      <w:r w:rsidR="00BE317E">
        <w:rPr>
          <w:szCs w:val="26"/>
        </w:rPr>
        <w:t>39</w:t>
      </w:r>
    </w:p>
    <w:p w:rsidR="0021482C" w:rsidRPr="00405A91" w:rsidRDefault="0021482C" w:rsidP="0058369F">
      <w:pPr>
        <w:pStyle w:val="a4"/>
        <w:widowControl w:val="0"/>
        <w:suppressAutoHyphens/>
        <w:jc w:val="center"/>
        <w:rPr>
          <w:b/>
          <w:i/>
          <w:szCs w:val="26"/>
        </w:rPr>
      </w:pPr>
      <w:r>
        <w:rPr>
          <w:b/>
          <w:i/>
          <w:szCs w:val="26"/>
        </w:rPr>
        <w:t xml:space="preserve">Основные показатели </w:t>
      </w:r>
    </w:p>
    <w:tbl>
      <w:tblPr>
        <w:tblpPr w:leftFromText="180" w:rightFromText="180" w:vertAnchor="text" w:horzAnchor="margin" w:tblpX="5" w:tblpY="182"/>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7"/>
        <w:gridCol w:w="3215"/>
        <w:gridCol w:w="609"/>
        <w:gridCol w:w="914"/>
        <w:gridCol w:w="914"/>
        <w:gridCol w:w="762"/>
        <w:gridCol w:w="762"/>
        <w:gridCol w:w="1593"/>
      </w:tblGrid>
      <w:tr w:rsidR="0021482C" w:rsidRPr="006D3FE9" w:rsidTr="00EF6D03">
        <w:trPr>
          <w:trHeight w:val="20"/>
          <w:tblHeader/>
        </w:trPr>
        <w:tc>
          <w:tcPr>
            <w:tcW w:w="537" w:type="dxa"/>
            <w:vMerge w:val="restart"/>
            <w:vAlign w:val="center"/>
          </w:tcPr>
          <w:p w:rsidR="0021482C" w:rsidRPr="006D3FE9" w:rsidRDefault="0021482C" w:rsidP="0058369F">
            <w:pPr>
              <w:suppressAutoHyphens/>
              <w:jc w:val="center"/>
              <w:rPr>
                <w:bCs/>
              </w:rPr>
            </w:pPr>
            <w:r w:rsidRPr="006D3FE9">
              <w:rPr>
                <w:bCs/>
              </w:rPr>
              <w:t>№</w:t>
            </w:r>
          </w:p>
        </w:tc>
        <w:tc>
          <w:tcPr>
            <w:tcW w:w="3215" w:type="dxa"/>
            <w:vMerge w:val="restart"/>
            <w:shd w:val="clear" w:color="auto" w:fill="auto"/>
            <w:vAlign w:val="center"/>
          </w:tcPr>
          <w:p w:rsidR="0021482C" w:rsidRPr="006D3FE9" w:rsidRDefault="0021482C" w:rsidP="0058369F">
            <w:pPr>
              <w:suppressAutoHyphens/>
              <w:jc w:val="center"/>
              <w:rPr>
                <w:bCs/>
              </w:rPr>
            </w:pPr>
            <w:r w:rsidRPr="006D3FE9">
              <w:rPr>
                <w:bCs/>
              </w:rPr>
              <w:t>Наименование показателя</w:t>
            </w:r>
          </w:p>
        </w:tc>
        <w:tc>
          <w:tcPr>
            <w:tcW w:w="609" w:type="dxa"/>
            <w:vMerge w:val="restart"/>
            <w:shd w:val="clear" w:color="auto" w:fill="auto"/>
            <w:vAlign w:val="center"/>
          </w:tcPr>
          <w:p w:rsidR="0021482C" w:rsidRPr="006D3FE9" w:rsidRDefault="0021482C" w:rsidP="0058369F">
            <w:pPr>
              <w:suppressAutoHyphens/>
              <w:jc w:val="center"/>
            </w:pPr>
            <w:r w:rsidRPr="006D3FE9">
              <w:t>Ед. изм.</w:t>
            </w:r>
          </w:p>
        </w:tc>
        <w:tc>
          <w:tcPr>
            <w:tcW w:w="914" w:type="dxa"/>
            <w:vMerge w:val="restart"/>
            <w:vAlign w:val="center"/>
          </w:tcPr>
          <w:p w:rsidR="0021482C" w:rsidRPr="006D3FE9" w:rsidRDefault="0021482C" w:rsidP="0058369F">
            <w:pPr>
              <w:suppressAutoHyphens/>
              <w:jc w:val="center"/>
            </w:pPr>
            <w:r w:rsidRPr="006D3FE9">
              <w:t>2015</w:t>
            </w:r>
          </w:p>
        </w:tc>
        <w:tc>
          <w:tcPr>
            <w:tcW w:w="914" w:type="dxa"/>
            <w:vMerge w:val="restart"/>
            <w:vAlign w:val="center"/>
          </w:tcPr>
          <w:p w:rsidR="0021482C" w:rsidRPr="006D3FE9" w:rsidRDefault="0021482C" w:rsidP="0058369F">
            <w:pPr>
              <w:suppressAutoHyphens/>
              <w:jc w:val="center"/>
            </w:pPr>
            <w:r w:rsidRPr="006D3FE9">
              <w:t>2016</w:t>
            </w:r>
          </w:p>
        </w:tc>
        <w:tc>
          <w:tcPr>
            <w:tcW w:w="1524" w:type="dxa"/>
            <w:gridSpan w:val="2"/>
            <w:shd w:val="clear" w:color="auto" w:fill="auto"/>
            <w:vAlign w:val="center"/>
          </w:tcPr>
          <w:p w:rsidR="0021482C" w:rsidRPr="006D3FE9" w:rsidRDefault="0021482C" w:rsidP="0058369F">
            <w:pPr>
              <w:suppressAutoHyphens/>
              <w:jc w:val="center"/>
            </w:pPr>
            <w:r w:rsidRPr="006D3FE9">
              <w:t>Отклонение</w:t>
            </w:r>
          </w:p>
        </w:tc>
        <w:tc>
          <w:tcPr>
            <w:tcW w:w="1593" w:type="dxa"/>
            <w:vMerge w:val="restart"/>
            <w:vAlign w:val="center"/>
          </w:tcPr>
          <w:p w:rsidR="0021482C" w:rsidRPr="006D3FE9" w:rsidRDefault="0021482C" w:rsidP="0058369F">
            <w:pPr>
              <w:suppressAutoHyphens/>
              <w:jc w:val="center"/>
            </w:pPr>
            <w:r w:rsidRPr="006D3FE9">
              <w:t>Удельный вес в структуре занимаю-щихся, %</w:t>
            </w:r>
          </w:p>
        </w:tc>
      </w:tr>
      <w:tr w:rsidR="0021482C" w:rsidRPr="006D3FE9" w:rsidTr="00EF6D03">
        <w:trPr>
          <w:trHeight w:val="20"/>
          <w:tblHeader/>
        </w:trPr>
        <w:tc>
          <w:tcPr>
            <w:tcW w:w="537" w:type="dxa"/>
            <w:vMerge/>
            <w:vAlign w:val="center"/>
          </w:tcPr>
          <w:p w:rsidR="0021482C" w:rsidRPr="006D3FE9" w:rsidRDefault="0021482C" w:rsidP="0058369F">
            <w:pPr>
              <w:suppressAutoHyphens/>
              <w:jc w:val="center"/>
            </w:pPr>
          </w:p>
        </w:tc>
        <w:tc>
          <w:tcPr>
            <w:tcW w:w="3215" w:type="dxa"/>
            <w:vMerge/>
            <w:shd w:val="clear" w:color="auto" w:fill="auto"/>
            <w:vAlign w:val="center"/>
          </w:tcPr>
          <w:p w:rsidR="0021482C" w:rsidRPr="006D3FE9" w:rsidRDefault="0021482C" w:rsidP="0058369F">
            <w:pPr>
              <w:suppressAutoHyphens/>
            </w:pPr>
          </w:p>
        </w:tc>
        <w:tc>
          <w:tcPr>
            <w:tcW w:w="609" w:type="dxa"/>
            <w:vMerge/>
            <w:shd w:val="clear" w:color="auto" w:fill="auto"/>
            <w:vAlign w:val="center"/>
          </w:tcPr>
          <w:p w:rsidR="0021482C" w:rsidRPr="006D3FE9" w:rsidRDefault="0021482C" w:rsidP="0058369F">
            <w:pPr>
              <w:suppressAutoHyphens/>
              <w:jc w:val="center"/>
            </w:pPr>
          </w:p>
        </w:tc>
        <w:tc>
          <w:tcPr>
            <w:tcW w:w="914" w:type="dxa"/>
            <w:vMerge/>
            <w:vAlign w:val="center"/>
          </w:tcPr>
          <w:p w:rsidR="0021482C" w:rsidRPr="006D3FE9" w:rsidRDefault="0021482C" w:rsidP="0058369F">
            <w:pPr>
              <w:suppressAutoHyphens/>
              <w:jc w:val="center"/>
            </w:pPr>
          </w:p>
        </w:tc>
        <w:tc>
          <w:tcPr>
            <w:tcW w:w="914" w:type="dxa"/>
            <w:vMerge/>
            <w:shd w:val="clear" w:color="auto" w:fill="auto"/>
            <w:noWrap/>
            <w:vAlign w:val="center"/>
          </w:tcPr>
          <w:p w:rsidR="0021482C" w:rsidRPr="006D3FE9" w:rsidRDefault="0021482C" w:rsidP="0058369F">
            <w:pPr>
              <w:suppressAutoHyphens/>
              <w:jc w:val="center"/>
            </w:pPr>
          </w:p>
        </w:tc>
        <w:tc>
          <w:tcPr>
            <w:tcW w:w="762" w:type="dxa"/>
            <w:shd w:val="clear" w:color="auto" w:fill="auto"/>
            <w:vAlign w:val="center"/>
          </w:tcPr>
          <w:p w:rsidR="0021482C" w:rsidRPr="006D3FE9" w:rsidRDefault="0021482C" w:rsidP="0058369F">
            <w:pPr>
              <w:suppressAutoHyphens/>
              <w:jc w:val="center"/>
            </w:pPr>
            <w:r w:rsidRPr="006D3FE9">
              <w:t>+/-</w:t>
            </w:r>
          </w:p>
        </w:tc>
        <w:tc>
          <w:tcPr>
            <w:tcW w:w="762" w:type="dxa"/>
            <w:shd w:val="clear" w:color="auto" w:fill="auto"/>
            <w:noWrap/>
            <w:vAlign w:val="center"/>
          </w:tcPr>
          <w:p w:rsidR="0021482C" w:rsidRPr="006D3FE9" w:rsidRDefault="0021482C" w:rsidP="0058369F">
            <w:pPr>
              <w:suppressAutoHyphens/>
              <w:jc w:val="center"/>
            </w:pPr>
            <w:r w:rsidRPr="006D3FE9">
              <w:t>%</w:t>
            </w:r>
          </w:p>
        </w:tc>
        <w:tc>
          <w:tcPr>
            <w:tcW w:w="1593" w:type="dxa"/>
            <w:vMerge/>
            <w:vAlign w:val="center"/>
          </w:tcPr>
          <w:p w:rsidR="0021482C" w:rsidRPr="006D3FE9" w:rsidRDefault="0021482C" w:rsidP="0058369F">
            <w:pPr>
              <w:suppressAutoHyphens/>
              <w:jc w:val="center"/>
            </w:pP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1</w:t>
            </w:r>
          </w:p>
        </w:tc>
        <w:tc>
          <w:tcPr>
            <w:tcW w:w="3215" w:type="dxa"/>
            <w:shd w:val="clear" w:color="auto" w:fill="auto"/>
            <w:vAlign w:val="center"/>
          </w:tcPr>
          <w:p w:rsidR="0021482C" w:rsidRPr="006D3FE9" w:rsidRDefault="0021482C" w:rsidP="0058369F">
            <w:pPr>
              <w:suppressAutoHyphens/>
              <w:ind w:left="35" w:right="142"/>
              <w:jc w:val="both"/>
            </w:pPr>
            <w:r w:rsidRPr="006D3FE9">
              <w:t>Количество образовательных учреждений</w:t>
            </w:r>
          </w:p>
        </w:tc>
        <w:tc>
          <w:tcPr>
            <w:tcW w:w="609" w:type="dxa"/>
            <w:shd w:val="clear" w:color="auto" w:fill="auto"/>
            <w:vAlign w:val="center"/>
          </w:tcPr>
          <w:p w:rsidR="0021482C" w:rsidRPr="00066A66" w:rsidRDefault="0021482C" w:rsidP="0058369F">
            <w:pPr>
              <w:suppressAutoHyphens/>
              <w:jc w:val="center"/>
            </w:pPr>
            <w:r w:rsidRPr="00066A66">
              <w:t>ед.</w:t>
            </w:r>
          </w:p>
        </w:tc>
        <w:tc>
          <w:tcPr>
            <w:tcW w:w="914" w:type="dxa"/>
            <w:vAlign w:val="center"/>
          </w:tcPr>
          <w:p w:rsidR="0021482C" w:rsidRPr="00E123F4" w:rsidRDefault="0021482C" w:rsidP="0058369F">
            <w:pPr>
              <w:suppressAutoHyphens/>
              <w:jc w:val="center"/>
              <w:rPr>
                <w:color w:val="000000"/>
              </w:rPr>
            </w:pPr>
            <w:r w:rsidRPr="00E123F4">
              <w:rPr>
                <w:color w:val="000000"/>
              </w:rPr>
              <w:t>6</w:t>
            </w:r>
          </w:p>
        </w:tc>
        <w:tc>
          <w:tcPr>
            <w:tcW w:w="914" w:type="dxa"/>
            <w:shd w:val="clear" w:color="auto" w:fill="auto"/>
            <w:noWrap/>
            <w:vAlign w:val="center"/>
          </w:tcPr>
          <w:p w:rsidR="0021482C" w:rsidRPr="00E123F4" w:rsidRDefault="0021482C" w:rsidP="0058369F">
            <w:pPr>
              <w:suppressAutoHyphens/>
              <w:jc w:val="center"/>
              <w:rPr>
                <w:color w:val="000000"/>
                <w:highlight w:val="yellow"/>
              </w:rPr>
            </w:pPr>
            <w:r w:rsidRPr="00E123F4">
              <w:rPr>
                <w:color w:val="000000"/>
              </w:rPr>
              <w:t>6</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0</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100,0</w:t>
            </w:r>
          </w:p>
        </w:tc>
        <w:tc>
          <w:tcPr>
            <w:tcW w:w="1593" w:type="dxa"/>
            <w:vAlign w:val="center"/>
          </w:tcPr>
          <w:p w:rsidR="0021482C" w:rsidRPr="00E123F4" w:rsidRDefault="0021482C" w:rsidP="0058369F">
            <w:pPr>
              <w:suppressAutoHyphens/>
              <w:jc w:val="center"/>
              <w:rPr>
                <w:color w:val="000000"/>
              </w:rPr>
            </w:pPr>
            <w:r w:rsidRPr="00E123F4">
              <w:rPr>
                <w:color w:val="000000"/>
              </w:rPr>
              <w:t>-</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w:t>
            </w:r>
          </w:p>
        </w:tc>
        <w:tc>
          <w:tcPr>
            <w:tcW w:w="3215" w:type="dxa"/>
            <w:shd w:val="clear" w:color="auto" w:fill="auto"/>
            <w:vAlign w:val="center"/>
          </w:tcPr>
          <w:p w:rsidR="0021482C" w:rsidRPr="006D3FE9" w:rsidRDefault="0021482C" w:rsidP="0058369F">
            <w:pPr>
              <w:suppressAutoHyphens/>
              <w:ind w:left="35" w:right="142"/>
            </w:pPr>
            <w:r w:rsidRPr="006D3FE9">
              <w:t>Количество учащихся (контингент) школ дополнительного образования по отделениям</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2 355</w:t>
            </w:r>
          </w:p>
        </w:tc>
        <w:tc>
          <w:tcPr>
            <w:tcW w:w="914" w:type="dxa"/>
            <w:shd w:val="clear" w:color="auto" w:fill="auto"/>
            <w:noWrap/>
            <w:vAlign w:val="center"/>
          </w:tcPr>
          <w:p w:rsidR="0021482C" w:rsidRPr="00E123F4" w:rsidRDefault="0021482C" w:rsidP="0058369F">
            <w:pPr>
              <w:suppressAutoHyphens/>
              <w:jc w:val="center"/>
              <w:rPr>
                <w:color w:val="000000"/>
                <w:highlight w:val="yellow"/>
              </w:rPr>
            </w:pPr>
            <w:r w:rsidRPr="00E123F4">
              <w:rPr>
                <w:color w:val="000000"/>
              </w:rPr>
              <w:t>2 348</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-7</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99,7</w:t>
            </w:r>
          </w:p>
        </w:tc>
        <w:tc>
          <w:tcPr>
            <w:tcW w:w="1593" w:type="dxa"/>
            <w:vAlign w:val="center"/>
          </w:tcPr>
          <w:p w:rsidR="0021482C" w:rsidRPr="00E123F4" w:rsidRDefault="0021482C" w:rsidP="0058369F">
            <w:pPr>
              <w:suppressAutoHyphens/>
              <w:jc w:val="center"/>
              <w:rPr>
                <w:color w:val="000000"/>
              </w:rPr>
            </w:pPr>
            <w:r w:rsidRPr="00E123F4">
              <w:rPr>
                <w:color w:val="000000"/>
              </w:rPr>
              <w:t>100,0</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2.1</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Фортепиано</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296</w:t>
            </w:r>
          </w:p>
        </w:tc>
        <w:tc>
          <w:tcPr>
            <w:tcW w:w="914" w:type="dxa"/>
            <w:shd w:val="clear" w:color="auto" w:fill="auto"/>
            <w:noWrap/>
            <w:vAlign w:val="center"/>
          </w:tcPr>
          <w:p w:rsidR="0021482C" w:rsidRPr="00E123F4" w:rsidRDefault="0021482C" w:rsidP="0058369F">
            <w:pPr>
              <w:suppressAutoHyphens/>
              <w:jc w:val="center"/>
            </w:pPr>
            <w:r w:rsidRPr="00E123F4">
              <w:t>290</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-6</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98,0</w:t>
            </w:r>
          </w:p>
        </w:tc>
        <w:tc>
          <w:tcPr>
            <w:tcW w:w="1593" w:type="dxa"/>
            <w:vAlign w:val="center"/>
          </w:tcPr>
          <w:p w:rsidR="0021482C" w:rsidRPr="00E123F4" w:rsidRDefault="0021482C" w:rsidP="0058369F">
            <w:pPr>
              <w:suppressAutoHyphens/>
              <w:jc w:val="center"/>
              <w:rPr>
                <w:color w:val="000000"/>
              </w:rPr>
            </w:pPr>
            <w:r w:rsidRPr="00E123F4">
              <w:rPr>
                <w:color w:val="000000"/>
              </w:rPr>
              <w:t>12,4</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2.2</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Струнно-смычковые инструменты</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230</w:t>
            </w:r>
          </w:p>
        </w:tc>
        <w:tc>
          <w:tcPr>
            <w:tcW w:w="914" w:type="dxa"/>
            <w:shd w:val="clear" w:color="auto" w:fill="auto"/>
            <w:noWrap/>
            <w:vAlign w:val="center"/>
          </w:tcPr>
          <w:p w:rsidR="0021482C" w:rsidRPr="00E123F4" w:rsidRDefault="0021482C" w:rsidP="0058369F">
            <w:pPr>
              <w:suppressAutoHyphens/>
              <w:jc w:val="center"/>
            </w:pPr>
            <w:r w:rsidRPr="00E123F4">
              <w:t>222</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-8</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96,5</w:t>
            </w:r>
          </w:p>
        </w:tc>
        <w:tc>
          <w:tcPr>
            <w:tcW w:w="1593" w:type="dxa"/>
            <w:vAlign w:val="center"/>
          </w:tcPr>
          <w:p w:rsidR="0021482C" w:rsidRPr="00E123F4" w:rsidRDefault="0021482C" w:rsidP="0058369F">
            <w:pPr>
              <w:suppressAutoHyphens/>
              <w:jc w:val="center"/>
              <w:rPr>
                <w:color w:val="000000"/>
              </w:rPr>
            </w:pPr>
            <w:r w:rsidRPr="00E123F4">
              <w:rPr>
                <w:color w:val="000000"/>
              </w:rPr>
              <w:t>9,5</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2.3</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Народные инструменты</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325</w:t>
            </w:r>
          </w:p>
        </w:tc>
        <w:tc>
          <w:tcPr>
            <w:tcW w:w="914" w:type="dxa"/>
            <w:shd w:val="clear" w:color="auto" w:fill="auto"/>
            <w:noWrap/>
            <w:vAlign w:val="center"/>
          </w:tcPr>
          <w:p w:rsidR="0021482C" w:rsidRPr="00E123F4" w:rsidRDefault="0021482C" w:rsidP="0058369F">
            <w:pPr>
              <w:suppressAutoHyphens/>
              <w:jc w:val="center"/>
            </w:pPr>
            <w:r w:rsidRPr="00E123F4">
              <w:t>334</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9</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102,8</w:t>
            </w:r>
          </w:p>
        </w:tc>
        <w:tc>
          <w:tcPr>
            <w:tcW w:w="1593" w:type="dxa"/>
            <w:vAlign w:val="center"/>
          </w:tcPr>
          <w:p w:rsidR="0021482C" w:rsidRPr="00E123F4" w:rsidRDefault="0021482C" w:rsidP="0058369F">
            <w:pPr>
              <w:suppressAutoHyphens/>
              <w:jc w:val="center"/>
              <w:rPr>
                <w:color w:val="000000"/>
              </w:rPr>
            </w:pPr>
            <w:r w:rsidRPr="00E123F4">
              <w:rPr>
                <w:color w:val="000000"/>
              </w:rPr>
              <w:t>14,2</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2.4</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Духовые и ударные инструменты</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163</w:t>
            </w:r>
          </w:p>
        </w:tc>
        <w:tc>
          <w:tcPr>
            <w:tcW w:w="914" w:type="dxa"/>
            <w:shd w:val="clear" w:color="auto" w:fill="auto"/>
            <w:noWrap/>
            <w:vAlign w:val="center"/>
          </w:tcPr>
          <w:p w:rsidR="0021482C" w:rsidRPr="00E123F4" w:rsidRDefault="0021482C" w:rsidP="0058369F">
            <w:pPr>
              <w:suppressAutoHyphens/>
              <w:jc w:val="center"/>
            </w:pPr>
            <w:r w:rsidRPr="00E123F4">
              <w:t>182</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19</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111,7</w:t>
            </w:r>
          </w:p>
        </w:tc>
        <w:tc>
          <w:tcPr>
            <w:tcW w:w="1593" w:type="dxa"/>
            <w:vAlign w:val="center"/>
          </w:tcPr>
          <w:p w:rsidR="0021482C" w:rsidRPr="00E123F4" w:rsidRDefault="0021482C" w:rsidP="0058369F">
            <w:pPr>
              <w:suppressAutoHyphens/>
              <w:jc w:val="center"/>
              <w:rPr>
                <w:color w:val="000000"/>
              </w:rPr>
            </w:pPr>
            <w:r w:rsidRPr="00E123F4">
              <w:rPr>
                <w:color w:val="000000"/>
              </w:rPr>
              <w:t>7,8</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2.5</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Эстрадные инструменты</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47</w:t>
            </w:r>
          </w:p>
        </w:tc>
        <w:tc>
          <w:tcPr>
            <w:tcW w:w="914" w:type="dxa"/>
            <w:shd w:val="clear" w:color="auto" w:fill="auto"/>
            <w:noWrap/>
            <w:vAlign w:val="center"/>
          </w:tcPr>
          <w:p w:rsidR="0021482C" w:rsidRPr="00E123F4" w:rsidRDefault="0021482C" w:rsidP="0058369F">
            <w:pPr>
              <w:suppressAutoHyphens/>
              <w:jc w:val="center"/>
            </w:pPr>
            <w:r w:rsidRPr="00E123F4">
              <w:t>43</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-4</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91,5</w:t>
            </w:r>
          </w:p>
        </w:tc>
        <w:tc>
          <w:tcPr>
            <w:tcW w:w="1593" w:type="dxa"/>
            <w:vAlign w:val="center"/>
          </w:tcPr>
          <w:p w:rsidR="0021482C" w:rsidRPr="00E123F4" w:rsidRDefault="0021482C" w:rsidP="0058369F">
            <w:pPr>
              <w:suppressAutoHyphens/>
              <w:jc w:val="center"/>
              <w:rPr>
                <w:color w:val="000000"/>
              </w:rPr>
            </w:pPr>
            <w:r w:rsidRPr="00E123F4">
              <w:rPr>
                <w:color w:val="000000"/>
              </w:rPr>
              <w:t>1,8</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2.6</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Электронная компьютерная музыка</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29</w:t>
            </w:r>
          </w:p>
        </w:tc>
        <w:tc>
          <w:tcPr>
            <w:tcW w:w="914" w:type="dxa"/>
            <w:shd w:val="clear" w:color="auto" w:fill="auto"/>
            <w:noWrap/>
            <w:vAlign w:val="center"/>
          </w:tcPr>
          <w:p w:rsidR="0021482C" w:rsidRPr="00E123F4" w:rsidRDefault="0021482C" w:rsidP="0058369F">
            <w:pPr>
              <w:suppressAutoHyphens/>
              <w:jc w:val="center"/>
            </w:pPr>
            <w:r w:rsidRPr="00E123F4">
              <w:t>25</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-4</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86,2</w:t>
            </w:r>
          </w:p>
        </w:tc>
        <w:tc>
          <w:tcPr>
            <w:tcW w:w="1593" w:type="dxa"/>
            <w:vAlign w:val="center"/>
          </w:tcPr>
          <w:p w:rsidR="0021482C" w:rsidRPr="00E123F4" w:rsidRDefault="0021482C" w:rsidP="0058369F">
            <w:pPr>
              <w:suppressAutoHyphens/>
              <w:jc w:val="center"/>
              <w:rPr>
                <w:color w:val="000000"/>
              </w:rPr>
            </w:pPr>
            <w:r w:rsidRPr="00E123F4">
              <w:rPr>
                <w:color w:val="000000"/>
              </w:rPr>
              <w:t>1,1</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2.7</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Вокал</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90</w:t>
            </w:r>
          </w:p>
        </w:tc>
        <w:tc>
          <w:tcPr>
            <w:tcW w:w="914" w:type="dxa"/>
            <w:shd w:val="clear" w:color="auto" w:fill="auto"/>
            <w:noWrap/>
            <w:vAlign w:val="center"/>
          </w:tcPr>
          <w:p w:rsidR="0021482C" w:rsidRPr="00E123F4" w:rsidRDefault="0021482C" w:rsidP="0058369F">
            <w:pPr>
              <w:suppressAutoHyphens/>
              <w:jc w:val="center"/>
            </w:pPr>
            <w:r w:rsidRPr="00E123F4">
              <w:t>93</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3</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103,3</w:t>
            </w:r>
          </w:p>
        </w:tc>
        <w:tc>
          <w:tcPr>
            <w:tcW w:w="1593" w:type="dxa"/>
            <w:vAlign w:val="center"/>
          </w:tcPr>
          <w:p w:rsidR="0021482C" w:rsidRPr="00E123F4" w:rsidRDefault="0021482C" w:rsidP="0058369F">
            <w:pPr>
              <w:suppressAutoHyphens/>
              <w:jc w:val="center"/>
              <w:rPr>
                <w:color w:val="000000"/>
              </w:rPr>
            </w:pPr>
            <w:r w:rsidRPr="00E123F4">
              <w:rPr>
                <w:color w:val="000000"/>
              </w:rPr>
              <w:t>4,0</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2.8</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Фольклор</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54</w:t>
            </w:r>
          </w:p>
        </w:tc>
        <w:tc>
          <w:tcPr>
            <w:tcW w:w="914" w:type="dxa"/>
            <w:shd w:val="clear" w:color="auto" w:fill="auto"/>
            <w:noWrap/>
            <w:vAlign w:val="center"/>
          </w:tcPr>
          <w:p w:rsidR="0021482C" w:rsidRPr="00E123F4" w:rsidRDefault="0021482C" w:rsidP="0058369F">
            <w:pPr>
              <w:suppressAutoHyphens/>
              <w:jc w:val="center"/>
            </w:pPr>
            <w:r w:rsidRPr="00E123F4">
              <w:t>50</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-4</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92,6</w:t>
            </w:r>
          </w:p>
        </w:tc>
        <w:tc>
          <w:tcPr>
            <w:tcW w:w="1593" w:type="dxa"/>
            <w:vAlign w:val="center"/>
          </w:tcPr>
          <w:p w:rsidR="0021482C" w:rsidRPr="00E123F4" w:rsidRDefault="0021482C" w:rsidP="0058369F">
            <w:pPr>
              <w:suppressAutoHyphens/>
              <w:jc w:val="center"/>
              <w:rPr>
                <w:color w:val="000000"/>
              </w:rPr>
            </w:pPr>
            <w:r w:rsidRPr="00E123F4">
              <w:rPr>
                <w:color w:val="000000"/>
              </w:rPr>
              <w:t>2,1</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lastRenderedPageBreak/>
              <w:t>2.9</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Хореография</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311</w:t>
            </w:r>
          </w:p>
        </w:tc>
        <w:tc>
          <w:tcPr>
            <w:tcW w:w="914" w:type="dxa"/>
            <w:shd w:val="clear" w:color="auto" w:fill="auto"/>
            <w:noWrap/>
            <w:vAlign w:val="center"/>
          </w:tcPr>
          <w:p w:rsidR="0021482C" w:rsidRPr="00E123F4" w:rsidRDefault="0021482C" w:rsidP="0058369F">
            <w:pPr>
              <w:suppressAutoHyphens/>
              <w:jc w:val="center"/>
            </w:pPr>
            <w:r w:rsidRPr="00E123F4">
              <w:t>306</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-5</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98,4</w:t>
            </w:r>
          </w:p>
        </w:tc>
        <w:tc>
          <w:tcPr>
            <w:tcW w:w="1593" w:type="dxa"/>
            <w:vAlign w:val="center"/>
          </w:tcPr>
          <w:p w:rsidR="0021482C" w:rsidRPr="00E123F4" w:rsidRDefault="0021482C" w:rsidP="0058369F">
            <w:pPr>
              <w:suppressAutoHyphens/>
              <w:jc w:val="center"/>
              <w:rPr>
                <w:color w:val="000000"/>
              </w:rPr>
            </w:pPr>
            <w:r w:rsidRPr="00E123F4">
              <w:rPr>
                <w:color w:val="000000"/>
              </w:rPr>
              <w:t>13,0</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2.10</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ИЗО</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547</w:t>
            </w:r>
          </w:p>
        </w:tc>
        <w:tc>
          <w:tcPr>
            <w:tcW w:w="914" w:type="dxa"/>
            <w:shd w:val="clear" w:color="auto" w:fill="auto"/>
            <w:noWrap/>
            <w:vAlign w:val="center"/>
          </w:tcPr>
          <w:p w:rsidR="0021482C" w:rsidRPr="00E123F4" w:rsidRDefault="0021482C" w:rsidP="0058369F">
            <w:pPr>
              <w:suppressAutoHyphens/>
              <w:jc w:val="center"/>
            </w:pPr>
            <w:r w:rsidRPr="00E123F4">
              <w:t>531</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-16</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97,1</w:t>
            </w:r>
          </w:p>
        </w:tc>
        <w:tc>
          <w:tcPr>
            <w:tcW w:w="1593" w:type="dxa"/>
            <w:vAlign w:val="center"/>
          </w:tcPr>
          <w:p w:rsidR="0021482C" w:rsidRPr="00E123F4" w:rsidRDefault="0021482C" w:rsidP="0058369F">
            <w:pPr>
              <w:suppressAutoHyphens/>
              <w:jc w:val="center"/>
              <w:rPr>
                <w:color w:val="000000"/>
              </w:rPr>
            </w:pPr>
            <w:r w:rsidRPr="00E123F4">
              <w:rPr>
                <w:color w:val="000000"/>
              </w:rPr>
              <w:t>22,6</w:t>
            </w:r>
          </w:p>
        </w:tc>
      </w:tr>
      <w:tr w:rsidR="0021482C" w:rsidRPr="006D3FE9" w:rsidTr="00EF6D03">
        <w:trPr>
          <w:trHeight w:val="20"/>
        </w:trPr>
        <w:tc>
          <w:tcPr>
            <w:tcW w:w="537" w:type="dxa"/>
            <w:vAlign w:val="center"/>
          </w:tcPr>
          <w:p w:rsidR="0021482C" w:rsidRPr="006D3FE9" w:rsidRDefault="0021482C" w:rsidP="0058369F">
            <w:pPr>
              <w:suppressAutoHyphens/>
              <w:jc w:val="center"/>
            </w:pPr>
            <w:r w:rsidRPr="006D3FE9">
              <w:t>2.11</w:t>
            </w:r>
          </w:p>
        </w:tc>
        <w:tc>
          <w:tcPr>
            <w:tcW w:w="3215" w:type="dxa"/>
            <w:shd w:val="clear" w:color="auto" w:fill="auto"/>
            <w:vAlign w:val="center"/>
          </w:tcPr>
          <w:p w:rsidR="0021482C" w:rsidRPr="006D3FE9" w:rsidRDefault="0021482C" w:rsidP="0058369F">
            <w:pPr>
              <w:suppressAutoHyphens/>
              <w:ind w:left="35"/>
              <w:rPr>
                <w:snapToGrid w:val="0"/>
              </w:rPr>
            </w:pPr>
            <w:r w:rsidRPr="006D3FE9">
              <w:rPr>
                <w:snapToGrid w:val="0"/>
              </w:rPr>
              <w:t>Компьютерная графика</w:t>
            </w:r>
          </w:p>
        </w:tc>
        <w:tc>
          <w:tcPr>
            <w:tcW w:w="609" w:type="dxa"/>
            <w:shd w:val="clear" w:color="auto" w:fill="auto"/>
            <w:vAlign w:val="center"/>
          </w:tcPr>
          <w:p w:rsidR="0021482C" w:rsidRPr="00066A66" w:rsidRDefault="0021482C" w:rsidP="0058369F">
            <w:pPr>
              <w:suppressAutoHyphens/>
              <w:jc w:val="center"/>
            </w:pPr>
            <w:r w:rsidRPr="00066A66">
              <w:t>чел.</w:t>
            </w:r>
          </w:p>
        </w:tc>
        <w:tc>
          <w:tcPr>
            <w:tcW w:w="914" w:type="dxa"/>
            <w:vAlign w:val="center"/>
          </w:tcPr>
          <w:p w:rsidR="0021482C" w:rsidRPr="00E123F4" w:rsidRDefault="0021482C" w:rsidP="0058369F">
            <w:pPr>
              <w:suppressAutoHyphens/>
              <w:jc w:val="center"/>
              <w:rPr>
                <w:color w:val="000000"/>
              </w:rPr>
            </w:pPr>
            <w:r w:rsidRPr="00E123F4">
              <w:rPr>
                <w:color w:val="000000"/>
              </w:rPr>
              <w:t>100</w:t>
            </w:r>
          </w:p>
        </w:tc>
        <w:tc>
          <w:tcPr>
            <w:tcW w:w="914" w:type="dxa"/>
            <w:shd w:val="clear" w:color="auto" w:fill="auto"/>
            <w:noWrap/>
            <w:vAlign w:val="center"/>
          </w:tcPr>
          <w:p w:rsidR="0021482C" w:rsidRPr="00E123F4" w:rsidRDefault="0021482C" w:rsidP="0058369F">
            <w:pPr>
              <w:suppressAutoHyphens/>
              <w:jc w:val="center"/>
            </w:pPr>
            <w:r w:rsidRPr="00E123F4">
              <w:t>117</w:t>
            </w:r>
          </w:p>
        </w:tc>
        <w:tc>
          <w:tcPr>
            <w:tcW w:w="762" w:type="dxa"/>
            <w:shd w:val="clear" w:color="auto" w:fill="auto"/>
            <w:vAlign w:val="center"/>
          </w:tcPr>
          <w:p w:rsidR="0021482C" w:rsidRPr="00E123F4" w:rsidRDefault="0021482C" w:rsidP="0058369F">
            <w:pPr>
              <w:suppressAutoHyphens/>
              <w:jc w:val="center"/>
              <w:rPr>
                <w:color w:val="000000"/>
              </w:rPr>
            </w:pPr>
            <w:r w:rsidRPr="00E123F4">
              <w:rPr>
                <w:color w:val="000000"/>
              </w:rPr>
              <w:t>17</w:t>
            </w:r>
          </w:p>
        </w:tc>
        <w:tc>
          <w:tcPr>
            <w:tcW w:w="762" w:type="dxa"/>
            <w:shd w:val="clear" w:color="auto" w:fill="auto"/>
            <w:noWrap/>
            <w:vAlign w:val="center"/>
          </w:tcPr>
          <w:p w:rsidR="0021482C" w:rsidRPr="00E123F4" w:rsidRDefault="0021482C" w:rsidP="0058369F">
            <w:pPr>
              <w:suppressAutoHyphens/>
              <w:jc w:val="center"/>
              <w:rPr>
                <w:color w:val="000000"/>
              </w:rPr>
            </w:pPr>
            <w:r w:rsidRPr="00E123F4">
              <w:rPr>
                <w:color w:val="000000"/>
              </w:rPr>
              <w:t>117,0</w:t>
            </w:r>
          </w:p>
        </w:tc>
        <w:tc>
          <w:tcPr>
            <w:tcW w:w="1593" w:type="dxa"/>
            <w:vAlign w:val="center"/>
          </w:tcPr>
          <w:p w:rsidR="0021482C" w:rsidRPr="00E123F4" w:rsidRDefault="0021482C" w:rsidP="0058369F">
            <w:pPr>
              <w:suppressAutoHyphens/>
              <w:jc w:val="center"/>
              <w:rPr>
                <w:color w:val="000000"/>
              </w:rPr>
            </w:pPr>
            <w:r w:rsidRPr="00E123F4">
              <w:rPr>
                <w:color w:val="000000"/>
              </w:rPr>
              <w:t>5,0</w:t>
            </w:r>
          </w:p>
        </w:tc>
      </w:tr>
      <w:tr w:rsidR="0021482C" w:rsidRPr="006D3FE9" w:rsidTr="00EF6D03">
        <w:trPr>
          <w:trHeight w:val="20"/>
        </w:trPr>
        <w:tc>
          <w:tcPr>
            <w:tcW w:w="537" w:type="dxa"/>
            <w:tcBorders>
              <w:bottom w:val="single" w:sz="4" w:space="0" w:color="auto"/>
            </w:tcBorders>
            <w:vAlign w:val="center"/>
          </w:tcPr>
          <w:p w:rsidR="0021482C" w:rsidRPr="006D3FE9" w:rsidRDefault="0021482C" w:rsidP="0058369F">
            <w:pPr>
              <w:suppressAutoHyphens/>
              <w:jc w:val="center"/>
            </w:pPr>
            <w:r w:rsidRPr="006D3FE9">
              <w:t>2.12</w:t>
            </w:r>
          </w:p>
        </w:tc>
        <w:tc>
          <w:tcPr>
            <w:tcW w:w="3215" w:type="dxa"/>
            <w:tcBorders>
              <w:bottom w:val="single" w:sz="4" w:space="0" w:color="auto"/>
            </w:tcBorders>
            <w:shd w:val="clear" w:color="auto" w:fill="auto"/>
            <w:vAlign w:val="center"/>
          </w:tcPr>
          <w:p w:rsidR="0021482C" w:rsidRPr="006D3FE9" w:rsidRDefault="0021482C" w:rsidP="0058369F">
            <w:pPr>
              <w:suppressAutoHyphens/>
              <w:ind w:left="35"/>
              <w:rPr>
                <w:snapToGrid w:val="0"/>
              </w:rPr>
            </w:pPr>
            <w:r w:rsidRPr="006D3FE9">
              <w:rPr>
                <w:snapToGrid w:val="0"/>
              </w:rPr>
              <w:t>Театральное</w:t>
            </w:r>
          </w:p>
        </w:tc>
        <w:tc>
          <w:tcPr>
            <w:tcW w:w="609" w:type="dxa"/>
            <w:tcBorders>
              <w:bottom w:val="single" w:sz="4" w:space="0" w:color="auto"/>
            </w:tcBorders>
            <w:shd w:val="clear" w:color="auto" w:fill="auto"/>
            <w:vAlign w:val="center"/>
          </w:tcPr>
          <w:p w:rsidR="0021482C" w:rsidRPr="00066A66" w:rsidRDefault="0021482C" w:rsidP="0058369F">
            <w:pPr>
              <w:suppressAutoHyphens/>
              <w:jc w:val="center"/>
            </w:pPr>
            <w:r w:rsidRPr="00066A66">
              <w:t>чел.</w:t>
            </w:r>
          </w:p>
        </w:tc>
        <w:tc>
          <w:tcPr>
            <w:tcW w:w="914" w:type="dxa"/>
            <w:tcBorders>
              <w:bottom w:val="single" w:sz="4" w:space="0" w:color="auto"/>
            </w:tcBorders>
            <w:vAlign w:val="center"/>
          </w:tcPr>
          <w:p w:rsidR="0021482C" w:rsidRPr="00E123F4" w:rsidRDefault="0021482C" w:rsidP="0058369F">
            <w:pPr>
              <w:suppressAutoHyphens/>
              <w:jc w:val="center"/>
              <w:rPr>
                <w:color w:val="000000"/>
              </w:rPr>
            </w:pPr>
            <w:r w:rsidRPr="00E123F4">
              <w:rPr>
                <w:color w:val="000000"/>
              </w:rPr>
              <w:t>58</w:t>
            </w:r>
          </w:p>
        </w:tc>
        <w:tc>
          <w:tcPr>
            <w:tcW w:w="914" w:type="dxa"/>
            <w:tcBorders>
              <w:bottom w:val="single" w:sz="4" w:space="0" w:color="auto"/>
            </w:tcBorders>
            <w:shd w:val="clear" w:color="auto" w:fill="auto"/>
            <w:noWrap/>
            <w:vAlign w:val="center"/>
          </w:tcPr>
          <w:p w:rsidR="0021482C" w:rsidRPr="00E123F4" w:rsidRDefault="0021482C" w:rsidP="0058369F">
            <w:pPr>
              <w:suppressAutoHyphens/>
              <w:jc w:val="center"/>
            </w:pPr>
            <w:r w:rsidRPr="00E123F4">
              <w:t>56</w:t>
            </w:r>
          </w:p>
        </w:tc>
        <w:tc>
          <w:tcPr>
            <w:tcW w:w="762" w:type="dxa"/>
            <w:tcBorders>
              <w:bottom w:val="single" w:sz="4" w:space="0" w:color="auto"/>
            </w:tcBorders>
            <w:shd w:val="clear" w:color="auto" w:fill="auto"/>
            <w:vAlign w:val="center"/>
          </w:tcPr>
          <w:p w:rsidR="0021482C" w:rsidRPr="00E123F4" w:rsidRDefault="0021482C" w:rsidP="0058369F">
            <w:pPr>
              <w:suppressAutoHyphens/>
              <w:jc w:val="center"/>
              <w:rPr>
                <w:color w:val="000000"/>
              </w:rPr>
            </w:pPr>
            <w:r w:rsidRPr="00E123F4">
              <w:rPr>
                <w:color w:val="000000"/>
              </w:rPr>
              <w:t>-2</w:t>
            </w:r>
          </w:p>
        </w:tc>
        <w:tc>
          <w:tcPr>
            <w:tcW w:w="762" w:type="dxa"/>
            <w:tcBorders>
              <w:bottom w:val="single" w:sz="4" w:space="0" w:color="auto"/>
            </w:tcBorders>
            <w:shd w:val="clear" w:color="auto" w:fill="auto"/>
            <w:noWrap/>
            <w:vAlign w:val="center"/>
          </w:tcPr>
          <w:p w:rsidR="0021482C" w:rsidRPr="00E123F4" w:rsidRDefault="0021482C" w:rsidP="0058369F">
            <w:pPr>
              <w:suppressAutoHyphens/>
              <w:jc w:val="center"/>
              <w:rPr>
                <w:color w:val="000000"/>
              </w:rPr>
            </w:pPr>
            <w:r w:rsidRPr="00E123F4">
              <w:rPr>
                <w:color w:val="000000"/>
              </w:rPr>
              <w:t>96,6</w:t>
            </w:r>
          </w:p>
        </w:tc>
        <w:tc>
          <w:tcPr>
            <w:tcW w:w="1593" w:type="dxa"/>
            <w:tcBorders>
              <w:bottom w:val="single" w:sz="4" w:space="0" w:color="auto"/>
            </w:tcBorders>
            <w:vAlign w:val="center"/>
          </w:tcPr>
          <w:p w:rsidR="0021482C" w:rsidRPr="00E123F4" w:rsidRDefault="0021482C" w:rsidP="0058369F">
            <w:pPr>
              <w:suppressAutoHyphens/>
              <w:jc w:val="center"/>
              <w:rPr>
                <w:color w:val="000000"/>
              </w:rPr>
            </w:pPr>
            <w:r w:rsidRPr="00E123F4">
              <w:rPr>
                <w:color w:val="000000"/>
              </w:rPr>
              <w:t>2,4</w:t>
            </w:r>
          </w:p>
        </w:tc>
      </w:tr>
      <w:tr w:rsidR="0021482C" w:rsidRPr="006D3FE9" w:rsidTr="00EF6D03">
        <w:trPr>
          <w:trHeight w:val="20"/>
        </w:trPr>
        <w:tc>
          <w:tcPr>
            <w:tcW w:w="537" w:type="dxa"/>
            <w:tcBorders>
              <w:top w:val="single" w:sz="4" w:space="0" w:color="auto"/>
              <w:left w:val="single" w:sz="4" w:space="0" w:color="auto"/>
              <w:bottom w:val="single" w:sz="4" w:space="0" w:color="auto"/>
              <w:right w:val="single" w:sz="4" w:space="0" w:color="auto"/>
            </w:tcBorders>
            <w:vAlign w:val="center"/>
          </w:tcPr>
          <w:p w:rsidR="0021482C" w:rsidRPr="006D3FE9" w:rsidRDefault="0021482C" w:rsidP="0058369F">
            <w:pPr>
              <w:suppressAutoHyphens/>
              <w:jc w:val="center"/>
            </w:pPr>
            <w:r w:rsidRPr="006D3FE9">
              <w:t>2.13</w:t>
            </w:r>
          </w:p>
        </w:tc>
        <w:tc>
          <w:tcPr>
            <w:tcW w:w="3215" w:type="dxa"/>
            <w:tcBorders>
              <w:top w:val="single" w:sz="4" w:space="0" w:color="auto"/>
              <w:left w:val="single" w:sz="4" w:space="0" w:color="auto"/>
              <w:bottom w:val="single" w:sz="4" w:space="0" w:color="auto"/>
              <w:right w:val="single" w:sz="4" w:space="0" w:color="auto"/>
            </w:tcBorders>
            <w:shd w:val="clear" w:color="auto" w:fill="auto"/>
            <w:vAlign w:val="center"/>
          </w:tcPr>
          <w:p w:rsidR="0021482C" w:rsidRPr="006D3FE9" w:rsidRDefault="0021482C" w:rsidP="0058369F">
            <w:pPr>
              <w:suppressAutoHyphens/>
              <w:ind w:left="35"/>
              <w:rPr>
                <w:snapToGrid w:val="0"/>
              </w:rPr>
            </w:pPr>
            <w:r w:rsidRPr="006D3FE9">
              <w:rPr>
                <w:snapToGrid w:val="0"/>
              </w:rPr>
              <w:t>Духовно-хоровое, хоровое пение</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1482C" w:rsidRPr="00066A66" w:rsidRDefault="0021482C" w:rsidP="0058369F">
            <w:pPr>
              <w:suppressAutoHyphens/>
              <w:jc w:val="center"/>
            </w:pPr>
            <w:r w:rsidRPr="00066A66">
              <w:t>чел.</w:t>
            </w:r>
          </w:p>
        </w:tc>
        <w:tc>
          <w:tcPr>
            <w:tcW w:w="914" w:type="dxa"/>
            <w:tcBorders>
              <w:top w:val="single" w:sz="4" w:space="0" w:color="auto"/>
              <w:left w:val="single" w:sz="4" w:space="0" w:color="auto"/>
              <w:bottom w:val="single" w:sz="4" w:space="0" w:color="auto"/>
              <w:right w:val="single" w:sz="4" w:space="0" w:color="auto"/>
            </w:tcBorders>
            <w:vAlign w:val="center"/>
          </w:tcPr>
          <w:p w:rsidR="0021482C" w:rsidRPr="00E123F4" w:rsidRDefault="0021482C" w:rsidP="0058369F">
            <w:pPr>
              <w:suppressAutoHyphens/>
              <w:jc w:val="center"/>
              <w:rPr>
                <w:color w:val="000000"/>
              </w:rPr>
            </w:pPr>
            <w:r w:rsidRPr="00E123F4">
              <w:rPr>
                <w:color w:val="000000"/>
              </w:rPr>
              <w:t>64</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482C" w:rsidRPr="00E123F4" w:rsidRDefault="0021482C" w:rsidP="0058369F">
            <w:pPr>
              <w:suppressAutoHyphens/>
              <w:jc w:val="center"/>
            </w:pPr>
            <w:r w:rsidRPr="00E123F4">
              <w:t>70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21482C" w:rsidRPr="00E123F4" w:rsidRDefault="0021482C" w:rsidP="0058369F">
            <w:pPr>
              <w:suppressAutoHyphens/>
              <w:jc w:val="center"/>
              <w:rPr>
                <w:color w:val="000000"/>
              </w:rPr>
            </w:pPr>
            <w:r w:rsidRPr="00E123F4">
              <w:rPr>
                <w:color w:val="000000"/>
              </w:rPr>
              <w:t>6</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482C" w:rsidRPr="00E123F4" w:rsidRDefault="0021482C" w:rsidP="0058369F">
            <w:pPr>
              <w:suppressAutoHyphens/>
              <w:jc w:val="center"/>
              <w:rPr>
                <w:color w:val="000000"/>
              </w:rPr>
            </w:pPr>
            <w:r w:rsidRPr="00E123F4">
              <w:rPr>
                <w:color w:val="000000"/>
              </w:rPr>
              <w:t>109,4</w:t>
            </w:r>
          </w:p>
        </w:tc>
        <w:tc>
          <w:tcPr>
            <w:tcW w:w="1593" w:type="dxa"/>
            <w:tcBorders>
              <w:top w:val="single" w:sz="4" w:space="0" w:color="auto"/>
              <w:left w:val="single" w:sz="4" w:space="0" w:color="auto"/>
              <w:bottom w:val="single" w:sz="4" w:space="0" w:color="auto"/>
              <w:right w:val="single" w:sz="4" w:space="0" w:color="auto"/>
            </w:tcBorders>
            <w:vAlign w:val="center"/>
          </w:tcPr>
          <w:p w:rsidR="0021482C" w:rsidRPr="00E123F4" w:rsidRDefault="0021482C" w:rsidP="0058369F">
            <w:pPr>
              <w:suppressAutoHyphens/>
              <w:jc w:val="center"/>
              <w:rPr>
                <w:color w:val="000000"/>
              </w:rPr>
            </w:pPr>
            <w:r w:rsidRPr="00E123F4">
              <w:rPr>
                <w:color w:val="000000"/>
              </w:rPr>
              <w:t>3,0</w:t>
            </w:r>
          </w:p>
        </w:tc>
      </w:tr>
      <w:tr w:rsidR="00EF6D03" w:rsidRPr="006D3FE9" w:rsidTr="00EF6D03">
        <w:trPr>
          <w:trHeight w:val="358"/>
        </w:trPr>
        <w:tc>
          <w:tcPr>
            <w:tcW w:w="537" w:type="dxa"/>
            <w:tcBorders>
              <w:top w:val="single" w:sz="4" w:space="0" w:color="auto"/>
              <w:left w:val="single" w:sz="4" w:space="0" w:color="auto"/>
              <w:bottom w:val="single" w:sz="4" w:space="0" w:color="auto"/>
              <w:right w:val="single" w:sz="4" w:space="0" w:color="auto"/>
            </w:tcBorders>
            <w:vAlign w:val="center"/>
          </w:tcPr>
          <w:p w:rsidR="00EF6D03" w:rsidRPr="006D3FE9" w:rsidRDefault="00EF6D03" w:rsidP="0058369F">
            <w:pPr>
              <w:suppressAutoHyphens/>
              <w:jc w:val="center"/>
            </w:pPr>
            <w:r>
              <w:t>2.14</w:t>
            </w:r>
          </w:p>
        </w:tc>
        <w:tc>
          <w:tcPr>
            <w:tcW w:w="3215" w:type="dxa"/>
            <w:tcBorders>
              <w:top w:val="single" w:sz="4" w:space="0" w:color="auto"/>
              <w:left w:val="single" w:sz="4" w:space="0" w:color="auto"/>
              <w:bottom w:val="single" w:sz="4" w:space="0" w:color="auto"/>
              <w:right w:val="single" w:sz="4" w:space="0" w:color="auto"/>
            </w:tcBorders>
            <w:shd w:val="clear" w:color="auto" w:fill="auto"/>
            <w:vAlign w:val="center"/>
          </w:tcPr>
          <w:p w:rsidR="00EF6D03" w:rsidRPr="006D3FE9" w:rsidRDefault="00EF6D03" w:rsidP="0058369F">
            <w:pPr>
              <w:suppressAutoHyphens/>
              <w:ind w:left="35"/>
              <w:rPr>
                <w:snapToGrid w:val="0"/>
              </w:rPr>
            </w:pPr>
            <w:r>
              <w:rPr>
                <w:snapToGrid w:val="0"/>
              </w:rPr>
              <w:t>Раннее эстетическое развитие</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EF6D03" w:rsidRPr="00066A66" w:rsidRDefault="00EF6D03" w:rsidP="0058369F">
            <w:pPr>
              <w:suppressAutoHyphens/>
              <w:jc w:val="center"/>
            </w:pPr>
            <w:r>
              <w:t>чел.</w:t>
            </w:r>
          </w:p>
        </w:tc>
        <w:tc>
          <w:tcPr>
            <w:tcW w:w="914" w:type="dxa"/>
            <w:tcBorders>
              <w:top w:val="single" w:sz="4" w:space="0" w:color="auto"/>
              <w:left w:val="single" w:sz="4" w:space="0" w:color="auto"/>
              <w:bottom w:val="single" w:sz="4" w:space="0" w:color="auto"/>
              <w:right w:val="single" w:sz="4" w:space="0" w:color="auto"/>
            </w:tcBorders>
            <w:vAlign w:val="center"/>
          </w:tcPr>
          <w:p w:rsidR="00EF6D03" w:rsidRPr="00E123F4" w:rsidRDefault="00EF6D03" w:rsidP="0058369F">
            <w:pPr>
              <w:suppressAutoHyphens/>
              <w:jc w:val="center"/>
              <w:rPr>
                <w:color w:val="000000"/>
              </w:rPr>
            </w:pPr>
            <w:r>
              <w:rPr>
                <w:color w:val="000000"/>
              </w:rPr>
              <w:t>41</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D03" w:rsidRPr="00E123F4" w:rsidRDefault="00EF6D03" w:rsidP="0058369F">
            <w:pPr>
              <w:suppressAutoHyphens/>
              <w:jc w:val="center"/>
            </w:pPr>
            <w:r>
              <w:t>29</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EF6D03" w:rsidRPr="00E123F4" w:rsidRDefault="00EF6D03" w:rsidP="0058369F">
            <w:pPr>
              <w:suppressAutoHyphens/>
              <w:jc w:val="center"/>
              <w:rPr>
                <w:color w:val="000000"/>
              </w:rPr>
            </w:pPr>
            <w:r>
              <w:rPr>
                <w:color w:val="000000"/>
              </w:rPr>
              <w:t>-12</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D03" w:rsidRPr="00E123F4" w:rsidRDefault="00EF6D03" w:rsidP="0058369F">
            <w:pPr>
              <w:suppressAutoHyphens/>
              <w:jc w:val="center"/>
              <w:rPr>
                <w:color w:val="000000"/>
              </w:rPr>
            </w:pPr>
            <w:r>
              <w:rPr>
                <w:color w:val="000000"/>
              </w:rPr>
              <w:t>70,7</w:t>
            </w:r>
          </w:p>
        </w:tc>
        <w:tc>
          <w:tcPr>
            <w:tcW w:w="1593" w:type="dxa"/>
            <w:tcBorders>
              <w:top w:val="single" w:sz="4" w:space="0" w:color="auto"/>
              <w:left w:val="single" w:sz="4" w:space="0" w:color="auto"/>
              <w:bottom w:val="single" w:sz="4" w:space="0" w:color="auto"/>
              <w:right w:val="single" w:sz="4" w:space="0" w:color="auto"/>
            </w:tcBorders>
            <w:vAlign w:val="center"/>
          </w:tcPr>
          <w:p w:rsidR="00EF6D03" w:rsidRPr="00E123F4" w:rsidRDefault="00EF6D03" w:rsidP="0058369F">
            <w:pPr>
              <w:suppressAutoHyphens/>
              <w:jc w:val="center"/>
              <w:rPr>
                <w:color w:val="000000"/>
              </w:rPr>
            </w:pPr>
            <w:r>
              <w:rPr>
                <w:color w:val="000000"/>
              </w:rPr>
              <w:t>1,2</w:t>
            </w:r>
          </w:p>
        </w:tc>
      </w:tr>
      <w:tr w:rsidR="00EF6D03" w:rsidRPr="006D3FE9" w:rsidTr="00EF6D03">
        <w:trPr>
          <w:trHeight w:val="80"/>
        </w:trPr>
        <w:tc>
          <w:tcPr>
            <w:tcW w:w="537" w:type="dxa"/>
            <w:tcBorders>
              <w:top w:val="single" w:sz="4" w:space="0" w:color="auto"/>
              <w:left w:val="nil"/>
              <w:bottom w:val="nil"/>
              <w:right w:val="nil"/>
            </w:tcBorders>
            <w:vAlign w:val="center"/>
          </w:tcPr>
          <w:p w:rsidR="00EF6D03" w:rsidRPr="006D3FE9" w:rsidRDefault="00EF6D03" w:rsidP="0058369F">
            <w:pPr>
              <w:suppressAutoHyphens/>
              <w:jc w:val="center"/>
            </w:pPr>
          </w:p>
        </w:tc>
        <w:tc>
          <w:tcPr>
            <w:tcW w:w="3215" w:type="dxa"/>
            <w:tcBorders>
              <w:top w:val="single" w:sz="4" w:space="0" w:color="auto"/>
              <w:left w:val="nil"/>
              <w:bottom w:val="nil"/>
              <w:right w:val="nil"/>
            </w:tcBorders>
            <w:shd w:val="clear" w:color="auto" w:fill="auto"/>
            <w:vAlign w:val="center"/>
          </w:tcPr>
          <w:p w:rsidR="00EF6D03" w:rsidRPr="006D3FE9" w:rsidRDefault="00EF6D03" w:rsidP="0058369F">
            <w:pPr>
              <w:suppressAutoHyphens/>
              <w:rPr>
                <w:snapToGrid w:val="0"/>
              </w:rPr>
            </w:pPr>
          </w:p>
        </w:tc>
        <w:tc>
          <w:tcPr>
            <w:tcW w:w="609" w:type="dxa"/>
            <w:tcBorders>
              <w:top w:val="single" w:sz="4" w:space="0" w:color="auto"/>
              <w:left w:val="nil"/>
              <w:bottom w:val="nil"/>
              <w:right w:val="nil"/>
            </w:tcBorders>
            <w:shd w:val="clear" w:color="auto" w:fill="auto"/>
            <w:vAlign w:val="center"/>
          </w:tcPr>
          <w:p w:rsidR="00EF6D03" w:rsidRPr="00066A66" w:rsidRDefault="00EF6D03" w:rsidP="0058369F">
            <w:pPr>
              <w:suppressAutoHyphens/>
              <w:jc w:val="center"/>
            </w:pPr>
          </w:p>
        </w:tc>
        <w:tc>
          <w:tcPr>
            <w:tcW w:w="914" w:type="dxa"/>
            <w:tcBorders>
              <w:top w:val="single" w:sz="4" w:space="0" w:color="auto"/>
              <w:left w:val="nil"/>
              <w:bottom w:val="nil"/>
              <w:right w:val="nil"/>
            </w:tcBorders>
            <w:vAlign w:val="center"/>
          </w:tcPr>
          <w:p w:rsidR="00EF6D03" w:rsidRPr="00E123F4" w:rsidRDefault="00EF6D03" w:rsidP="0058369F">
            <w:pPr>
              <w:suppressAutoHyphens/>
              <w:jc w:val="center"/>
              <w:rPr>
                <w:color w:val="000000"/>
              </w:rPr>
            </w:pPr>
          </w:p>
        </w:tc>
        <w:tc>
          <w:tcPr>
            <w:tcW w:w="914" w:type="dxa"/>
            <w:tcBorders>
              <w:top w:val="single" w:sz="4" w:space="0" w:color="auto"/>
              <w:left w:val="nil"/>
              <w:bottom w:val="nil"/>
              <w:right w:val="nil"/>
            </w:tcBorders>
            <w:shd w:val="clear" w:color="auto" w:fill="auto"/>
            <w:noWrap/>
            <w:vAlign w:val="center"/>
          </w:tcPr>
          <w:p w:rsidR="00EF6D03" w:rsidRPr="00E123F4" w:rsidRDefault="00EF6D03" w:rsidP="0058369F">
            <w:pPr>
              <w:suppressAutoHyphens/>
              <w:jc w:val="center"/>
            </w:pPr>
          </w:p>
        </w:tc>
        <w:tc>
          <w:tcPr>
            <w:tcW w:w="762" w:type="dxa"/>
            <w:tcBorders>
              <w:top w:val="single" w:sz="4" w:space="0" w:color="auto"/>
              <w:left w:val="nil"/>
              <w:bottom w:val="nil"/>
              <w:right w:val="nil"/>
            </w:tcBorders>
            <w:shd w:val="clear" w:color="auto" w:fill="auto"/>
            <w:vAlign w:val="center"/>
          </w:tcPr>
          <w:p w:rsidR="00EF6D03" w:rsidRPr="00E123F4" w:rsidRDefault="00EF6D03" w:rsidP="0058369F">
            <w:pPr>
              <w:suppressAutoHyphens/>
              <w:jc w:val="center"/>
              <w:rPr>
                <w:color w:val="000000"/>
              </w:rPr>
            </w:pPr>
          </w:p>
        </w:tc>
        <w:tc>
          <w:tcPr>
            <w:tcW w:w="762" w:type="dxa"/>
            <w:tcBorders>
              <w:top w:val="single" w:sz="4" w:space="0" w:color="auto"/>
              <w:left w:val="nil"/>
              <w:bottom w:val="nil"/>
              <w:right w:val="nil"/>
            </w:tcBorders>
            <w:shd w:val="clear" w:color="auto" w:fill="auto"/>
            <w:noWrap/>
            <w:vAlign w:val="center"/>
          </w:tcPr>
          <w:p w:rsidR="00EF6D03" w:rsidRPr="00E123F4" w:rsidRDefault="00EF6D03" w:rsidP="0058369F">
            <w:pPr>
              <w:suppressAutoHyphens/>
              <w:jc w:val="center"/>
              <w:rPr>
                <w:color w:val="000000"/>
              </w:rPr>
            </w:pPr>
          </w:p>
        </w:tc>
        <w:tc>
          <w:tcPr>
            <w:tcW w:w="1593" w:type="dxa"/>
            <w:tcBorders>
              <w:top w:val="single" w:sz="4" w:space="0" w:color="auto"/>
              <w:left w:val="nil"/>
              <w:bottom w:val="nil"/>
              <w:right w:val="nil"/>
            </w:tcBorders>
            <w:vAlign w:val="center"/>
          </w:tcPr>
          <w:p w:rsidR="00EF6D03" w:rsidRPr="00E123F4" w:rsidRDefault="00EF6D03" w:rsidP="0058369F">
            <w:pPr>
              <w:suppressAutoHyphens/>
              <w:jc w:val="center"/>
              <w:rPr>
                <w:color w:val="000000"/>
              </w:rPr>
            </w:pPr>
          </w:p>
        </w:tc>
      </w:tr>
    </w:tbl>
    <w:p w:rsidR="0021482C" w:rsidRPr="00B96A90" w:rsidRDefault="0021482C" w:rsidP="0058369F">
      <w:pPr>
        <w:suppressAutoHyphens/>
        <w:ind w:firstLine="709"/>
        <w:jc w:val="both"/>
        <w:rPr>
          <w:sz w:val="26"/>
          <w:szCs w:val="26"/>
        </w:rPr>
      </w:pPr>
      <w:r w:rsidRPr="00B96A90">
        <w:rPr>
          <w:sz w:val="26"/>
          <w:szCs w:val="26"/>
        </w:rPr>
        <w:lastRenderedPageBreak/>
        <w:t>Количество учащихся по отделениям на каждый учебный год устанавливается исходя из целей и задач школ на текущий период.</w:t>
      </w:r>
    </w:p>
    <w:p w:rsidR="0021482C" w:rsidRPr="005A6B47" w:rsidRDefault="0021482C" w:rsidP="0058369F">
      <w:pPr>
        <w:tabs>
          <w:tab w:val="left" w:pos="993"/>
        </w:tabs>
        <w:suppressAutoHyphens/>
        <w:ind w:firstLine="709"/>
        <w:jc w:val="both"/>
        <w:rPr>
          <w:snapToGrid w:val="0"/>
          <w:sz w:val="26"/>
          <w:szCs w:val="26"/>
        </w:rPr>
      </w:pPr>
      <w:r w:rsidRPr="005A6B47">
        <w:rPr>
          <w:sz w:val="26"/>
          <w:szCs w:val="26"/>
        </w:rPr>
        <w:t xml:space="preserve">Перераспределение учащихся следующее: </w:t>
      </w:r>
    </w:p>
    <w:p w:rsidR="0021482C" w:rsidRPr="005A6B47" w:rsidRDefault="0021482C" w:rsidP="0058369F">
      <w:pPr>
        <w:pStyle w:val="afff2"/>
        <w:numPr>
          <w:ilvl w:val="0"/>
          <w:numId w:val="24"/>
        </w:numPr>
        <w:tabs>
          <w:tab w:val="left" w:pos="993"/>
        </w:tabs>
        <w:suppressAutoHyphens/>
        <w:ind w:left="0" w:firstLine="709"/>
        <w:jc w:val="both"/>
        <w:rPr>
          <w:sz w:val="26"/>
          <w:szCs w:val="26"/>
        </w:rPr>
      </w:pPr>
      <w:r w:rsidRPr="005A6B47">
        <w:rPr>
          <w:sz w:val="26"/>
          <w:szCs w:val="26"/>
        </w:rPr>
        <w:t xml:space="preserve">увеличение: </w:t>
      </w:r>
      <w:r w:rsidRPr="005A6B47">
        <w:rPr>
          <w:snapToGrid w:val="0"/>
          <w:sz w:val="26"/>
          <w:szCs w:val="26"/>
        </w:rPr>
        <w:t>компьютерная графика</w:t>
      </w:r>
      <w:r w:rsidRPr="005A6B47">
        <w:rPr>
          <w:sz w:val="26"/>
          <w:szCs w:val="26"/>
        </w:rPr>
        <w:t xml:space="preserve"> на </w:t>
      </w:r>
      <w:r>
        <w:rPr>
          <w:sz w:val="26"/>
          <w:szCs w:val="26"/>
        </w:rPr>
        <w:t>17</w:t>
      </w:r>
      <w:r w:rsidRPr="005A6B47">
        <w:rPr>
          <w:sz w:val="26"/>
          <w:szCs w:val="26"/>
        </w:rPr>
        <w:t xml:space="preserve">,0%, </w:t>
      </w:r>
      <w:r w:rsidRPr="005A6B47">
        <w:rPr>
          <w:snapToGrid w:val="0"/>
          <w:sz w:val="26"/>
          <w:szCs w:val="26"/>
        </w:rPr>
        <w:t xml:space="preserve">духовые и ударные инструменты на </w:t>
      </w:r>
      <w:r>
        <w:rPr>
          <w:snapToGrid w:val="0"/>
          <w:sz w:val="26"/>
          <w:szCs w:val="26"/>
        </w:rPr>
        <w:t>11</w:t>
      </w:r>
      <w:r w:rsidRPr="005A6B47">
        <w:rPr>
          <w:snapToGrid w:val="0"/>
          <w:sz w:val="26"/>
          <w:szCs w:val="26"/>
        </w:rPr>
        <w:t>,</w:t>
      </w:r>
      <w:r>
        <w:rPr>
          <w:snapToGrid w:val="0"/>
          <w:sz w:val="26"/>
          <w:szCs w:val="26"/>
        </w:rPr>
        <w:t>7</w:t>
      </w:r>
      <w:r w:rsidRPr="005A6B47">
        <w:rPr>
          <w:snapToGrid w:val="0"/>
          <w:sz w:val="26"/>
          <w:szCs w:val="26"/>
        </w:rPr>
        <w:t>%, духовно-хоровое, хоровое пение</w:t>
      </w:r>
      <w:r>
        <w:rPr>
          <w:sz w:val="26"/>
          <w:szCs w:val="26"/>
        </w:rPr>
        <w:t xml:space="preserve"> на 9</w:t>
      </w:r>
      <w:r w:rsidRPr="005A6B47">
        <w:rPr>
          <w:sz w:val="26"/>
          <w:szCs w:val="26"/>
        </w:rPr>
        <w:t>,</w:t>
      </w:r>
      <w:r>
        <w:rPr>
          <w:sz w:val="26"/>
          <w:szCs w:val="26"/>
        </w:rPr>
        <w:t>4</w:t>
      </w:r>
      <w:r w:rsidRPr="005A6B47">
        <w:rPr>
          <w:sz w:val="26"/>
          <w:szCs w:val="26"/>
        </w:rPr>
        <w:t xml:space="preserve">%, </w:t>
      </w:r>
      <w:r w:rsidRPr="005A6B47">
        <w:rPr>
          <w:snapToGrid w:val="0"/>
          <w:sz w:val="26"/>
          <w:szCs w:val="26"/>
        </w:rPr>
        <w:t xml:space="preserve">вокал на </w:t>
      </w:r>
      <w:r>
        <w:rPr>
          <w:snapToGrid w:val="0"/>
          <w:sz w:val="26"/>
          <w:szCs w:val="26"/>
        </w:rPr>
        <w:t>3</w:t>
      </w:r>
      <w:r w:rsidRPr="005A6B47">
        <w:rPr>
          <w:snapToGrid w:val="0"/>
          <w:sz w:val="26"/>
          <w:szCs w:val="26"/>
        </w:rPr>
        <w:t>,</w:t>
      </w:r>
      <w:r>
        <w:rPr>
          <w:snapToGrid w:val="0"/>
          <w:sz w:val="26"/>
          <w:szCs w:val="26"/>
        </w:rPr>
        <w:t>3</w:t>
      </w:r>
      <w:r w:rsidRPr="005A6B47">
        <w:rPr>
          <w:snapToGrid w:val="0"/>
          <w:sz w:val="26"/>
          <w:szCs w:val="26"/>
        </w:rPr>
        <w:t>%</w:t>
      </w:r>
      <w:r>
        <w:rPr>
          <w:snapToGrid w:val="0"/>
          <w:sz w:val="26"/>
          <w:szCs w:val="26"/>
        </w:rPr>
        <w:t>, народные инструменты на 2,8%</w:t>
      </w:r>
      <w:r w:rsidRPr="005A6B47">
        <w:rPr>
          <w:snapToGrid w:val="0"/>
          <w:sz w:val="26"/>
          <w:szCs w:val="26"/>
        </w:rPr>
        <w:t>;</w:t>
      </w:r>
    </w:p>
    <w:p w:rsidR="0021482C" w:rsidRPr="005A6B47" w:rsidRDefault="0021482C" w:rsidP="0058369F">
      <w:pPr>
        <w:pStyle w:val="afff2"/>
        <w:numPr>
          <w:ilvl w:val="0"/>
          <w:numId w:val="24"/>
        </w:numPr>
        <w:tabs>
          <w:tab w:val="left" w:pos="993"/>
        </w:tabs>
        <w:suppressAutoHyphens/>
        <w:ind w:left="0" w:firstLine="709"/>
        <w:jc w:val="both"/>
        <w:rPr>
          <w:sz w:val="26"/>
          <w:szCs w:val="26"/>
        </w:rPr>
      </w:pPr>
      <w:r w:rsidRPr="005A6B47">
        <w:rPr>
          <w:sz w:val="26"/>
          <w:szCs w:val="26"/>
        </w:rPr>
        <w:t xml:space="preserve">снижение количества желающих обучаться по направлениям: </w:t>
      </w:r>
      <w:r w:rsidRPr="005A6B47">
        <w:rPr>
          <w:snapToGrid w:val="0"/>
          <w:sz w:val="26"/>
          <w:szCs w:val="26"/>
        </w:rPr>
        <w:t>раннее эстетическое развитие на 2</w:t>
      </w:r>
      <w:r>
        <w:rPr>
          <w:snapToGrid w:val="0"/>
          <w:sz w:val="26"/>
          <w:szCs w:val="26"/>
        </w:rPr>
        <w:t>9</w:t>
      </w:r>
      <w:r w:rsidRPr="005A6B47">
        <w:rPr>
          <w:snapToGrid w:val="0"/>
          <w:sz w:val="26"/>
          <w:szCs w:val="26"/>
        </w:rPr>
        <w:t>,</w:t>
      </w:r>
      <w:r>
        <w:rPr>
          <w:snapToGrid w:val="0"/>
          <w:sz w:val="26"/>
          <w:szCs w:val="26"/>
        </w:rPr>
        <w:t>3</w:t>
      </w:r>
      <w:r w:rsidRPr="005A6B47">
        <w:rPr>
          <w:snapToGrid w:val="0"/>
          <w:sz w:val="26"/>
          <w:szCs w:val="26"/>
        </w:rPr>
        <w:t>%, электронная компьютерная музыка на 13,</w:t>
      </w:r>
      <w:r>
        <w:rPr>
          <w:snapToGrid w:val="0"/>
          <w:sz w:val="26"/>
          <w:szCs w:val="26"/>
        </w:rPr>
        <w:t>8</w:t>
      </w:r>
      <w:r w:rsidRPr="005A6B47">
        <w:rPr>
          <w:snapToGrid w:val="0"/>
          <w:sz w:val="26"/>
          <w:szCs w:val="26"/>
        </w:rPr>
        <w:t>%,</w:t>
      </w:r>
      <w:r>
        <w:rPr>
          <w:snapToGrid w:val="0"/>
          <w:sz w:val="26"/>
          <w:szCs w:val="26"/>
        </w:rPr>
        <w:t xml:space="preserve"> эстрадные инструменты на 8,5</w:t>
      </w:r>
      <w:r w:rsidRPr="005A6B47">
        <w:rPr>
          <w:snapToGrid w:val="0"/>
          <w:sz w:val="26"/>
          <w:szCs w:val="26"/>
        </w:rPr>
        <w:t>%</w:t>
      </w:r>
      <w:r>
        <w:rPr>
          <w:snapToGrid w:val="0"/>
          <w:sz w:val="26"/>
          <w:szCs w:val="26"/>
        </w:rPr>
        <w:t>,</w:t>
      </w:r>
      <w:r w:rsidRPr="005A6B47">
        <w:rPr>
          <w:snapToGrid w:val="0"/>
          <w:sz w:val="26"/>
          <w:szCs w:val="26"/>
        </w:rPr>
        <w:t xml:space="preserve"> фольклор</w:t>
      </w:r>
      <w:r>
        <w:rPr>
          <w:sz w:val="26"/>
          <w:szCs w:val="26"/>
        </w:rPr>
        <w:t xml:space="preserve"> на 7</w:t>
      </w:r>
      <w:r w:rsidRPr="005A6B47">
        <w:rPr>
          <w:sz w:val="26"/>
          <w:szCs w:val="26"/>
        </w:rPr>
        <w:t>,</w:t>
      </w:r>
      <w:r>
        <w:rPr>
          <w:sz w:val="26"/>
          <w:szCs w:val="26"/>
        </w:rPr>
        <w:t>4</w:t>
      </w:r>
      <w:r w:rsidRPr="005A6B47">
        <w:rPr>
          <w:sz w:val="26"/>
          <w:szCs w:val="26"/>
        </w:rPr>
        <w:t xml:space="preserve">%, </w:t>
      </w:r>
      <w:r w:rsidRPr="005A6B47">
        <w:rPr>
          <w:snapToGrid w:val="0"/>
          <w:sz w:val="26"/>
          <w:szCs w:val="26"/>
        </w:rPr>
        <w:t xml:space="preserve">струнно-смычковые инструменты на </w:t>
      </w:r>
      <w:r>
        <w:rPr>
          <w:snapToGrid w:val="0"/>
          <w:sz w:val="26"/>
          <w:szCs w:val="26"/>
        </w:rPr>
        <w:t>3</w:t>
      </w:r>
      <w:r w:rsidRPr="005A6B47">
        <w:rPr>
          <w:snapToGrid w:val="0"/>
          <w:sz w:val="26"/>
          <w:szCs w:val="26"/>
        </w:rPr>
        <w:t>,</w:t>
      </w:r>
      <w:r>
        <w:rPr>
          <w:snapToGrid w:val="0"/>
          <w:sz w:val="26"/>
          <w:szCs w:val="26"/>
        </w:rPr>
        <w:t>5</w:t>
      </w:r>
      <w:r w:rsidRPr="005A6B47">
        <w:rPr>
          <w:snapToGrid w:val="0"/>
          <w:sz w:val="26"/>
          <w:szCs w:val="26"/>
        </w:rPr>
        <w:t>%, театральное на 3,4%, ИЗО</w:t>
      </w:r>
      <w:r w:rsidRPr="005A6B47">
        <w:rPr>
          <w:sz w:val="26"/>
          <w:szCs w:val="26"/>
        </w:rPr>
        <w:t xml:space="preserve"> на </w:t>
      </w:r>
      <w:r>
        <w:rPr>
          <w:sz w:val="26"/>
          <w:szCs w:val="26"/>
        </w:rPr>
        <w:t>2</w:t>
      </w:r>
      <w:r w:rsidRPr="005A6B47">
        <w:rPr>
          <w:sz w:val="26"/>
          <w:szCs w:val="26"/>
        </w:rPr>
        <w:t>,</w:t>
      </w:r>
      <w:r>
        <w:rPr>
          <w:sz w:val="26"/>
          <w:szCs w:val="26"/>
        </w:rPr>
        <w:t>9</w:t>
      </w:r>
      <w:r w:rsidRPr="005A6B47">
        <w:rPr>
          <w:sz w:val="26"/>
          <w:szCs w:val="26"/>
        </w:rPr>
        <w:t>%,</w:t>
      </w:r>
      <w:r>
        <w:rPr>
          <w:sz w:val="26"/>
          <w:szCs w:val="26"/>
        </w:rPr>
        <w:t xml:space="preserve"> </w:t>
      </w:r>
      <w:r w:rsidRPr="005A6B47">
        <w:rPr>
          <w:snapToGrid w:val="0"/>
          <w:sz w:val="26"/>
          <w:szCs w:val="26"/>
        </w:rPr>
        <w:t xml:space="preserve">фортепиано </w:t>
      </w:r>
      <w:r>
        <w:rPr>
          <w:sz w:val="26"/>
          <w:szCs w:val="26"/>
        </w:rPr>
        <w:t>на 2</w:t>
      </w:r>
      <w:r w:rsidRPr="005A6B47">
        <w:rPr>
          <w:sz w:val="26"/>
          <w:szCs w:val="26"/>
        </w:rPr>
        <w:t>,</w:t>
      </w:r>
      <w:r>
        <w:rPr>
          <w:sz w:val="26"/>
          <w:szCs w:val="26"/>
        </w:rPr>
        <w:t>0</w:t>
      </w:r>
      <w:r w:rsidRPr="005A6B47">
        <w:rPr>
          <w:sz w:val="26"/>
          <w:szCs w:val="26"/>
        </w:rPr>
        <w:t xml:space="preserve">%, </w:t>
      </w:r>
      <w:r w:rsidRPr="005A6B47">
        <w:rPr>
          <w:snapToGrid w:val="0"/>
          <w:sz w:val="26"/>
          <w:szCs w:val="26"/>
        </w:rPr>
        <w:t xml:space="preserve">хореография </w:t>
      </w:r>
      <w:r>
        <w:rPr>
          <w:snapToGrid w:val="0"/>
          <w:sz w:val="26"/>
          <w:szCs w:val="26"/>
        </w:rPr>
        <w:t>на 1,6%</w:t>
      </w:r>
      <w:r w:rsidRPr="005A6B47">
        <w:rPr>
          <w:snapToGrid w:val="0"/>
          <w:sz w:val="26"/>
          <w:szCs w:val="26"/>
        </w:rPr>
        <w:t xml:space="preserve">. </w:t>
      </w:r>
    </w:p>
    <w:p w:rsidR="0021482C" w:rsidRDefault="0021482C" w:rsidP="0058369F">
      <w:pPr>
        <w:tabs>
          <w:tab w:val="left" w:pos="993"/>
        </w:tabs>
        <w:suppressAutoHyphens/>
        <w:ind w:firstLine="709"/>
        <w:jc w:val="both"/>
        <w:rPr>
          <w:sz w:val="26"/>
          <w:szCs w:val="26"/>
        </w:rPr>
      </w:pPr>
      <w:r w:rsidRPr="005A6B47">
        <w:rPr>
          <w:sz w:val="26"/>
          <w:szCs w:val="26"/>
        </w:rPr>
        <w:t xml:space="preserve">Наибольшее число учащихся обучаются на отделениях: </w:t>
      </w:r>
      <w:r w:rsidRPr="005A6B47">
        <w:rPr>
          <w:snapToGrid w:val="0"/>
          <w:sz w:val="26"/>
          <w:szCs w:val="26"/>
        </w:rPr>
        <w:t>ИЗО</w:t>
      </w:r>
      <w:r w:rsidRPr="005A6B47">
        <w:rPr>
          <w:sz w:val="26"/>
          <w:szCs w:val="26"/>
        </w:rPr>
        <w:t xml:space="preserve"> – </w:t>
      </w:r>
      <w:r>
        <w:rPr>
          <w:sz w:val="26"/>
          <w:szCs w:val="26"/>
        </w:rPr>
        <w:t>22</w:t>
      </w:r>
      <w:r w:rsidRPr="005A6B47">
        <w:rPr>
          <w:sz w:val="26"/>
          <w:szCs w:val="26"/>
        </w:rPr>
        <w:t>,</w:t>
      </w:r>
      <w:r>
        <w:rPr>
          <w:sz w:val="26"/>
          <w:szCs w:val="26"/>
        </w:rPr>
        <w:t>6</w:t>
      </w:r>
      <w:r w:rsidRPr="005A6B47">
        <w:rPr>
          <w:sz w:val="26"/>
          <w:szCs w:val="26"/>
        </w:rPr>
        <w:t xml:space="preserve">%, второе место – </w:t>
      </w:r>
      <w:r w:rsidRPr="005A6B47">
        <w:rPr>
          <w:snapToGrid w:val="0"/>
          <w:sz w:val="26"/>
          <w:szCs w:val="26"/>
        </w:rPr>
        <w:t>народные инструменты</w:t>
      </w:r>
      <w:r>
        <w:rPr>
          <w:snapToGrid w:val="0"/>
          <w:sz w:val="26"/>
          <w:szCs w:val="26"/>
        </w:rPr>
        <w:t xml:space="preserve"> </w:t>
      </w:r>
      <w:r w:rsidRPr="005A6B47">
        <w:rPr>
          <w:sz w:val="26"/>
          <w:szCs w:val="26"/>
        </w:rPr>
        <w:t>(</w:t>
      </w:r>
      <w:r>
        <w:rPr>
          <w:sz w:val="26"/>
          <w:szCs w:val="26"/>
        </w:rPr>
        <w:t>14</w:t>
      </w:r>
      <w:r w:rsidRPr="005A6B47">
        <w:rPr>
          <w:sz w:val="26"/>
          <w:szCs w:val="26"/>
        </w:rPr>
        <w:t>,</w:t>
      </w:r>
      <w:r>
        <w:rPr>
          <w:sz w:val="26"/>
          <w:szCs w:val="26"/>
        </w:rPr>
        <w:t>2</w:t>
      </w:r>
      <w:r w:rsidRPr="005A6B47">
        <w:rPr>
          <w:sz w:val="26"/>
          <w:szCs w:val="26"/>
        </w:rPr>
        <w:t xml:space="preserve">%), третье место – </w:t>
      </w:r>
      <w:r w:rsidRPr="005A6B47">
        <w:rPr>
          <w:snapToGrid w:val="0"/>
          <w:sz w:val="26"/>
          <w:szCs w:val="26"/>
        </w:rPr>
        <w:t>хореография</w:t>
      </w:r>
      <w:r w:rsidRPr="005A6B47">
        <w:rPr>
          <w:sz w:val="26"/>
          <w:szCs w:val="26"/>
        </w:rPr>
        <w:t xml:space="preserve"> (</w:t>
      </w:r>
      <w:r>
        <w:rPr>
          <w:sz w:val="26"/>
          <w:szCs w:val="26"/>
        </w:rPr>
        <w:t>13</w:t>
      </w:r>
      <w:r w:rsidRPr="005A6B47">
        <w:rPr>
          <w:sz w:val="26"/>
          <w:szCs w:val="26"/>
        </w:rPr>
        <w:t>,0%).</w:t>
      </w:r>
    </w:p>
    <w:p w:rsidR="0021482C" w:rsidRDefault="0021482C" w:rsidP="0058369F">
      <w:pPr>
        <w:tabs>
          <w:tab w:val="left" w:pos="448"/>
          <w:tab w:val="left" w:pos="851"/>
          <w:tab w:val="left" w:pos="993"/>
        </w:tabs>
        <w:suppressAutoHyphens/>
        <w:ind w:firstLine="723"/>
        <w:contextualSpacing/>
        <w:jc w:val="both"/>
        <w:rPr>
          <w:sz w:val="26"/>
          <w:szCs w:val="26"/>
        </w:rPr>
      </w:pPr>
      <w:r w:rsidRPr="00CE0D26">
        <w:rPr>
          <w:sz w:val="26"/>
          <w:szCs w:val="26"/>
        </w:rPr>
        <w:t>Количество выпускников учреждений дополнительного образования в области искусства в 2016 году составило 338 человек. Число поступивших в профильные учреждения среднего и высшего профессионального образования составило 44 человека</w:t>
      </w:r>
      <w:r>
        <w:rPr>
          <w:sz w:val="26"/>
          <w:szCs w:val="26"/>
        </w:rPr>
        <w:t xml:space="preserve"> или </w:t>
      </w:r>
      <w:r w:rsidRPr="00CE0D26">
        <w:rPr>
          <w:sz w:val="26"/>
          <w:szCs w:val="26"/>
        </w:rPr>
        <w:t xml:space="preserve">13% от общего количества выпускников. 24 человека </w:t>
      </w:r>
      <w:r>
        <w:rPr>
          <w:sz w:val="26"/>
          <w:szCs w:val="26"/>
        </w:rPr>
        <w:t xml:space="preserve">(54,5%) </w:t>
      </w:r>
      <w:r w:rsidRPr="00CE0D26">
        <w:rPr>
          <w:sz w:val="26"/>
          <w:szCs w:val="26"/>
        </w:rPr>
        <w:t>из поступивших в профильные учреждения продолжили обучение в КГБОУ СПО «Норильский колледж искусс</w:t>
      </w:r>
      <w:r>
        <w:rPr>
          <w:sz w:val="26"/>
          <w:szCs w:val="26"/>
        </w:rPr>
        <w:t>тв».</w:t>
      </w:r>
    </w:p>
    <w:p w:rsidR="0021482C" w:rsidRDefault="0021482C" w:rsidP="0058369F">
      <w:pPr>
        <w:tabs>
          <w:tab w:val="left" w:pos="709"/>
          <w:tab w:val="left" w:pos="993"/>
        </w:tabs>
        <w:suppressAutoHyphens/>
        <w:ind w:firstLine="709"/>
        <w:jc w:val="both"/>
        <w:rPr>
          <w:sz w:val="26"/>
          <w:szCs w:val="26"/>
          <w:highlight w:val="green"/>
        </w:rPr>
      </w:pPr>
      <w:r>
        <w:rPr>
          <w:sz w:val="26"/>
          <w:szCs w:val="26"/>
        </w:rPr>
        <w:t xml:space="preserve">За отчетный период </w:t>
      </w:r>
      <w:r w:rsidRPr="004E28FA">
        <w:rPr>
          <w:sz w:val="26"/>
          <w:szCs w:val="26"/>
        </w:rPr>
        <w:t>учреждени</w:t>
      </w:r>
      <w:r>
        <w:rPr>
          <w:sz w:val="26"/>
          <w:szCs w:val="26"/>
        </w:rPr>
        <w:t>ями</w:t>
      </w:r>
      <w:r w:rsidRPr="004E28FA">
        <w:rPr>
          <w:sz w:val="26"/>
          <w:szCs w:val="26"/>
        </w:rPr>
        <w:t xml:space="preserve"> дополнительного образования </w:t>
      </w:r>
      <w:r>
        <w:rPr>
          <w:sz w:val="26"/>
          <w:szCs w:val="26"/>
        </w:rPr>
        <w:t>были проведены следующие значимые мероприятия:</w:t>
      </w:r>
    </w:p>
    <w:p w:rsidR="0021482C" w:rsidRDefault="0021482C" w:rsidP="0058369F">
      <w:pPr>
        <w:numPr>
          <w:ilvl w:val="0"/>
          <w:numId w:val="86"/>
        </w:numPr>
        <w:tabs>
          <w:tab w:val="left" w:pos="448"/>
          <w:tab w:val="left" w:pos="993"/>
        </w:tabs>
        <w:suppressAutoHyphens/>
        <w:ind w:left="14" w:firstLine="709"/>
        <w:jc w:val="both"/>
        <w:rPr>
          <w:sz w:val="26"/>
          <w:szCs w:val="26"/>
        </w:rPr>
      </w:pPr>
      <w:r w:rsidRPr="004E28FA">
        <w:rPr>
          <w:sz w:val="26"/>
          <w:szCs w:val="26"/>
        </w:rPr>
        <w:t>открытый городской конкурс электронно-компьютерной музыки</w:t>
      </w:r>
      <w:r>
        <w:rPr>
          <w:sz w:val="26"/>
          <w:szCs w:val="26"/>
        </w:rPr>
        <w:t xml:space="preserve"> </w:t>
      </w:r>
      <w:r w:rsidRPr="004E28FA">
        <w:rPr>
          <w:sz w:val="26"/>
          <w:szCs w:val="26"/>
        </w:rPr>
        <w:t>«ЭКМ-2016»</w:t>
      </w:r>
      <w:r>
        <w:rPr>
          <w:sz w:val="26"/>
          <w:szCs w:val="26"/>
        </w:rPr>
        <w:t xml:space="preserve"> (</w:t>
      </w:r>
      <w:r w:rsidRPr="004E28FA">
        <w:rPr>
          <w:sz w:val="26"/>
          <w:szCs w:val="26"/>
        </w:rPr>
        <w:t>ДШИ, ДМШ);</w:t>
      </w:r>
    </w:p>
    <w:p w:rsidR="0021482C" w:rsidRPr="004F7F66" w:rsidRDefault="0021482C" w:rsidP="0058369F">
      <w:pPr>
        <w:numPr>
          <w:ilvl w:val="0"/>
          <w:numId w:val="86"/>
        </w:numPr>
        <w:tabs>
          <w:tab w:val="left" w:pos="448"/>
          <w:tab w:val="left" w:pos="993"/>
        </w:tabs>
        <w:suppressAutoHyphens/>
        <w:ind w:left="14" w:firstLine="709"/>
        <w:jc w:val="both"/>
        <w:rPr>
          <w:sz w:val="26"/>
          <w:szCs w:val="26"/>
        </w:rPr>
      </w:pPr>
      <w:r w:rsidRPr="004F7F66">
        <w:rPr>
          <w:sz w:val="26"/>
          <w:szCs w:val="26"/>
        </w:rPr>
        <w:t>сольный концерт коллективов «</w:t>
      </w:r>
      <w:r w:rsidRPr="004F7F66">
        <w:rPr>
          <w:sz w:val="26"/>
          <w:szCs w:val="26"/>
          <w:lang w:val="en-US"/>
        </w:rPr>
        <w:t>Brass</w:t>
      </w:r>
      <w:r w:rsidRPr="004F7F66">
        <w:rPr>
          <w:sz w:val="26"/>
          <w:szCs w:val="26"/>
        </w:rPr>
        <w:t xml:space="preserve"> </w:t>
      </w:r>
      <w:r w:rsidRPr="004F7F66">
        <w:rPr>
          <w:sz w:val="26"/>
          <w:szCs w:val="26"/>
          <w:lang w:val="en-US"/>
        </w:rPr>
        <w:t>Banda</w:t>
      </w:r>
      <w:r w:rsidRPr="004F7F66">
        <w:rPr>
          <w:sz w:val="26"/>
          <w:szCs w:val="26"/>
        </w:rPr>
        <w:t>» (рук. А.Ю. Пупик, КДШИ), «Оганер» (рук. В.А. Фролочкин, ОДШИ), преподавателя НДШИ Е.Ю. Пивоваровой «Оперетта – любовь моя»;</w:t>
      </w:r>
    </w:p>
    <w:p w:rsidR="0021482C" w:rsidRPr="004F7F66" w:rsidRDefault="0021482C" w:rsidP="0058369F">
      <w:pPr>
        <w:numPr>
          <w:ilvl w:val="0"/>
          <w:numId w:val="86"/>
        </w:numPr>
        <w:tabs>
          <w:tab w:val="left" w:pos="448"/>
          <w:tab w:val="left" w:pos="993"/>
        </w:tabs>
        <w:suppressAutoHyphens/>
        <w:ind w:left="14" w:firstLine="709"/>
        <w:jc w:val="both"/>
        <w:rPr>
          <w:sz w:val="26"/>
          <w:szCs w:val="26"/>
        </w:rPr>
      </w:pPr>
      <w:r w:rsidRPr="004F7F66">
        <w:rPr>
          <w:sz w:val="26"/>
          <w:szCs w:val="26"/>
        </w:rPr>
        <w:t>фольклорный фестиваль «Как на масленой неделе…»;</w:t>
      </w:r>
    </w:p>
    <w:p w:rsidR="0021482C" w:rsidRPr="004F7F66" w:rsidRDefault="0021482C" w:rsidP="0058369F">
      <w:pPr>
        <w:numPr>
          <w:ilvl w:val="0"/>
          <w:numId w:val="86"/>
        </w:numPr>
        <w:tabs>
          <w:tab w:val="left" w:pos="448"/>
          <w:tab w:val="left" w:pos="993"/>
        </w:tabs>
        <w:suppressAutoHyphens/>
        <w:ind w:left="14" w:firstLine="709"/>
        <w:jc w:val="both"/>
        <w:rPr>
          <w:sz w:val="26"/>
          <w:szCs w:val="26"/>
        </w:rPr>
      </w:pPr>
      <w:r w:rsidRPr="004F7F66">
        <w:rPr>
          <w:sz w:val="26"/>
          <w:szCs w:val="26"/>
        </w:rPr>
        <w:t>концерт фольклорного ансамбля «Казачий круг», лауреата премии «Имперская культура», художественный руководитель В. Скунцев (г. Москва);</w:t>
      </w:r>
    </w:p>
    <w:p w:rsidR="0021482C" w:rsidRPr="004F7F66" w:rsidRDefault="0021482C" w:rsidP="0058369F">
      <w:pPr>
        <w:numPr>
          <w:ilvl w:val="0"/>
          <w:numId w:val="86"/>
        </w:numPr>
        <w:tabs>
          <w:tab w:val="left" w:pos="448"/>
          <w:tab w:val="left" w:pos="993"/>
        </w:tabs>
        <w:suppressAutoHyphens/>
        <w:ind w:left="14" w:firstLine="709"/>
        <w:jc w:val="both"/>
        <w:rPr>
          <w:sz w:val="26"/>
          <w:szCs w:val="26"/>
        </w:rPr>
      </w:pPr>
      <w:r w:rsidRPr="004F7F66">
        <w:rPr>
          <w:sz w:val="26"/>
          <w:szCs w:val="26"/>
        </w:rPr>
        <w:t>мюзикл по мотивам сказки «Бременские музыканты»;</w:t>
      </w:r>
    </w:p>
    <w:p w:rsidR="0021482C" w:rsidRDefault="0021482C" w:rsidP="0058369F">
      <w:pPr>
        <w:numPr>
          <w:ilvl w:val="0"/>
          <w:numId w:val="86"/>
        </w:numPr>
        <w:tabs>
          <w:tab w:val="left" w:pos="448"/>
          <w:tab w:val="left" w:pos="568"/>
          <w:tab w:val="left" w:pos="993"/>
        </w:tabs>
        <w:suppressAutoHyphens/>
        <w:ind w:left="14" w:firstLine="709"/>
        <w:contextualSpacing/>
        <w:jc w:val="both"/>
        <w:rPr>
          <w:sz w:val="26"/>
          <w:szCs w:val="26"/>
        </w:rPr>
      </w:pPr>
      <w:r w:rsidRPr="004F7F66">
        <w:rPr>
          <w:sz w:val="26"/>
          <w:szCs w:val="26"/>
        </w:rPr>
        <w:t>концерт лауреата Международных конкурсов Александры Сикорской «Вечер классичес</w:t>
      </w:r>
      <w:r>
        <w:rPr>
          <w:sz w:val="26"/>
          <w:szCs w:val="26"/>
        </w:rPr>
        <w:t>кой фортепианной музыки» (НДШИ).</w:t>
      </w:r>
    </w:p>
    <w:p w:rsidR="0021482C" w:rsidRPr="00866415" w:rsidRDefault="0021482C" w:rsidP="0058369F">
      <w:pPr>
        <w:tabs>
          <w:tab w:val="left" w:pos="993"/>
        </w:tabs>
        <w:suppressAutoHyphens/>
        <w:ind w:firstLine="709"/>
        <w:jc w:val="both"/>
        <w:rPr>
          <w:sz w:val="26"/>
          <w:szCs w:val="26"/>
        </w:rPr>
      </w:pPr>
      <w:r>
        <w:rPr>
          <w:sz w:val="26"/>
          <w:szCs w:val="26"/>
        </w:rPr>
        <w:t xml:space="preserve">Кроме того, в </w:t>
      </w:r>
      <w:r w:rsidRPr="00866415">
        <w:rPr>
          <w:sz w:val="26"/>
          <w:szCs w:val="26"/>
        </w:rPr>
        <w:t>течении 2016 года образовательные учреждения культуры</w:t>
      </w:r>
      <w:r w:rsidRPr="00866415">
        <w:rPr>
          <w:b/>
          <w:sz w:val="26"/>
          <w:szCs w:val="26"/>
        </w:rPr>
        <w:t xml:space="preserve"> </w:t>
      </w:r>
      <w:r w:rsidRPr="00866415">
        <w:rPr>
          <w:sz w:val="26"/>
          <w:szCs w:val="26"/>
        </w:rPr>
        <w:t xml:space="preserve">проводили мероприятия, посвященные юбилею района Кайеркан и Норильской детской школы искусств. </w:t>
      </w:r>
    </w:p>
    <w:p w:rsidR="0021482C" w:rsidRDefault="0021482C" w:rsidP="0058369F">
      <w:pPr>
        <w:tabs>
          <w:tab w:val="left" w:pos="993"/>
        </w:tabs>
        <w:suppressAutoHyphens/>
        <w:ind w:firstLine="709"/>
        <w:jc w:val="both"/>
        <w:rPr>
          <w:spacing w:val="-2"/>
          <w:sz w:val="26"/>
          <w:szCs w:val="26"/>
        </w:rPr>
      </w:pPr>
      <w:r w:rsidRPr="00866415">
        <w:rPr>
          <w:spacing w:val="-2"/>
          <w:sz w:val="26"/>
          <w:szCs w:val="26"/>
        </w:rPr>
        <w:t>В 2016 году Кайерканская детская школа искусств стала победителем Краевого конкурса «Вдохновение» в номинации «Лучшая детская школа искусств», среди муниципальных учреждений культуры и образования в области культуры. На денежный приз конкурса в 100 000 рублей для школы был приобретен аккордеон «</w:t>
      </w:r>
      <w:r w:rsidRPr="00866415">
        <w:rPr>
          <w:spacing w:val="-2"/>
          <w:sz w:val="26"/>
          <w:szCs w:val="26"/>
          <w:lang w:val="en-US"/>
        </w:rPr>
        <w:t>Welmeister</w:t>
      </w:r>
      <w:r w:rsidRPr="00866415">
        <w:rPr>
          <w:spacing w:val="-2"/>
          <w:sz w:val="26"/>
          <w:szCs w:val="26"/>
        </w:rPr>
        <w:t xml:space="preserve">». </w:t>
      </w:r>
    </w:p>
    <w:p w:rsidR="00BF0BE1" w:rsidRDefault="00BF0BE1" w:rsidP="0058369F">
      <w:pPr>
        <w:tabs>
          <w:tab w:val="left" w:pos="993"/>
        </w:tabs>
        <w:suppressAutoHyphens/>
        <w:ind w:firstLine="709"/>
        <w:jc w:val="both"/>
        <w:rPr>
          <w:rFonts w:eastAsia="Calibri"/>
          <w:spacing w:val="-2"/>
          <w:sz w:val="26"/>
          <w:szCs w:val="26"/>
        </w:rPr>
      </w:pPr>
      <w:r>
        <w:rPr>
          <w:rFonts w:eastAsia="Calibri"/>
          <w:spacing w:val="-2"/>
          <w:sz w:val="26"/>
          <w:szCs w:val="26"/>
        </w:rPr>
        <w:lastRenderedPageBreak/>
        <w:t>Учащиеся образовательных учреждений культуры стали призерами конкурсов различного уровня:</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Жогова Алиса</w:t>
      </w:r>
      <w:r>
        <w:rPr>
          <w:sz w:val="26"/>
          <w:szCs w:val="26"/>
        </w:rPr>
        <w:t xml:space="preserve"> </w:t>
      </w:r>
      <w:r w:rsidRPr="008E6897">
        <w:rPr>
          <w:sz w:val="26"/>
          <w:szCs w:val="26"/>
        </w:rPr>
        <w:t>– 1 место</w:t>
      </w:r>
      <w:r>
        <w:rPr>
          <w:sz w:val="26"/>
          <w:szCs w:val="26"/>
        </w:rPr>
        <w:t xml:space="preserve"> в</w:t>
      </w:r>
      <w:r w:rsidRPr="008E6897">
        <w:rPr>
          <w:sz w:val="26"/>
          <w:szCs w:val="26"/>
        </w:rPr>
        <w:t xml:space="preserve"> VII Международн</w:t>
      </w:r>
      <w:r>
        <w:rPr>
          <w:sz w:val="26"/>
          <w:szCs w:val="26"/>
        </w:rPr>
        <w:t>ом</w:t>
      </w:r>
      <w:r w:rsidRPr="008E6897">
        <w:rPr>
          <w:sz w:val="26"/>
          <w:szCs w:val="26"/>
        </w:rPr>
        <w:t xml:space="preserve"> музыкальн</w:t>
      </w:r>
      <w:r>
        <w:rPr>
          <w:sz w:val="26"/>
          <w:szCs w:val="26"/>
        </w:rPr>
        <w:t>ом</w:t>
      </w:r>
      <w:r w:rsidRPr="008E6897">
        <w:rPr>
          <w:sz w:val="26"/>
          <w:szCs w:val="26"/>
        </w:rPr>
        <w:t xml:space="preserve"> конкурс</w:t>
      </w:r>
      <w:r>
        <w:rPr>
          <w:sz w:val="26"/>
          <w:szCs w:val="26"/>
        </w:rPr>
        <w:t>е «</w:t>
      </w:r>
      <w:r w:rsidRPr="008E6897">
        <w:rPr>
          <w:sz w:val="26"/>
          <w:szCs w:val="26"/>
        </w:rPr>
        <w:t>Inter</w:t>
      </w:r>
      <w:r>
        <w:rPr>
          <w:sz w:val="26"/>
          <w:szCs w:val="26"/>
        </w:rPr>
        <w:t>national music competition 2016»</w:t>
      </w:r>
      <w:r w:rsidRPr="008E6897">
        <w:rPr>
          <w:sz w:val="26"/>
          <w:szCs w:val="26"/>
        </w:rPr>
        <w:t>, г. Белград (Сербия) (НДШИ</w:t>
      </w:r>
      <w:r>
        <w:rPr>
          <w:sz w:val="26"/>
          <w:szCs w:val="26"/>
        </w:rPr>
        <w:t>: с</w:t>
      </w:r>
      <w:r w:rsidRPr="008E6897">
        <w:rPr>
          <w:sz w:val="26"/>
          <w:szCs w:val="26"/>
        </w:rPr>
        <w:t>трунно-смычковые)</w:t>
      </w:r>
      <w:r>
        <w:rPr>
          <w:sz w:val="26"/>
          <w:szCs w:val="26"/>
        </w:rPr>
        <w:t>;</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Зырянова Александра</w:t>
      </w:r>
      <w:r>
        <w:rPr>
          <w:sz w:val="26"/>
          <w:szCs w:val="26"/>
        </w:rPr>
        <w:t xml:space="preserve"> </w:t>
      </w:r>
      <w:r w:rsidRPr="008E6897">
        <w:rPr>
          <w:sz w:val="26"/>
          <w:szCs w:val="26"/>
        </w:rPr>
        <w:t xml:space="preserve">– 1 </w:t>
      </w:r>
      <w:r>
        <w:rPr>
          <w:sz w:val="26"/>
          <w:szCs w:val="26"/>
        </w:rPr>
        <w:t>место в международном конкурсе «</w:t>
      </w:r>
      <w:r w:rsidRPr="008E6897">
        <w:rPr>
          <w:sz w:val="26"/>
          <w:szCs w:val="26"/>
        </w:rPr>
        <w:t>Ты-легенда</w:t>
      </w:r>
      <w:r>
        <w:rPr>
          <w:sz w:val="26"/>
          <w:szCs w:val="26"/>
        </w:rPr>
        <w:t>»</w:t>
      </w:r>
      <w:r w:rsidRPr="008E6897">
        <w:rPr>
          <w:sz w:val="26"/>
          <w:szCs w:val="26"/>
        </w:rPr>
        <w:t>, г.Бахчисарай (НДХШ</w:t>
      </w:r>
      <w:r>
        <w:rPr>
          <w:sz w:val="26"/>
          <w:szCs w:val="26"/>
        </w:rPr>
        <w:t xml:space="preserve">: </w:t>
      </w:r>
      <w:r w:rsidRPr="008E6897">
        <w:rPr>
          <w:sz w:val="26"/>
          <w:szCs w:val="26"/>
        </w:rPr>
        <w:t>ИЗО</w:t>
      </w:r>
      <w:r>
        <w:rPr>
          <w:sz w:val="26"/>
          <w:szCs w:val="26"/>
        </w:rPr>
        <w:t>);</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Бем Дарья, Владимирова Ангелина – 1 место в международном конкурсе «Веселая снежинка», г. Москва (ТДШИ</w:t>
      </w:r>
      <w:r>
        <w:rPr>
          <w:sz w:val="26"/>
          <w:szCs w:val="26"/>
        </w:rPr>
        <w:t>: ИЗО</w:t>
      </w:r>
      <w:r w:rsidRPr="008E6897">
        <w:rPr>
          <w:sz w:val="26"/>
          <w:szCs w:val="26"/>
        </w:rPr>
        <w:t>)</w:t>
      </w:r>
      <w:r>
        <w:rPr>
          <w:sz w:val="26"/>
          <w:szCs w:val="26"/>
        </w:rPr>
        <w:t>;</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Благов Георгий</w:t>
      </w:r>
      <w:r>
        <w:rPr>
          <w:sz w:val="26"/>
          <w:szCs w:val="26"/>
        </w:rPr>
        <w:t xml:space="preserve"> </w:t>
      </w:r>
      <w:r w:rsidRPr="008E6897">
        <w:rPr>
          <w:sz w:val="26"/>
          <w:szCs w:val="26"/>
        </w:rPr>
        <w:t xml:space="preserve">– лауреат 1 степени в международном конкурсе </w:t>
      </w:r>
      <w:r>
        <w:rPr>
          <w:sz w:val="26"/>
          <w:szCs w:val="26"/>
        </w:rPr>
        <w:t>«</w:t>
      </w:r>
      <w:r w:rsidRPr="008E6897">
        <w:rPr>
          <w:sz w:val="26"/>
          <w:szCs w:val="26"/>
        </w:rPr>
        <w:t>Творим</w:t>
      </w:r>
      <w:r>
        <w:rPr>
          <w:sz w:val="26"/>
          <w:szCs w:val="26"/>
        </w:rPr>
        <w:t>,</w:t>
      </w:r>
      <w:r w:rsidRPr="008E6897">
        <w:rPr>
          <w:sz w:val="26"/>
          <w:szCs w:val="26"/>
        </w:rPr>
        <w:t xml:space="preserve"> расправив крылья</w:t>
      </w:r>
      <w:r>
        <w:rPr>
          <w:sz w:val="26"/>
          <w:szCs w:val="26"/>
        </w:rPr>
        <w:t>»</w:t>
      </w:r>
      <w:r w:rsidRPr="008E6897">
        <w:rPr>
          <w:sz w:val="26"/>
          <w:szCs w:val="26"/>
        </w:rPr>
        <w:t>, г.</w:t>
      </w:r>
      <w:r>
        <w:rPr>
          <w:sz w:val="26"/>
          <w:szCs w:val="26"/>
        </w:rPr>
        <w:t xml:space="preserve"> </w:t>
      </w:r>
      <w:r w:rsidRPr="008E6897">
        <w:rPr>
          <w:sz w:val="26"/>
          <w:szCs w:val="26"/>
        </w:rPr>
        <w:t>Москва (ТДШИ</w:t>
      </w:r>
      <w:r>
        <w:rPr>
          <w:sz w:val="26"/>
          <w:szCs w:val="26"/>
        </w:rPr>
        <w:t>: флейта</w:t>
      </w:r>
      <w:r w:rsidRPr="008E6897">
        <w:rPr>
          <w:sz w:val="26"/>
          <w:szCs w:val="26"/>
        </w:rPr>
        <w:t>)</w:t>
      </w:r>
      <w:r>
        <w:rPr>
          <w:sz w:val="26"/>
          <w:szCs w:val="26"/>
        </w:rPr>
        <w:t>;</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Шанк Арту</w:t>
      </w:r>
      <w:r>
        <w:rPr>
          <w:sz w:val="26"/>
          <w:szCs w:val="26"/>
        </w:rPr>
        <w:t>р</w:t>
      </w:r>
      <w:r w:rsidRPr="008E6897">
        <w:rPr>
          <w:sz w:val="26"/>
          <w:szCs w:val="26"/>
        </w:rPr>
        <w:t xml:space="preserve"> - </w:t>
      </w:r>
      <w:r>
        <w:rPr>
          <w:sz w:val="26"/>
          <w:szCs w:val="26"/>
        </w:rPr>
        <w:t>гран-п</w:t>
      </w:r>
      <w:r w:rsidRPr="008E6897">
        <w:rPr>
          <w:sz w:val="26"/>
          <w:szCs w:val="26"/>
        </w:rPr>
        <w:t>ри в VIII открыт</w:t>
      </w:r>
      <w:r>
        <w:rPr>
          <w:sz w:val="26"/>
          <w:szCs w:val="26"/>
        </w:rPr>
        <w:t>ом</w:t>
      </w:r>
      <w:r w:rsidRPr="008E6897">
        <w:rPr>
          <w:sz w:val="26"/>
          <w:szCs w:val="26"/>
        </w:rPr>
        <w:t xml:space="preserve"> Сибирск</w:t>
      </w:r>
      <w:r>
        <w:rPr>
          <w:sz w:val="26"/>
          <w:szCs w:val="26"/>
        </w:rPr>
        <w:t>ом</w:t>
      </w:r>
      <w:r w:rsidRPr="008E6897">
        <w:rPr>
          <w:sz w:val="26"/>
          <w:szCs w:val="26"/>
        </w:rPr>
        <w:t xml:space="preserve"> конкурс</w:t>
      </w:r>
      <w:r>
        <w:rPr>
          <w:sz w:val="26"/>
          <w:szCs w:val="26"/>
        </w:rPr>
        <w:t>е</w:t>
      </w:r>
      <w:r w:rsidRPr="008E6897">
        <w:rPr>
          <w:sz w:val="26"/>
          <w:szCs w:val="26"/>
        </w:rPr>
        <w:t xml:space="preserve"> молодых исполнителей на духовых и ударных инструментах, г. Томск (КДШИ)</w:t>
      </w:r>
      <w:r>
        <w:rPr>
          <w:sz w:val="26"/>
          <w:szCs w:val="26"/>
        </w:rPr>
        <w:t>;</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Новикова Анастасия - 1 место во Всероссийск</w:t>
      </w:r>
      <w:r>
        <w:rPr>
          <w:sz w:val="26"/>
          <w:szCs w:val="26"/>
        </w:rPr>
        <w:t>ом</w:t>
      </w:r>
      <w:r w:rsidRPr="008E6897">
        <w:rPr>
          <w:sz w:val="26"/>
          <w:szCs w:val="26"/>
        </w:rPr>
        <w:t xml:space="preserve"> Фестивал</w:t>
      </w:r>
      <w:r>
        <w:rPr>
          <w:sz w:val="26"/>
          <w:szCs w:val="26"/>
        </w:rPr>
        <w:t>е</w:t>
      </w:r>
      <w:r w:rsidRPr="008E6897">
        <w:rPr>
          <w:sz w:val="26"/>
          <w:szCs w:val="26"/>
        </w:rPr>
        <w:t xml:space="preserve"> кубок России по художественному творчеству «Ассамблея искусств», Москва (КДШИ</w:t>
      </w:r>
      <w:r>
        <w:rPr>
          <w:sz w:val="26"/>
          <w:szCs w:val="26"/>
        </w:rPr>
        <w:t>: к</w:t>
      </w:r>
      <w:r w:rsidRPr="008E6897">
        <w:rPr>
          <w:sz w:val="26"/>
          <w:szCs w:val="26"/>
        </w:rPr>
        <w:t>омпьютерная графика</w:t>
      </w:r>
      <w:r>
        <w:rPr>
          <w:sz w:val="26"/>
          <w:szCs w:val="26"/>
        </w:rPr>
        <w:t>);</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 xml:space="preserve">Александр Синеоков </w:t>
      </w:r>
      <w:r>
        <w:rPr>
          <w:sz w:val="26"/>
          <w:szCs w:val="26"/>
        </w:rPr>
        <w:t xml:space="preserve">– </w:t>
      </w:r>
      <w:r w:rsidRPr="008E6897">
        <w:rPr>
          <w:sz w:val="26"/>
          <w:szCs w:val="26"/>
        </w:rPr>
        <w:t>лауреат 1 степени в XIII Межрегиональный конкурс юных исполнителей эстрадно-джазовой музыки «Снежный блюз», г. Норильск (НДМШ</w:t>
      </w:r>
      <w:r>
        <w:rPr>
          <w:sz w:val="26"/>
          <w:szCs w:val="26"/>
        </w:rPr>
        <w:t xml:space="preserve">: </w:t>
      </w:r>
      <w:r w:rsidRPr="008E6897">
        <w:rPr>
          <w:sz w:val="26"/>
          <w:szCs w:val="26"/>
        </w:rPr>
        <w:t>б</w:t>
      </w:r>
      <w:r>
        <w:rPr>
          <w:sz w:val="26"/>
          <w:szCs w:val="26"/>
        </w:rPr>
        <w:t>ас гитара</w:t>
      </w:r>
      <w:r w:rsidRPr="008E6897">
        <w:rPr>
          <w:sz w:val="26"/>
          <w:szCs w:val="26"/>
        </w:rPr>
        <w:t>)</w:t>
      </w:r>
      <w:r>
        <w:rPr>
          <w:sz w:val="26"/>
          <w:szCs w:val="26"/>
        </w:rPr>
        <w:t>;</w:t>
      </w:r>
    </w:p>
    <w:p w:rsidR="00BF0BE1" w:rsidRPr="008E6897" w:rsidRDefault="00BF0BE1" w:rsidP="0058369F">
      <w:pPr>
        <w:pStyle w:val="afff2"/>
        <w:numPr>
          <w:ilvl w:val="0"/>
          <w:numId w:val="157"/>
        </w:numPr>
        <w:tabs>
          <w:tab w:val="left" w:pos="993"/>
        </w:tabs>
        <w:suppressAutoHyphens/>
        <w:ind w:left="0" w:firstLine="709"/>
        <w:jc w:val="both"/>
        <w:rPr>
          <w:sz w:val="26"/>
          <w:szCs w:val="26"/>
        </w:rPr>
      </w:pPr>
      <w:r w:rsidRPr="008E6897">
        <w:rPr>
          <w:sz w:val="26"/>
          <w:szCs w:val="26"/>
        </w:rPr>
        <w:t>Молова Алина</w:t>
      </w:r>
      <w:r>
        <w:rPr>
          <w:sz w:val="26"/>
          <w:szCs w:val="26"/>
        </w:rPr>
        <w:t xml:space="preserve"> </w:t>
      </w:r>
      <w:r w:rsidRPr="008E6897">
        <w:rPr>
          <w:sz w:val="26"/>
          <w:szCs w:val="26"/>
        </w:rPr>
        <w:t>– гран-при в Межрегиональн</w:t>
      </w:r>
      <w:r>
        <w:rPr>
          <w:sz w:val="26"/>
          <w:szCs w:val="26"/>
        </w:rPr>
        <w:t>ом</w:t>
      </w:r>
      <w:r w:rsidRPr="008E6897">
        <w:rPr>
          <w:sz w:val="26"/>
          <w:szCs w:val="26"/>
        </w:rPr>
        <w:t xml:space="preserve"> конкурс</w:t>
      </w:r>
      <w:r>
        <w:rPr>
          <w:sz w:val="26"/>
          <w:szCs w:val="26"/>
        </w:rPr>
        <w:t>е</w:t>
      </w:r>
      <w:r w:rsidRPr="008E6897">
        <w:rPr>
          <w:sz w:val="26"/>
          <w:szCs w:val="26"/>
        </w:rPr>
        <w:t xml:space="preserve"> юных исполнителей эстрадно-джазовой музыки </w:t>
      </w:r>
      <w:r>
        <w:rPr>
          <w:sz w:val="26"/>
          <w:szCs w:val="26"/>
        </w:rPr>
        <w:t>«</w:t>
      </w:r>
      <w:r w:rsidRPr="008E6897">
        <w:rPr>
          <w:sz w:val="26"/>
          <w:szCs w:val="26"/>
        </w:rPr>
        <w:t>Снежный блюз</w:t>
      </w:r>
      <w:r>
        <w:rPr>
          <w:sz w:val="26"/>
          <w:szCs w:val="26"/>
        </w:rPr>
        <w:t>»</w:t>
      </w:r>
      <w:r w:rsidRPr="008E6897">
        <w:rPr>
          <w:sz w:val="26"/>
          <w:szCs w:val="26"/>
        </w:rPr>
        <w:t>, г. Норильск (ТДШИ</w:t>
      </w:r>
      <w:r>
        <w:rPr>
          <w:sz w:val="26"/>
          <w:szCs w:val="26"/>
        </w:rPr>
        <w:t>: м</w:t>
      </w:r>
      <w:r w:rsidRPr="008E6897">
        <w:rPr>
          <w:sz w:val="26"/>
          <w:szCs w:val="26"/>
        </w:rPr>
        <w:t>у</w:t>
      </w:r>
      <w:r>
        <w:rPr>
          <w:sz w:val="26"/>
          <w:szCs w:val="26"/>
        </w:rPr>
        <w:t>зыкальное искусство, фортепиано</w:t>
      </w:r>
      <w:r w:rsidRPr="008E6897">
        <w:rPr>
          <w:sz w:val="26"/>
          <w:szCs w:val="26"/>
        </w:rPr>
        <w:t>)</w:t>
      </w:r>
      <w:r>
        <w:rPr>
          <w:sz w:val="26"/>
          <w:szCs w:val="26"/>
        </w:rPr>
        <w:t>.</w:t>
      </w:r>
    </w:p>
    <w:p w:rsidR="00BF0BE1" w:rsidRDefault="00BF0BE1" w:rsidP="0058369F">
      <w:pPr>
        <w:tabs>
          <w:tab w:val="left" w:pos="993"/>
        </w:tabs>
        <w:suppressAutoHyphens/>
        <w:ind w:firstLine="709"/>
        <w:jc w:val="both"/>
        <w:rPr>
          <w:rFonts w:eastAsia="Calibri"/>
          <w:spacing w:val="-2"/>
          <w:sz w:val="26"/>
          <w:szCs w:val="26"/>
        </w:rPr>
      </w:pPr>
      <w:r>
        <w:rPr>
          <w:spacing w:val="-2"/>
          <w:sz w:val="26"/>
          <w:szCs w:val="26"/>
        </w:rPr>
        <w:t>Кроме того, у</w:t>
      </w:r>
      <w:r w:rsidRPr="00F24D2D">
        <w:rPr>
          <w:spacing w:val="-2"/>
          <w:sz w:val="26"/>
          <w:szCs w:val="26"/>
        </w:rPr>
        <w:t xml:space="preserve">чащийся Норильской детской школы искусств С. Пучканев принял участие в региональном этапе Всероссийского телевизионного конкурса юных талантов «Синяя птица» в номинации «Академический вокал» в г. Красноярске, </w:t>
      </w:r>
      <w:r w:rsidRPr="00F24D2D">
        <w:rPr>
          <w:rFonts w:eastAsia="Calibri"/>
          <w:spacing w:val="-2"/>
          <w:sz w:val="26"/>
          <w:szCs w:val="26"/>
        </w:rPr>
        <w:t xml:space="preserve">получив самую высокую оценку своего певческого таланта. </w:t>
      </w:r>
    </w:p>
    <w:p w:rsidR="008447C5" w:rsidRPr="00F24D2D" w:rsidRDefault="008447C5" w:rsidP="0058369F">
      <w:pPr>
        <w:suppressAutoHyphens/>
        <w:ind w:firstLine="709"/>
        <w:jc w:val="both"/>
        <w:rPr>
          <w:sz w:val="26"/>
          <w:szCs w:val="26"/>
        </w:rPr>
      </w:pPr>
    </w:p>
    <w:p w:rsidR="0021482C" w:rsidRPr="00F24D2D" w:rsidRDefault="0021482C" w:rsidP="0058369F">
      <w:pPr>
        <w:suppressAutoHyphens/>
        <w:ind w:firstLine="709"/>
        <w:jc w:val="center"/>
        <w:rPr>
          <w:b/>
          <w:i/>
          <w:sz w:val="26"/>
          <w:szCs w:val="26"/>
          <w:u w:val="single"/>
        </w:rPr>
      </w:pPr>
      <w:r w:rsidRPr="00F24D2D">
        <w:rPr>
          <w:b/>
          <w:i/>
          <w:sz w:val="26"/>
          <w:szCs w:val="26"/>
          <w:u w:val="single"/>
        </w:rPr>
        <w:t xml:space="preserve">Прочая деятельность в области культуры </w:t>
      </w:r>
    </w:p>
    <w:p w:rsidR="0021482C" w:rsidRPr="00F24D2D" w:rsidRDefault="0021482C" w:rsidP="0058369F">
      <w:pPr>
        <w:pStyle w:val="a4"/>
        <w:widowControl w:val="0"/>
        <w:tabs>
          <w:tab w:val="left" w:pos="1080"/>
        </w:tabs>
        <w:suppressAutoHyphens/>
        <w:ind w:right="22"/>
        <w:jc w:val="right"/>
        <w:rPr>
          <w:szCs w:val="26"/>
        </w:rPr>
      </w:pPr>
      <w:r w:rsidRPr="00F24D2D">
        <w:rPr>
          <w:szCs w:val="26"/>
        </w:rPr>
        <w:t xml:space="preserve">Таблица </w:t>
      </w:r>
      <w:r w:rsidR="00625038">
        <w:rPr>
          <w:szCs w:val="26"/>
        </w:rPr>
        <w:t>4</w:t>
      </w:r>
      <w:r w:rsidR="00BE317E">
        <w:rPr>
          <w:szCs w:val="26"/>
        </w:rPr>
        <w:t>0</w:t>
      </w:r>
    </w:p>
    <w:p w:rsidR="0021482C" w:rsidRPr="00F24D2D" w:rsidRDefault="0021482C" w:rsidP="0058369F">
      <w:pPr>
        <w:suppressAutoHyphens/>
        <w:spacing w:after="120"/>
        <w:ind w:firstLine="709"/>
        <w:jc w:val="center"/>
        <w:rPr>
          <w:b/>
          <w:i/>
          <w:sz w:val="26"/>
          <w:szCs w:val="26"/>
        </w:rPr>
      </w:pPr>
      <w:r w:rsidRPr="00F24D2D">
        <w:rPr>
          <w:b/>
          <w:i/>
          <w:sz w:val="26"/>
          <w:szCs w:val="26"/>
        </w:rPr>
        <w:t>Основные показатели участия творческих коллективов в краевых, региональных, российских и международных фестивалях и конкурсах</w:t>
      </w:r>
    </w:p>
    <w:tbl>
      <w:tblPr>
        <w:tblW w:w="93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4081"/>
        <w:gridCol w:w="815"/>
        <w:gridCol w:w="910"/>
        <w:gridCol w:w="884"/>
        <w:gridCol w:w="897"/>
        <w:gridCol w:w="1061"/>
      </w:tblGrid>
      <w:tr w:rsidR="0021482C" w:rsidRPr="00C65BFE" w:rsidTr="0021482C">
        <w:trPr>
          <w:trHeight w:val="20"/>
          <w:tblHeader/>
        </w:trPr>
        <w:tc>
          <w:tcPr>
            <w:tcW w:w="652" w:type="dxa"/>
            <w:vMerge w:val="restart"/>
            <w:tcBorders>
              <w:bottom w:val="single" w:sz="4" w:space="0" w:color="000000"/>
            </w:tcBorders>
            <w:vAlign w:val="center"/>
          </w:tcPr>
          <w:p w:rsidR="0021482C" w:rsidRPr="00C65BFE" w:rsidRDefault="0021482C" w:rsidP="0058369F">
            <w:pPr>
              <w:suppressAutoHyphens/>
              <w:jc w:val="center"/>
            </w:pPr>
            <w:r w:rsidRPr="00C65BFE">
              <w:t>№ п/п</w:t>
            </w:r>
          </w:p>
        </w:tc>
        <w:tc>
          <w:tcPr>
            <w:tcW w:w="4081" w:type="dxa"/>
            <w:vMerge w:val="restart"/>
            <w:tcBorders>
              <w:bottom w:val="single" w:sz="4" w:space="0" w:color="000000"/>
            </w:tcBorders>
            <w:vAlign w:val="center"/>
          </w:tcPr>
          <w:p w:rsidR="0021482C" w:rsidRPr="00C65BFE" w:rsidRDefault="0021482C" w:rsidP="0058369F">
            <w:pPr>
              <w:suppressAutoHyphens/>
              <w:jc w:val="center"/>
            </w:pPr>
            <w:r w:rsidRPr="00C65BFE">
              <w:t>Наименование показателя</w:t>
            </w:r>
          </w:p>
        </w:tc>
        <w:tc>
          <w:tcPr>
            <w:tcW w:w="815" w:type="dxa"/>
            <w:vMerge w:val="restart"/>
            <w:tcBorders>
              <w:bottom w:val="single" w:sz="4" w:space="0" w:color="000000"/>
            </w:tcBorders>
            <w:vAlign w:val="center"/>
          </w:tcPr>
          <w:p w:rsidR="0021482C" w:rsidRPr="00C65BFE" w:rsidRDefault="0021482C" w:rsidP="0058369F">
            <w:pPr>
              <w:suppressAutoHyphens/>
              <w:jc w:val="center"/>
            </w:pPr>
            <w:r w:rsidRPr="00C65BFE">
              <w:t>Ед. изм.</w:t>
            </w:r>
          </w:p>
        </w:tc>
        <w:tc>
          <w:tcPr>
            <w:tcW w:w="910" w:type="dxa"/>
            <w:vMerge w:val="restart"/>
            <w:tcBorders>
              <w:bottom w:val="single" w:sz="4" w:space="0" w:color="000000"/>
            </w:tcBorders>
            <w:vAlign w:val="center"/>
          </w:tcPr>
          <w:p w:rsidR="0021482C" w:rsidRPr="00C65BFE" w:rsidRDefault="0021482C" w:rsidP="0058369F">
            <w:pPr>
              <w:suppressAutoHyphens/>
              <w:jc w:val="center"/>
            </w:pPr>
            <w:r w:rsidRPr="00C65BFE">
              <w:t>2015</w:t>
            </w:r>
          </w:p>
        </w:tc>
        <w:tc>
          <w:tcPr>
            <w:tcW w:w="884" w:type="dxa"/>
            <w:vMerge w:val="restart"/>
            <w:tcBorders>
              <w:bottom w:val="single" w:sz="4" w:space="0" w:color="000000"/>
            </w:tcBorders>
            <w:vAlign w:val="center"/>
          </w:tcPr>
          <w:p w:rsidR="0021482C" w:rsidRPr="00C65BFE" w:rsidRDefault="0021482C" w:rsidP="0058369F">
            <w:pPr>
              <w:suppressAutoHyphens/>
              <w:jc w:val="center"/>
            </w:pPr>
            <w:r w:rsidRPr="00C65BFE">
              <w:t>2016</w:t>
            </w:r>
          </w:p>
        </w:tc>
        <w:tc>
          <w:tcPr>
            <w:tcW w:w="1958" w:type="dxa"/>
            <w:gridSpan w:val="2"/>
            <w:tcBorders>
              <w:bottom w:val="single" w:sz="4" w:space="0" w:color="000000"/>
            </w:tcBorders>
            <w:vAlign w:val="center"/>
          </w:tcPr>
          <w:p w:rsidR="0021482C" w:rsidRPr="00C65BFE" w:rsidRDefault="0021482C" w:rsidP="0058369F">
            <w:pPr>
              <w:suppressAutoHyphens/>
              <w:jc w:val="center"/>
            </w:pPr>
            <w:r w:rsidRPr="00C65BFE">
              <w:t>Отклонение</w:t>
            </w:r>
          </w:p>
        </w:tc>
      </w:tr>
      <w:tr w:rsidR="0021482C" w:rsidRPr="00C65BFE" w:rsidTr="0021482C">
        <w:trPr>
          <w:trHeight w:val="20"/>
          <w:tblHeader/>
        </w:trPr>
        <w:tc>
          <w:tcPr>
            <w:tcW w:w="652" w:type="dxa"/>
            <w:vMerge/>
            <w:vAlign w:val="center"/>
          </w:tcPr>
          <w:p w:rsidR="0021482C" w:rsidRPr="00C65BFE" w:rsidRDefault="0021482C" w:rsidP="0058369F">
            <w:pPr>
              <w:suppressAutoHyphens/>
              <w:jc w:val="center"/>
            </w:pPr>
          </w:p>
        </w:tc>
        <w:tc>
          <w:tcPr>
            <w:tcW w:w="4081" w:type="dxa"/>
            <w:vMerge/>
            <w:vAlign w:val="center"/>
          </w:tcPr>
          <w:p w:rsidR="0021482C" w:rsidRPr="00C65BFE" w:rsidRDefault="0021482C" w:rsidP="0058369F">
            <w:pPr>
              <w:suppressAutoHyphens/>
            </w:pPr>
          </w:p>
        </w:tc>
        <w:tc>
          <w:tcPr>
            <w:tcW w:w="815" w:type="dxa"/>
            <w:vMerge/>
            <w:vAlign w:val="center"/>
          </w:tcPr>
          <w:p w:rsidR="0021482C" w:rsidRPr="00C65BFE" w:rsidRDefault="0021482C" w:rsidP="0058369F">
            <w:pPr>
              <w:suppressAutoHyphens/>
              <w:jc w:val="center"/>
            </w:pPr>
          </w:p>
        </w:tc>
        <w:tc>
          <w:tcPr>
            <w:tcW w:w="910" w:type="dxa"/>
            <w:vMerge/>
            <w:vAlign w:val="center"/>
          </w:tcPr>
          <w:p w:rsidR="0021482C" w:rsidRPr="00C65BFE" w:rsidRDefault="0021482C" w:rsidP="0058369F">
            <w:pPr>
              <w:suppressAutoHyphens/>
              <w:jc w:val="center"/>
            </w:pPr>
          </w:p>
        </w:tc>
        <w:tc>
          <w:tcPr>
            <w:tcW w:w="884" w:type="dxa"/>
            <w:vMerge/>
            <w:vAlign w:val="center"/>
          </w:tcPr>
          <w:p w:rsidR="0021482C" w:rsidRPr="00C65BFE" w:rsidRDefault="0021482C" w:rsidP="0058369F">
            <w:pPr>
              <w:suppressAutoHyphens/>
              <w:jc w:val="center"/>
            </w:pPr>
          </w:p>
        </w:tc>
        <w:tc>
          <w:tcPr>
            <w:tcW w:w="897" w:type="dxa"/>
            <w:vAlign w:val="center"/>
          </w:tcPr>
          <w:p w:rsidR="0021482C" w:rsidRPr="00C65BFE" w:rsidRDefault="0021482C" w:rsidP="0058369F">
            <w:pPr>
              <w:suppressAutoHyphens/>
              <w:jc w:val="center"/>
            </w:pPr>
            <w:r w:rsidRPr="00C65BFE">
              <w:t>+/-</w:t>
            </w:r>
          </w:p>
        </w:tc>
        <w:tc>
          <w:tcPr>
            <w:tcW w:w="1061" w:type="dxa"/>
            <w:vAlign w:val="center"/>
          </w:tcPr>
          <w:p w:rsidR="0021482C" w:rsidRPr="00C65BFE" w:rsidRDefault="0021482C" w:rsidP="0058369F">
            <w:pPr>
              <w:suppressAutoHyphens/>
              <w:jc w:val="center"/>
            </w:pPr>
            <w:r w:rsidRPr="00C65BFE">
              <w:t>%</w:t>
            </w:r>
          </w:p>
        </w:tc>
      </w:tr>
      <w:tr w:rsidR="0021482C" w:rsidRPr="00C65BFE" w:rsidTr="0021482C">
        <w:trPr>
          <w:trHeight w:val="20"/>
        </w:trPr>
        <w:tc>
          <w:tcPr>
            <w:tcW w:w="652" w:type="dxa"/>
            <w:vAlign w:val="center"/>
          </w:tcPr>
          <w:p w:rsidR="0021482C" w:rsidRPr="00C65BFE" w:rsidRDefault="0021482C" w:rsidP="0058369F">
            <w:pPr>
              <w:suppressAutoHyphens/>
              <w:jc w:val="center"/>
            </w:pPr>
            <w:r w:rsidRPr="00C65BFE">
              <w:rPr>
                <w:sz w:val="22"/>
                <w:szCs w:val="22"/>
              </w:rPr>
              <w:t>1.</w:t>
            </w:r>
          </w:p>
        </w:tc>
        <w:tc>
          <w:tcPr>
            <w:tcW w:w="4081" w:type="dxa"/>
            <w:vAlign w:val="center"/>
          </w:tcPr>
          <w:p w:rsidR="0021482C" w:rsidRPr="00C65BFE" w:rsidRDefault="0021482C" w:rsidP="0058369F">
            <w:pPr>
              <w:suppressAutoHyphens/>
            </w:pPr>
            <w:r w:rsidRPr="00C65BFE">
              <w:rPr>
                <w:sz w:val="22"/>
                <w:szCs w:val="22"/>
              </w:rPr>
              <w:t>Количество участников творческих коллективов, участвующих в международных, всероссийских, краевых, региональных фестивалях и конкурсах</w:t>
            </w:r>
          </w:p>
        </w:tc>
        <w:tc>
          <w:tcPr>
            <w:tcW w:w="815" w:type="dxa"/>
            <w:vAlign w:val="center"/>
          </w:tcPr>
          <w:p w:rsidR="0021482C" w:rsidRPr="00C65BFE" w:rsidRDefault="0021482C" w:rsidP="0058369F">
            <w:pPr>
              <w:suppressAutoHyphens/>
              <w:jc w:val="center"/>
            </w:pPr>
            <w:r w:rsidRPr="00C65BFE">
              <w:rPr>
                <w:sz w:val="22"/>
                <w:szCs w:val="22"/>
              </w:rPr>
              <w:t>чел.</w:t>
            </w:r>
          </w:p>
        </w:tc>
        <w:tc>
          <w:tcPr>
            <w:tcW w:w="910" w:type="dxa"/>
            <w:vAlign w:val="center"/>
          </w:tcPr>
          <w:p w:rsidR="0021482C" w:rsidRPr="00C65BFE" w:rsidRDefault="0021482C" w:rsidP="0058369F">
            <w:pPr>
              <w:suppressAutoHyphens/>
              <w:jc w:val="center"/>
              <w:rPr>
                <w:color w:val="000000"/>
              </w:rPr>
            </w:pPr>
            <w:r w:rsidRPr="00C65BFE">
              <w:rPr>
                <w:color w:val="000000"/>
              </w:rPr>
              <w:t>753</w:t>
            </w:r>
          </w:p>
        </w:tc>
        <w:tc>
          <w:tcPr>
            <w:tcW w:w="884" w:type="dxa"/>
            <w:vAlign w:val="center"/>
          </w:tcPr>
          <w:p w:rsidR="0021482C" w:rsidRPr="00C65BFE" w:rsidRDefault="0021482C" w:rsidP="0058369F">
            <w:pPr>
              <w:suppressAutoHyphens/>
              <w:jc w:val="center"/>
              <w:rPr>
                <w:color w:val="000000"/>
              </w:rPr>
            </w:pPr>
            <w:r w:rsidRPr="00C65BFE">
              <w:rPr>
                <w:color w:val="000000"/>
              </w:rPr>
              <w:t>987</w:t>
            </w:r>
          </w:p>
        </w:tc>
        <w:tc>
          <w:tcPr>
            <w:tcW w:w="897" w:type="dxa"/>
            <w:vAlign w:val="center"/>
          </w:tcPr>
          <w:p w:rsidR="0021482C" w:rsidRPr="00C65BFE" w:rsidRDefault="0021482C" w:rsidP="0058369F">
            <w:pPr>
              <w:suppressAutoHyphens/>
              <w:jc w:val="center"/>
              <w:rPr>
                <w:color w:val="000000"/>
              </w:rPr>
            </w:pPr>
            <w:r w:rsidRPr="00C65BFE">
              <w:rPr>
                <w:color w:val="000000"/>
              </w:rPr>
              <w:t>234</w:t>
            </w:r>
          </w:p>
        </w:tc>
        <w:tc>
          <w:tcPr>
            <w:tcW w:w="1061" w:type="dxa"/>
            <w:vAlign w:val="center"/>
          </w:tcPr>
          <w:p w:rsidR="0021482C" w:rsidRPr="00C65BFE" w:rsidRDefault="0021482C" w:rsidP="0058369F">
            <w:pPr>
              <w:suppressAutoHyphens/>
              <w:jc w:val="center"/>
              <w:rPr>
                <w:color w:val="000000"/>
              </w:rPr>
            </w:pPr>
            <w:r w:rsidRPr="00C65BFE">
              <w:rPr>
                <w:color w:val="000000"/>
              </w:rPr>
              <w:t>131,1</w:t>
            </w:r>
          </w:p>
        </w:tc>
      </w:tr>
      <w:tr w:rsidR="0021482C" w:rsidRPr="00C65BFE" w:rsidTr="0021482C">
        <w:trPr>
          <w:trHeight w:val="20"/>
        </w:trPr>
        <w:tc>
          <w:tcPr>
            <w:tcW w:w="652" w:type="dxa"/>
            <w:vAlign w:val="center"/>
          </w:tcPr>
          <w:p w:rsidR="0021482C" w:rsidRPr="00C65BFE" w:rsidRDefault="0021482C" w:rsidP="0058369F">
            <w:pPr>
              <w:suppressAutoHyphens/>
              <w:jc w:val="center"/>
            </w:pPr>
            <w:r w:rsidRPr="00C65BFE">
              <w:rPr>
                <w:sz w:val="22"/>
                <w:szCs w:val="22"/>
              </w:rPr>
              <w:t>2.</w:t>
            </w:r>
          </w:p>
        </w:tc>
        <w:tc>
          <w:tcPr>
            <w:tcW w:w="4081" w:type="dxa"/>
            <w:vAlign w:val="center"/>
          </w:tcPr>
          <w:p w:rsidR="0021482C" w:rsidRPr="00C65BFE" w:rsidRDefault="0021482C" w:rsidP="0058369F">
            <w:pPr>
              <w:suppressAutoHyphens/>
            </w:pPr>
            <w:r w:rsidRPr="00C65BFE">
              <w:rPr>
                <w:sz w:val="22"/>
                <w:szCs w:val="22"/>
              </w:rPr>
              <w:t>Количество фестивалей и конкурсов, в которых приняли участие творческие коллективы, в том числе:</w:t>
            </w:r>
          </w:p>
        </w:tc>
        <w:tc>
          <w:tcPr>
            <w:tcW w:w="815" w:type="dxa"/>
            <w:vAlign w:val="center"/>
          </w:tcPr>
          <w:p w:rsidR="0021482C" w:rsidRPr="00C65BFE" w:rsidRDefault="0021482C" w:rsidP="0058369F">
            <w:pPr>
              <w:suppressAutoHyphens/>
              <w:jc w:val="center"/>
            </w:pPr>
            <w:r w:rsidRPr="00C65BFE">
              <w:rPr>
                <w:sz w:val="22"/>
                <w:szCs w:val="22"/>
              </w:rPr>
              <w:t>ед.</w:t>
            </w:r>
          </w:p>
        </w:tc>
        <w:tc>
          <w:tcPr>
            <w:tcW w:w="910" w:type="dxa"/>
            <w:vAlign w:val="center"/>
          </w:tcPr>
          <w:p w:rsidR="0021482C" w:rsidRPr="00C65BFE" w:rsidRDefault="0021482C" w:rsidP="0058369F">
            <w:pPr>
              <w:suppressAutoHyphens/>
              <w:jc w:val="center"/>
              <w:rPr>
                <w:color w:val="000000"/>
              </w:rPr>
            </w:pPr>
            <w:r w:rsidRPr="00C65BFE">
              <w:rPr>
                <w:color w:val="000000"/>
              </w:rPr>
              <w:t>71</w:t>
            </w:r>
          </w:p>
        </w:tc>
        <w:tc>
          <w:tcPr>
            <w:tcW w:w="884" w:type="dxa"/>
            <w:vAlign w:val="center"/>
          </w:tcPr>
          <w:p w:rsidR="0021482C" w:rsidRPr="00C65BFE" w:rsidRDefault="0021482C" w:rsidP="0058369F">
            <w:pPr>
              <w:suppressAutoHyphens/>
              <w:jc w:val="center"/>
              <w:rPr>
                <w:color w:val="000000"/>
              </w:rPr>
            </w:pPr>
            <w:r w:rsidRPr="00C65BFE">
              <w:rPr>
                <w:color w:val="000000"/>
              </w:rPr>
              <w:t>106</w:t>
            </w:r>
          </w:p>
        </w:tc>
        <w:tc>
          <w:tcPr>
            <w:tcW w:w="897" w:type="dxa"/>
            <w:vAlign w:val="center"/>
          </w:tcPr>
          <w:p w:rsidR="0021482C" w:rsidRPr="00C65BFE" w:rsidRDefault="0021482C" w:rsidP="0058369F">
            <w:pPr>
              <w:suppressAutoHyphens/>
              <w:jc w:val="center"/>
              <w:rPr>
                <w:color w:val="000000"/>
              </w:rPr>
            </w:pPr>
            <w:r w:rsidRPr="00C65BFE">
              <w:rPr>
                <w:color w:val="000000"/>
              </w:rPr>
              <w:t>35</w:t>
            </w:r>
          </w:p>
        </w:tc>
        <w:tc>
          <w:tcPr>
            <w:tcW w:w="1061" w:type="dxa"/>
            <w:vAlign w:val="center"/>
          </w:tcPr>
          <w:p w:rsidR="0021482C" w:rsidRPr="00C65BFE" w:rsidRDefault="0021482C" w:rsidP="0058369F">
            <w:pPr>
              <w:suppressAutoHyphens/>
              <w:jc w:val="center"/>
              <w:rPr>
                <w:color w:val="000000"/>
              </w:rPr>
            </w:pPr>
            <w:r w:rsidRPr="00C65BFE">
              <w:rPr>
                <w:color w:val="000000"/>
              </w:rPr>
              <w:t>149,3</w:t>
            </w:r>
          </w:p>
        </w:tc>
      </w:tr>
      <w:tr w:rsidR="0021482C" w:rsidRPr="00C65BFE"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t>2.1</w:t>
            </w:r>
          </w:p>
        </w:tc>
        <w:tc>
          <w:tcPr>
            <w:tcW w:w="4081" w:type="dxa"/>
            <w:vAlign w:val="center"/>
          </w:tcPr>
          <w:p w:rsidR="0021482C" w:rsidRPr="00C65BFE" w:rsidRDefault="0021482C" w:rsidP="0058369F">
            <w:pPr>
              <w:suppressAutoHyphens/>
              <w:rPr>
                <w:sz w:val="21"/>
                <w:szCs w:val="21"/>
              </w:rPr>
            </w:pPr>
            <w:r w:rsidRPr="00C65BFE">
              <w:rPr>
                <w:sz w:val="21"/>
                <w:szCs w:val="21"/>
              </w:rPr>
              <w:t>международных</w:t>
            </w:r>
          </w:p>
        </w:tc>
        <w:tc>
          <w:tcPr>
            <w:tcW w:w="815" w:type="dxa"/>
          </w:tcPr>
          <w:p w:rsidR="0021482C" w:rsidRPr="00C65BFE" w:rsidRDefault="0021482C" w:rsidP="0058369F">
            <w:pPr>
              <w:suppressAutoHyphens/>
              <w:jc w:val="center"/>
              <w:rPr>
                <w:sz w:val="21"/>
                <w:szCs w:val="21"/>
              </w:rPr>
            </w:pPr>
            <w:r w:rsidRPr="00C65BFE">
              <w:rPr>
                <w:sz w:val="21"/>
                <w:szCs w:val="21"/>
              </w:rPr>
              <w:t>ед.</w:t>
            </w:r>
          </w:p>
        </w:tc>
        <w:tc>
          <w:tcPr>
            <w:tcW w:w="910" w:type="dxa"/>
            <w:vAlign w:val="center"/>
          </w:tcPr>
          <w:p w:rsidR="0021482C" w:rsidRPr="00C65BFE" w:rsidRDefault="0021482C" w:rsidP="0058369F">
            <w:pPr>
              <w:suppressAutoHyphens/>
              <w:jc w:val="center"/>
              <w:rPr>
                <w:color w:val="000000"/>
              </w:rPr>
            </w:pPr>
            <w:r w:rsidRPr="00C65BFE">
              <w:rPr>
                <w:color w:val="000000"/>
              </w:rPr>
              <w:t>26</w:t>
            </w:r>
          </w:p>
        </w:tc>
        <w:tc>
          <w:tcPr>
            <w:tcW w:w="884" w:type="dxa"/>
            <w:vAlign w:val="center"/>
          </w:tcPr>
          <w:p w:rsidR="0021482C" w:rsidRPr="00C65BFE" w:rsidRDefault="0021482C" w:rsidP="0058369F">
            <w:pPr>
              <w:suppressAutoHyphens/>
              <w:jc w:val="center"/>
              <w:rPr>
                <w:color w:val="000000"/>
              </w:rPr>
            </w:pPr>
            <w:r w:rsidRPr="00C65BFE">
              <w:rPr>
                <w:color w:val="000000"/>
              </w:rPr>
              <w:t>51</w:t>
            </w:r>
          </w:p>
        </w:tc>
        <w:tc>
          <w:tcPr>
            <w:tcW w:w="897" w:type="dxa"/>
            <w:vAlign w:val="center"/>
          </w:tcPr>
          <w:p w:rsidR="0021482C" w:rsidRPr="00C65BFE" w:rsidRDefault="0021482C" w:rsidP="0058369F">
            <w:pPr>
              <w:suppressAutoHyphens/>
              <w:jc w:val="center"/>
              <w:rPr>
                <w:color w:val="000000"/>
              </w:rPr>
            </w:pPr>
            <w:r w:rsidRPr="00C65BFE">
              <w:rPr>
                <w:color w:val="000000"/>
              </w:rPr>
              <w:t>25</w:t>
            </w:r>
          </w:p>
        </w:tc>
        <w:tc>
          <w:tcPr>
            <w:tcW w:w="1061" w:type="dxa"/>
            <w:vAlign w:val="center"/>
          </w:tcPr>
          <w:p w:rsidR="0021482C" w:rsidRPr="00C65BFE" w:rsidRDefault="0021482C" w:rsidP="0058369F">
            <w:pPr>
              <w:suppressAutoHyphens/>
              <w:jc w:val="center"/>
              <w:rPr>
                <w:color w:val="000000"/>
              </w:rPr>
            </w:pPr>
            <w:r w:rsidRPr="00C65BFE">
              <w:rPr>
                <w:color w:val="000000"/>
              </w:rPr>
              <w:t>196,2</w:t>
            </w:r>
          </w:p>
        </w:tc>
      </w:tr>
      <w:tr w:rsidR="0021482C" w:rsidRPr="00C65BFE"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t>2.2</w:t>
            </w:r>
          </w:p>
        </w:tc>
        <w:tc>
          <w:tcPr>
            <w:tcW w:w="4081" w:type="dxa"/>
            <w:vAlign w:val="center"/>
          </w:tcPr>
          <w:p w:rsidR="0021482C" w:rsidRPr="00C65BFE" w:rsidRDefault="0021482C" w:rsidP="0058369F">
            <w:pPr>
              <w:suppressAutoHyphens/>
              <w:rPr>
                <w:sz w:val="21"/>
                <w:szCs w:val="21"/>
              </w:rPr>
            </w:pPr>
            <w:r w:rsidRPr="00C65BFE">
              <w:rPr>
                <w:sz w:val="21"/>
                <w:szCs w:val="21"/>
              </w:rPr>
              <w:t>всероссийских</w:t>
            </w:r>
          </w:p>
        </w:tc>
        <w:tc>
          <w:tcPr>
            <w:tcW w:w="815" w:type="dxa"/>
          </w:tcPr>
          <w:p w:rsidR="0021482C" w:rsidRPr="00C65BFE" w:rsidRDefault="0021482C" w:rsidP="0058369F">
            <w:pPr>
              <w:suppressAutoHyphens/>
              <w:jc w:val="center"/>
              <w:rPr>
                <w:sz w:val="21"/>
                <w:szCs w:val="21"/>
              </w:rPr>
            </w:pPr>
            <w:r w:rsidRPr="00C65BFE">
              <w:rPr>
                <w:sz w:val="21"/>
                <w:szCs w:val="21"/>
              </w:rPr>
              <w:t>ед.</w:t>
            </w:r>
          </w:p>
        </w:tc>
        <w:tc>
          <w:tcPr>
            <w:tcW w:w="910" w:type="dxa"/>
            <w:vAlign w:val="center"/>
          </w:tcPr>
          <w:p w:rsidR="0021482C" w:rsidRPr="00C65BFE" w:rsidRDefault="0021482C" w:rsidP="0058369F">
            <w:pPr>
              <w:suppressAutoHyphens/>
              <w:jc w:val="center"/>
              <w:rPr>
                <w:color w:val="000000"/>
              </w:rPr>
            </w:pPr>
            <w:r w:rsidRPr="00C65BFE">
              <w:rPr>
                <w:color w:val="000000"/>
              </w:rPr>
              <w:t>33</w:t>
            </w:r>
          </w:p>
        </w:tc>
        <w:tc>
          <w:tcPr>
            <w:tcW w:w="884" w:type="dxa"/>
            <w:vAlign w:val="center"/>
          </w:tcPr>
          <w:p w:rsidR="0021482C" w:rsidRPr="00C65BFE" w:rsidRDefault="0021482C" w:rsidP="0058369F">
            <w:pPr>
              <w:suppressAutoHyphens/>
              <w:jc w:val="center"/>
              <w:rPr>
                <w:color w:val="000000"/>
              </w:rPr>
            </w:pPr>
            <w:r w:rsidRPr="00C65BFE">
              <w:rPr>
                <w:color w:val="000000"/>
              </w:rPr>
              <w:t>25</w:t>
            </w:r>
          </w:p>
        </w:tc>
        <w:tc>
          <w:tcPr>
            <w:tcW w:w="897" w:type="dxa"/>
            <w:vAlign w:val="center"/>
          </w:tcPr>
          <w:p w:rsidR="0021482C" w:rsidRPr="00C65BFE" w:rsidRDefault="0021482C" w:rsidP="0058369F">
            <w:pPr>
              <w:suppressAutoHyphens/>
              <w:jc w:val="center"/>
              <w:rPr>
                <w:color w:val="000000"/>
              </w:rPr>
            </w:pPr>
            <w:r w:rsidRPr="00C65BFE">
              <w:rPr>
                <w:color w:val="000000"/>
              </w:rPr>
              <w:t>-8</w:t>
            </w:r>
          </w:p>
        </w:tc>
        <w:tc>
          <w:tcPr>
            <w:tcW w:w="1061" w:type="dxa"/>
            <w:vAlign w:val="center"/>
          </w:tcPr>
          <w:p w:rsidR="0021482C" w:rsidRPr="00C65BFE" w:rsidRDefault="0021482C" w:rsidP="0058369F">
            <w:pPr>
              <w:suppressAutoHyphens/>
              <w:jc w:val="center"/>
              <w:rPr>
                <w:color w:val="000000"/>
              </w:rPr>
            </w:pPr>
            <w:r w:rsidRPr="00C65BFE">
              <w:rPr>
                <w:color w:val="000000"/>
              </w:rPr>
              <w:t>75,8</w:t>
            </w:r>
          </w:p>
        </w:tc>
      </w:tr>
      <w:tr w:rsidR="0021482C" w:rsidRPr="00C65BFE"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t>2.3</w:t>
            </w:r>
          </w:p>
        </w:tc>
        <w:tc>
          <w:tcPr>
            <w:tcW w:w="4081" w:type="dxa"/>
            <w:vAlign w:val="center"/>
          </w:tcPr>
          <w:p w:rsidR="0021482C" w:rsidRPr="00C65BFE" w:rsidRDefault="0021482C" w:rsidP="0058369F">
            <w:pPr>
              <w:suppressAutoHyphens/>
              <w:rPr>
                <w:sz w:val="21"/>
                <w:szCs w:val="21"/>
              </w:rPr>
            </w:pPr>
            <w:r w:rsidRPr="00C65BFE">
              <w:rPr>
                <w:sz w:val="21"/>
                <w:szCs w:val="21"/>
              </w:rPr>
              <w:t>региональных</w:t>
            </w:r>
          </w:p>
        </w:tc>
        <w:tc>
          <w:tcPr>
            <w:tcW w:w="815" w:type="dxa"/>
          </w:tcPr>
          <w:p w:rsidR="0021482C" w:rsidRPr="00C65BFE" w:rsidRDefault="0021482C" w:rsidP="0058369F">
            <w:pPr>
              <w:suppressAutoHyphens/>
              <w:jc w:val="center"/>
              <w:rPr>
                <w:sz w:val="21"/>
                <w:szCs w:val="21"/>
              </w:rPr>
            </w:pPr>
            <w:r w:rsidRPr="00C65BFE">
              <w:rPr>
                <w:sz w:val="21"/>
                <w:szCs w:val="21"/>
              </w:rPr>
              <w:t>ед.</w:t>
            </w:r>
          </w:p>
        </w:tc>
        <w:tc>
          <w:tcPr>
            <w:tcW w:w="910" w:type="dxa"/>
            <w:vAlign w:val="center"/>
          </w:tcPr>
          <w:p w:rsidR="0021482C" w:rsidRPr="00C65BFE" w:rsidRDefault="0021482C" w:rsidP="0058369F">
            <w:pPr>
              <w:suppressAutoHyphens/>
              <w:jc w:val="center"/>
              <w:rPr>
                <w:color w:val="000000"/>
              </w:rPr>
            </w:pPr>
            <w:r w:rsidRPr="00C65BFE">
              <w:rPr>
                <w:color w:val="000000"/>
              </w:rPr>
              <w:t>12</w:t>
            </w:r>
          </w:p>
        </w:tc>
        <w:tc>
          <w:tcPr>
            <w:tcW w:w="884" w:type="dxa"/>
            <w:vAlign w:val="center"/>
          </w:tcPr>
          <w:p w:rsidR="0021482C" w:rsidRPr="00C65BFE" w:rsidRDefault="0021482C" w:rsidP="0058369F">
            <w:pPr>
              <w:suppressAutoHyphens/>
              <w:jc w:val="center"/>
              <w:rPr>
                <w:color w:val="000000"/>
              </w:rPr>
            </w:pPr>
            <w:r w:rsidRPr="00C65BFE">
              <w:rPr>
                <w:color w:val="000000"/>
              </w:rPr>
              <w:t>30</w:t>
            </w:r>
          </w:p>
        </w:tc>
        <w:tc>
          <w:tcPr>
            <w:tcW w:w="897" w:type="dxa"/>
            <w:vAlign w:val="center"/>
          </w:tcPr>
          <w:p w:rsidR="0021482C" w:rsidRPr="00C65BFE" w:rsidRDefault="0021482C" w:rsidP="0058369F">
            <w:pPr>
              <w:suppressAutoHyphens/>
              <w:jc w:val="center"/>
              <w:rPr>
                <w:color w:val="000000"/>
              </w:rPr>
            </w:pPr>
            <w:r w:rsidRPr="00C65BFE">
              <w:rPr>
                <w:color w:val="000000"/>
              </w:rPr>
              <w:t>18</w:t>
            </w:r>
          </w:p>
        </w:tc>
        <w:tc>
          <w:tcPr>
            <w:tcW w:w="1061" w:type="dxa"/>
            <w:vAlign w:val="center"/>
          </w:tcPr>
          <w:p w:rsidR="0021482C" w:rsidRPr="00C65BFE" w:rsidRDefault="0021482C" w:rsidP="0058369F">
            <w:pPr>
              <w:suppressAutoHyphens/>
              <w:jc w:val="center"/>
              <w:rPr>
                <w:color w:val="000000"/>
              </w:rPr>
            </w:pPr>
            <w:r w:rsidRPr="00C65BFE">
              <w:rPr>
                <w:color w:val="000000"/>
              </w:rPr>
              <w:t>250,0</w:t>
            </w:r>
          </w:p>
        </w:tc>
      </w:tr>
      <w:tr w:rsidR="0021482C" w:rsidRPr="00C65BFE"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t>3.</w:t>
            </w:r>
          </w:p>
        </w:tc>
        <w:tc>
          <w:tcPr>
            <w:tcW w:w="4081" w:type="dxa"/>
            <w:vAlign w:val="center"/>
          </w:tcPr>
          <w:p w:rsidR="0021482C" w:rsidRPr="00C65BFE" w:rsidRDefault="0021482C" w:rsidP="0058369F">
            <w:pPr>
              <w:suppressAutoHyphens/>
              <w:rPr>
                <w:sz w:val="22"/>
                <w:szCs w:val="22"/>
              </w:rPr>
            </w:pPr>
            <w:r w:rsidRPr="00C65BFE">
              <w:rPr>
                <w:sz w:val="22"/>
                <w:szCs w:val="22"/>
              </w:rPr>
              <w:t>Количество призовых мест, занятых на международных, всероссийских, региональных фестивалях и конкурсах,</w:t>
            </w:r>
          </w:p>
          <w:p w:rsidR="0021482C" w:rsidRPr="00C65BFE" w:rsidRDefault="0021482C" w:rsidP="0058369F">
            <w:pPr>
              <w:suppressAutoHyphens/>
              <w:rPr>
                <w:sz w:val="22"/>
                <w:szCs w:val="22"/>
              </w:rPr>
            </w:pPr>
            <w:r w:rsidRPr="00C65BFE">
              <w:rPr>
                <w:sz w:val="22"/>
                <w:szCs w:val="22"/>
              </w:rPr>
              <w:t>в том числе:</w:t>
            </w:r>
          </w:p>
        </w:tc>
        <w:tc>
          <w:tcPr>
            <w:tcW w:w="815" w:type="dxa"/>
            <w:vAlign w:val="center"/>
          </w:tcPr>
          <w:p w:rsidR="0021482C" w:rsidRPr="00C65BFE" w:rsidRDefault="0021482C" w:rsidP="0058369F">
            <w:pPr>
              <w:suppressAutoHyphens/>
              <w:jc w:val="center"/>
              <w:rPr>
                <w:sz w:val="22"/>
                <w:szCs w:val="22"/>
              </w:rPr>
            </w:pPr>
            <w:r w:rsidRPr="00C65BFE">
              <w:rPr>
                <w:sz w:val="22"/>
                <w:szCs w:val="22"/>
              </w:rPr>
              <w:t>мест</w:t>
            </w:r>
          </w:p>
        </w:tc>
        <w:tc>
          <w:tcPr>
            <w:tcW w:w="910" w:type="dxa"/>
            <w:vAlign w:val="center"/>
          </w:tcPr>
          <w:p w:rsidR="0021482C" w:rsidRPr="00C65BFE" w:rsidRDefault="0021482C" w:rsidP="0058369F">
            <w:pPr>
              <w:suppressAutoHyphens/>
              <w:jc w:val="center"/>
              <w:rPr>
                <w:color w:val="000000"/>
              </w:rPr>
            </w:pPr>
            <w:r w:rsidRPr="00C65BFE">
              <w:rPr>
                <w:color w:val="000000"/>
              </w:rPr>
              <w:t>469</w:t>
            </w:r>
          </w:p>
        </w:tc>
        <w:tc>
          <w:tcPr>
            <w:tcW w:w="884" w:type="dxa"/>
            <w:vAlign w:val="center"/>
          </w:tcPr>
          <w:p w:rsidR="0021482C" w:rsidRPr="00C65BFE" w:rsidRDefault="0021482C" w:rsidP="0058369F">
            <w:pPr>
              <w:suppressAutoHyphens/>
              <w:jc w:val="center"/>
              <w:rPr>
                <w:color w:val="000000"/>
              </w:rPr>
            </w:pPr>
            <w:r w:rsidRPr="00C65BFE">
              <w:rPr>
                <w:color w:val="000000"/>
              </w:rPr>
              <w:t>565</w:t>
            </w:r>
          </w:p>
        </w:tc>
        <w:tc>
          <w:tcPr>
            <w:tcW w:w="897" w:type="dxa"/>
            <w:vAlign w:val="center"/>
          </w:tcPr>
          <w:p w:rsidR="0021482C" w:rsidRPr="00C65BFE" w:rsidRDefault="0021482C" w:rsidP="0058369F">
            <w:pPr>
              <w:suppressAutoHyphens/>
              <w:jc w:val="center"/>
              <w:rPr>
                <w:color w:val="000000"/>
              </w:rPr>
            </w:pPr>
            <w:r w:rsidRPr="00C65BFE">
              <w:rPr>
                <w:color w:val="000000"/>
              </w:rPr>
              <w:t>96,0</w:t>
            </w:r>
          </w:p>
        </w:tc>
        <w:tc>
          <w:tcPr>
            <w:tcW w:w="1061" w:type="dxa"/>
            <w:vAlign w:val="center"/>
          </w:tcPr>
          <w:p w:rsidR="0021482C" w:rsidRPr="00C65BFE" w:rsidRDefault="0021482C" w:rsidP="0058369F">
            <w:pPr>
              <w:suppressAutoHyphens/>
              <w:jc w:val="center"/>
              <w:rPr>
                <w:color w:val="000000"/>
              </w:rPr>
            </w:pPr>
            <w:r w:rsidRPr="00C65BFE">
              <w:rPr>
                <w:color w:val="000000"/>
              </w:rPr>
              <w:t>120,5</w:t>
            </w:r>
          </w:p>
        </w:tc>
      </w:tr>
      <w:tr w:rsidR="0021482C" w:rsidRPr="00C65BFE"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t>3.1</w:t>
            </w:r>
          </w:p>
        </w:tc>
        <w:tc>
          <w:tcPr>
            <w:tcW w:w="4081" w:type="dxa"/>
            <w:vAlign w:val="center"/>
          </w:tcPr>
          <w:p w:rsidR="0021482C" w:rsidRPr="00C65BFE" w:rsidRDefault="0021482C" w:rsidP="0058369F">
            <w:pPr>
              <w:suppressAutoHyphens/>
              <w:rPr>
                <w:sz w:val="22"/>
                <w:szCs w:val="22"/>
              </w:rPr>
            </w:pPr>
            <w:r w:rsidRPr="00C65BFE">
              <w:rPr>
                <w:sz w:val="22"/>
                <w:szCs w:val="22"/>
                <w:lang w:val="en-US"/>
              </w:rPr>
              <w:t>I</w:t>
            </w:r>
            <w:r w:rsidRPr="00C65BFE">
              <w:rPr>
                <w:sz w:val="22"/>
                <w:szCs w:val="22"/>
              </w:rPr>
              <w:t xml:space="preserve"> место</w:t>
            </w:r>
          </w:p>
        </w:tc>
        <w:tc>
          <w:tcPr>
            <w:tcW w:w="815" w:type="dxa"/>
            <w:vAlign w:val="center"/>
          </w:tcPr>
          <w:p w:rsidR="0021482C" w:rsidRPr="00C65BFE" w:rsidRDefault="0021482C" w:rsidP="0058369F">
            <w:pPr>
              <w:suppressAutoHyphens/>
              <w:jc w:val="center"/>
            </w:pPr>
            <w:r w:rsidRPr="00C65BFE">
              <w:rPr>
                <w:sz w:val="22"/>
                <w:szCs w:val="22"/>
              </w:rPr>
              <w:t>мест</w:t>
            </w:r>
          </w:p>
        </w:tc>
        <w:tc>
          <w:tcPr>
            <w:tcW w:w="910" w:type="dxa"/>
            <w:vAlign w:val="center"/>
          </w:tcPr>
          <w:p w:rsidR="0021482C" w:rsidRPr="00C65BFE" w:rsidRDefault="0021482C" w:rsidP="0058369F">
            <w:pPr>
              <w:suppressAutoHyphens/>
              <w:jc w:val="center"/>
              <w:rPr>
                <w:color w:val="000000"/>
              </w:rPr>
            </w:pPr>
            <w:r w:rsidRPr="00C65BFE">
              <w:rPr>
                <w:color w:val="000000"/>
              </w:rPr>
              <w:t>180</w:t>
            </w:r>
          </w:p>
        </w:tc>
        <w:tc>
          <w:tcPr>
            <w:tcW w:w="884" w:type="dxa"/>
            <w:vAlign w:val="center"/>
          </w:tcPr>
          <w:p w:rsidR="0021482C" w:rsidRPr="00C65BFE" w:rsidRDefault="0021482C" w:rsidP="0058369F">
            <w:pPr>
              <w:suppressAutoHyphens/>
              <w:jc w:val="center"/>
              <w:rPr>
                <w:color w:val="000000"/>
              </w:rPr>
            </w:pPr>
            <w:r w:rsidRPr="00C65BFE">
              <w:rPr>
                <w:color w:val="000000"/>
              </w:rPr>
              <w:t>192</w:t>
            </w:r>
          </w:p>
        </w:tc>
        <w:tc>
          <w:tcPr>
            <w:tcW w:w="897" w:type="dxa"/>
            <w:vAlign w:val="center"/>
          </w:tcPr>
          <w:p w:rsidR="0021482C" w:rsidRPr="00C65BFE" w:rsidRDefault="0021482C" w:rsidP="0058369F">
            <w:pPr>
              <w:suppressAutoHyphens/>
              <w:jc w:val="center"/>
              <w:rPr>
                <w:color w:val="000000"/>
              </w:rPr>
            </w:pPr>
            <w:r w:rsidRPr="00C65BFE">
              <w:rPr>
                <w:color w:val="000000"/>
              </w:rPr>
              <w:t>12,0</w:t>
            </w:r>
          </w:p>
        </w:tc>
        <w:tc>
          <w:tcPr>
            <w:tcW w:w="1061" w:type="dxa"/>
            <w:vAlign w:val="center"/>
          </w:tcPr>
          <w:p w:rsidR="0021482C" w:rsidRPr="00C65BFE" w:rsidRDefault="0021482C" w:rsidP="0058369F">
            <w:pPr>
              <w:suppressAutoHyphens/>
              <w:jc w:val="center"/>
              <w:rPr>
                <w:color w:val="000000"/>
              </w:rPr>
            </w:pPr>
            <w:r w:rsidRPr="00C65BFE">
              <w:rPr>
                <w:color w:val="000000"/>
              </w:rPr>
              <w:t>106,7</w:t>
            </w:r>
          </w:p>
        </w:tc>
      </w:tr>
      <w:tr w:rsidR="0021482C" w:rsidRPr="00C65BFE"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lastRenderedPageBreak/>
              <w:t>3.2</w:t>
            </w:r>
          </w:p>
        </w:tc>
        <w:tc>
          <w:tcPr>
            <w:tcW w:w="4081" w:type="dxa"/>
            <w:vAlign w:val="center"/>
          </w:tcPr>
          <w:p w:rsidR="0021482C" w:rsidRPr="00C65BFE" w:rsidRDefault="0021482C" w:rsidP="0058369F">
            <w:pPr>
              <w:suppressAutoHyphens/>
              <w:rPr>
                <w:sz w:val="22"/>
                <w:szCs w:val="22"/>
              </w:rPr>
            </w:pPr>
            <w:r w:rsidRPr="00C65BFE">
              <w:rPr>
                <w:sz w:val="22"/>
                <w:szCs w:val="22"/>
                <w:lang w:val="en-US"/>
              </w:rPr>
              <w:t>II</w:t>
            </w:r>
            <w:r w:rsidRPr="00C65BFE">
              <w:rPr>
                <w:sz w:val="22"/>
                <w:szCs w:val="22"/>
              </w:rPr>
              <w:t xml:space="preserve"> место</w:t>
            </w:r>
          </w:p>
        </w:tc>
        <w:tc>
          <w:tcPr>
            <w:tcW w:w="815" w:type="dxa"/>
            <w:vAlign w:val="center"/>
          </w:tcPr>
          <w:p w:rsidR="0021482C" w:rsidRPr="00C65BFE" w:rsidRDefault="0021482C" w:rsidP="0058369F">
            <w:pPr>
              <w:suppressAutoHyphens/>
              <w:jc w:val="center"/>
            </w:pPr>
            <w:r w:rsidRPr="00C65BFE">
              <w:rPr>
                <w:sz w:val="22"/>
                <w:szCs w:val="22"/>
              </w:rPr>
              <w:t>мест</w:t>
            </w:r>
          </w:p>
        </w:tc>
        <w:tc>
          <w:tcPr>
            <w:tcW w:w="910" w:type="dxa"/>
            <w:vAlign w:val="center"/>
          </w:tcPr>
          <w:p w:rsidR="0021482C" w:rsidRPr="00C65BFE" w:rsidRDefault="0021482C" w:rsidP="0058369F">
            <w:pPr>
              <w:suppressAutoHyphens/>
              <w:jc w:val="center"/>
              <w:rPr>
                <w:color w:val="000000"/>
              </w:rPr>
            </w:pPr>
            <w:r w:rsidRPr="00C65BFE">
              <w:rPr>
                <w:color w:val="000000"/>
              </w:rPr>
              <w:t>115</w:t>
            </w:r>
          </w:p>
        </w:tc>
        <w:tc>
          <w:tcPr>
            <w:tcW w:w="884" w:type="dxa"/>
            <w:vAlign w:val="center"/>
          </w:tcPr>
          <w:p w:rsidR="0021482C" w:rsidRPr="00C65BFE" w:rsidRDefault="0021482C" w:rsidP="0058369F">
            <w:pPr>
              <w:suppressAutoHyphens/>
              <w:jc w:val="center"/>
              <w:rPr>
                <w:color w:val="000000"/>
              </w:rPr>
            </w:pPr>
            <w:r w:rsidRPr="00C65BFE">
              <w:rPr>
                <w:color w:val="000000"/>
              </w:rPr>
              <w:t>144</w:t>
            </w:r>
          </w:p>
        </w:tc>
        <w:tc>
          <w:tcPr>
            <w:tcW w:w="897" w:type="dxa"/>
            <w:vAlign w:val="center"/>
          </w:tcPr>
          <w:p w:rsidR="0021482C" w:rsidRPr="00C65BFE" w:rsidRDefault="0021482C" w:rsidP="0058369F">
            <w:pPr>
              <w:suppressAutoHyphens/>
              <w:jc w:val="center"/>
              <w:rPr>
                <w:color w:val="000000"/>
              </w:rPr>
            </w:pPr>
            <w:r w:rsidRPr="00C65BFE">
              <w:rPr>
                <w:color w:val="000000"/>
              </w:rPr>
              <w:t>29,0</w:t>
            </w:r>
          </w:p>
        </w:tc>
        <w:tc>
          <w:tcPr>
            <w:tcW w:w="1061" w:type="dxa"/>
            <w:vAlign w:val="center"/>
          </w:tcPr>
          <w:p w:rsidR="0021482C" w:rsidRPr="00C65BFE" w:rsidRDefault="0021482C" w:rsidP="0058369F">
            <w:pPr>
              <w:suppressAutoHyphens/>
              <w:jc w:val="center"/>
              <w:rPr>
                <w:color w:val="000000"/>
              </w:rPr>
            </w:pPr>
            <w:r w:rsidRPr="00C65BFE">
              <w:rPr>
                <w:color w:val="000000"/>
              </w:rPr>
              <w:t>125,2</w:t>
            </w:r>
          </w:p>
        </w:tc>
      </w:tr>
      <w:tr w:rsidR="0021482C" w:rsidRPr="00C65BFE"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t>3.3</w:t>
            </w:r>
          </w:p>
        </w:tc>
        <w:tc>
          <w:tcPr>
            <w:tcW w:w="4081" w:type="dxa"/>
            <w:vAlign w:val="center"/>
          </w:tcPr>
          <w:p w:rsidR="0021482C" w:rsidRPr="00C65BFE" w:rsidRDefault="0021482C" w:rsidP="0058369F">
            <w:pPr>
              <w:suppressAutoHyphens/>
              <w:rPr>
                <w:sz w:val="22"/>
                <w:szCs w:val="22"/>
              </w:rPr>
            </w:pPr>
            <w:r w:rsidRPr="00C65BFE">
              <w:rPr>
                <w:sz w:val="22"/>
                <w:szCs w:val="22"/>
                <w:lang w:val="en-US"/>
              </w:rPr>
              <w:t>III</w:t>
            </w:r>
            <w:r w:rsidRPr="00C65BFE">
              <w:rPr>
                <w:sz w:val="22"/>
                <w:szCs w:val="22"/>
              </w:rPr>
              <w:t xml:space="preserve"> место</w:t>
            </w:r>
          </w:p>
        </w:tc>
        <w:tc>
          <w:tcPr>
            <w:tcW w:w="815" w:type="dxa"/>
            <w:vAlign w:val="center"/>
          </w:tcPr>
          <w:p w:rsidR="0021482C" w:rsidRPr="00C65BFE" w:rsidRDefault="0021482C" w:rsidP="0058369F">
            <w:pPr>
              <w:suppressAutoHyphens/>
              <w:jc w:val="center"/>
            </w:pPr>
            <w:r w:rsidRPr="00C65BFE">
              <w:rPr>
                <w:sz w:val="22"/>
                <w:szCs w:val="22"/>
              </w:rPr>
              <w:t>мест</w:t>
            </w:r>
          </w:p>
        </w:tc>
        <w:tc>
          <w:tcPr>
            <w:tcW w:w="910" w:type="dxa"/>
            <w:vAlign w:val="center"/>
          </w:tcPr>
          <w:p w:rsidR="0021482C" w:rsidRPr="00C65BFE" w:rsidRDefault="0021482C" w:rsidP="0058369F">
            <w:pPr>
              <w:suppressAutoHyphens/>
              <w:jc w:val="center"/>
              <w:rPr>
                <w:color w:val="000000"/>
              </w:rPr>
            </w:pPr>
            <w:r w:rsidRPr="00C65BFE">
              <w:rPr>
                <w:color w:val="000000"/>
              </w:rPr>
              <w:t>116</w:t>
            </w:r>
          </w:p>
        </w:tc>
        <w:tc>
          <w:tcPr>
            <w:tcW w:w="884" w:type="dxa"/>
            <w:vAlign w:val="center"/>
          </w:tcPr>
          <w:p w:rsidR="0021482C" w:rsidRPr="00C65BFE" w:rsidRDefault="0021482C" w:rsidP="0058369F">
            <w:pPr>
              <w:suppressAutoHyphens/>
              <w:jc w:val="center"/>
              <w:rPr>
                <w:color w:val="000000"/>
              </w:rPr>
            </w:pPr>
            <w:r w:rsidRPr="00C65BFE">
              <w:rPr>
                <w:color w:val="000000"/>
              </w:rPr>
              <w:t>129</w:t>
            </w:r>
          </w:p>
        </w:tc>
        <w:tc>
          <w:tcPr>
            <w:tcW w:w="897" w:type="dxa"/>
            <w:vAlign w:val="center"/>
          </w:tcPr>
          <w:p w:rsidR="0021482C" w:rsidRPr="00C65BFE" w:rsidRDefault="0021482C" w:rsidP="0058369F">
            <w:pPr>
              <w:suppressAutoHyphens/>
              <w:jc w:val="center"/>
              <w:rPr>
                <w:color w:val="000000"/>
              </w:rPr>
            </w:pPr>
            <w:r w:rsidRPr="00C65BFE">
              <w:rPr>
                <w:color w:val="000000"/>
              </w:rPr>
              <w:t>13,0</w:t>
            </w:r>
          </w:p>
        </w:tc>
        <w:tc>
          <w:tcPr>
            <w:tcW w:w="1061" w:type="dxa"/>
            <w:vAlign w:val="center"/>
          </w:tcPr>
          <w:p w:rsidR="0021482C" w:rsidRPr="00C65BFE" w:rsidRDefault="0021482C" w:rsidP="0058369F">
            <w:pPr>
              <w:suppressAutoHyphens/>
              <w:jc w:val="center"/>
              <w:rPr>
                <w:color w:val="000000"/>
              </w:rPr>
            </w:pPr>
            <w:r w:rsidRPr="00C65BFE">
              <w:rPr>
                <w:color w:val="000000"/>
              </w:rPr>
              <w:t>111,2</w:t>
            </w:r>
          </w:p>
        </w:tc>
      </w:tr>
      <w:tr w:rsidR="0021482C" w:rsidRPr="00B96A90" w:rsidTr="0021482C">
        <w:trPr>
          <w:trHeight w:val="20"/>
        </w:trPr>
        <w:tc>
          <w:tcPr>
            <w:tcW w:w="652" w:type="dxa"/>
            <w:vAlign w:val="center"/>
          </w:tcPr>
          <w:p w:rsidR="0021482C" w:rsidRPr="00C65BFE" w:rsidRDefault="0021482C" w:rsidP="0058369F">
            <w:pPr>
              <w:suppressAutoHyphens/>
              <w:jc w:val="center"/>
              <w:rPr>
                <w:sz w:val="21"/>
                <w:szCs w:val="21"/>
              </w:rPr>
            </w:pPr>
            <w:r w:rsidRPr="00C65BFE">
              <w:rPr>
                <w:sz w:val="21"/>
                <w:szCs w:val="21"/>
              </w:rPr>
              <w:t>3.4</w:t>
            </w:r>
          </w:p>
        </w:tc>
        <w:tc>
          <w:tcPr>
            <w:tcW w:w="4081" w:type="dxa"/>
            <w:vAlign w:val="center"/>
          </w:tcPr>
          <w:p w:rsidR="0021482C" w:rsidRPr="00C65BFE" w:rsidRDefault="0021482C" w:rsidP="0058369F">
            <w:pPr>
              <w:suppressAutoHyphens/>
              <w:rPr>
                <w:sz w:val="22"/>
                <w:szCs w:val="22"/>
              </w:rPr>
            </w:pPr>
            <w:r w:rsidRPr="00C65BFE">
              <w:rPr>
                <w:sz w:val="22"/>
                <w:szCs w:val="22"/>
              </w:rPr>
              <w:t>др. номинации</w:t>
            </w:r>
          </w:p>
        </w:tc>
        <w:tc>
          <w:tcPr>
            <w:tcW w:w="815" w:type="dxa"/>
            <w:vAlign w:val="center"/>
          </w:tcPr>
          <w:p w:rsidR="0021482C" w:rsidRPr="00C65BFE" w:rsidRDefault="0021482C" w:rsidP="0058369F">
            <w:pPr>
              <w:suppressAutoHyphens/>
              <w:jc w:val="center"/>
            </w:pPr>
            <w:r w:rsidRPr="00C65BFE">
              <w:rPr>
                <w:sz w:val="22"/>
                <w:szCs w:val="22"/>
              </w:rPr>
              <w:t>мест</w:t>
            </w:r>
          </w:p>
        </w:tc>
        <w:tc>
          <w:tcPr>
            <w:tcW w:w="910" w:type="dxa"/>
            <w:vAlign w:val="center"/>
          </w:tcPr>
          <w:p w:rsidR="0021482C" w:rsidRPr="00C65BFE" w:rsidRDefault="0021482C" w:rsidP="0058369F">
            <w:pPr>
              <w:suppressAutoHyphens/>
              <w:jc w:val="center"/>
              <w:rPr>
                <w:color w:val="000000"/>
              </w:rPr>
            </w:pPr>
            <w:r w:rsidRPr="00C65BFE">
              <w:rPr>
                <w:color w:val="000000"/>
              </w:rPr>
              <w:t>58</w:t>
            </w:r>
          </w:p>
        </w:tc>
        <w:tc>
          <w:tcPr>
            <w:tcW w:w="884" w:type="dxa"/>
            <w:vAlign w:val="center"/>
          </w:tcPr>
          <w:p w:rsidR="0021482C" w:rsidRPr="00C65BFE" w:rsidRDefault="0021482C" w:rsidP="0058369F">
            <w:pPr>
              <w:suppressAutoHyphens/>
              <w:jc w:val="center"/>
              <w:rPr>
                <w:color w:val="000000"/>
              </w:rPr>
            </w:pPr>
            <w:r w:rsidRPr="00C65BFE">
              <w:rPr>
                <w:color w:val="000000"/>
              </w:rPr>
              <w:t>100</w:t>
            </w:r>
          </w:p>
        </w:tc>
        <w:tc>
          <w:tcPr>
            <w:tcW w:w="897" w:type="dxa"/>
            <w:vAlign w:val="center"/>
          </w:tcPr>
          <w:p w:rsidR="0021482C" w:rsidRPr="00C65BFE" w:rsidRDefault="0021482C" w:rsidP="0058369F">
            <w:pPr>
              <w:suppressAutoHyphens/>
              <w:jc w:val="center"/>
              <w:rPr>
                <w:color w:val="000000"/>
              </w:rPr>
            </w:pPr>
            <w:r w:rsidRPr="00C65BFE">
              <w:rPr>
                <w:color w:val="000000"/>
              </w:rPr>
              <w:t>42,0</w:t>
            </w:r>
          </w:p>
        </w:tc>
        <w:tc>
          <w:tcPr>
            <w:tcW w:w="1061" w:type="dxa"/>
            <w:vAlign w:val="center"/>
          </w:tcPr>
          <w:p w:rsidR="0021482C" w:rsidRDefault="0021482C" w:rsidP="0058369F">
            <w:pPr>
              <w:suppressAutoHyphens/>
              <w:jc w:val="center"/>
              <w:rPr>
                <w:color w:val="000000"/>
              </w:rPr>
            </w:pPr>
            <w:r w:rsidRPr="00C65BFE">
              <w:rPr>
                <w:color w:val="000000"/>
              </w:rPr>
              <w:t>172,4</w:t>
            </w:r>
          </w:p>
        </w:tc>
      </w:tr>
    </w:tbl>
    <w:p w:rsidR="0021482C" w:rsidRPr="00D8782A" w:rsidRDefault="0021482C" w:rsidP="0058369F">
      <w:pPr>
        <w:tabs>
          <w:tab w:val="left" w:pos="336"/>
        </w:tabs>
        <w:suppressAutoHyphens/>
        <w:spacing w:before="120"/>
        <w:ind w:firstLine="709"/>
        <w:jc w:val="both"/>
        <w:rPr>
          <w:snapToGrid w:val="0"/>
          <w:sz w:val="26"/>
          <w:szCs w:val="26"/>
        </w:rPr>
      </w:pPr>
      <w:r w:rsidRPr="00D8782A">
        <w:rPr>
          <w:sz w:val="26"/>
          <w:szCs w:val="26"/>
        </w:rPr>
        <w:t>Текущий год был наполнен городскими и выездными фестивалями и конкурсами международного, всероссийского, регионального уровней, в которых приняли участие 987 человек, что на 31,1% (+234 чел.) выше показателя отчетного периода прошлого года. Увеличение количества участников связано с привлечением финансовых средств из разных источников, в том числе средства родителей, подготовкой и возросшим опытом участия в конкурсах, а также высоким профессионализмом и индивидуальным подходом преподавателей. Итогом участия в 106 конкурсах различного уровня стали 565 призовых мест</w:t>
      </w:r>
      <w:r w:rsidRPr="00D8782A">
        <w:rPr>
          <w:snapToGrid w:val="0"/>
          <w:sz w:val="26"/>
          <w:szCs w:val="26"/>
        </w:rPr>
        <w:t xml:space="preserve">. </w:t>
      </w:r>
    </w:p>
    <w:p w:rsidR="0021482C" w:rsidRPr="00D8782A" w:rsidRDefault="0021482C" w:rsidP="0058369F">
      <w:pPr>
        <w:tabs>
          <w:tab w:val="left" w:pos="336"/>
          <w:tab w:val="left" w:pos="993"/>
        </w:tabs>
        <w:suppressAutoHyphens/>
        <w:ind w:firstLine="709"/>
        <w:jc w:val="both"/>
        <w:rPr>
          <w:snapToGrid w:val="0"/>
          <w:sz w:val="26"/>
          <w:szCs w:val="26"/>
        </w:rPr>
      </w:pPr>
      <w:r w:rsidRPr="00D8782A">
        <w:rPr>
          <w:sz w:val="26"/>
          <w:szCs w:val="26"/>
        </w:rPr>
        <w:t>Лучшие творческие коллективы приняли участие в различных конкурсах</w:t>
      </w:r>
      <w:r w:rsidRPr="00D8782A">
        <w:rPr>
          <w:snapToGrid w:val="0"/>
          <w:sz w:val="26"/>
          <w:szCs w:val="26"/>
        </w:rPr>
        <w:t>:</w:t>
      </w:r>
    </w:p>
    <w:p w:rsidR="0021482C" w:rsidRPr="00D8782A" w:rsidRDefault="0021482C" w:rsidP="0058369F">
      <w:pPr>
        <w:pStyle w:val="afff2"/>
        <w:numPr>
          <w:ilvl w:val="0"/>
          <w:numId w:val="103"/>
        </w:numPr>
        <w:tabs>
          <w:tab w:val="left" w:pos="336"/>
          <w:tab w:val="left" w:pos="993"/>
        </w:tabs>
        <w:suppressAutoHyphens/>
        <w:ind w:left="0" w:firstLine="709"/>
        <w:jc w:val="both"/>
        <w:rPr>
          <w:sz w:val="26"/>
          <w:szCs w:val="26"/>
        </w:rPr>
      </w:pPr>
      <w:r w:rsidRPr="00D8782A">
        <w:rPr>
          <w:sz w:val="26"/>
          <w:szCs w:val="26"/>
        </w:rPr>
        <w:t xml:space="preserve">международный танцевальный турнир SPRING CUP, г. Минск (Белоруссия) – </w:t>
      </w:r>
      <w:r w:rsidRPr="00D8782A">
        <w:rPr>
          <w:snapToGrid w:val="0"/>
          <w:sz w:val="26"/>
          <w:szCs w:val="26"/>
        </w:rPr>
        <w:t>Ансамбль современного эстрадного танца «Фристайл» (гран-при) и Ансамбль современного эстрадного танца «Шкода» (гран-при);</w:t>
      </w:r>
    </w:p>
    <w:p w:rsidR="0021482C" w:rsidRPr="00D8782A" w:rsidRDefault="0021482C" w:rsidP="0058369F">
      <w:pPr>
        <w:pStyle w:val="afff2"/>
        <w:numPr>
          <w:ilvl w:val="0"/>
          <w:numId w:val="103"/>
        </w:numPr>
        <w:tabs>
          <w:tab w:val="left" w:pos="336"/>
          <w:tab w:val="left" w:pos="993"/>
        </w:tabs>
        <w:suppressAutoHyphens/>
        <w:ind w:left="0" w:firstLine="709"/>
        <w:jc w:val="both"/>
        <w:rPr>
          <w:sz w:val="26"/>
          <w:szCs w:val="26"/>
        </w:rPr>
      </w:pPr>
      <w:r w:rsidRPr="00D8782A">
        <w:rPr>
          <w:sz w:val="26"/>
          <w:szCs w:val="26"/>
        </w:rPr>
        <w:t xml:space="preserve">VIII международный конкурс «Культурная столица», г. Санкт-Петербург – </w:t>
      </w:r>
      <w:r w:rsidRPr="00D8782A">
        <w:rPr>
          <w:snapToGrid w:val="0"/>
          <w:sz w:val="26"/>
          <w:szCs w:val="26"/>
        </w:rPr>
        <w:t>Ансамбль современного эстрадного танца «Фристайл» (гран-при) и Ансамбль современного эстрадного танца «Шкода» (</w:t>
      </w:r>
      <w:r w:rsidRPr="00D8782A">
        <w:rPr>
          <w:sz w:val="26"/>
          <w:szCs w:val="26"/>
        </w:rPr>
        <w:t>лауреат 1 степени</w:t>
      </w:r>
      <w:r w:rsidRPr="00D8782A">
        <w:rPr>
          <w:snapToGrid w:val="0"/>
          <w:sz w:val="26"/>
          <w:szCs w:val="26"/>
        </w:rPr>
        <w:t>);</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 xml:space="preserve">всероссийский конкурс-фестиваль Илзе Лиепа, г. Норильск – </w:t>
      </w:r>
      <w:r w:rsidR="0096306B" w:rsidRPr="00D8782A">
        <w:rPr>
          <w:sz w:val="26"/>
          <w:szCs w:val="26"/>
        </w:rPr>
        <w:t>Заслуженный коллектив РФ Народный ансамбль народного танца «Оганер» (</w:t>
      </w:r>
      <w:r w:rsidR="0096306B" w:rsidRPr="00D8782A">
        <w:rPr>
          <w:rFonts w:eastAsia="Calibri"/>
          <w:sz w:val="26"/>
          <w:szCs w:val="26"/>
        </w:rPr>
        <w:t>8 дипломов лауреатов и Гран-при)</w:t>
      </w:r>
      <w:r w:rsidR="0096306B">
        <w:rPr>
          <w:rFonts w:eastAsia="Calibri"/>
          <w:sz w:val="26"/>
          <w:szCs w:val="26"/>
        </w:rPr>
        <w:t xml:space="preserve">, </w:t>
      </w:r>
      <w:r w:rsidRPr="00D8782A">
        <w:rPr>
          <w:snapToGrid w:val="0"/>
          <w:sz w:val="26"/>
          <w:szCs w:val="26"/>
        </w:rPr>
        <w:t>Ансамбль современного эстрадного танца «Фристайл» (</w:t>
      </w:r>
      <w:r w:rsidRPr="00D8782A">
        <w:rPr>
          <w:sz w:val="26"/>
          <w:szCs w:val="26"/>
        </w:rPr>
        <w:t>лауреат 1 степени</w:t>
      </w:r>
      <w:r w:rsidRPr="00D8782A">
        <w:rPr>
          <w:snapToGrid w:val="0"/>
          <w:sz w:val="26"/>
          <w:szCs w:val="26"/>
        </w:rPr>
        <w:t>),</w:t>
      </w:r>
      <w:r w:rsidRPr="00D8782A">
        <w:rPr>
          <w:rFonts w:eastAsia="Calibri"/>
          <w:sz w:val="26"/>
          <w:szCs w:val="26"/>
        </w:rPr>
        <w:t xml:space="preserve"> </w:t>
      </w:r>
      <w:r w:rsidRPr="00D8782A">
        <w:rPr>
          <w:sz w:val="26"/>
          <w:szCs w:val="26"/>
        </w:rPr>
        <w:t>Образцовый хореографический ансамбль «Созвездие» (</w:t>
      </w:r>
      <w:r w:rsidRPr="00D8782A">
        <w:rPr>
          <w:rFonts w:eastAsia="Calibri"/>
          <w:sz w:val="26"/>
          <w:szCs w:val="26"/>
        </w:rPr>
        <w:t>11 дипломов лауреатов и Гран-при),</w:t>
      </w:r>
      <w:r>
        <w:rPr>
          <w:rFonts w:eastAsia="Calibri"/>
          <w:sz w:val="26"/>
          <w:szCs w:val="26"/>
        </w:rPr>
        <w:t xml:space="preserve"> </w:t>
      </w:r>
      <w:r w:rsidRPr="00D8782A">
        <w:rPr>
          <w:snapToGrid w:val="0"/>
          <w:sz w:val="26"/>
          <w:szCs w:val="26"/>
        </w:rPr>
        <w:t>Ансамбль современного эстрадного танца «Шкода» (</w:t>
      </w:r>
      <w:r w:rsidRPr="00D8782A">
        <w:rPr>
          <w:sz w:val="26"/>
          <w:szCs w:val="26"/>
        </w:rPr>
        <w:t>лауреат 1, 2 степени</w:t>
      </w:r>
      <w:r w:rsidRPr="00D8782A">
        <w:rPr>
          <w:snapToGrid w:val="0"/>
          <w:sz w:val="26"/>
          <w:szCs w:val="26"/>
        </w:rPr>
        <w:t xml:space="preserve">), </w:t>
      </w:r>
      <w:r w:rsidRPr="00D8782A">
        <w:rPr>
          <w:sz w:val="26"/>
          <w:szCs w:val="26"/>
        </w:rPr>
        <w:t xml:space="preserve">Ансамбль спортивного бального танца «Болеро» </w:t>
      </w:r>
      <w:r w:rsidRPr="00D8782A">
        <w:rPr>
          <w:snapToGrid w:val="0"/>
          <w:sz w:val="26"/>
          <w:szCs w:val="26"/>
        </w:rPr>
        <w:t>(</w:t>
      </w:r>
      <w:r w:rsidRPr="00D8782A">
        <w:rPr>
          <w:sz w:val="26"/>
          <w:szCs w:val="26"/>
        </w:rPr>
        <w:t xml:space="preserve">лауреат 3 степени), Ансамбль спортивного бального танца «Норильские звездочки» </w:t>
      </w:r>
      <w:r w:rsidRPr="00D8782A">
        <w:rPr>
          <w:snapToGrid w:val="0"/>
          <w:sz w:val="26"/>
          <w:szCs w:val="26"/>
        </w:rPr>
        <w:t>(</w:t>
      </w:r>
      <w:r>
        <w:rPr>
          <w:sz w:val="26"/>
          <w:szCs w:val="26"/>
        </w:rPr>
        <w:t>лауреат 3 степени</w:t>
      </w:r>
      <w:r w:rsidRPr="00D8782A">
        <w:rPr>
          <w:sz w:val="26"/>
          <w:szCs w:val="26"/>
        </w:rPr>
        <w:t>), Образцовый ансамбль бального и эстрадного танца «Deka-dance» (</w:t>
      </w:r>
      <w:r w:rsidRPr="00D8782A">
        <w:rPr>
          <w:rFonts w:eastAsia="Calibri"/>
          <w:sz w:val="26"/>
          <w:szCs w:val="26"/>
        </w:rPr>
        <w:t xml:space="preserve">3 диплома лауреатов), </w:t>
      </w:r>
      <w:r w:rsidRPr="00D8782A">
        <w:rPr>
          <w:sz w:val="26"/>
          <w:szCs w:val="26"/>
        </w:rPr>
        <w:t>Образцовый ансамбль танца «Арабески» (</w:t>
      </w:r>
      <w:r w:rsidRPr="00D8782A">
        <w:rPr>
          <w:rFonts w:eastAsia="Calibri"/>
          <w:sz w:val="26"/>
          <w:szCs w:val="26"/>
        </w:rPr>
        <w:t>2 диплома лауреат</w:t>
      </w:r>
      <w:r>
        <w:rPr>
          <w:rFonts w:eastAsia="Calibri"/>
          <w:sz w:val="26"/>
          <w:szCs w:val="26"/>
        </w:rPr>
        <w:t>а</w:t>
      </w:r>
      <w:r w:rsidRPr="00D8782A">
        <w:rPr>
          <w:rFonts w:eastAsia="Calibri"/>
          <w:sz w:val="26"/>
          <w:szCs w:val="26"/>
        </w:rPr>
        <w:t xml:space="preserve">), </w:t>
      </w:r>
      <w:r w:rsidRPr="00D8782A">
        <w:rPr>
          <w:sz w:val="26"/>
          <w:szCs w:val="26"/>
        </w:rPr>
        <w:t>Хореографический ансамбль «Кайерканская мозаика» (</w:t>
      </w:r>
      <w:r w:rsidRPr="00D8782A">
        <w:rPr>
          <w:rFonts w:eastAsia="Calibri"/>
          <w:sz w:val="26"/>
          <w:szCs w:val="26"/>
        </w:rPr>
        <w:t>3 диплома лауреат</w:t>
      </w:r>
      <w:r>
        <w:rPr>
          <w:rFonts w:eastAsia="Calibri"/>
          <w:sz w:val="26"/>
          <w:szCs w:val="26"/>
        </w:rPr>
        <w:t>а</w:t>
      </w:r>
      <w:r w:rsidRPr="00D8782A">
        <w:rPr>
          <w:rFonts w:eastAsia="Calibri"/>
          <w:sz w:val="26"/>
          <w:szCs w:val="26"/>
        </w:rPr>
        <w:t>);</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 xml:space="preserve">первый всероссийский конкурс-фестиваль хореографического искусства «Ветви» в рамках проекта «Танцевальная деревня», г. Тейково (Ивановская область) – </w:t>
      </w:r>
      <w:r w:rsidRPr="00D8782A">
        <w:rPr>
          <w:snapToGrid w:val="0"/>
          <w:sz w:val="26"/>
          <w:szCs w:val="26"/>
        </w:rPr>
        <w:t>Ансамбль современного эстрадного танца «Шкода» (</w:t>
      </w:r>
      <w:r w:rsidRPr="00D8782A">
        <w:rPr>
          <w:sz w:val="26"/>
          <w:szCs w:val="26"/>
        </w:rPr>
        <w:t>лауреат 1 степени);</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всероссийский конкурс-фестиваль хореографических коллективов «Танцевальный проспект» в рамках проекта «Танцевальная деревня», г. Тейково (Ивановская область) –</w:t>
      </w:r>
      <w:r w:rsidRPr="00D8782A">
        <w:rPr>
          <w:snapToGrid w:val="0"/>
          <w:sz w:val="26"/>
          <w:szCs w:val="26"/>
        </w:rPr>
        <w:t xml:space="preserve"> Ансамбль современного эстрадного танца «Шкода» (</w:t>
      </w:r>
      <w:r w:rsidRPr="00D8782A">
        <w:rPr>
          <w:sz w:val="26"/>
          <w:szCs w:val="26"/>
        </w:rPr>
        <w:t>лауреат 1 степени);</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всероссийский конкурс-фестиваль танцевального искусства «Небо танцует» в рамках проекта «Танцевальная деревня», г. Тейково (Ивановская область) –</w:t>
      </w:r>
      <w:r w:rsidRPr="00D8782A">
        <w:rPr>
          <w:snapToGrid w:val="0"/>
          <w:sz w:val="26"/>
          <w:szCs w:val="26"/>
        </w:rPr>
        <w:t xml:space="preserve"> Ансамбль современного эстрадного танца «Шкода» (</w:t>
      </w:r>
      <w:r w:rsidRPr="00D8782A">
        <w:rPr>
          <w:sz w:val="26"/>
          <w:szCs w:val="26"/>
        </w:rPr>
        <w:t>гран-при и лауреаты 1,3 степени);</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 xml:space="preserve">международный фестиваль-конкурс талантливых детей и молодежи «Золотое кольцо», г. Суздаль – </w:t>
      </w:r>
      <w:r w:rsidRPr="00D8782A">
        <w:rPr>
          <w:snapToGrid w:val="0"/>
          <w:sz w:val="26"/>
          <w:szCs w:val="26"/>
        </w:rPr>
        <w:t>Ансамбль современного эстрадного танца «Шкода» (</w:t>
      </w:r>
      <w:r w:rsidRPr="00D8782A">
        <w:rPr>
          <w:sz w:val="26"/>
          <w:szCs w:val="26"/>
        </w:rPr>
        <w:t>лауреат 3 степени);</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shd w:val="clear" w:color="auto" w:fill="FFFFFF"/>
        </w:rPr>
        <w:t xml:space="preserve">V международный вокальный конкурс молодых исполнителей «Веселый ветер» им. И. Дунаевского, г. Москва – </w:t>
      </w:r>
      <w:r w:rsidRPr="00D8782A">
        <w:rPr>
          <w:sz w:val="26"/>
          <w:szCs w:val="26"/>
        </w:rPr>
        <w:t>Вокальная студия «</w:t>
      </w:r>
      <w:r w:rsidRPr="00D8782A">
        <w:rPr>
          <w:sz w:val="26"/>
          <w:szCs w:val="26"/>
          <w:lang w:val="en-US"/>
        </w:rPr>
        <w:t>Voices</w:t>
      </w:r>
      <w:r w:rsidRPr="00D8782A">
        <w:rPr>
          <w:sz w:val="26"/>
          <w:szCs w:val="26"/>
        </w:rPr>
        <w:t>» (лауреат 1 степени);</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lang w:val="en-US"/>
        </w:rPr>
        <w:lastRenderedPageBreak/>
        <w:t>XII</w:t>
      </w:r>
      <w:r w:rsidRPr="00D8782A">
        <w:rPr>
          <w:sz w:val="26"/>
          <w:szCs w:val="26"/>
        </w:rPr>
        <w:t xml:space="preserve"> международный конкурс «Золотой Феникс», г. Санкт-Петербург </w:t>
      </w:r>
      <w:r w:rsidRPr="00D8782A">
        <w:rPr>
          <w:sz w:val="26"/>
          <w:szCs w:val="26"/>
          <w:shd w:val="clear" w:color="auto" w:fill="FFFFFF"/>
        </w:rPr>
        <w:t xml:space="preserve">– </w:t>
      </w:r>
      <w:r w:rsidRPr="00D8782A">
        <w:rPr>
          <w:sz w:val="26"/>
          <w:szCs w:val="26"/>
        </w:rPr>
        <w:t>Вокальная студия «</w:t>
      </w:r>
      <w:r w:rsidRPr="00D8782A">
        <w:rPr>
          <w:sz w:val="26"/>
          <w:szCs w:val="26"/>
          <w:lang w:val="en-US"/>
        </w:rPr>
        <w:t>Voices</w:t>
      </w:r>
      <w:r w:rsidRPr="00D8782A">
        <w:rPr>
          <w:sz w:val="26"/>
          <w:szCs w:val="26"/>
        </w:rPr>
        <w:t xml:space="preserve">» (2 гран-при, лауреаты </w:t>
      </w:r>
      <w:r>
        <w:rPr>
          <w:sz w:val="26"/>
          <w:szCs w:val="26"/>
        </w:rPr>
        <w:t xml:space="preserve">1,2,3 степени, </w:t>
      </w:r>
      <w:r w:rsidRPr="00D8782A">
        <w:rPr>
          <w:sz w:val="26"/>
          <w:szCs w:val="26"/>
        </w:rPr>
        <w:t>4 дипломата);</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 xml:space="preserve">международный фестиваль «Лазурная звезда», г. Анапа </w:t>
      </w:r>
      <w:r w:rsidRPr="00D8782A">
        <w:rPr>
          <w:sz w:val="26"/>
          <w:szCs w:val="26"/>
          <w:shd w:val="clear" w:color="auto" w:fill="FFFFFF"/>
        </w:rPr>
        <w:t xml:space="preserve">– </w:t>
      </w:r>
      <w:r w:rsidRPr="00D8782A">
        <w:rPr>
          <w:sz w:val="26"/>
          <w:szCs w:val="26"/>
        </w:rPr>
        <w:t>Вокальная студия «</w:t>
      </w:r>
      <w:r w:rsidRPr="00D8782A">
        <w:rPr>
          <w:sz w:val="26"/>
          <w:szCs w:val="26"/>
          <w:lang w:val="en-US"/>
        </w:rPr>
        <w:t>Voices</w:t>
      </w:r>
      <w:r w:rsidRPr="00D8782A">
        <w:rPr>
          <w:sz w:val="26"/>
          <w:szCs w:val="26"/>
        </w:rPr>
        <w:t>» (лауреаты 1 и 3 степеней</w:t>
      </w:r>
      <w:r>
        <w:rPr>
          <w:sz w:val="26"/>
          <w:szCs w:val="26"/>
        </w:rPr>
        <w:t>)</w:t>
      </w:r>
      <w:r w:rsidRPr="00D8782A">
        <w:rPr>
          <w:sz w:val="26"/>
          <w:szCs w:val="26"/>
        </w:rPr>
        <w:t>;</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региональный фестиваль «Морская душа», г. Анапа – Вокальная студия «</w:t>
      </w:r>
      <w:r w:rsidRPr="00D8782A">
        <w:rPr>
          <w:sz w:val="26"/>
          <w:szCs w:val="26"/>
          <w:lang w:val="en-US"/>
        </w:rPr>
        <w:t>Voices</w:t>
      </w:r>
      <w:r w:rsidRPr="00D8782A">
        <w:rPr>
          <w:sz w:val="26"/>
          <w:szCs w:val="26"/>
        </w:rPr>
        <w:t xml:space="preserve">» (лауреат 1 степени); </w:t>
      </w:r>
    </w:p>
    <w:p w:rsidR="0021482C" w:rsidRPr="00D8782A" w:rsidRDefault="0021482C" w:rsidP="0058369F">
      <w:pPr>
        <w:pStyle w:val="afff2"/>
        <w:numPr>
          <w:ilvl w:val="0"/>
          <w:numId w:val="101"/>
        </w:numPr>
        <w:tabs>
          <w:tab w:val="left" w:pos="336"/>
          <w:tab w:val="left" w:pos="993"/>
        </w:tabs>
        <w:suppressAutoHyphens/>
        <w:ind w:left="0" w:firstLine="709"/>
        <w:jc w:val="both"/>
        <w:rPr>
          <w:sz w:val="26"/>
          <w:szCs w:val="26"/>
        </w:rPr>
      </w:pPr>
      <w:r w:rsidRPr="00D8782A">
        <w:rPr>
          <w:sz w:val="26"/>
          <w:szCs w:val="26"/>
        </w:rPr>
        <w:t xml:space="preserve"> международный конкурс «Оранжевое солнце», г. Судак, Крым – Вокальная студия «</w:t>
      </w:r>
      <w:r w:rsidRPr="00D8782A">
        <w:rPr>
          <w:sz w:val="26"/>
          <w:szCs w:val="26"/>
          <w:lang w:val="en-US"/>
        </w:rPr>
        <w:t>Voices</w:t>
      </w:r>
      <w:r w:rsidRPr="00D8782A">
        <w:rPr>
          <w:sz w:val="26"/>
          <w:szCs w:val="26"/>
        </w:rPr>
        <w:t>» (лауреат 2 степени);</w:t>
      </w:r>
    </w:p>
    <w:p w:rsidR="0021482C" w:rsidRPr="00D8782A" w:rsidRDefault="0021482C" w:rsidP="0058369F">
      <w:pPr>
        <w:pStyle w:val="afff2"/>
        <w:widowControl w:val="0"/>
        <w:numPr>
          <w:ilvl w:val="0"/>
          <w:numId w:val="102"/>
        </w:numPr>
        <w:tabs>
          <w:tab w:val="left" w:pos="336"/>
          <w:tab w:val="left" w:pos="993"/>
        </w:tabs>
        <w:suppressAutoHyphens/>
        <w:autoSpaceDE w:val="0"/>
        <w:autoSpaceDN w:val="0"/>
        <w:adjustRightInd w:val="0"/>
        <w:ind w:left="0" w:firstLine="709"/>
        <w:jc w:val="both"/>
        <w:rPr>
          <w:sz w:val="26"/>
          <w:szCs w:val="26"/>
        </w:rPr>
      </w:pPr>
      <w:r w:rsidRPr="00D8782A">
        <w:rPr>
          <w:sz w:val="26"/>
          <w:szCs w:val="26"/>
        </w:rPr>
        <w:t>международный конкурс-фестиваль творческих коллективов «Богатство России», г. Москва – Образцовый художественный коллектив «Вокально-эстрадная студия «Аквамарин» (диплом лауреата 1 и 2 степени), Народный самодеятельный коллектив «Ансамбль народной песни «Раздолье» (диплом лауреата 2 степени);</w:t>
      </w:r>
    </w:p>
    <w:p w:rsidR="0021482C" w:rsidRPr="00D8782A" w:rsidRDefault="0021482C" w:rsidP="0058369F">
      <w:pPr>
        <w:pStyle w:val="afff2"/>
        <w:widowControl w:val="0"/>
        <w:numPr>
          <w:ilvl w:val="0"/>
          <w:numId w:val="102"/>
        </w:numPr>
        <w:tabs>
          <w:tab w:val="left" w:pos="336"/>
          <w:tab w:val="left" w:pos="993"/>
        </w:tabs>
        <w:suppressAutoHyphens/>
        <w:autoSpaceDE w:val="0"/>
        <w:autoSpaceDN w:val="0"/>
        <w:adjustRightInd w:val="0"/>
        <w:ind w:left="0" w:firstLine="709"/>
        <w:jc w:val="both"/>
        <w:rPr>
          <w:sz w:val="26"/>
          <w:szCs w:val="26"/>
        </w:rPr>
      </w:pPr>
      <w:r w:rsidRPr="00D8782A">
        <w:rPr>
          <w:sz w:val="26"/>
          <w:szCs w:val="26"/>
        </w:rPr>
        <w:t xml:space="preserve"> международный конкурс-фестиваль творческих коллективов «Единство России», г. Москва – Образцовый художественный коллектив «Вокально-эстрадная студия «Аквамарин» (диплом лауреата 1 и 3 степени), Народный самодеятельный коллектив «Ансамбль народной песни «Раздолье» (диплом лауреата 3 степени);</w:t>
      </w:r>
    </w:p>
    <w:p w:rsidR="0021482C" w:rsidRPr="00D8782A" w:rsidRDefault="0021482C" w:rsidP="0058369F">
      <w:pPr>
        <w:pStyle w:val="afff2"/>
        <w:widowControl w:val="0"/>
        <w:numPr>
          <w:ilvl w:val="0"/>
          <w:numId w:val="102"/>
        </w:numPr>
        <w:tabs>
          <w:tab w:val="left" w:pos="336"/>
          <w:tab w:val="left" w:pos="993"/>
        </w:tabs>
        <w:suppressAutoHyphens/>
        <w:autoSpaceDE w:val="0"/>
        <w:autoSpaceDN w:val="0"/>
        <w:adjustRightInd w:val="0"/>
        <w:ind w:left="0" w:firstLine="709"/>
        <w:jc w:val="both"/>
        <w:rPr>
          <w:sz w:val="26"/>
          <w:szCs w:val="26"/>
        </w:rPr>
      </w:pPr>
      <w:r w:rsidRPr="00D8782A">
        <w:rPr>
          <w:sz w:val="26"/>
          <w:szCs w:val="26"/>
        </w:rPr>
        <w:t>V международный фестиваль детских театральных коллективов «Время играть - 2016», г. Сочи – Образцовый театр юного актера «Дебют» (3 диплома лауреата 1 степени);</w:t>
      </w:r>
    </w:p>
    <w:p w:rsidR="0021482C" w:rsidRPr="00D8782A" w:rsidRDefault="0021482C" w:rsidP="0058369F">
      <w:pPr>
        <w:pStyle w:val="afff2"/>
        <w:widowControl w:val="0"/>
        <w:numPr>
          <w:ilvl w:val="0"/>
          <w:numId w:val="102"/>
        </w:numPr>
        <w:tabs>
          <w:tab w:val="left" w:pos="336"/>
          <w:tab w:val="left" w:pos="993"/>
        </w:tabs>
        <w:suppressAutoHyphens/>
        <w:autoSpaceDE w:val="0"/>
        <w:autoSpaceDN w:val="0"/>
        <w:adjustRightInd w:val="0"/>
        <w:ind w:left="0" w:firstLine="709"/>
        <w:jc w:val="both"/>
        <w:rPr>
          <w:sz w:val="26"/>
          <w:szCs w:val="26"/>
        </w:rPr>
      </w:pPr>
      <w:r w:rsidRPr="00D8782A">
        <w:rPr>
          <w:sz w:val="26"/>
          <w:szCs w:val="26"/>
        </w:rPr>
        <w:t>международный конкурс–фестиваль детского и юношеского творчества «Дорогою добра», г. Новосибирск – Хореографический ансамбль «Кайерканская мозаика» (диплом лауреата 1 степени, 2 диплома лауреата 2 степени).</w:t>
      </w:r>
    </w:p>
    <w:p w:rsidR="0021482C" w:rsidRDefault="0021482C" w:rsidP="0058369F">
      <w:pPr>
        <w:suppressAutoHyphens/>
        <w:jc w:val="center"/>
        <w:rPr>
          <w:b/>
          <w:i/>
          <w:sz w:val="26"/>
          <w:szCs w:val="26"/>
          <w:u w:val="single"/>
        </w:rPr>
      </w:pPr>
    </w:p>
    <w:p w:rsidR="00D93FB4" w:rsidRPr="00842A94" w:rsidRDefault="0003115E" w:rsidP="0058369F">
      <w:pPr>
        <w:pStyle w:val="20"/>
        <w:suppressAutoHyphens/>
        <w:jc w:val="center"/>
        <w:rPr>
          <w:sz w:val="26"/>
          <w:szCs w:val="26"/>
          <w:highlight w:val="yellow"/>
        </w:rPr>
      </w:pPr>
      <w:bookmarkStart w:id="103" w:name="_Toc479355116"/>
      <w:r w:rsidRPr="0003115E">
        <w:rPr>
          <w:sz w:val="26"/>
          <w:szCs w:val="26"/>
        </w:rPr>
        <w:t>9</w:t>
      </w:r>
      <w:r w:rsidR="00D93FB4" w:rsidRPr="003B79DB">
        <w:rPr>
          <w:sz w:val="26"/>
          <w:szCs w:val="26"/>
        </w:rPr>
        <w:t>.4. Развитие физической культуры и спорта</w:t>
      </w:r>
      <w:bookmarkEnd w:id="101"/>
      <w:bookmarkEnd w:id="102"/>
      <w:bookmarkEnd w:id="103"/>
    </w:p>
    <w:p w:rsidR="003B79DB" w:rsidRDefault="003B79DB" w:rsidP="0058369F">
      <w:pPr>
        <w:suppressAutoHyphens/>
        <w:ind w:firstLine="709"/>
        <w:jc w:val="both"/>
        <w:rPr>
          <w:sz w:val="26"/>
          <w:szCs w:val="26"/>
        </w:rPr>
      </w:pPr>
    </w:p>
    <w:p w:rsidR="003B79DB" w:rsidRPr="00DB44F2" w:rsidRDefault="003B79DB" w:rsidP="0058369F">
      <w:pPr>
        <w:suppressAutoHyphens/>
        <w:ind w:firstLine="709"/>
        <w:jc w:val="both"/>
        <w:rPr>
          <w:sz w:val="26"/>
          <w:szCs w:val="26"/>
        </w:rPr>
      </w:pPr>
      <w:r w:rsidRPr="00DB44F2">
        <w:rPr>
          <w:sz w:val="26"/>
          <w:szCs w:val="26"/>
        </w:rPr>
        <w:t>В 2016 году на территории деятельность в области физической культуры и спорта осуществляют 16 муниципальных учреждений. Также, сеть спортивных объектов города представлена: плоскостными спортивными сооружениями; спортивными залами, плавательными бассейнами образовательных учреждений и промышленных предприятий и коммерческими спортивными объектами.</w:t>
      </w:r>
    </w:p>
    <w:p w:rsidR="008447C5" w:rsidRDefault="003B79DB" w:rsidP="0058369F">
      <w:pPr>
        <w:suppressAutoHyphens/>
        <w:ind w:firstLine="709"/>
        <w:jc w:val="both"/>
        <w:rPr>
          <w:bCs/>
          <w:sz w:val="26"/>
          <w:szCs w:val="26"/>
        </w:rPr>
      </w:pPr>
      <w:r w:rsidRPr="00DB44F2">
        <w:rPr>
          <w:bCs/>
          <w:sz w:val="26"/>
          <w:szCs w:val="26"/>
        </w:rPr>
        <w:t>Действующая муниципальная сеть физической культуры и спорта насчитывает 9 детско-юношеских спортивных школ</w:t>
      </w:r>
      <w:r>
        <w:rPr>
          <w:bCs/>
          <w:sz w:val="26"/>
          <w:szCs w:val="26"/>
        </w:rPr>
        <w:t xml:space="preserve">, </w:t>
      </w:r>
      <w:r w:rsidRPr="00DB44F2">
        <w:rPr>
          <w:bCs/>
          <w:sz w:val="26"/>
          <w:szCs w:val="26"/>
        </w:rPr>
        <w:t>6 спортивных учреждений</w:t>
      </w:r>
      <w:r>
        <w:rPr>
          <w:bCs/>
          <w:sz w:val="26"/>
          <w:szCs w:val="26"/>
        </w:rPr>
        <w:t xml:space="preserve"> и </w:t>
      </w:r>
      <w:r w:rsidRPr="00DB44F2">
        <w:rPr>
          <w:sz w:val="26"/>
          <w:szCs w:val="26"/>
        </w:rPr>
        <w:t>Норильский центр безопасности движения</w:t>
      </w:r>
      <w:r w:rsidRPr="00DB44F2">
        <w:rPr>
          <w:bCs/>
          <w:sz w:val="26"/>
          <w:szCs w:val="26"/>
        </w:rPr>
        <w:t>.</w:t>
      </w:r>
    </w:p>
    <w:p w:rsidR="00C65BFE" w:rsidRDefault="003B79DB" w:rsidP="0058369F">
      <w:pPr>
        <w:suppressAutoHyphens/>
        <w:ind w:firstLine="709"/>
        <w:jc w:val="right"/>
        <w:rPr>
          <w:bCs/>
          <w:sz w:val="26"/>
          <w:szCs w:val="26"/>
        </w:rPr>
      </w:pPr>
      <w:r w:rsidRPr="00DB44F2">
        <w:rPr>
          <w:bCs/>
          <w:sz w:val="26"/>
          <w:szCs w:val="26"/>
        </w:rPr>
        <w:t xml:space="preserve"> </w:t>
      </w:r>
    </w:p>
    <w:p w:rsidR="003B79DB" w:rsidRPr="00806EB7" w:rsidRDefault="003B79DB" w:rsidP="0058369F">
      <w:pPr>
        <w:suppressAutoHyphens/>
        <w:ind w:firstLine="709"/>
        <w:jc w:val="right"/>
        <w:rPr>
          <w:sz w:val="26"/>
          <w:szCs w:val="26"/>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1</w:t>
      </w:r>
    </w:p>
    <w:p w:rsidR="003B79DB" w:rsidRDefault="003B79DB" w:rsidP="0058369F">
      <w:pPr>
        <w:suppressAutoHyphens/>
        <w:spacing w:after="120"/>
        <w:ind w:firstLine="720"/>
        <w:jc w:val="center"/>
        <w:rPr>
          <w:b/>
          <w:i/>
          <w:sz w:val="26"/>
          <w:szCs w:val="26"/>
        </w:rPr>
      </w:pPr>
      <w:r w:rsidRPr="00806EB7">
        <w:rPr>
          <w:b/>
          <w:bCs/>
          <w:i/>
          <w:sz w:val="26"/>
          <w:szCs w:val="26"/>
        </w:rPr>
        <w:t xml:space="preserve">Сеть </w:t>
      </w:r>
      <w:r w:rsidRPr="00806EB7">
        <w:rPr>
          <w:b/>
          <w:i/>
          <w:sz w:val="26"/>
          <w:szCs w:val="26"/>
        </w:rPr>
        <w:t>учреждений отрасли Спорта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1"/>
        <w:gridCol w:w="7"/>
        <w:gridCol w:w="4109"/>
        <w:gridCol w:w="542"/>
        <w:gridCol w:w="639"/>
        <w:gridCol w:w="3556"/>
      </w:tblGrid>
      <w:tr w:rsidR="003B79DB" w:rsidRPr="00806EB7" w:rsidTr="003B79DB">
        <w:trPr>
          <w:trHeight w:val="20"/>
          <w:tblHeader/>
        </w:trPr>
        <w:tc>
          <w:tcPr>
            <w:tcW w:w="266" w:type="pct"/>
            <w:gridSpan w:val="2"/>
          </w:tcPr>
          <w:p w:rsidR="003B79DB" w:rsidRPr="00806EB7" w:rsidRDefault="003B79DB" w:rsidP="0058369F">
            <w:pPr>
              <w:suppressAutoHyphens/>
              <w:jc w:val="center"/>
              <w:rPr>
                <w:bCs/>
              </w:rPr>
            </w:pPr>
            <w:r>
              <w:rPr>
                <w:bCs/>
              </w:rPr>
              <w:t>№ п/п</w:t>
            </w:r>
          </w:p>
        </w:tc>
        <w:tc>
          <w:tcPr>
            <w:tcW w:w="2199" w:type="pct"/>
            <w:vAlign w:val="center"/>
          </w:tcPr>
          <w:p w:rsidR="003B79DB" w:rsidRPr="00806EB7" w:rsidRDefault="003B79DB" w:rsidP="0058369F">
            <w:pPr>
              <w:suppressAutoHyphens/>
              <w:jc w:val="center"/>
              <w:rPr>
                <w:bCs/>
              </w:rPr>
            </w:pPr>
            <w:r w:rsidRPr="00806EB7">
              <w:rPr>
                <w:bCs/>
              </w:rPr>
              <w:t>Наименование</w:t>
            </w:r>
          </w:p>
        </w:tc>
        <w:tc>
          <w:tcPr>
            <w:tcW w:w="290" w:type="pct"/>
            <w:vAlign w:val="center"/>
          </w:tcPr>
          <w:p w:rsidR="003B79DB" w:rsidRPr="00F11CE2" w:rsidRDefault="003B79DB" w:rsidP="0058369F">
            <w:pPr>
              <w:suppressAutoHyphens/>
              <w:jc w:val="center"/>
              <w:rPr>
                <w:bCs/>
              </w:rPr>
            </w:pPr>
            <w:r>
              <w:rPr>
                <w:bCs/>
              </w:rPr>
              <w:t>2015</w:t>
            </w:r>
          </w:p>
        </w:tc>
        <w:tc>
          <w:tcPr>
            <w:tcW w:w="342" w:type="pct"/>
            <w:vAlign w:val="center"/>
          </w:tcPr>
          <w:p w:rsidR="003B79DB" w:rsidRPr="00F11CE2" w:rsidRDefault="003B79DB" w:rsidP="0058369F">
            <w:pPr>
              <w:suppressAutoHyphens/>
              <w:jc w:val="center"/>
              <w:rPr>
                <w:bCs/>
              </w:rPr>
            </w:pPr>
            <w:r>
              <w:rPr>
                <w:bCs/>
              </w:rPr>
              <w:t>2016</w:t>
            </w:r>
          </w:p>
        </w:tc>
        <w:tc>
          <w:tcPr>
            <w:tcW w:w="1903" w:type="pct"/>
            <w:vAlign w:val="center"/>
          </w:tcPr>
          <w:p w:rsidR="003B79DB" w:rsidRPr="00806EB7" w:rsidRDefault="003B79DB" w:rsidP="0058369F">
            <w:pPr>
              <w:suppressAutoHyphens/>
              <w:jc w:val="center"/>
              <w:rPr>
                <w:bCs/>
              </w:rPr>
            </w:pPr>
            <w:r w:rsidRPr="00806EB7">
              <w:rPr>
                <w:bCs/>
              </w:rPr>
              <w:t>Примечание</w:t>
            </w:r>
          </w:p>
        </w:tc>
      </w:tr>
      <w:tr w:rsidR="003B79DB" w:rsidRPr="00806EB7" w:rsidTr="003B79DB">
        <w:trPr>
          <w:trHeight w:val="20"/>
        </w:trPr>
        <w:tc>
          <w:tcPr>
            <w:tcW w:w="2465" w:type="pct"/>
            <w:gridSpan w:val="3"/>
            <w:shd w:val="clear" w:color="auto" w:fill="F2F2F2" w:themeFill="background1" w:themeFillShade="F2"/>
          </w:tcPr>
          <w:p w:rsidR="003B79DB" w:rsidRPr="00FE10B0" w:rsidRDefault="003B79DB" w:rsidP="0058369F">
            <w:pPr>
              <w:suppressAutoHyphens/>
              <w:ind w:left="113" w:right="113"/>
              <w:rPr>
                <w:bCs/>
              </w:rPr>
            </w:pPr>
            <w:r w:rsidRPr="00FE10B0">
              <w:rPr>
                <w:bCs/>
              </w:rPr>
              <w:t>Всего спортивных объектов, в том числе:</w:t>
            </w:r>
          </w:p>
        </w:tc>
        <w:tc>
          <w:tcPr>
            <w:tcW w:w="290" w:type="pct"/>
            <w:shd w:val="clear" w:color="auto" w:fill="F2F2F2" w:themeFill="background1" w:themeFillShade="F2"/>
            <w:vAlign w:val="center"/>
          </w:tcPr>
          <w:p w:rsidR="003B79DB" w:rsidRPr="00FE10B0" w:rsidRDefault="003B79DB" w:rsidP="0058369F">
            <w:pPr>
              <w:suppressAutoHyphens/>
              <w:jc w:val="center"/>
              <w:rPr>
                <w:bCs/>
              </w:rPr>
            </w:pPr>
            <w:r w:rsidRPr="00FE10B0">
              <w:rPr>
                <w:bCs/>
              </w:rPr>
              <w:t>6</w:t>
            </w:r>
          </w:p>
        </w:tc>
        <w:tc>
          <w:tcPr>
            <w:tcW w:w="342" w:type="pct"/>
            <w:shd w:val="clear" w:color="auto" w:fill="F2F2F2" w:themeFill="background1" w:themeFillShade="F2"/>
            <w:vAlign w:val="center"/>
          </w:tcPr>
          <w:p w:rsidR="003B79DB" w:rsidRPr="00FE10B0" w:rsidRDefault="003B79DB" w:rsidP="0058369F">
            <w:pPr>
              <w:suppressAutoHyphens/>
              <w:jc w:val="center"/>
              <w:rPr>
                <w:bCs/>
              </w:rPr>
            </w:pPr>
            <w:r w:rsidRPr="00FE10B0">
              <w:rPr>
                <w:bCs/>
              </w:rPr>
              <w:t>6</w:t>
            </w:r>
          </w:p>
        </w:tc>
        <w:tc>
          <w:tcPr>
            <w:tcW w:w="1903" w:type="pct"/>
            <w:shd w:val="clear" w:color="auto" w:fill="F2F2F2" w:themeFill="background1" w:themeFillShade="F2"/>
          </w:tcPr>
          <w:p w:rsidR="003B79DB" w:rsidRPr="00FE10B0" w:rsidRDefault="003B79DB" w:rsidP="0058369F">
            <w:pPr>
              <w:suppressAutoHyphens/>
              <w:jc w:val="both"/>
              <w:rPr>
                <w:bCs/>
              </w:rPr>
            </w:pPr>
          </w:p>
        </w:tc>
      </w:tr>
      <w:tr w:rsidR="003B79DB" w:rsidRPr="00806EB7" w:rsidTr="003B79DB">
        <w:trPr>
          <w:trHeight w:val="20"/>
        </w:trPr>
        <w:tc>
          <w:tcPr>
            <w:tcW w:w="262" w:type="pct"/>
            <w:vAlign w:val="center"/>
          </w:tcPr>
          <w:p w:rsidR="003B79DB" w:rsidRPr="00027F3A" w:rsidRDefault="003B79DB" w:rsidP="0058369F">
            <w:pPr>
              <w:suppressAutoHyphens/>
              <w:ind w:left="147"/>
              <w:rPr>
                <w:bCs/>
                <w:szCs w:val="26"/>
              </w:rPr>
            </w:pPr>
            <w:r w:rsidRPr="00027F3A">
              <w:rPr>
                <w:bCs/>
                <w:szCs w:val="26"/>
              </w:rPr>
              <w:t>1.</w:t>
            </w:r>
          </w:p>
        </w:tc>
        <w:tc>
          <w:tcPr>
            <w:tcW w:w="2203" w:type="pct"/>
            <w:gridSpan w:val="2"/>
            <w:vAlign w:val="center"/>
          </w:tcPr>
          <w:p w:rsidR="003B79DB" w:rsidRPr="00027F3A" w:rsidRDefault="003B79DB" w:rsidP="0058369F">
            <w:pPr>
              <w:suppressAutoHyphens/>
              <w:ind w:left="147"/>
              <w:rPr>
                <w:bCs/>
              </w:rPr>
            </w:pPr>
            <w:r w:rsidRPr="00027F3A">
              <w:rPr>
                <w:bCs/>
                <w:szCs w:val="26"/>
              </w:rPr>
              <w:t>МБУ «Дом спорта «БОКМО»</w:t>
            </w:r>
          </w:p>
        </w:tc>
        <w:tc>
          <w:tcPr>
            <w:tcW w:w="290" w:type="pct"/>
            <w:vAlign w:val="center"/>
          </w:tcPr>
          <w:p w:rsidR="003B79DB" w:rsidRPr="00027F3A" w:rsidRDefault="003B79DB" w:rsidP="0058369F">
            <w:pPr>
              <w:suppressAutoHyphens/>
              <w:jc w:val="center"/>
              <w:rPr>
                <w:bCs/>
              </w:rPr>
            </w:pPr>
            <w:r w:rsidRPr="00027F3A">
              <w:rPr>
                <w:bCs/>
              </w:rPr>
              <w:t>1</w:t>
            </w:r>
          </w:p>
        </w:tc>
        <w:tc>
          <w:tcPr>
            <w:tcW w:w="342" w:type="pct"/>
            <w:vAlign w:val="center"/>
          </w:tcPr>
          <w:p w:rsidR="003B79DB" w:rsidRPr="00027F3A" w:rsidRDefault="003B79DB" w:rsidP="0058369F">
            <w:pPr>
              <w:suppressAutoHyphens/>
              <w:jc w:val="center"/>
              <w:rPr>
                <w:bCs/>
              </w:rPr>
            </w:pPr>
            <w:r w:rsidRPr="00027F3A">
              <w:rPr>
                <w:bCs/>
              </w:rPr>
              <w:t>1</w:t>
            </w:r>
          </w:p>
        </w:tc>
        <w:tc>
          <w:tcPr>
            <w:tcW w:w="1903" w:type="pct"/>
            <w:vAlign w:val="center"/>
          </w:tcPr>
          <w:p w:rsidR="003B79DB" w:rsidRPr="00806EB7" w:rsidRDefault="003B79DB" w:rsidP="0058369F">
            <w:pPr>
              <w:suppressAutoHyphens/>
              <w:ind w:left="162"/>
              <w:rPr>
                <w:bCs/>
              </w:rPr>
            </w:pPr>
          </w:p>
        </w:tc>
      </w:tr>
      <w:tr w:rsidR="003B79DB" w:rsidRPr="00806EB7" w:rsidTr="003B79DB">
        <w:trPr>
          <w:trHeight w:val="20"/>
        </w:trPr>
        <w:tc>
          <w:tcPr>
            <w:tcW w:w="262" w:type="pct"/>
            <w:vAlign w:val="center"/>
          </w:tcPr>
          <w:p w:rsidR="003B79DB" w:rsidRPr="00027F3A" w:rsidRDefault="003B79DB" w:rsidP="0058369F">
            <w:pPr>
              <w:suppressAutoHyphens/>
              <w:ind w:left="147"/>
              <w:rPr>
                <w:bCs/>
              </w:rPr>
            </w:pPr>
            <w:r w:rsidRPr="00027F3A">
              <w:rPr>
                <w:bCs/>
              </w:rPr>
              <w:t>2.</w:t>
            </w:r>
          </w:p>
        </w:tc>
        <w:tc>
          <w:tcPr>
            <w:tcW w:w="2203" w:type="pct"/>
            <w:gridSpan w:val="2"/>
            <w:vAlign w:val="center"/>
          </w:tcPr>
          <w:p w:rsidR="003B79DB" w:rsidRPr="00027F3A" w:rsidRDefault="003B79DB" w:rsidP="0058369F">
            <w:pPr>
              <w:suppressAutoHyphens/>
              <w:ind w:left="147"/>
              <w:rPr>
                <w:bCs/>
                <w:szCs w:val="26"/>
              </w:rPr>
            </w:pPr>
            <w:r w:rsidRPr="00027F3A">
              <w:rPr>
                <w:bCs/>
                <w:szCs w:val="26"/>
              </w:rPr>
              <w:t>МБУ «Спортивный комплекс «Талнах»</w:t>
            </w:r>
          </w:p>
        </w:tc>
        <w:tc>
          <w:tcPr>
            <w:tcW w:w="290" w:type="pct"/>
            <w:vAlign w:val="center"/>
          </w:tcPr>
          <w:p w:rsidR="003B79DB" w:rsidRPr="00027F3A" w:rsidRDefault="003B79DB" w:rsidP="0058369F">
            <w:pPr>
              <w:suppressAutoHyphens/>
              <w:jc w:val="center"/>
              <w:rPr>
                <w:bCs/>
              </w:rPr>
            </w:pPr>
            <w:r w:rsidRPr="00027F3A">
              <w:rPr>
                <w:bCs/>
              </w:rPr>
              <w:t>1</w:t>
            </w:r>
          </w:p>
        </w:tc>
        <w:tc>
          <w:tcPr>
            <w:tcW w:w="342" w:type="pct"/>
            <w:vAlign w:val="center"/>
          </w:tcPr>
          <w:p w:rsidR="003B79DB" w:rsidRPr="00027F3A" w:rsidRDefault="003B79DB" w:rsidP="0058369F">
            <w:pPr>
              <w:suppressAutoHyphens/>
              <w:jc w:val="center"/>
              <w:rPr>
                <w:bCs/>
              </w:rPr>
            </w:pPr>
            <w:r w:rsidRPr="00027F3A">
              <w:rPr>
                <w:bCs/>
              </w:rPr>
              <w:t>1</w:t>
            </w:r>
          </w:p>
        </w:tc>
        <w:tc>
          <w:tcPr>
            <w:tcW w:w="1903" w:type="pct"/>
            <w:vAlign w:val="center"/>
          </w:tcPr>
          <w:p w:rsidR="003B79DB" w:rsidRPr="00716676" w:rsidRDefault="003B79DB" w:rsidP="0058369F">
            <w:pPr>
              <w:suppressAutoHyphens/>
              <w:ind w:left="162"/>
              <w:rPr>
                <w:bCs/>
              </w:rPr>
            </w:pPr>
          </w:p>
        </w:tc>
      </w:tr>
      <w:tr w:rsidR="003B79DB" w:rsidRPr="00806EB7" w:rsidTr="003B79DB">
        <w:trPr>
          <w:trHeight w:val="20"/>
        </w:trPr>
        <w:tc>
          <w:tcPr>
            <w:tcW w:w="262" w:type="pct"/>
            <w:vAlign w:val="center"/>
          </w:tcPr>
          <w:p w:rsidR="003B79DB" w:rsidRPr="00027F3A" w:rsidRDefault="003B79DB" w:rsidP="0058369F">
            <w:pPr>
              <w:suppressAutoHyphens/>
              <w:ind w:left="147"/>
              <w:rPr>
                <w:bCs/>
              </w:rPr>
            </w:pPr>
            <w:r w:rsidRPr="00027F3A">
              <w:rPr>
                <w:bCs/>
              </w:rPr>
              <w:t>3.</w:t>
            </w:r>
          </w:p>
        </w:tc>
        <w:tc>
          <w:tcPr>
            <w:tcW w:w="2203" w:type="pct"/>
            <w:gridSpan w:val="2"/>
            <w:vAlign w:val="center"/>
          </w:tcPr>
          <w:p w:rsidR="003B79DB" w:rsidRPr="00027F3A" w:rsidRDefault="003B79DB" w:rsidP="0058369F">
            <w:pPr>
              <w:suppressAutoHyphens/>
              <w:ind w:left="147"/>
              <w:rPr>
                <w:bCs/>
              </w:rPr>
            </w:pPr>
            <w:r w:rsidRPr="00027F3A">
              <w:rPr>
                <w:bCs/>
                <w:szCs w:val="26"/>
              </w:rPr>
              <w:t>МБУ «Спортивный комплекс «Кайеркан»</w:t>
            </w:r>
          </w:p>
        </w:tc>
        <w:tc>
          <w:tcPr>
            <w:tcW w:w="290" w:type="pct"/>
            <w:vAlign w:val="center"/>
          </w:tcPr>
          <w:p w:rsidR="003B79DB" w:rsidRPr="00027F3A" w:rsidRDefault="003B79DB" w:rsidP="0058369F">
            <w:pPr>
              <w:suppressAutoHyphens/>
              <w:jc w:val="center"/>
              <w:rPr>
                <w:bCs/>
              </w:rPr>
            </w:pPr>
            <w:r w:rsidRPr="00027F3A">
              <w:rPr>
                <w:bCs/>
              </w:rPr>
              <w:t>1</w:t>
            </w:r>
          </w:p>
        </w:tc>
        <w:tc>
          <w:tcPr>
            <w:tcW w:w="342" w:type="pct"/>
            <w:vAlign w:val="center"/>
          </w:tcPr>
          <w:p w:rsidR="003B79DB" w:rsidRPr="00027F3A" w:rsidRDefault="003B79DB" w:rsidP="0058369F">
            <w:pPr>
              <w:suppressAutoHyphens/>
              <w:jc w:val="center"/>
              <w:rPr>
                <w:bCs/>
              </w:rPr>
            </w:pPr>
            <w:r w:rsidRPr="00027F3A">
              <w:rPr>
                <w:bCs/>
              </w:rPr>
              <w:t>1</w:t>
            </w:r>
          </w:p>
        </w:tc>
        <w:tc>
          <w:tcPr>
            <w:tcW w:w="1903" w:type="pct"/>
            <w:vAlign w:val="center"/>
          </w:tcPr>
          <w:p w:rsidR="003B79DB" w:rsidRPr="00716676" w:rsidRDefault="003B79DB" w:rsidP="0058369F">
            <w:pPr>
              <w:suppressAutoHyphens/>
              <w:ind w:left="162"/>
              <w:rPr>
                <w:bCs/>
              </w:rPr>
            </w:pPr>
          </w:p>
        </w:tc>
      </w:tr>
      <w:tr w:rsidR="003B79DB" w:rsidRPr="00806EB7" w:rsidTr="003B79DB">
        <w:trPr>
          <w:trHeight w:val="20"/>
        </w:trPr>
        <w:tc>
          <w:tcPr>
            <w:tcW w:w="262" w:type="pct"/>
            <w:vAlign w:val="center"/>
          </w:tcPr>
          <w:p w:rsidR="003B79DB" w:rsidRPr="00027F3A" w:rsidRDefault="003B79DB" w:rsidP="0058369F">
            <w:pPr>
              <w:suppressAutoHyphens/>
              <w:ind w:left="147"/>
              <w:rPr>
                <w:bCs/>
              </w:rPr>
            </w:pPr>
            <w:r w:rsidRPr="00027F3A">
              <w:rPr>
                <w:bCs/>
              </w:rPr>
              <w:t>4.</w:t>
            </w:r>
          </w:p>
        </w:tc>
        <w:tc>
          <w:tcPr>
            <w:tcW w:w="2203" w:type="pct"/>
            <w:gridSpan w:val="2"/>
            <w:vAlign w:val="center"/>
          </w:tcPr>
          <w:p w:rsidR="003B79DB" w:rsidRPr="00027F3A" w:rsidRDefault="003B79DB" w:rsidP="0058369F">
            <w:pPr>
              <w:suppressAutoHyphens/>
              <w:ind w:left="147"/>
              <w:rPr>
                <w:bCs/>
                <w:szCs w:val="26"/>
              </w:rPr>
            </w:pPr>
            <w:r w:rsidRPr="00027F3A">
              <w:rPr>
                <w:bCs/>
                <w:szCs w:val="26"/>
              </w:rPr>
              <w:t>МБУ «Дворец спорта «Арктика»</w:t>
            </w:r>
          </w:p>
        </w:tc>
        <w:tc>
          <w:tcPr>
            <w:tcW w:w="290" w:type="pct"/>
            <w:vAlign w:val="center"/>
          </w:tcPr>
          <w:p w:rsidR="003B79DB" w:rsidRPr="00027F3A" w:rsidRDefault="003B79DB" w:rsidP="0058369F">
            <w:pPr>
              <w:suppressAutoHyphens/>
              <w:jc w:val="center"/>
              <w:rPr>
                <w:bCs/>
              </w:rPr>
            </w:pPr>
            <w:r w:rsidRPr="00027F3A">
              <w:rPr>
                <w:bCs/>
              </w:rPr>
              <w:t>1</w:t>
            </w:r>
          </w:p>
        </w:tc>
        <w:tc>
          <w:tcPr>
            <w:tcW w:w="342" w:type="pct"/>
            <w:vAlign w:val="center"/>
          </w:tcPr>
          <w:p w:rsidR="003B79DB" w:rsidRPr="00027F3A" w:rsidRDefault="003B79DB" w:rsidP="0058369F">
            <w:pPr>
              <w:suppressAutoHyphens/>
              <w:jc w:val="center"/>
              <w:rPr>
                <w:bCs/>
              </w:rPr>
            </w:pPr>
            <w:r w:rsidRPr="00027F3A">
              <w:rPr>
                <w:bCs/>
              </w:rPr>
              <w:t>1</w:t>
            </w:r>
          </w:p>
        </w:tc>
        <w:tc>
          <w:tcPr>
            <w:tcW w:w="1903" w:type="pct"/>
            <w:vAlign w:val="center"/>
          </w:tcPr>
          <w:p w:rsidR="003B79DB" w:rsidRPr="00716676" w:rsidRDefault="003B79DB" w:rsidP="0058369F">
            <w:pPr>
              <w:suppressAutoHyphens/>
              <w:ind w:left="162"/>
              <w:rPr>
                <w:bCs/>
              </w:rPr>
            </w:pPr>
          </w:p>
        </w:tc>
      </w:tr>
      <w:tr w:rsidR="003B79DB" w:rsidRPr="00806EB7" w:rsidTr="003B79DB">
        <w:trPr>
          <w:trHeight w:val="20"/>
        </w:trPr>
        <w:tc>
          <w:tcPr>
            <w:tcW w:w="262" w:type="pct"/>
            <w:vAlign w:val="center"/>
          </w:tcPr>
          <w:p w:rsidR="003B79DB" w:rsidRPr="00027F3A" w:rsidRDefault="003B79DB" w:rsidP="0058369F">
            <w:pPr>
              <w:suppressAutoHyphens/>
              <w:ind w:left="147"/>
              <w:rPr>
                <w:bCs/>
              </w:rPr>
            </w:pPr>
            <w:r w:rsidRPr="00027F3A">
              <w:rPr>
                <w:bCs/>
              </w:rPr>
              <w:t>5.</w:t>
            </w:r>
          </w:p>
        </w:tc>
        <w:tc>
          <w:tcPr>
            <w:tcW w:w="2203" w:type="pct"/>
            <w:gridSpan w:val="2"/>
            <w:vAlign w:val="center"/>
          </w:tcPr>
          <w:p w:rsidR="003B79DB" w:rsidRPr="00027F3A" w:rsidRDefault="003B79DB" w:rsidP="0058369F">
            <w:pPr>
              <w:suppressAutoHyphens/>
              <w:ind w:left="147"/>
              <w:rPr>
                <w:bCs/>
                <w:szCs w:val="26"/>
              </w:rPr>
            </w:pPr>
            <w:r w:rsidRPr="00027F3A">
              <w:rPr>
                <w:bCs/>
                <w:szCs w:val="26"/>
              </w:rPr>
              <w:t>МБУ «Лыжная база «Оль-Гуль»</w:t>
            </w:r>
          </w:p>
        </w:tc>
        <w:tc>
          <w:tcPr>
            <w:tcW w:w="290" w:type="pct"/>
            <w:vAlign w:val="center"/>
          </w:tcPr>
          <w:p w:rsidR="003B79DB" w:rsidRPr="00027F3A" w:rsidRDefault="003B79DB" w:rsidP="0058369F">
            <w:pPr>
              <w:suppressAutoHyphens/>
              <w:jc w:val="center"/>
              <w:rPr>
                <w:bCs/>
              </w:rPr>
            </w:pPr>
            <w:r w:rsidRPr="00027F3A">
              <w:rPr>
                <w:bCs/>
              </w:rPr>
              <w:t>1</w:t>
            </w:r>
          </w:p>
        </w:tc>
        <w:tc>
          <w:tcPr>
            <w:tcW w:w="342" w:type="pct"/>
            <w:vAlign w:val="center"/>
          </w:tcPr>
          <w:p w:rsidR="003B79DB" w:rsidRPr="00027F3A" w:rsidRDefault="003B79DB" w:rsidP="0058369F">
            <w:pPr>
              <w:suppressAutoHyphens/>
              <w:jc w:val="center"/>
              <w:rPr>
                <w:bCs/>
              </w:rPr>
            </w:pPr>
            <w:r w:rsidRPr="00027F3A">
              <w:rPr>
                <w:bCs/>
              </w:rPr>
              <w:t>1</w:t>
            </w:r>
          </w:p>
        </w:tc>
        <w:tc>
          <w:tcPr>
            <w:tcW w:w="1903" w:type="pct"/>
            <w:vAlign w:val="center"/>
          </w:tcPr>
          <w:p w:rsidR="003B79DB" w:rsidRPr="00716676" w:rsidRDefault="003B79DB" w:rsidP="0058369F">
            <w:pPr>
              <w:suppressAutoHyphens/>
              <w:ind w:left="162"/>
              <w:rPr>
                <w:bCs/>
              </w:rPr>
            </w:pPr>
          </w:p>
        </w:tc>
      </w:tr>
      <w:tr w:rsidR="003B79DB" w:rsidRPr="00806EB7" w:rsidTr="003B79DB">
        <w:trPr>
          <w:trHeight w:val="20"/>
        </w:trPr>
        <w:tc>
          <w:tcPr>
            <w:tcW w:w="262" w:type="pct"/>
            <w:vAlign w:val="center"/>
          </w:tcPr>
          <w:p w:rsidR="003B79DB" w:rsidRPr="00027F3A" w:rsidRDefault="003B79DB" w:rsidP="0058369F">
            <w:pPr>
              <w:suppressAutoHyphens/>
              <w:ind w:left="147"/>
              <w:rPr>
                <w:bCs/>
              </w:rPr>
            </w:pPr>
            <w:r w:rsidRPr="00027F3A">
              <w:rPr>
                <w:bCs/>
              </w:rPr>
              <w:t>6.</w:t>
            </w:r>
          </w:p>
        </w:tc>
        <w:tc>
          <w:tcPr>
            <w:tcW w:w="2203" w:type="pct"/>
            <w:gridSpan w:val="2"/>
            <w:vAlign w:val="center"/>
          </w:tcPr>
          <w:p w:rsidR="003B79DB" w:rsidRPr="00027F3A" w:rsidRDefault="003B79DB" w:rsidP="0058369F">
            <w:pPr>
              <w:suppressAutoHyphens/>
              <w:ind w:left="147"/>
              <w:rPr>
                <w:bCs/>
                <w:szCs w:val="26"/>
              </w:rPr>
            </w:pPr>
            <w:r w:rsidRPr="00027F3A">
              <w:rPr>
                <w:bCs/>
                <w:szCs w:val="26"/>
              </w:rPr>
              <w:t>МБУ «Стадион «Заполярник»</w:t>
            </w:r>
          </w:p>
        </w:tc>
        <w:tc>
          <w:tcPr>
            <w:tcW w:w="290" w:type="pct"/>
            <w:vAlign w:val="center"/>
          </w:tcPr>
          <w:p w:rsidR="003B79DB" w:rsidRPr="00027F3A" w:rsidRDefault="003B79DB" w:rsidP="0058369F">
            <w:pPr>
              <w:suppressAutoHyphens/>
              <w:jc w:val="center"/>
              <w:rPr>
                <w:bCs/>
              </w:rPr>
            </w:pPr>
            <w:r w:rsidRPr="00027F3A">
              <w:rPr>
                <w:bCs/>
              </w:rPr>
              <w:t>1</w:t>
            </w:r>
          </w:p>
        </w:tc>
        <w:tc>
          <w:tcPr>
            <w:tcW w:w="342" w:type="pct"/>
            <w:vAlign w:val="center"/>
          </w:tcPr>
          <w:p w:rsidR="003B79DB" w:rsidRPr="00027F3A" w:rsidRDefault="003B79DB" w:rsidP="0058369F">
            <w:pPr>
              <w:suppressAutoHyphens/>
              <w:jc w:val="center"/>
              <w:rPr>
                <w:bCs/>
              </w:rPr>
            </w:pPr>
            <w:r w:rsidRPr="00027F3A">
              <w:rPr>
                <w:bCs/>
              </w:rPr>
              <w:t>1</w:t>
            </w:r>
          </w:p>
        </w:tc>
        <w:tc>
          <w:tcPr>
            <w:tcW w:w="1903" w:type="pct"/>
            <w:vAlign w:val="center"/>
          </w:tcPr>
          <w:p w:rsidR="003B79DB" w:rsidRPr="00716676" w:rsidRDefault="003B79DB" w:rsidP="0058369F">
            <w:pPr>
              <w:suppressAutoHyphens/>
              <w:ind w:left="162"/>
              <w:rPr>
                <w:bCs/>
              </w:rPr>
            </w:pPr>
          </w:p>
        </w:tc>
      </w:tr>
      <w:tr w:rsidR="003B79DB" w:rsidRPr="00806EB7" w:rsidTr="003B79DB">
        <w:trPr>
          <w:trHeight w:val="20"/>
        </w:trPr>
        <w:tc>
          <w:tcPr>
            <w:tcW w:w="2465" w:type="pct"/>
            <w:gridSpan w:val="3"/>
            <w:shd w:val="clear" w:color="auto" w:fill="F2F2F2" w:themeFill="background1" w:themeFillShade="F2"/>
            <w:vAlign w:val="center"/>
          </w:tcPr>
          <w:p w:rsidR="003B79DB" w:rsidRPr="00027F3A" w:rsidRDefault="003B79DB" w:rsidP="0058369F">
            <w:pPr>
              <w:suppressAutoHyphens/>
              <w:ind w:left="113" w:right="113"/>
              <w:rPr>
                <w:bCs/>
              </w:rPr>
            </w:pPr>
            <w:r w:rsidRPr="00027F3A">
              <w:rPr>
                <w:bCs/>
              </w:rPr>
              <w:lastRenderedPageBreak/>
              <w:t>МБУ ДО «ДЮСШ»</w:t>
            </w:r>
          </w:p>
        </w:tc>
        <w:tc>
          <w:tcPr>
            <w:tcW w:w="290"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9</w:t>
            </w:r>
          </w:p>
        </w:tc>
        <w:tc>
          <w:tcPr>
            <w:tcW w:w="342"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9</w:t>
            </w:r>
          </w:p>
        </w:tc>
        <w:tc>
          <w:tcPr>
            <w:tcW w:w="1903" w:type="pct"/>
            <w:shd w:val="clear" w:color="auto" w:fill="F2F2F2" w:themeFill="background1" w:themeFillShade="F2"/>
          </w:tcPr>
          <w:p w:rsidR="003B79DB" w:rsidRPr="00806EB7" w:rsidRDefault="003B79DB" w:rsidP="0058369F">
            <w:pPr>
              <w:suppressAutoHyphens/>
              <w:ind w:left="119"/>
            </w:pPr>
            <w:r>
              <w:t>детско-юношеские спортивные школы</w:t>
            </w:r>
          </w:p>
        </w:tc>
      </w:tr>
      <w:tr w:rsidR="003B79DB" w:rsidRPr="00806EB7" w:rsidTr="003B79DB">
        <w:trPr>
          <w:trHeight w:val="20"/>
        </w:trPr>
        <w:tc>
          <w:tcPr>
            <w:tcW w:w="2465" w:type="pct"/>
            <w:gridSpan w:val="3"/>
            <w:shd w:val="clear" w:color="auto" w:fill="F2F2F2" w:themeFill="background1" w:themeFillShade="F2"/>
            <w:vAlign w:val="center"/>
          </w:tcPr>
          <w:p w:rsidR="003B79DB" w:rsidRPr="00027F3A" w:rsidRDefault="003B79DB" w:rsidP="0058369F">
            <w:pPr>
              <w:suppressAutoHyphens/>
              <w:ind w:left="113" w:right="113"/>
              <w:rPr>
                <w:bCs/>
              </w:rPr>
            </w:pPr>
            <w:r w:rsidRPr="00027F3A">
              <w:rPr>
                <w:bCs/>
              </w:rPr>
              <w:t>МАУ ДО «НЦБД»</w:t>
            </w:r>
          </w:p>
        </w:tc>
        <w:tc>
          <w:tcPr>
            <w:tcW w:w="290"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1</w:t>
            </w:r>
          </w:p>
        </w:tc>
        <w:tc>
          <w:tcPr>
            <w:tcW w:w="342"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1</w:t>
            </w:r>
          </w:p>
        </w:tc>
        <w:tc>
          <w:tcPr>
            <w:tcW w:w="1903" w:type="pct"/>
            <w:shd w:val="clear" w:color="auto" w:fill="F2F2F2" w:themeFill="background1" w:themeFillShade="F2"/>
          </w:tcPr>
          <w:p w:rsidR="003B79DB" w:rsidRPr="00806EB7" w:rsidRDefault="003B79DB" w:rsidP="0058369F">
            <w:pPr>
              <w:suppressAutoHyphens/>
              <w:ind w:left="119"/>
            </w:pPr>
            <w:r>
              <w:t>учреждение дополнительного образования – Норильский центр безопасности движения</w:t>
            </w:r>
          </w:p>
        </w:tc>
      </w:tr>
      <w:tr w:rsidR="003B79DB" w:rsidRPr="00806EB7" w:rsidTr="003B79DB">
        <w:trPr>
          <w:trHeight w:val="20"/>
        </w:trPr>
        <w:tc>
          <w:tcPr>
            <w:tcW w:w="2465" w:type="pct"/>
            <w:gridSpan w:val="3"/>
            <w:shd w:val="clear" w:color="auto" w:fill="F2F2F2" w:themeFill="background1" w:themeFillShade="F2"/>
            <w:vAlign w:val="center"/>
          </w:tcPr>
          <w:p w:rsidR="003B79DB" w:rsidRPr="00027F3A" w:rsidRDefault="003B79DB" w:rsidP="0058369F">
            <w:pPr>
              <w:suppressAutoHyphens/>
              <w:ind w:left="113" w:right="113"/>
              <w:rPr>
                <w:bCs/>
              </w:rPr>
            </w:pPr>
            <w:r w:rsidRPr="00027F3A">
              <w:t>МКУ «Централизованная бухгалтерия учреждений по спорту, туризму и молодежной политике»</w:t>
            </w:r>
          </w:p>
        </w:tc>
        <w:tc>
          <w:tcPr>
            <w:tcW w:w="290"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1</w:t>
            </w:r>
          </w:p>
        </w:tc>
        <w:tc>
          <w:tcPr>
            <w:tcW w:w="342"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0</w:t>
            </w:r>
          </w:p>
        </w:tc>
        <w:tc>
          <w:tcPr>
            <w:tcW w:w="1903" w:type="pct"/>
            <w:vMerge w:val="restart"/>
            <w:shd w:val="clear" w:color="auto" w:fill="F2F2F2" w:themeFill="background1" w:themeFillShade="F2"/>
          </w:tcPr>
          <w:p w:rsidR="003B79DB" w:rsidRDefault="003B79DB" w:rsidP="0058369F">
            <w:pPr>
              <w:suppressAutoHyphens/>
              <w:ind w:left="119"/>
            </w:pPr>
            <w:r w:rsidRPr="0032067D">
              <w:t xml:space="preserve">МКУ </w:t>
            </w:r>
            <w:r>
              <w:t>«</w:t>
            </w:r>
            <w:r w:rsidRPr="0032067D">
              <w:t xml:space="preserve">Централизованная бухгалтерия учреждений по </w:t>
            </w:r>
            <w:r>
              <w:t>спорту, туризму и молодежной политике» переименовано в МКУ «Обеспечивающий комплекс учреждений спорта»</w:t>
            </w:r>
          </w:p>
        </w:tc>
      </w:tr>
      <w:tr w:rsidR="003B79DB" w:rsidRPr="00806EB7" w:rsidTr="003B79DB">
        <w:trPr>
          <w:trHeight w:val="20"/>
        </w:trPr>
        <w:tc>
          <w:tcPr>
            <w:tcW w:w="2465" w:type="pct"/>
            <w:gridSpan w:val="3"/>
            <w:shd w:val="clear" w:color="auto" w:fill="F2F2F2" w:themeFill="background1" w:themeFillShade="F2"/>
            <w:vAlign w:val="center"/>
          </w:tcPr>
          <w:p w:rsidR="003B79DB" w:rsidRPr="00027F3A" w:rsidRDefault="003B79DB" w:rsidP="0058369F">
            <w:pPr>
              <w:suppressAutoHyphens/>
              <w:ind w:left="113" w:right="113"/>
              <w:rPr>
                <w:bCs/>
              </w:rPr>
            </w:pPr>
            <w:r w:rsidRPr="00027F3A">
              <w:rPr>
                <w:bCs/>
              </w:rPr>
              <w:t xml:space="preserve">МКУ </w:t>
            </w:r>
            <w:r w:rsidRPr="00027F3A">
              <w:t>«Обеспечивающий комплекс учреждений спорта»</w:t>
            </w:r>
          </w:p>
        </w:tc>
        <w:tc>
          <w:tcPr>
            <w:tcW w:w="290"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0</w:t>
            </w:r>
          </w:p>
        </w:tc>
        <w:tc>
          <w:tcPr>
            <w:tcW w:w="342" w:type="pct"/>
            <w:shd w:val="clear" w:color="auto" w:fill="F2F2F2" w:themeFill="background1" w:themeFillShade="F2"/>
            <w:vAlign w:val="center"/>
          </w:tcPr>
          <w:p w:rsidR="003B79DB" w:rsidRPr="00027F3A" w:rsidRDefault="003B79DB" w:rsidP="0058369F">
            <w:pPr>
              <w:suppressAutoHyphens/>
              <w:jc w:val="center"/>
              <w:rPr>
                <w:bCs/>
              </w:rPr>
            </w:pPr>
            <w:r w:rsidRPr="00027F3A">
              <w:rPr>
                <w:bCs/>
              </w:rPr>
              <w:t>1</w:t>
            </w:r>
          </w:p>
        </w:tc>
        <w:tc>
          <w:tcPr>
            <w:tcW w:w="1903" w:type="pct"/>
            <w:vMerge/>
            <w:shd w:val="clear" w:color="auto" w:fill="F2F2F2" w:themeFill="background1" w:themeFillShade="F2"/>
          </w:tcPr>
          <w:p w:rsidR="003B79DB" w:rsidRPr="00ED2459" w:rsidRDefault="003B79DB" w:rsidP="0058369F">
            <w:pPr>
              <w:suppressAutoHyphens/>
              <w:ind w:left="119"/>
            </w:pPr>
          </w:p>
        </w:tc>
      </w:tr>
      <w:tr w:rsidR="003B79DB" w:rsidRPr="00806EB7" w:rsidTr="003B79DB">
        <w:trPr>
          <w:trHeight w:val="20"/>
        </w:trPr>
        <w:tc>
          <w:tcPr>
            <w:tcW w:w="2465" w:type="pct"/>
            <w:gridSpan w:val="3"/>
          </w:tcPr>
          <w:p w:rsidR="003B79DB" w:rsidRPr="00806EB7" w:rsidRDefault="003B79DB" w:rsidP="0058369F">
            <w:pPr>
              <w:suppressAutoHyphens/>
              <w:spacing w:before="100" w:beforeAutospacing="1"/>
              <w:jc w:val="center"/>
              <w:rPr>
                <w:b/>
                <w:bCs/>
              </w:rPr>
            </w:pPr>
            <w:r w:rsidRPr="00806EB7">
              <w:rPr>
                <w:b/>
                <w:bCs/>
              </w:rPr>
              <w:t>Всего:</w:t>
            </w:r>
          </w:p>
        </w:tc>
        <w:tc>
          <w:tcPr>
            <w:tcW w:w="290" w:type="pct"/>
            <w:vAlign w:val="center"/>
          </w:tcPr>
          <w:p w:rsidR="003B79DB" w:rsidRPr="00806EB7" w:rsidRDefault="003B79DB" w:rsidP="0058369F">
            <w:pPr>
              <w:suppressAutoHyphens/>
              <w:spacing w:before="100" w:beforeAutospacing="1"/>
              <w:jc w:val="center"/>
              <w:rPr>
                <w:b/>
                <w:bCs/>
              </w:rPr>
            </w:pPr>
            <w:r>
              <w:rPr>
                <w:b/>
                <w:bCs/>
              </w:rPr>
              <w:t>17</w:t>
            </w:r>
          </w:p>
        </w:tc>
        <w:tc>
          <w:tcPr>
            <w:tcW w:w="342" w:type="pct"/>
            <w:vAlign w:val="center"/>
          </w:tcPr>
          <w:p w:rsidR="003B79DB" w:rsidRPr="00806EB7" w:rsidRDefault="003B79DB" w:rsidP="0058369F">
            <w:pPr>
              <w:suppressAutoHyphens/>
              <w:spacing w:before="100" w:beforeAutospacing="1"/>
              <w:jc w:val="center"/>
              <w:rPr>
                <w:b/>
                <w:bCs/>
              </w:rPr>
            </w:pPr>
            <w:r>
              <w:rPr>
                <w:b/>
                <w:bCs/>
              </w:rPr>
              <w:t>17</w:t>
            </w:r>
          </w:p>
        </w:tc>
        <w:tc>
          <w:tcPr>
            <w:tcW w:w="1903" w:type="pct"/>
          </w:tcPr>
          <w:p w:rsidR="003B79DB" w:rsidRPr="00806EB7" w:rsidRDefault="003B79DB" w:rsidP="0058369F">
            <w:pPr>
              <w:suppressAutoHyphens/>
              <w:spacing w:before="100" w:beforeAutospacing="1"/>
            </w:pPr>
          </w:p>
        </w:tc>
      </w:tr>
    </w:tbl>
    <w:p w:rsidR="003B79DB" w:rsidRDefault="003B79DB" w:rsidP="0058369F">
      <w:pPr>
        <w:tabs>
          <w:tab w:val="left" w:pos="1134"/>
        </w:tabs>
        <w:suppressAutoHyphens/>
        <w:autoSpaceDE w:val="0"/>
        <w:autoSpaceDN w:val="0"/>
        <w:spacing w:before="120"/>
        <w:ind w:firstLine="709"/>
        <w:jc w:val="both"/>
        <w:rPr>
          <w:sz w:val="26"/>
          <w:szCs w:val="26"/>
        </w:rPr>
      </w:pPr>
      <w:r>
        <w:rPr>
          <w:sz w:val="26"/>
          <w:szCs w:val="26"/>
        </w:rPr>
        <w:t>Согласно данным годовой формы федерального статистического наблюдения №1-ФК «Сведения о физической культуре и спорте» по итогам 2016 года численность систематически занимающихся физической культурой и спортом на территории составила 60 763 человека, из них:</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Pr>
          <w:sz w:val="26"/>
          <w:szCs w:val="26"/>
        </w:rPr>
        <w:t>дошкольные образовательные организации – 92 чел.</w:t>
      </w:r>
      <w:r w:rsidR="009F525A">
        <w:rPr>
          <w:sz w:val="26"/>
          <w:szCs w:val="26"/>
        </w:rPr>
        <w:t xml:space="preserve"> (занимающиеся на платной основе)</w:t>
      </w:r>
      <w:r>
        <w:rPr>
          <w:sz w:val="26"/>
          <w:szCs w:val="26"/>
        </w:rPr>
        <w:t>;</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Pr>
          <w:sz w:val="26"/>
          <w:szCs w:val="26"/>
        </w:rPr>
        <w:t>общеобразовательные организации – 11 777 чел.</w:t>
      </w:r>
      <w:r w:rsidR="009F525A">
        <w:rPr>
          <w:sz w:val="26"/>
          <w:szCs w:val="26"/>
        </w:rPr>
        <w:t xml:space="preserve"> (занимающиеся в секциях, кружках, организованных на базе общеобразовательных учреждений)</w:t>
      </w:r>
      <w:r>
        <w:rPr>
          <w:sz w:val="26"/>
          <w:szCs w:val="26"/>
        </w:rPr>
        <w:t>;</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sidRPr="00DA0CC7">
        <w:rPr>
          <w:sz w:val="26"/>
          <w:szCs w:val="26"/>
        </w:rPr>
        <w:t>образовательные учреждения среднего профессионального образования</w:t>
      </w:r>
      <w:r>
        <w:rPr>
          <w:sz w:val="26"/>
          <w:szCs w:val="26"/>
        </w:rPr>
        <w:t xml:space="preserve"> – 653 чел.;</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sidRPr="00DA0CC7">
        <w:rPr>
          <w:sz w:val="26"/>
          <w:szCs w:val="26"/>
        </w:rPr>
        <w:t>образовательные учреждения высшего профессионального образования</w:t>
      </w:r>
      <w:r>
        <w:rPr>
          <w:sz w:val="26"/>
          <w:szCs w:val="26"/>
        </w:rPr>
        <w:t xml:space="preserve"> – 703 чел.;</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Pr>
          <w:sz w:val="26"/>
          <w:szCs w:val="26"/>
        </w:rPr>
        <w:t>организации дополнительного образования детей (ДЮСШ) – 5 663 чел.;</w:t>
      </w:r>
    </w:p>
    <w:p w:rsidR="003B79DB" w:rsidRPr="00DA0CC7" w:rsidRDefault="003B79DB" w:rsidP="0058369F">
      <w:pPr>
        <w:pStyle w:val="afff2"/>
        <w:numPr>
          <w:ilvl w:val="0"/>
          <w:numId w:val="131"/>
        </w:numPr>
        <w:tabs>
          <w:tab w:val="left" w:pos="993"/>
        </w:tabs>
        <w:suppressAutoHyphens/>
        <w:autoSpaceDE w:val="0"/>
        <w:autoSpaceDN w:val="0"/>
        <w:adjustRightInd w:val="0"/>
        <w:ind w:left="0" w:firstLine="709"/>
        <w:jc w:val="both"/>
        <w:rPr>
          <w:rFonts w:eastAsiaTheme="minorHAnsi"/>
          <w:sz w:val="26"/>
          <w:szCs w:val="26"/>
          <w:lang w:eastAsia="en-US"/>
        </w:rPr>
      </w:pPr>
      <w:r w:rsidRPr="00DA0CC7">
        <w:rPr>
          <w:rFonts w:eastAsiaTheme="minorHAnsi"/>
          <w:sz w:val="26"/>
          <w:szCs w:val="26"/>
          <w:lang w:eastAsia="en-US"/>
        </w:rPr>
        <w:t>предприятия, учреждения, организации</w:t>
      </w:r>
      <w:r>
        <w:rPr>
          <w:rFonts w:eastAsiaTheme="minorHAnsi"/>
          <w:sz w:val="26"/>
          <w:szCs w:val="26"/>
          <w:lang w:eastAsia="en-US"/>
        </w:rPr>
        <w:t xml:space="preserve"> (АО «НТЭК», ООО «ЗСК», АО «Норильскгазпром», Надеждинский металлургический завод, Медный завод, Производственное</w:t>
      </w:r>
      <w:r w:rsidRPr="007145AB">
        <w:rPr>
          <w:rFonts w:eastAsiaTheme="minorHAnsi"/>
          <w:sz w:val="26"/>
          <w:szCs w:val="26"/>
          <w:lang w:eastAsia="en-US"/>
        </w:rPr>
        <w:t xml:space="preserve"> объединение обогатительных фабрик</w:t>
      </w:r>
      <w:r>
        <w:rPr>
          <w:rFonts w:eastAsiaTheme="minorHAnsi"/>
          <w:sz w:val="26"/>
          <w:szCs w:val="26"/>
          <w:lang w:eastAsia="en-US"/>
        </w:rPr>
        <w:t xml:space="preserve">, </w:t>
      </w:r>
      <w:r w:rsidRPr="007145AB">
        <w:rPr>
          <w:rFonts w:eastAsiaTheme="minorHAnsi"/>
          <w:sz w:val="26"/>
          <w:szCs w:val="26"/>
          <w:lang w:eastAsia="en-US"/>
        </w:rPr>
        <w:t>ООО «Норильскникельремонт»</w:t>
      </w:r>
      <w:r>
        <w:rPr>
          <w:rFonts w:eastAsiaTheme="minorHAnsi"/>
          <w:sz w:val="26"/>
          <w:szCs w:val="26"/>
          <w:lang w:eastAsia="en-US"/>
        </w:rPr>
        <w:t xml:space="preserve">, </w:t>
      </w:r>
      <w:r w:rsidRPr="00D64285">
        <w:rPr>
          <w:sz w:val="26"/>
          <w:szCs w:val="26"/>
        </w:rPr>
        <w:t>Норильск</w:t>
      </w:r>
      <w:r>
        <w:rPr>
          <w:sz w:val="26"/>
          <w:szCs w:val="26"/>
        </w:rPr>
        <w:t>ий</w:t>
      </w:r>
      <w:r w:rsidRPr="00D64285">
        <w:rPr>
          <w:sz w:val="26"/>
          <w:szCs w:val="26"/>
        </w:rPr>
        <w:t xml:space="preserve"> филиал института «Норильскпроект»</w:t>
      </w:r>
      <w:r>
        <w:rPr>
          <w:rFonts w:eastAsiaTheme="minorHAnsi"/>
          <w:sz w:val="26"/>
          <w:szCs w:val="26"/>
          <w:lang w:eastAsia="en-US"/>
        </w:rPr>
        <w:t>, р</w:t>
      </w:r>
      <w:r w:rsidRPr="007145AB">
        <w:rPr>
          <w:rFonts w:eastAsiaTheme="minorHAnsi"/>
          <w:sz w:val="26"/>
          <w:szCs w:val="26"/>
          <w:lang w:eastAsia="en-US"/>
        </w:rPr>
        <w:t>аботники рудных предприятий</w:t>
      </w:r>
      <w:r>
        <w:rPr>
          <w:rFonts w:eastAsiaTheme="minorHAnsi"/>
          <w:sz w:val="26"/>
          <w:szCs w:val="26"/>
          <w:lang w:eastAsia="en-US"/>
        </w:rPr>
        <w:t>) – 10 444 чел.;</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sidRPr="007145AB">
        <w:rPr>
          <w:sz w:val="26"/>
          <w:szCs w:val="26"/>
        </w:rPr>
        <w:t>учреждения и организации при спортивных сооружениях</w:t>
      </w:r>
      <w:r>
        <w:rPr>
          <w:sz w:val="26"/>
          <w:szCs w:val="26"/>
        </w:rPr>
        <w:t xml:space="preserve"> (52 федерации по видам спорта, 26 организаций при спортивных сооружениях) – 28 900 чел.;</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Pr>
          <w:sz w:val="26"/>
          <w:szCs w:val="26"/>
        </w:rPr>
        <w:t>фитнес</w:t>
      </w:r>
      <w:r w:rsidRPr="007145AB">
        <w:rPr>
          <w:sz w:val="26"/>
          <w:szCs w:val="26"/>
        </w:rPr>
        <w:t>-</w:t>
      </w:r>
      <w:r>
        <w:rPr>
          <w:sz w:val="26"/>
          <w:szCs w:val="26"/>
        </w:rPr>
        <w:t>клубы</w:t>
      </w:r>
      <w:r w:rsidRPr="007145AB">
        <w:rPr>
          <w:sz w:val="26"/>
          <w:szCs w:val="26"/>
        </w:rPr>
        <w:t xml:space="preserve"> («</w:t>
      </w:r>
      <w:r>
        <w:rPr>
          <w:sz w:val="26"/>
          <w:szCs w:val="26"/>
        </w:rPr>
        <w:t>Италия</w:t>
      </w:r>
      <w:r w:rsidRPr="007145AB">
        <w:rPr>
          <w:sz w:val="26"/>
          <w:szCs w:val="26"/>
        </w:rPr>
        <w:t xml:space="preserve">», </w:t>
      </w:r>
      <w:r>
        <w:rPr>
          <w:sz w:val="26"/>
          <w:szCs w:val="26"/>
        </w:rPr>
        <w:t>«</w:t>
      </w:r>
      <w:r w:rsidRPr="007145AB">
        <w:rPr>
          <w:sz w:val="26"/>
          <w:szCs w:val="26"/>
          <w:lang w:val="en-US"/>
        </w:rPr>
        <w:t>X</w:t>
      </w:r>
      <w:r w:rsidRPr="007145AB">
        <w:rPr>
          <w:sz w:val="26"/>
          <w:szCs w:val="26"/>
        </w:rPr>
        <w:t>-</w:t>
      </w:r>
      <w:r w:rsidRPr="007145AB">
        <w:rPr>
          <w:sz w:val="26"/>
          <w:szCs w:val="26"/>
          <w:lang w:val="en-US"/>
        </w:rPr>
        <w:t>fit</w:t>
      </w:r>
      <w:r>
        <w:rPr>
          <w:sz w:val="26"/>
          <w:szCs w:val="26"/>
        </w:rPr>
        <w:t>»</w:t>
      </w:r>
      <w:r w:rsidRPr="007145AB">
        <w:rPr>
          <w:sz w:val="26"/>
          <w:szCs w:val="26"/>
        </w:rPr>
        <w:t xml:space="preserve">, </w:t>
      </w:r>
      <w:r>
        <w:rPr>
          <w:sz w:val="26"/>
          <w:szCs w:val="26"/>
        </w:rPr>
        <w:t>«</w:t>
      </w:r>
      <w:r w:rsidRPr="007145AB">
        <w:rPr>
          <w:sz w:val="26"/>
          <w:szCs w:val="26"/>
          <w:lang w:val="en-US"/>
        </w:rPr>
        <w:t>Sport</w:t>
      </w:r>
      <w:r w:rsidRPr="007145AB">
        <w:rPr>
          <w:sz w:val="26"/>
          <w:szCs w:val="26"/>
        </w:rPr>
        <w:t xml:space="preserve"> </w:t>
      </w:r>
      <w:r>
        <w:rPr>
          <w:sz w:val="26"/>
          <w:szCs w:val="26"/>
          <w:lang w:val="en-US"/>
        </w:rPr>
        <w:t>avenue</w:t>
      </w:r>
      <w:r>
        <w:rPr>
          <w:sz w:val="26"/>
          <w:szCs w:val="26"/>
        </w:rPr>
        <w:t>»</w:t>
      </w:r>
      <w:r w:rsidRPr="007145AB">
        <w:rPr>
          <w:sz w:val="26"/>
          <w:szCs w:val="26"/>
        </w:rPr>
        <w:t xml:space="preserve">, </w:t>
      </w:r>
      <w:r>
        <w:rPr>
          <w:sz w:val="26"/>
          <w:szCs w:val="26"/>
        </w:rPr>
        <w:t>СРК</w:t>
      </w:r>
      <w:r w:rsidRPr="007145AB">
        <w:rPr>
          <w:sz w:val="26"/>
          <w:szCs w:val="26"/>
        </w:rPr>
        <w:t xml:space="preserve"> </w:t>
      </w:r>
      <w:r>
        <w:rPr>
          <w:sz w:val="26"/>
          <w:szCs w:val="26"/>
        </w:rPr>
        <w:t>«Три вершины») – 1 238 чел.;</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sidRPr="007145AB">
        <w:rPr>
          <w:sz w:val="26"/>
          <w:szCs w:val="26"/>
        </w:rPr>
        <w:t>учреждения и организации по месту жительства</w:t>
      </w:r>
      <w:r>
        <w:rPr>
          <w:sz w:val="26"/>
          <w:szCs w:val="26"/>
        </w:rPr>
        <w:t xml:space="preserve"> (МБУ «СК «Талнах», МБУ «СК «Кайеркан», МБУ «Стадион «Заполярник») – 205 чел.;</w:t>
      </w:r>
    </w:p>
    <w:p w:rsidR="003B79DB" w:rsidRDefault="003B79DB" w:rsidP="0058369F">
      <w:pPr>
        <w:pStyle w:val="afff2"/>
        <w:numPr>
          <w:ilvl w:val="0"/>
          <w:numId w:val="131"/>
        </w:numPr>
        <w:tabs>
          <w:tab w:val="left" w:pos="993"/>
        </w:tabs>
        <w:suppressAutoHyphens/>
        <w:autoSpaceDE w:val="0"/>
        <w:autoSpaceDN w:val="0"/>
        <w:ind w:left="0" w:firstLine="709"/>
        <w:jc w:val="both"/>
        <w:rPr>
          <w:sz w:val="26"/>
          <w:szCs w:val="26"/>
        </w:rPr>
      </w:pPr>
      <w:r w:rsidRPr="007145AB">
        <w:rPr>
          <w:sz w:val="26"/>
          <w:szCs w:val="26"/>
        </w:rPr>
        <w:t>другие учреждения и организации, в том числе адаптивной физической культуры и спорта</w:t>
      </w:r>
      <w:r>
        <w:rPr>
          <w:sz w:val="26"/>
          <w:szCs w:val="26"/>
        </w:rPr>
        <w:t xml:space="preserve"> – 1 088 чел.</w:t>
      </w:r>
    </w:p>
    <w:p w:rsidR="003B79DB" w:rsidRPr="007C78B0" w:rsidRDefault="003B79DB" w:rsidP="0058369F">
      <w:pPr>
        <w:pStyle w:val="afff2"/>
        <w:suppressAutoHyphens/>
        <w:ind w:left="0" w:firstLine="720"/>
        <w:jc w:val="both"/>
        <w:rPr>
          <w:sz w:val="26"/>
          <w:szCs w:val="26"/>
        </w:rPr>
      </w:pPr>
      <w:r w:rsidRPr="007C78B0">
        <w:rPr>
          <w:sz w:val="26"/>
          <w:szCs w:val="26"/>
        </w:rPr>
        <w:t>На территории п</w:t>
      </w:r>
      <w:r>
        <w:rPr>
          <w:sz w:val="26"/>
          <w:szCs w:val="26"/>
        </w:rPr>
        <w:t>родолжается активное внедрение в</w:t>
      </w:r>
      <w:r w:rsidRPr="007C78B0">
        <w:rPr>
          <w:sz w:val="26"/>
          <w:szCs w:val="26"/>
        </w:rPr>
        <w:t>сероссийского физкультурно-спортивного комплекса «Готов к труду и обороне» (ГТО). На базе МБУ «Дворец спорта «Арктика» в рамках деятельности Центра тестирования по оценке выполнения нормативов испытаний (тестов) в 2016 году осуществлена подготовка судей в рамка</w:t>
      </w:r>
      <w:r w:rsidR="009F525A">
        <w:rPr>
          <w:sz w:val="26"/>
          <w:szCs w:val="26"/>
        </w:rPr>
        <w:t>х курсов повышения квалификации.</w:t>
      </w:r>
      <w:r w:rsidRPr="007C78B0">
        <w:rPr>
          <w:sz w:val="26"/>
          <w:szCs w:val="26"/>
        </w:rPr>
        <w:t xml:space="preserve"> </w:t>
      </w:r>
      <w:r w:rsidR="009F525A">
        <w:rPr>
          <w:sz w:val="26"/>
          <w:szCs w:val="26"/>
        </w:rPr>
        <w:t>П</w:t>
      </w:r>
      <w:r w:rsidRPr="007C78B0">
        <w:rPr>
          <w:sz w:val="26"/>
          <w:szCs w:val="26"/>
        </w:rPr>
        <w:t>роведено два Фестиваля (осенний, весенний) с общим количеством участников 348 человек, присвоено 102 золотых, 181 серебряный и 45 бронзовых знаков отличия.</w:t>
      </w:r>
    </w:p>
    <w:p w:rsidR="003B79DB" w:rsidRPr="003F7848" w:rsidRDefault="003B79DB" w:rsidP="0058369F">
      <w:pPr>
        <w:pStyle w:val="afff2"/>
        <w:tabs>
          <w:tab w:val="left" w:pos="993"/>
        </w:tabs>
        <w:suppressAutoHyphens/>
        <w:autoSpaceDE w:val="0"/>
        <w:autoSpaceDN w:val="0"/>
        <w:ind w:left="0" w:right="-2" w:firstLine="709"/>
        <w:jc w:val="both"/>
        <w:rPr>
          <w:sz w:val="26"/>
          <w:szCs w:val="26"/>
        </w:rPr>
      </w:pPr>
      <w:r w:rsidRPr="003F7848">
        <w:rPr>
          <w:sz w:val="26"/>
          <w:szCs w:val="26"/>
        </w:rPr>
        <w:lastRenderedPageBreak/>
        <w:t>В рамках благотворительной программы «Мир новых возможностей» в конкурсе социальных проектов ЗФ ПАО «ГМК «Норильский никель»</w:t>
      </w:r>
      <w:r>
        <w:rPr>
          <w:sz w:val="26"/>
          <w:szCs w:val="26"/>
        </w:rPr>
        <w:t xml:space="preserve"> на реализацию проектов спортивной направленности</w:t>
      </w:r>
      <w:r w:rsidRPr="009D39E3">
        <w:rPr>
          <w:sz w:val="26"/>
          <w:szCs w:val="26"/>
        </w:rPr>
        <w:t xml:space="preserve"> вы</w:t>
      </w:r>
      <w:r>
        <w:rPr>
          <w:sz w:val="26"/>
          <w:szCs w:val="26"/>
        </w:rPr>
        <w:t>делен</w:t>
      </w:r>
      <w:r w:rsidR="009F525A">
        <w:rPr>
          <w:sz w:val="26"/>
          <w:szCs w:val="26"/>
        </w:rPr>
        <w:t>о 2</w:t>
      </w:r>
      <w:r w:rsidRPr="003F7848">
        <w:rPr>
          <w:sz w:val="26"/>
          <w:szCs w:val="26"/>
        </w:rPr>
        <w:t xml:space="preserve"> грант</w:t>
      </w:r>
      <w:r w:rsidR="009F525A">
        <w:rPr>
          <w:sz w:val="26"/>
          <w:szCs w:val="26"/>
        </w:rPr>
        <w:t>а</w:t>
      </w:r>
      <w:r w:rsidRPr="003F7848">
        <w:rPr>
          <w:sz w:val="26"/>
          <w:szCs w:val="26"/>
        </w:rPr>
        <w:t xml:space="preserve"> в размере 6 609,5 тыс. руб.:</w:t>
      </w:r>
    </w:p>
    <w:p w:rsidR="003B79DB" w:rsidRPr="00B02EE2" w:rsidRDefault="003B79DB" w:rsidP="0058369F">
      <w:pPr>
        <w:pStyle w:val="aff4"/>
        <w:numPr>
          <w:ilvl w:val="0"/>
          <w:numId w:val="128"/>
        </w:numPr>
        <w:tabs>
          <w:tab w:val="left" w:pos="993"/>
        </w:tabs>
        <w:suppressAutoHyphens/>
        <w:ind w:left="0" w:firstLine="709"/>
        <w:jc w:val="both"/>
        <w:rPr>
          <w:rFonts w:ascii="Times New Roman" w:hAnsi="Times New Roman"/>
          <w:color w:val="FF0000"/>
          <w:sz w:val="26"/>
          <w:szCs w:val="26"/>
        </w:rPr>
      </w:pPr>
      <w:r w:rsidRPr="003F7848">
        <w:rPr>
          <w:rFonts w:ascii="Times New Roman" w:hAnsi="Times New Roman"/>
          <w:sz w:val="26"/>
          <w:szCs w:val="26"/>
        </w:rPr>
        <w:t>«Как здорово, что все мы здесь сегодня собрались»</w:t>
      </w:r>
      <w:r>
        <w:rPr>
          <w:rFonts w:ascii="Times New Roman" w:hAnsi="Times New Roman"/>
          <w:sz w:val="26"/>
          <w:szCs w:val="26"/>
        </w:rPr>
        <w:t>,</w:t>
      </w:r>
      <w:r w:rsidRPr="003F7848">
        <w:rPr>
          <w:rFonts w:ascii="Times New Roman" w:hAnsi="Times New Roman"/>
          <w:sz w:val="26"/>
          <w:szCs w:val="26"/>
        </w:rPr>
        <w:t xml:space="preserve"> направленный на модернизацию спортивного объекта «Гора Отдельная» под туристическую базу для организации активного отдыха горожан. В спортивно-туристическом комплексе «Гора Отдельная» размещены спортивно-туристический клуб по месту жительства «Талнах-Норд» и отделение горных лыж МБУ ДО «ДЮСШ по зимним видам спорта» (проект МБУ «Спортивный комплекс «Талнах» на сумму 4 989,5 тыс. руб.)</w:t>
      </w:r>
      <w:r w:rsidR="009F525A">
        <w:rPr>
          <w:rFonts w:ascii="Times New Roman" w:hAnsi="Times New Roman"/>
          <w:sz w:val="26"/>
          <w:szCs w:val="26"/>
        </w:rPr>
        <w:t>. Реализация проекта запланирована в период с мая 2016 года по февраль 2017 года</w:t>
      </w:r>
      <w:r w:rsidRPr="003F7848">
        <w:rPr>
          <w:rFonts w:ascii="Times New Roman" w:hAnsi="Times New Roman"/>
          <w:sz w:val="26"/>
          <w:szCs w:val="26"/>
        </w:rPr>
        <w:t>;</w:t>
      </w:r>
    </w:p>
    <w:p w:rsidR="003B79DB" w:rsidRPr="003F7848" w:rsidRDefault="003B79DB" w:rsidP="0058369F">
      <w:pPr>
        <w:pStyle w:val="afff2"/>
        <w:numPr>
          <w:ilvl w:val="0"/>
          <w:numId w:val="128"/>
        </w:numPr>
        <w:tabs>
          <w:tab w:val="left" w:pos="993"/>
        </w:tabs>
        <w:suppressAutoHyphens/>
        <w:ind w:left="0" w:firstLine="709"/>
        <w:jc w:val="both"/>
        <w:rPr>
          <w:sz w:val="26"/>
          <w:szCs w:val="26"/>
        </w:rPr>
      </w:pPr>
      <w:r w:rsidRPr="003F7848">
        <w:rPr>
          <w:sz w:val="26"/>
          <w:szCs w:val="26"/>
        </w:rPr>
        <w:t>«Центр спортивной и физической подготовки»</w:t>
      </w:r>
      <w:r>
        <w:rPr>
          <w:sz w:val="26"/>
          <w:szCs w:val="26"/>
        </w:rPr>
        <w:t>,</w:t>
      </w:r>
      <w:r w:rsidRPr="003F7848">
        <w:rPr>
          <w:sz w:val="26"/>
          <w:szCs w:val="26"/>
        </w:rPr>
        <w:t xml:space="preserve"> направленный на создание спортивной материально-технической базы для подготовки сборных команд по тхэквондо, а также, на создание условий для учебно-методической и теоретической подготовки спортсменов (проект </w:t>
      </w:r>
      <w:r w:rsidRPr="00C4513F">
        <w:rPr>
          <w:sz w:val="26"/>
          <w:szCs w:val="26"/>
        </w:rPr>
        <w:t>Региональной</w:t>
      </w:r>
      <w:r w:rsidRPr="003F7848">
        <w:rPr>
          <w:sz w:val="26"/>
          <w:szCs w:val="26"/>
        </w:rPr>
        <w:t xml:space="preserve"> общественной организации «Таймырская федерация тхэквондо ВТФ» на сумму 1 620,0 тыс. руб.)</w:t>
      </w:r>
      <w:r w:rsidR="009F525A">
        <w:rPr>
          <w:sz w:val="26"/>
          <w:szCs w:val="26"/>
        </w:rPr>
        <w:t>. Реализация проекта завершена в конце 2016 года</w:t>
      </w:r>
      <w:r w:rsidRPr="003F7848">
        <w:rPr>
          <w:sz w:val="26"/>
          <w:szCs w:val="26"/>
        </w:rPr>
        <w:t xml:space="preserve">.  </w:t>
      </w:r>
    </w:p>
    <w:p w:rsidR="003B79DB" w:rsidRPr="007145AB" w:rsidRDefault="003B79DB" w:rsidP="0058369F">
      <w:pPr>
        <w:tabs>
          <w:tab w:val="left" w:pos="1134"/>
        </w:tabs>
        <w:suppressAutoHyphens/>
        <w:autoSpaceDE w:val="0"/>
        <w:autoSpaceDN w:val="0"/>
        <w:ind w:firstLine="709"/>
        <w:jc w:val="center"/>
        <w:rPr>
          <w:b/>
          <w:i/>
          <w:sz w:val="26"/>
          <w:szCs w:val="26"/>
          <w:u w:val="single"/>
        </w:rPr>
      </w:pPr>
    </w:p>
    <w:p w:rsidR="003B79DB" w:rsidRPr="00806EB7" w:rsidRDefault="003B79DB" w:rsidP="0058369F">
      <w:pPr>
        <w:tabs>
          <w:tab w:val="left" w:pos="1134"/>
        </w:tabs>
        <w:suppressAutoHyphens/>
        <w:autoSpaceDE w:val="0"/>
        <w:autoSpaceDN w:val="0"/>
        <w:ind w:firstLine="709"/>
        <w:jc w:val="center"/>
        <w:rPr>
          <w:b/>
          <w:i/>
          <w:sz w:val="26"/>
          <w:szCs w:val="26"/>
          <w:u w:val="single"/>
        </w:rPr>
      </w:pPr>
      <w:r w:rsidRPr="007C0D31">
        <w:rPr>
          <w:b/>
          <w:i/>
          <w:sz w:val="26"/>
          <w:szCs w:val="26"/>
          <w:u w:val="single"/>
        </w:rPr>
        <w:t>Деятельность спортивных объектов</w:t>
      </w:r>
    </w:p>
    <w:p w:rsidR="003B79DB" w:rsidRPr="00806EB7" w:rsidRDefault="003B79DB" w:rsidP="0058369F">
      <w:pPr>
        <w:suppressAutoHyphens/>
        <w:ind w:firstLine="709"/>
        <w:jc w:val="both"/>
        <w:outlineLvl w:val="0"/>
        <w:rPr>
          <w:sz w:val="26"/>
          <w:szCs w:val="26"/>
        </w:rPr>
      </w:pPr>
    </w:p>
    <w:p w:rsidR="003B79DB" w:rsidRDefault="003B79DB" w:rsidP="0058369F">
      <w:pPr>
        <w:shd w:val="clear" w:color="auto" w:fill="FFFFFF" w:themeFill="background1"/>
        <w:suppressAutoHyphens/>
        <w:ind w:firstLine="709"/>
        <w:jc w:val="both"/>
        <w:outlineLvl w:val="0"/>
        <w:rPr>
          <w:sz w:val="26"/>
          <w:szCs w:val="26"/>
        </w:rPr>
      </w:pPr>
      <w:bookmarkStart w:id="104" w:name="_Toc478631557"/>
      <w:bookmarkStart w:id="105" w:name="_Toc479062140"/>
      <w:bookmarkStart w:id="106" w:name="_Toc479095357"/>
      <w:bookmarkStart w:id="107" w:name="_Toc479196292"/>
      <w:bookmarkStart w:id="108" w:name="_Toc479347037"/>
      <w:bookmarkStart w:id="109" w:name="_Toc479355117"/>
      <w:r>
        <w:rPr>
          <w:sz w:val="26"/>
          <w:szCs w:val="26"/>
        </w:rPr>
        <w:t xml:space="preserve">За </w:t>
      </w:r>
      <w:r w:rsidRPr="00806EB7">
        <w:rPr>
          <w:sz w:val="26"/>
          <w:szCs w:val="26"/>
        </w:rPr>
        <w:t>201</w:t>
      </w:r>
      <w:r>
        <w:rPr>
          <w:sz w:val="26"/>
          <w:szCs w:val="26"/>
        </w:rPr>
        <w:t>6</w:t>
      </w:r>
      <w:r w:rsidRPr="00806EB7">
        <w:rPr>
          <w:sz w:val="26"/>
          <w:szCs w:val="26"/>
        </w:rPr>
        <w:t xml:space="preserve"> год численность занимающихся спортом</w:t>
      </w:r>
      <w:r>
        <w:rPr>
          <w:sz w:val="26"/>
          <w:szCs w:val="26"/>
        </w:rPr>
        <w:t xml:space="preserve"> </w:t>
      </w:r>
      <w:r w:rsidRPr="00806EB7">
        <w:rPr>
          <w:sz w:val="26"/>
          <w:szCs w:val="26"/>
        </w:rPr>
        <w:t xml:space="preserve">в физкультурно-оздоровительных и спортивных </w:t>
      </w:r>
      <w:r>
        <w:rPr>
          <w:sz w:val="26"/>
          <w:szCs w:val="26"/>
        </w:rPr>
        <w:t xml:space="preserve">муниципальных </w:t>
      </w:r>
      <w:r w:rsidRPr="00806EB7">
        <w:rPr>
          <w:sz w:val="26"/>
          <w:szCs w:val="26"/>
        </w:rPr>
        <w:t>учреждениях, а также в Федерациях (по видам спорта)</w:t>
      </w:r>
      <w:r>
        <w:rPr>
          <w:sz w:val="26"/>
          <w:szCs w:val="26"/>
        </w:rPr>
        <w:t xml:space="preserve"> на площадях муниципальных учреждений</w:t>
      </w:r>
      <w:r w:rsidRPr="00806EB7">
        <w:rPr>
          <w:sz w:val="26"/>
          <w:szCs w:val="26"/>
        </w:rPr>
        <w:t xml:space="preserve"> по сравнению с аналогичным периодом </w:t>
      </w:r>
      <w:r w:rsidRPr="0044548F">
        <w:rPr>
          <w:sz w:val="26"/>
          <w:szCs w:val="26"/>
        </w:rPr>
        <w:t xml:space="preserve">2015 </w:t>
      </w:r>
      <w:r w:rsidRPr="00230E4E">
        <w:rPr>
          <w:sz w:val="26"/>
          <w:szCs w:val="26"/>
        </w:rPr>
        <w:t xml:space="preserve">года </w:t>
      </w:r>
      <w:r>
        <w:rPr>
          <w:sz w:val="26"/>
          <w:szCs w:val="26"/>
        </w:rPr>
        <w:t>снизилась</w:t>
      </w:r>
      <w:r w:rsidRPr="00230E4E">
        <w:rPr>
          <w:sz w:val="26"/>
          <w:szCs w:val="26"/>
        </w:rPr>
        <w:t xml:space="preserve"> на </w:t>
      </w:r>
      <w:r>
        <w:rPr>
          <w:sz w:val="26"/>
          <w:szCs w:val="26"/>
        </w:rPr>
        <w:t>13</w:t>
      </w:r>
      <w:r w:rsidRPr="00230E4E">
        <w:rPr>
          <w:sz w:val="26"/>
          <w:szCs w:val="26"/>
        </w:rPr>
        <w:t>,</w:t>
      </w:r>
      <w:r>
        <w:rPr>
          <w:sz w:val="26"/>
          <w:szCs w:val="26"/>
        </w:rPr>
        <w:t>7</w:t>
      </w:r>
      <w:r w:rsidRPr="00230E4E">
        <w:rPr>
          <w:sz w:val="26"/>
          <w:szCs w:val="26"/>
        </w:rPr>
        <w:t xml:space="preserve">% </w:t>
      </w:r>
      <w:r>
        <w:rPr>
          <w:sz w:val="26"/>
          <w:szCs w:val="26"/>
        </w:rPr>
        <w:t xml:space="preserve">и </w:t>
      </w:r>
      <w:r w:rsidRPr="00230E4E">
        <w:rPr>
          <w:sz w:val="26"/>
          <w:szCs w:val="26"/>
        </w:rPr>
        <w:t xml:space="preserve">составила </w:t>
      </w:r>
      <w:r>
        <w:rPr>
          <w:sz w:val="26"/>
          <w:szCs w:val="26"/>
        </w:rPr>
        <w:t>5 515</w:t>
      </w:r>
      <w:r w:rsidRPr="00230E4E">
        <w:rPr>
          <w:sz w:val="26"/>
          <w:szCs w:val="26"/>
        </w:rPr>
        <w:t xml:space="preserve"> чел</w:t>
      </w:r>
      <w:r>
        <w:rPr>
          <w:sz w:val="26"/>
          <w:szCs w:val="26"/>
        </w:rPr>
        <w:t>овек</w:t>
      </w:r>
      <w:r w:rsidRPr="00230E4E">
        <w:rPr>
          <w:sz w:val="26"/>
          <w:szCs w:val="26"/>
        </w:rPr>
        <w:t>.</w:t>
      </w:r>
      <w:bookmarkEnd w:id="104"/>
      <w:bookmarkEnd w:id="105"/>
      <w:bookmarkEnd w:id="106"/>
      <w:bookmarkEnd w:id="107"/>
      <w:bookmarkEnd w:id="108"/>
      <w:bookmarkEnd w:id="109"/>
    </w:p>
    <w:p w:rsidR="003B79DB" w:rsidRPr="00806EB7" w:rsidRDefault="003B79DB" w:rsidP="0058369F">
      <w:pPr>
        <w:shd w:val="clear" w:color="auto" w:fill="FFFFFF" w:themeFill="background1"/>
        <w:suppressAutoHyphens/>
        <w:ind w:firstLine="709"/>
        <w:jc w:val="both"/>
        <w:outlineLvl w:val="0"/>
        <w:rPr>
          <w:sz w:val="26"/>
          <w:szCs w:val="26"/>
        </w:rPr>
      </w:pPr>
      <w:r w:rsidRPr="00806EB7">
        <w:rPr>
          <w:sz w:val="26"/>
          <w:szCs w:val="26"/>
        </w:rPr>
        <w:t xml:space="preserve"> </w:t>
      </w:r>
    </w:p>
    <w:p w:rsidR="003B79DB" w:rsidRPr="00806EB7" w:rsidRDefault="003B79DB" w:rsidP="0058369F">
      <w:pPr>
        <w:suppressAutoHyphens/>
        <w:spacing w:after="120"/>
        <w:jc w:val="right"/>
        <w:rPr>
          <w:sz w:val="26"/>
          <w:szCs w:val="26"/>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2</w:t>
      </w:r>
    </w:p>
    <w:p w:rsidR="003B79DB" w:rsidRPr="00806EB7" w:rsidRDefault="003B79DB" w:rsidP="0058369F">
      <w:pPr>
        <w:suppressAutoHyphens/>
        <w:spacing w:after="120"/>
        <w:jc w:val="center"/>
        <w:rPr>
          <w:b/>
          <w:i/>
          <w:sz w:val="26"/>
          <w:szCs w:val="26"/>
        </w:rPr>
      </w:pPr>
      <w:r w:rsidRPr="00806EB7">
        <w:rPr>
          <w:b/>
          <w:i/>
          <w:sz w:val="26"/>
          <w:szCs w:val="26"/>
        </w:rPr>
        <w:t xml:space="preserve">Основные показатели </w:t>
      </w:r>
    </w:p>
    <w:tbl>
      <w:tblPr>
        <w:tblW w:w="9406"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38"/>
        <w:gridCol w:w="699"/>
        <w:gridCol w:w="1117"/>
        <w:gridCol w:w="1117"/>
        <w:gridCol w:w="1117"/>
        <w:gridCol w:w="1118"/>
      </w:tblGrid>
      <w:tr w:rsidR="003B79DB" w:rsidRPr="00FE528E" w:rsidTr="003B79DB">
        <w:trPr>
          <w:trHeight w:val="20"/>
          <w:tblHeader/>
        </w:trPr>
        <w:tc>
          <w:tcPr>
            <w:tcW w:w="4238" w:type="dxa"/>
            <w:vMerge w:val="restart"/>
            <w:tcBorders>
              <w:left w:val="single" w:sz="4" w:space="0" w:color="auto"/>
              <w:bottom w:val="nil"/>
              <w:right w:val="single" w:sz="4" w:space="0" w:color="auto"/>
            </w:tcBorders>
            <w:shd w:val="clear" w:color="auto" w:fill="auto"/>
            <w:vAlign w:val="center"/>
          </w:tcPr>
          <w:p w:rsidR="003B79DB" w:rsidRPr="006F5EDD" w:rsidRDefault="003B79DB" w:rsidP="0058369F">
            <w:pPr>
              <w:pStyle w:val="a4"/>
              <w:suppressAutoHyphens/>
              <w:ind w:firstLine="51"/>
              <w:jc w:val="center"/>
              <w:rPr>
                <w:bCs/>
                <w:sz w:val="24"/>
                <w:szCs w:val="24"/>
              </w:rPr>
            </w:pPr>
            <w:r w:rsidRPr="006F5EDD">
              <w:rPr>
                <w:bCs/>
                <w:sz w:val="24"/>
                <w:szCs w:val="24"/>
              </w:rPr>
              <w:t>Наименование показателей</w:t>
            </w:r>
          </w:p>
        </w:tc>
        <w:tc>
          <w:tcPr>
            <w:tcW w:w="699" w:type="dxa"/>
            <w:vMerge w:val="restart"/>
            <w:tcBorders>
              <w:left w:val="single" w:sz="4" w:space="0" w:color="auto"/>
              <w:bottom w:val="nil"/>
              <w:right w:val="single" w:sz="4" w:space="0" w:color="auto"/>
            </w:tcBorders>
            <w:shd w:val="clear" w:color="auto" w:fill="auto"/>
            <w:vAlign w:val="center"/>
          </w:tcPr>
          <w:p w:rsidR="003B79DB" w:rsidRPr="006F5EDD" w:rsidRDefault="003B79DB" w:rsidP="0058369F">
            <w:pPr>
              <w:pStyle w:val="a4"/>
              <w:suppressAutoHyphens/>
              <w:ind w:firstLine="0"/>
              <w:jc w:val="center"/>
              <w:rPr>
                <w:bCs/>
                <w:sz w:val="24"/>
                <w:szCs w:val="24"/>
              </w:rPr>
            </w:pPr>
            <w:r w:rsidRPr="006F5EDD">
              <w:rPr>
                <w:bCs/>
                <w:sz w:val="24"/>
                <w:szCs w:val="24"/>
              </w:rPr>
              <w:t>Ед. изм.</w:t>
            </w:r>
          </w:p>
        </w:tc>
        <w:tc>
          <w:tcPr>
            <w:tcW w:w="1117" w:type="dxa"/>
            <w:vMerge w:val="restart"/>
            <w:tcBorders>
              <w:left w:val="single" w:sz="4" w:space="0" w:color="auto"/>
              <w:bottom w:val="nil"/>
              <w:right w:val="single" w:sz="4" w:space="0" w:color="auto"/>
            </w:tcBorders>
            <w:vAlign w:val="center"/>
          </w:tcPr>
          <w:p w:rsidR="003B79DB" w:rsidRPr="006F5EDD" w:rsidRDefault="003B79DB" w:rsidP="0058369F">
            <w:pPr>
              <w:suppressAutoHyphens/>
              <w:jc w:val="center"/>
            </w:pPr>
            <w:r w:rsidRPr="006F5EDD">
              <w:t>2015 год</w:t>
            </w:r>
          </w:p>
        </w:tc>
        <w:tc>
          <w:tcPr>
            <w:tcW w:w="1117" w:type="dxa"/>
            <w:vMerge w:val="restart"/>
            <w:tcBorders>
              <w:left w:val="single" w:sz="4" w:space="0" w:color="auto"/>
              <w:bottom w:val="nil"/>
              <w:right w:val="single" w:sz="4" w:space="0" w:color="auto"/>
            </w:tcBorders>
            <w:vAlign w:val="center"/>
          </w:tcPr>
          <w:p w:rsidR="003B79DB" w:rsidRPr="006F5EDD" w:rsidRDefault="003B79DB" w:rsidP="0058369F">
            <w:pPr>
              <w:suppressAutoHyphens/>
              <w:jc w:val="center"/>
            </w:pPr>
            <w:r w:rsidRPr="006F5EDD">
              <w:t>2016 год</w:t>
            </w:r>
          </w:p>
        </w:tc>
        <w:tc>
          <w:tcPr>
            <w:tcW w:w="2235" w:type="dxa"/>
            <w:gridSpan w:val="2"/>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pPr>
            <w:r w:rsidRPr="006F5EDD">
              <w:t>Отклонение</w:t>
            </w:r>
          </w:p>
        </w:tc>
      </w:tr>
      <w:tr w:rsidR="003B79DB" w:rsidRPr="00FE528E" w:rsidTr="003B79DB">
        <w:trPr>
          <w:trHeight w:val="20"/>
          <w:tblHeader/>
        </w:trPr>
        <w:tc>
          <w:tcPr>
            <w:tcW w:w="4238" w:type="dxa"/>
            <w:vMerge/>
            <w:tcBorders>
              <w:left w:val="single" w:sz="4" w:space="0" w:color="auto"/>
              <w:bottom w:val="single" w:sz="4" w:space="0" w:color="auto"/>
              <w:right w:val="single" w:sz="4" w:space="0" w:color="auto"/>
            </w:tcBorders>
            <w:shd w:val="clear" w:color="auto" w:fill="auto"/>
            <w:vAlign w:val="center"/>
          </w:tcPr>
          <w:p w:rsidR="003B79DB" w:rsidRPr="006F5EDD" w:rsidRDefault="003B79DB" w:rsidP="0058369F">
            <w:pPr>
              <w:pStyle w:val="a4"/>
              <w:suppressAutoHyphens/>
              <w:ind w:firstLine="51"/>
              <w:jc w:val="center"/>
              <w:rPr>
                <w:bCs/>
                <w:sz w:val="24"/>
                <w:szCs w:val="24"/>
              </w:rPr>
            </w:pPr>
          </w:p>
        </w:tc>
        <w:tc>
          <w:tcPr>
            <w:tcW w:w="699" w:type="dxa"/>
            <w:vMerge/>
            <w:tcBorders>
              <w:left w:val="single" w:sz="4" w:space="0" w:color="auto"/>
              <w:bottom w:val="single" w:sz="4" w:space="0" w:color="auto"/>
              <w:right w:val="single" w:sz="4" w:space="0" w:color="auto"/>
            </w:tcBorders>
            <w:shd w:val="clear" w:color="auto" w:fill="auto"/>
            <w:vAlign w:val="center"/>
          </w:tcPr>
          <w:p w:rsidR="003B79DB" w:rsidRPr="006F5EDD" w:rsidRDefault="003B79DB" w:rsidP="0058369F">
            <w:pPr>
              <w:pStyle w:val="a4"/>
              <w:suppressAutoHyphens/>
              <w:ind w:firstLine="0"/>
              <w:jc w:val="center"/>
              <w:rPr>
                <w:bCs/>
                <w:sz w:val="24"/>
                <w:szCs w:val="24"/>
              </w:rPr>
            </w:pPr>
          </w:p>
        </w:tc>
        <w:tc>
          <w:tcPr>
            <w:tcW w:w="1117" w:type="dxa"/>
            <w:vMerge/>
            <w:tcBorders>
              <w:left w:val="single" w:sz="4" w:space="0" w:color="auto"/>
              <w:bottom w:val="single" w:sz="4" w:space="0" w:color="auto"/>
              <w:right w:val="single" w:sz="4" w:space="0" w:color="auto"/>
            </w:tcBorders>
            <w:vAlign w:val="center"/>
          </w:tcPr>
          <w:p w:rsidR="003B79DB" w:rsidRPr="006F5EDD" w:rsidRDefault="003B79DB" w:rsidP="0058369F">
            <w:pPr>
              <w:suppressAutoHyphens/>
              <w:jc w:val="center"/>
            </w:pPr>
          </w:p>
        </w:tc>
        <w:tc>
          <w:tcPr>
            <w:tcW w:w="1117" w:type="dxa"/>
            <w:vMerge/>
            <w:tcBorders>
              <w:left w:val="single" w:sz="4" w:space="0" w:color="auto"/>
              <w:bottom w:val="single" w:sz="4" w:space="0" w:color="auto"/>
              <w:right w:val="single" w:sz="4" w:space="0" w:color="auto"/>
            </w:tcBorders>
            <w:vAlign w:val="center"/>
          </w:tcPr>
          <w:p w:rsidR="003B79DB" w:rsidRPr="006F5EDD" w:rsidRDefault="003B79DB" w:rsidP="0058369F">
            <w:pPr>
              <w:suppressAutoHyphens/>
              <w:jc w:val="center"/>
            </w:pP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pPr>
            <w:r w:rsidRPr="006F5EDD">
              <w:t>+/-</w:t>
            </w:r>
          </w:p>
        </w:tc>
        <w:tc>
          <w:tcPr>
            <w:tcW w:w="1118"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pPr>
            <w:r w:rsidRPr="006F5EDD">
              <w:t>%</w:t>
            </w:r>
          </w:p>
        </w:tc>
      </w:tr>
      <w:tr w:rsidR="003B79DB" w:rsidRPr="00FE528E" w:rsidTr="003B79DB">
        <w:trPr>
          <w:trHeight w:val="20"/>
        </w:trPr>
        <w:tc>
          <w:tcPr>
            <w:tcW w:w="4238" w:type="dxa"/>
            <w:vMerge w:val="restart"/>
            <w:tcBorders>
              <w:top w:val="single" w:sz="4" w:space="0" w:color="auto"/>
              <w:left w:val="single" w:sz="4" w:space="0" w:color="auto"/>
              <w:right w:val="single" w:sz="4" w:space="0" w:color="auto"/>
            </w:tcBorders>
            <w:shd w:val="clear" w:color="auto" w:fill="auto"/>
            <w:vAlign w:val="center"/>
          </w:tcPr>
          <w:p w:rsidR="003B79DB" w:rsidRPr="006F5EDD" w:rsidRDefault="003B79DB" w:rsidP="0058369F">
            <w:pPr>
              <w:suppressAutoHyphens/>
              <w:ind w:left="132"/>
            </w:pPr>
            <w:r w:rsidRPr="006F5EDD">
              <w:t>Количество групп</w:t>
            </w:r>
            <w:r w:rsidR="00967362">
              <w:t xml:space="preserve"> (на бесплатной основе)</w:t>
            </w:r>
            <w:r w:rsidRPr="006F5EDD">
              <w:t>/занимающихся в физкультурно-оздоровительных и спортивных муниципальных учреждениях</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гр.</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rPr>
                <w:color w:val="000000"/>
              </w:rPr>
            </w:pPr>
            <w:r w:rsidRPr="006F5EDD">
              <w:rPr>
                <w:color w:val="000000"/>
              </w:rPr>
              <w:t>321</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rPr>
                <w:color w:val="000000"/>
              </w:rPr>
            </w:pPr>
            <w:r>
              <w:rPr>
                <w:color w:val="000000"/>
              </w:rPr>
              <w:t>284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Pr>
                <w:color w:val="000000"/>
              </w:rPr>
              <w:t>-37</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8</w:t>
            </w:r>
            <w:r>
              <w:rPr>
                <w:color w:val="000000"/>
              </w:rPr>
              <w:t>8</w:t>
            </w:r>
            <w:r w:rsidRPr="0027220E">
              <w:rPr>
                <w:color w:val="000000"/>
              </w:rPr>
              <w:t>,5</w:t>
            </w:r>
          </w:p>
        </w:tc>
      </w:tr>
      <w:tr w:rsidR="003B79DB" w:rsidRPr="00FE528E" w:rsidTr="003B79DB">
        <w:trPr>
          <w:trHeight w:val="20"/>
        </w:trPr>
        <w:tc>
          <w:tcPr>
            <w:tcW w:w="4238" w:type="dxa"/>
            <w:vMerge/>
            <w:tcBorders>
              <w:left w:val="single" w:sz="4" w:space="0" w:color="auto"/>
              <w:bottom w:val="single" w:sz="4" w:space="0" w:color="auto"/>
              <w:right w:val="single" w:sz="4" w:space="0" w:color="auto"/>
            </w:tcBorders>
            <w:shd w:val="clear" w:color="auto" w:fill="auto"/>
            <w:vAlign w:val="center"/>
          </w:tcPr>
          <w:p w:rsidR="003B79DB" w:rsidRPr="006F5EDD" w:rsidRDefault="003B79DB" w:rsidP="0058369F">
            <w:pPr>
              <w:pStyle w:val="20"/>
              <w:suppressAutoHyphens/>
              <w:ind w:left="132"/>
              <w:rPr>
                <w:b w:val="0"/>
                <w:bCs/>
                <w:szCs w:val="24"/>
              </w:rPr>
            </w:pP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чел.</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rPr>
                <w:color w:val="000000"/>
              </w:rPr>
            </w:pPr>
            <w:r w:rsidRPr="006F5EDD">
              <w:rPr>
                <w:color w:val="000000"/>
              </w:rPr>
              <w:t>5 160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rPr>
                <w:color w:val="000000"/>
              </w:rPr>
            </w:pPr>
            <w:r>
              <w:rPr>
                <w:color w:val="000000"/>
              </w:rPr>
              <w:t>4 072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Pr>
                <w:color w:val="000000"/>
              </w:rPr>
              <w:t>-1 088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7</w:t>
            </w:r>
            <w:r>
              <w:rPr>
                <w:color w:val="000000"/>
              </w:rPr>
              <w:t>8</w:t>
            </w:r>
            <w:r w:rsidRPr="0027220E">
              <w:rPr>
                <w:color w:val="000000"/>
              </w:rPr>
              <w:t>,</w:t>
            </w:r>
            <w:r>
              <w:rPr>
                <w:color w:val="000000"/>
              </w:rPr>
              <w:t>9</w:t>
            </w:r>
          </w:p>
        </w:tc>
      </w:tr>
      <w:tr w:rsidR="003B79DB" w:rsidRPr="00FE528E" w:rsidTr="003B79DB">
        <w:trPr>
          <w:trHeight w:val="20"/>
        </w:trPr>
        <w:tc>
          <w:tcPr>
            <w:tcW w:w="4238" w:type="dxa"/>
            <w:vMerge w:val="restart"/>
            <w:tcBorders>
              <w:top w:val="single" w:sz="4" w:space="0" w:color="auto"/>
              <w:left w:val="single" w:sz="4" w:space="0" w:color="auto"/>
              <w:right w:val="single" w:sz="4" w:space="0" w:color="auto"/>
            </w:tcBorders>
            <w:shd w:val="clear" w:color="auto" w:fill="auto"/>
            <w:vAlign w:val="center"/>
          </w:tcPr>
          <w:p w:rsidR="003B79DB" w:rsidRPr="006F5EDD" w:rsidRDefault="003B79DB" w:rsidP="0058369F">
            <w:pPr>
              <w:suppressAutoHyphens/>
              <w:ind w:left="132"/>
            </w:pPr>
            <w:r w:rsidRPr="006F5EDD">
              <w:t>Количество групп/занимающихся с ограниченными возможностями</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гр.</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15</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11</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73,3</w:t>
            </w:r>
          </w:p>
        </w:tc>
      </w:tr>
      <w:tr w:rsidR="003B79DB" w:rsidRPr="00FE528E" w:rsidTr="003B79DB">
        <w:trPr>
          <w:trHeight w:val="20"/>
        </w:trPr>
        <w:tc>
          <w:tcPr>
            <w:tcW w:w="4238" w:type="dxa"/>
            <w:vMerge/>
            <w:tcBorders>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ind w:left="132"/>
            </w:pP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чел.</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155</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129</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-26</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83,2</w:t>
            </w:r>
          </w:p>
        </w:tc>
      </w:tr>
      <w:tr w:rsidR="003B79DB" w:rsidRPr="00FE528E" w:rsidTr="003B79DB">
        <w:trPr>
          <w:trHeight w:val="20"/>
        </w:trPr>
        <w:tc>
          <w:tcPr>
            <w:tcW w:w="42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ind w:left="132"/>
            </w:pPr>
            <w:r w:rsidRPr="006F5EDD">
              <w:t>Количество занимающихся в Федерациях</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гр.</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55</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Pr>
                <w:color w:val="000000"/>
              </w:rPr>
              <w:t>44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-11</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80,0</w:t>
            </w:r>
          </w:p>
        </w:tc>
      </w:tr>
      <w:tr w:rsidR="003B79DB" w:rsidRPr="00FE528E" w:rsidTr="003B79DB">
        <w:trPr>
          <w:trHeight w:val="20"/>
        </w:trPr>
        <w:tc>
          <w:tcPr>
            <w:tcW w:w="42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ind w:left="132"/>
            </w:pP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чел.</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814</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1 109</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295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136,2</w:t>
            </w:r>
          </w:p>
        </w:tc>
      </w:tr>
      <w:tr w:rsidR="003B79DB" w:rsidRPr="00FE528E" w:rsidTr="003B79DB">
        <w:trPr>
          <w:trHeight w:val="20"/>
        </w:trPr>
        <w:tc>
          <w:tcPr>
            <w:tcW w:w="42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ind w:left="132"/>
              <w:rPr>
                <w:b/>
              </w:rPr>
            </w:pPr>
            <w:r w:rsidRPr="006F5EDD">
              <w:t xml:space="preserve">Количество спортивных клубов по месту жительства/численность занимающихся  </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ед.</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bCs/>
                <w:color w:val="000000"/>
              </w:rPr>
            </w:pPr>
            <w:r w:rsidRPr="006F5EDD">
              <w:rPr>
                <w:bCs/>
                <w:color w:val="000000"/>
              </w:rPr>
              <w:t>6</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100,0</w:t>
            </w:r>
          </w:p>
        </w:tc>
      </w:tr>
      <w:tr w:rsidR="003B79DB" w:rsidRPr="00FE528E" w:rsidTr="003B79DB">
        <w:trPr>
          <w:trHeight w:val="20"/>
        </w:trPr>
        <w:tc>
          <w:tcPr>
            <w:tcW w:w="42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pP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pPr>
            <w:r w:rsidRPr="006F5EDD">
              <w:t>чел.</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bCs/>
                <w:color w:val="000000"/>
              </w:rPr>
            </w:pPr>
            <w:r w:rsidRPr="006F5EDD">
              <w:rPr>
                <w:bCs/>
                <w:color w:val="000000"/>
              </w:rPr>
              <w:t>263</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color w:val="000000"/>
              </w:rPr>
            </w:pPr>
            <w:r w:rsidRPr="006F5EDD">
              <w:rPr>
                <w:color w:val="000000"/>
              </w:rPr>
              <w:t>205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-58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color w:val="000000"/>
              </w:rPr>
            </w:pPr>
            <w:r w:rsidRPr="0027220E">
              <w:rPr>
                <w:color w:val="000000"/>
              </w:rPr>
              <w:t>77,9</w:t>
            </w:r>
          </w:p>
        </w:tc>
      </w:tr>
      <w:tr w:rsidR="003B79DB" w:rsidRPr="00FE528E" w:rsidTr="003B79DB">
        <w:trPr>
          <w:trHeight w:val="20"/>
        </w:trPr>
        <w:tc>
          <w:tcPr>
            <w:tcW w:w="4238" w:type="dxa"/>
            <w:vMerge w:val="restart"/>
            <w:tcBorders>
              <w:top w:val="single" w:sz="4" w:space="0" w:color="auto"/>
              <w:left w:val="single" w:sz="4" w:space="0" w:color="auto"/>
              <w:right w:val="single" w:sz="4" w:space="0" w:color="auto"/>
            </w:tcBorders>
            <w:shd w:val="clear" w:color="auto" w:fill="auto"/>
            <w:vAlign w:val="center"/>
          </w:tcPr>
          <w:p w:rsidR="003B79DB" w:rsidRPr="006F5EDD" w:rsidRDefault="003B79DB" w:rsidP="0058369F">
            <w:pPr>
              <w:suppressAutoHyphens/>
              <w:jc w:val="center"/>
              <w:rPr>
                <w:b/>
              </w:rPr>
            </w:pPr>
            <w:r w:rsidRPr="006F5EDD">
              <w:rPr>
                <w:b/>
              </w:rPr>
              <w:t>Всего</w:t>
            </w:r>
            <w:r w:rsidRPr="006F5EDD">
              <w:rPr>
                <w:b/>
                <w:lang w:val="en-US"/>
              </w:rPr>
              <w:t>:</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rPr>
                <w:b/>
              </w:rPr>
            </w:pPr>
            <w:r w:rsidRPr="006F5EDD">
              <w:rPr>
                <w:b/>
              </w:rPr>
              <w:t>гр.</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b/>
                <w:bCs/>
                <w:color w:val="000000"/>
              </w:rPr>
            </w:pPr>
            <w:r w:rsidRPr="006F5EDD">
              <w:rPr>
                <w:b/>
                <w:bCs/>
                <w:color w:val="000000"/>
              </w:rPr>
              <w:t>397</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b/>
                <w:bCs/>
                <w:color w:val="000000"/>
              </w:rPr>
            </w:pPr>
            <w:r>
              <w:rPr>
                <w:b/>
                <w:bCs/>
                <w:color w:val="000000"/>
              </w:rPr>
              <w:t>345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b/>
                <w:color w:val="000000"/>
              </w:rPr>
            </w:pPr>
            <w:r>
              <w:rPr>
                <w:b/>
                <w:color w:val="000000"/>
              </w:rPr>
              <w:t>-52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b/>
                <w:color w:val="000000"/>
              </w:rPr>
            </w:pPr>
            <w:r>
              <w:rPr>
                <w:b/>
                <w:color w:val="000000"/>
              </w:rPr>
              <w:t>86,9</w:t>
            </w:r>
          </w:p>
        </w:tc>
      </w:tr>
      <w:tr w:rsidR="003B79DB" w:rsidRPr="00FE528E" w:rsidTr="003B79DB">
        <w:trPr>
          <w:trHeight w:val="20"/>
        </w:trPr>
        <w:tc>
          <w:tcPr>
            <w:tcW w:w="4238" w:type="dxa"/>
            <w:vMerge/>
            <w:tcBorders>
              <w:left w:val="single" w:sz="4" w:space="0" w:color="auto"/>
              <w:right w:val="single" w:sz="4" w:space="0" w:color="auto"/>
            </w:tcBorders>
            <w:shd w:val="clear" w:color="auto" w:fill="auto"/>
            <w:vAlign w:val="center"/>
          </w:tcPr>
          <w:p w:rsidR="003B79DB" w:rsidRPr="006F5EDD" w:rsidRDefault="003B79DB" w:rsidP="0058369F">
            <w:pPr>
              <w:suppressAutoHyphens/>
              <w:rPr>
                <w:b/>
              </w:rPr>
            </w:pP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6F5EDD" w:rsidRDefault="003B79DB" w:rsidP="0058369F">
            <w:pPr>
              <w:suppressAutoHyphens/>
              <w:jc w:val="center"/>
              <w:rPr>
                <w:b/>
              </w:rPr>
            </w:pPr>
            <w:r w:rsidRPr="006F5EDD">
              <w:rPr>
                <w:b/>
              </w:rPr>
              <w:t>чел.</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b/>
                <w:bCs/>
                <w:color w:val="000000"/>
              </w:rPr>
            </w:pPr>
            <w:r w:rsidRPr="006F5EDD">
              <w:rPr>
                <w:b/>
                <w:bCs/>
                <w:color w:val="000000"/>
              </w:rPr>
              <w:t>6 392</w:t>
            </w:r>
          </w:p>
        </w:tc>
        <w:tc>
          <w:tcPr>
            <w:tcW w:w="1117" w:type="dxa"/>
            <w:tcBorders>
              <w:top w:val="single" w:sz="4" w:space="0" w:color="auto"/>
              <w:left w:val="single" w:sz="4" w:space="0" w:color="auto"/>
              <w:bottom w:val="single" w:sz="4" w:space="0" w:color="auto"/>
              <w:right w:val="single" w:sz="4" w:space="0" w:color="auto"/>
            </w:tcBorders>
            <w:vAlign w:val="center"/>
          </w:tcPr>
          <w:p w:rsidR="003B79DB" w:rsidRPr="006F5EDD" w:rsidRDefault="003B79DB" w:rsidP="0058369F">
            <w:pPr>
              <w:suppressAutoHyphens/>
              <w:jc w:val="center"/>
              <w:rPr>
                <w:b/>
                <w:bCs/>
                <w:color w:val="000000"/>
              </w:rPr>
            </w:pPr>
            <w:r>
              <w:rPr>
                <w:b/>
                <w:bCs/>
                <w:color w:val="000000"/>
              </w:rPr>
              <w:t>5 515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b/>
                <w:color w:val="000000"/>
              </w:rPr>
            </w:pPr>
            <w:r>
              <w:rPr>
                <w:b/>
                <w:color w:val="000000"/>
              </w:rPr>
              <w:t>-877</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3B79DB" w:rsidRPr="0027220E" w:rsidRDefault="003B79DB" w:rsidP="0058369F">
            <w:pPr>
              <w:suppressAutoHyphens/>
              <w:jc w:val="center"/>
              <w:rPr>
                <w:b/>
                <w:color w:val="000000"/>
              </w:rPr>
            </w:pPr>
            <w:r>
              <w:rPr>
                <w:b/>
                <w:color w:val="000000"/>
              </w:rPr>
              <w:t>86,3</w:t>
            </w:r>
          </w:p>
        </w:tc>
      </w:tr>
    </w:tbl>
    <w:p w:rsidR="003B79DB" w:rsidRPr="001C4DE1" w:rsidRDefault="003B79DB" w:rsidP="0058369F">
      <w:pPr>
        <w:suppressAutoHyphens/>
        <w:spacing w:before="120"/>
        <w:ind w:firstLine="709"/>
        <w:jc w:val="both"/>
        <w:outlineLvl w:val="0"/>
        <w:rPr>
          <w:sz w:val="26"/>
          <w:szCs w:val="26"/>
        </w:rPr>
      </w:pPr>
      <w:bookmarkStart w:id="110" w:name="_Toc478631558"/>
      <w:bookmarkStart w:id="111" w:name="_Toc479062141"/>
      <w:bookmarkStart w:id="112" w:name="_Toc479095358"/>
      <w:bookmarkStart w:id="113" w:name="_Toc479196293"/>
      <w:bookmarkStart w:id="114" w:name="_Toc479347038"/>
      <w:bookmarkStart w:id="115" w:name="_Toc479355118"/>
      <w:r w:rsidRPr="001C4DE1">
        <w:rPr>
          <w:sz w:val="26"/>
          <w:szCs w:val="26"/>
        </w:rPr>
        <w:t>За отчетный период произошло снижение количества групп на 1</w:t>
      </w:r>
      <w:r>
        <w:rPr>
          <w:sz w:val="26"/>
          <w:szCs w:val="26"/>
        </w:rPr>
        <w:t>1</w:t>
      </w:r>
      <w:r w:rsidRPr="001C4DE1">
        <w:rPr>
          <w:sz w:val="26"/>
          <w:szCs w:val="26"/>
        </w:rPr>
        <w:t>,</w:t>
      </w:r>
      <w:r>
        <w:rPr>
          <w:sz w:val="26"/>
          <w:szCs w:val="26"/>
        </w:rPr>
        <w:t>5</w:t>
      </w:r>
      <w:r w:rsidRPr="001C4DE1">
        <w:rPr>
          <w:sz w:val="26"/>
          <w:szCs w:val="26"/>
        </w:rPr>
        <w:t xml:space="preserve">% и, как следствие, занимающихся в </w:t>
      </w:r>
      <w:r w:rsidRPr="001C4DE1">
        <w:rPr>
          <w:bCs/>
          <w:sz w:val="26"/>
          <w:szCs w:val="26"/>
        </w:rPr>
        <w:t>физкультурно-оздоровительных и спортивных учреждениях на 2</w:t>
      </w:r>
      <w:r>
        <w:rPr>
          <w:bCs/>
          <w:sz w:val="26"/>
          <w:szCs w:val="26"/>
        </w:rPr>
        <w:t>1</w:t>
      </w:r>
      <w:r w:rsidRPr="001C4DE1">
        <w:rPr>
          <w:bCs/>
          <w:sz w:val="26"/>
          <w:szCs w:val="26"/>
        </w:rPr>
        <w:t>,</w:t>
      </w:r>
      <w:r>
        <w:rPr>
          <w:bCs/>
          <w:sz w:val="26"/>
          <w:szCs w:val="26"/>
        </w:rPr>
        <w:t>1</w:t>
      </w:r>
      <w:r w:rsidRPr="001C4DE1">
        <w:rPr>
          <w:bCs/>
          <w:sz w:val="26"/>
          <w:szCs w:val="26"/>
        </w:rPr>
        <w:t xml:space="preserve">%, что </w:t>
      </w:r>
      <w:r w:rsidRPr="001C4DE1">
        <w:rPr>
          <w:sz w:val="26"/>
          <w:szCs w:val="26"/>
        </w:rPr>
        <w:t>обусловлено закрытием дополнительных групп в учреждениях:</w:t>
      </w:r>
      <w:bookmarkEnd w:id="110"/>
      <w:bookmarkEnd w:id="111"/>
      <w:bookmarkEnd w:id="112"/>
      <w:bookmarkEnd w:id="113"/>
      <w:bookmarkEnd w:id="114"/>
      <w:bookmarkEnd w:id="115"/>
      <w:r w:rsidRPr="001C4DE1">
        <w:rPr>
          <w:sz w:val="26"/>
          <w:szCs w:val="26"/>
        </w:rPr>
        <w:t xml:space="preserve"> </w:t>
      </w:r>
    </w:p>
    <w:p w:rsidR="003B79DB" w:rsidRPr="001C4DE1" w:rsidRDefault="003B79DB" w:rsidP="0058369F">
      <w:pPr>
        <w:pStyle w:val="afff2"/>
        <w:numPr>
          <w:ilvl w:val="0"/>
          <w:numId w:val="72"/>
        </w:numPr>
        <w:tabs>
          <w:tab w:val="left" w:pos="993"/>
        </w:tabs>
        <w:suppressAutoHyphens/>
        <w:ind w:left="0" w:firstLine="709"/>
        <w:jc w:val="both"/>
        <w:outlineLvl w:val="0"/>
        <w:rPr>
          <w:sz w:val="26"/>
          <w:szCs w:val="26"/>
        </w:rPr>
      </w:pPr>
      <w:bookmarkStart w:id="116" w:name="_Toc478631559"/>
      <w:bookmarkStart w:id="117" w:name="_Toc479062142"/>
      <w:bookmarkStart w:id="118" w:name="_Toc479095359"/>
      <w:bookmarkStart w:id="119" w:name="_Toc479196294"/>
      <w:bookmarkStart w:id="120" w:name="_Toc479347039"/>
      <w:bookmarkStart w:id="121" w:name="_Toc479355119"/>
      <w:r w:rsidRPr="001C4DE1">
        <w:rPr>
          <w:sz w:val="26"/>
          <w:szCs w:val="26"/>
        </w:rPr>
        <w:lastRenderedPageBreak/>
        <w:t xml:space="preserve">МБУ «Спортивный комплекс «Кайеркан» – группы </w:t>
      </w:r>
      <w:r>
        <w:rPr>
          <w:sz w:val="26"/>
          <w:szCs w:val="26"/>
        </w:rPr>
        <w:t>по каратэ, атлетической</w:t>
      </w:r>
      <w:r w:rsidRPr="001C4DE1">
        <w:rPr>
          <w:sz w:val="26"/>
          <w:szCs w:val="26"/>
        </w:rPr>
        <w:t xml:space="preserve"> гимнастик</w:t>
      </w:r>
      <w:r>
        <w:rPr>
          <w:sz w:val="26"/>
          <w:szCs w:val="26"/>
        </w:rPr>
        <w:t>е</w:t>
      </w:r>
      <w:r w:rsidRPr="001C4DE1">
        <w:rPr>
          <w:sz w:val="26"/>
          <w:szCs w:val="26"/>
        </w:rPr>
        <w:t xml:space="preserve"> («Ледовый»);</w:t>
      </w:r>
      <w:bookmarkEnd w:id="116"/>
      <w:bookmarkEnd w:id="117"/>
      <w:bookmarkEnd w:id="118"/>
      <w:bookmarkEnd w:id="119"/>
      <w:bookmarkEnd w:id="120"/>
      <w:bookmarkEnd w:id="121"/>
    </w:p>
    <w:p w:rsidR="003B79DB" w:rsidRPr="001C4DE1" w:rsidRDefault="003B79DB" w:rsidP="0058369F">
      <w:pPr>
        <w:pStyle w:val="afff2"/>
        <w:numPr>
          <w:ilvl w:val="0"/>
          <w:numId w:val="72"/>
        </w:numPr>
        <w:tabs>
          <w:tab w:val="left" w:pos="993"/>
        </w:tabs>
        <w:suppressAutoHyphens/>
        <w:ind w:left="0" w:firstLine="709"/>
        <w:jc w:val="both"/>
        <w:outlineLvl w:val="0"/>
        <w:rPr>
          <w:sz w:val="26"/>
          <w:szCs w:val="26"/>
        </w:rPr>
      </w:pPr>
      <w:bookmarkStart w:id="122" w:name="_Toc478631560"/>
      <w:bookmarkStart w:id="123" w:name="_Toc479062143"/>
      <w:bookmarkStart w:id="124" w:name="_Toc479095360"/>
      <w:bookmarkStart w:id="125" w:name="_Toc479196295"/>
      <w:bookmarkStart w:id="126" w:name="_Toc479347040"/>
      <w:bookmarkStart w:id="127" w:name="_Toc479355120"/>
      <w:r w:rsidRPr="001C4DE1">
        <w:rPr>
          <w:sz w:val="26"/>
          <w:szCs w:val="26"/>
        </w:rPr>
        <w:t>МБУ «Спортивный комплекс «Талнах» – группы по настольному теннису;</w:t>
      </w:r>
      <w:bookmarkEnd w:id="122"/>
      <w:bookmarkEnd w:id="123"/>
      <w:bookmarkEnd w:id="124"/>
      <w:bookmarkEnd w:id="125"/>
      <w:bookmarkEnd w:id="126"/>
      <w:bookmarkEnd w:id="127"/>
    </w:p>
    <w:p w:rsidR="003B79DB" w:rsidRPr="001C4DE1" w:rsidRDefault="003B79DB" w:rsidP="0058369F">
      <w:pPr>
        <w:pStyle w:val="afff2"/>
        <w:numPr>
          <w:ilvl w:val="0"/>
          <w:numId w:val="72"/>
        </w:numPr>
        <w:tabs>
          <w:tab w:val="left" w:pos="993"/>
        </w:tabs>
        <w:suppressAutoHyphens/>
        <w:ind w:left="0" w:firstLine="709"/>
        <w:jc w:val="both"/>
        <w:outlineLvl w:val="0"/>
        <w:rPr>
          <w:sz w:val="26"/>
          <w:szCs w:val="26"/>
        </w:rPr>
      </w:pPr>
      <w:bookmarkStart w:id="128" w:name="_Toc478631561"/>
      <w:bookmarkStart w:id="129" w:name="_Toc479062144"/>
      <w:bookmarkStart w:id="130" w:name="_Toc479095361"/>
      <w:bookmarkStart w:id="131" w:name="_Toc479196296"/>
      <w:bookmarkStart w:id="132" w:name="_Toc479347041"/>
      <w:bookmarkStart w:id="133" w:name="_Toc479355121"/>
      <w:r w:rsidRPr="001C4DE1">
        <w:rPr>
          <w:sz w:val="26"/>
          <w:szCs w:val="26"/>
        </w:rPr>
        <w:t>МБУ «Лыжная база «Оль-Гуль» – группа по лыжным гонкам («Ветеранов»);</w:t>
      </w:r>
      <w:bookmarkEnd w:id="128"/>
      <w:bookmarkEnd w:id="129"/>
      <w:bookmarkEnd w:id="130"/>
      <w:bookmarkEnd w:id="131"/>
      <w:bookmarkEnd w:id="132"/>
      <w:bookmarkEnd w:id="133"/>
    </w:p>
    <w:p w:rsidR="003B79DB" w:rsidRDefault="003B79DB" w:rsidP="0058369F">
      <w:pPr>
        <w:pStyle w:val="afff2"/>
        <w:numPr>
          <w:ilvl w:val="0"/>
          <w:numId w:val="72"/>
        </w:numPr>
        <w:tabs>
          <w:tab w:val="left" w:pos="993"/>
        </w:tabs>
        <w:suppressAutoHyphens/>
        <w:ind w:left="0" w:firstLine="709"/>
        <w:jc w:val="both"/>
        <w:outlineLvl w:val="0"/>
        <w:rPr>
          <w:sz w:val="26"/>
          <w:szCs w:val="26"/>
        </w:rPr>
      </w:pPr>
      <w:bookmarkStart w:id="134" w:name="_Toc478631562"/>
      <w:bookmarkStart w:id="135" w:name="_Toc479062145"/>
      <w:bookmarkStart w:id="136" w:name="_Toc479095362"/>
      <w:bookmarkStart w:id="137" w:name="_Toc479196297"/>
      <w:bookmarkStart w:id="138" w:name="_Toc479347042"/>
      <w:bookmarkStart w:id="139" w:name="_Toc479355122"/>
      <w:r w:rsidRPr="001C4DE1">
        <w:rPr>
          <w:sz w:val="26"/>
          <w:szCs w:val="26"/>
        </w:rPr>
        <w:t>МБУ «Стадион «Заполярник» – группы по пауэрлифтингу, каратэ, боксу, волейболу</w:t>
      </w:r>
      <w:r>
        <w:rPr>
          <w:sz w:val="26"/>
          <w:szCs w:val="26"/>
        </w:rPr>
        <w:t>;</w:t>
      </w:r>
      <w:bookmarkEnd w:id="134"/>
      <w:bookmarkEnd w:id="135"/>
      <w:bookmarkEnd w:id="136"/>
      <w:bookmarkEnd w:id="137"/>
      <w:bookmarkEnd w:id="138"/>
      <w:bookmarkEnd w:id="139"/>
    </w:p>
    <w:p w:rsidR="003B79DB" w:rsidRPr="00F24D2D" w:rsidRDefault="003B79DB" w:rsidP="0058369F">
      <w:pPr>
        <w:pStyle w:val="afff2"/>
        <w:numPr>
          <w:ilvl w:val="0"/>
          <w:numId w:val="72"/>
        </w:numPr>
        <w:tabs>
          <w:tab w:val="left" w:pos="993"/>
        </w:tabs>
        <w:suppressAutoHyphens/>
        <w:ind w:left="0" w:firstLine="709"/>
        <w:jc w:val="both"/>
        <w:outlineLvl w:val="0"/>
        <w:rPr>
          <w:sz w:val="26"/>
          <w:szCs w:val="26"/>
        </w:rPr>
      </w:pPr>
      <w:bookmarkStart w:id="140" w:name="_Toc478631563"/>
      <w:bookmarkStart w:id="141" w:name="_Toc479062146"/>
      <w:bookmarkStart w:id="142" w:name="_Toc479095363"/>
      <w:bookmarkStart w:id="143" w:name="_Toc479196298"/>
      <w:bookmarkStart w:id="144" w:name="_Toc479347043"/>
      <w:bookmarkStart w:id="145" w:name="_Toc479355123"/>
      <w:r w:rsidRPr="001C4DE1">
        <w:rPr>
          <w:sz w:val="26"/>
          <w:szCs w:val="26"/>
        </w:rPr>
        <w:t>МБУ «Дворец спорта «Арктика» – группы по атлетической гимнастик</w:t>
      </w:r>
      <w:r>
        <w:rPr>
          <w:sz w:val="26"/>
          <w:szCs w:val="26"/>
        </w:rPr>
        <w:t>е</w:t>
      </w:r>
      <w:r w:rsidRPr="001C4DE1">
        <w:rPr>
          <w:sz w:val="26"/>
          <w:szCs w:val="26"/>
        </w:rPr>
        <w:t>, пулевой стрельбе, спортивной гимнастике, плаванию и водному поло</w:t>
      </w:r>
      <w:r>
        <w:rPr>
          <w:sz w:val="26"/>
          <w:szCs w:val="26"/>
        </w:rPr>
        <w:t>. Вместе с тем, открылись</w:t>
      </w:r>
      <w:r w:rsidRPr="001C4DE1">
        <w:rPr>
          <w:sz w:val="26"/>
          <w:szCs w:val="26"/>
        </w:rPr>
        <w:t xml:space="preserve"> группы для МБУ «Центр семьи «Норильский», для КГКУ «Норильский детский дом для детей-сирот и детей, оставшихся без попечения родителей» и </w:t>
      </w:r>
      <w:r w:rsidRPr="00F24D2D">
        <w:rPr>
          <w:sz w:val="26"/>
          <w:szCs w:val="26"/>
        </w:rPr>
        <w:t>для Норильской общеобразовательной школы-интернат.</w:t>
      </w:r>
      <w:bookmarkEnd w:id="140"/>
      <w:bookmarkEnd w:id="141"/>
      <w:bookmarkEnd w:id="142"/>
      <w:bookmarkEnd w:id="143"/>
      <w:bookmarkEnd w:id="144"/>
      <w:bookmarkEnd w:id="145"/>
    </w:p>
    <w:p w:rsidR="003B79DB" w:rsidRPr="001C4DE1" w:rsidRDefault="003B79DB" w:rsidP="0058369F">
      <w:pPr>
        <w:suppressAutoHyphens/>
        <w:ind w:firstLine="709"/>
        <w:jc w:val="both"/>
        <w:outlineLvl w:val="0"/>
        <w:rPr>
          <w:sz w:val="26"/>
          <w:szCs w:val="26"/>
        </w:rPr>
      </w:pPr>
      <w:bookmarkStart w:id="146" w:name="_Toc478631564"/>
      <w:bookmarkStart w:id="147" w:name="_Toc479062147"/>
      <w:bookmarkStart w:id="148" w:name="_Toc479095364"/>
      <w:bookmarkStart w:id="149" w:name="_Toc479196299"/>
      <w:bookmarkStart w:id="150" w:name="_Toc479347044"/>
      <w:bookmarkStart w:id="151" w:name="_Toc479355124"/>
      <w:r w:rsidRPr="00F24D2D">
        <w:rPr>
          <w:sz w:val="26"/>
          <w:szCs w:val="26"/>
        </w:rPr>
        <w:t xml:space="preserve">Количество групп для людей с ограниченными возможностями </w:t>
      </w:r>
      <w:r w:rsidRPr="00F24D2D">
        <w:rPr>
          <w:bCs/>
          <w:sz w:val="26"/>
          <w:szCs w:val="26"/>
        </w:rPr>
        <w:t xml:space="preserve">снизилось на 4 ед., что обусловлено закрытием 3-х групп по настольному теннису «Шоудаун» в МБУ «Стадион «Заполярник» и группы в </w:t>
      </w:r>
      <w:r w:rsidRPr="00F24D2D">
        <w:rPr>
          <w:sz w:val="26"/>
          <w:szCs w:val="26"/>
        </w:rPr>
        <w:t>МБУ «Дворец спорта «Арктика»</w:t>
      </w:r>
      <w:r w:rsidR="00F24D2D" w:rsidRPr="00F24D2D">
        <w:rPr>
          <w:sz w:val="26"/>
          <w:szCs w:val="26"/>
        </w:rPr>
        <w:t xml:space="preserve"> по причине снижения </w:t>
      </w:r>
      <w:r w:rsidR="00F24D2D">
        <w:rPr>
          <w:sz w:val="26"/>
          <w:szCs w:val="26"/>
        </w:rPr>
        <w:t>спроса</w:t>
      </w:r>
      <w:r w:rsidR="00F24D2D" w:rsidRPr="00F24D2D">
        <w:rPr>
          <w:sz w:val="26"/>
          <w:szCs w:val="26"/>
        </w:rPr>
        <w:t xml:space="preserve"> у населения</w:t>
      </w:r>
      <w:r w:rsidRPr="00F24D2D">
        <w:rPr>
          <w:bCs/>
          <w:sz w:val="26"/>
          <w:szCs w:val="26"/>
        </w:rPr>
        <w:t>. Численность занимающихся также снизилась на 26 человек.</w:t>
      </w:r>
      <w:bookmarkEnd w:id="146"/>
      <w:bookmarkEnd w:id="147"/>
      <w:bookmarkEnd w:id="148"/>
      <w:bookmarkEnd w:id="149"/>
      <w:bookmarkEnd w:id="150"/>
      <w:bookmarkEnd w:id="151"/>
    </w:p>
    <w:p w:rsidR="003B79DB" w:rsidRPr="004457E2" w:rsidRDefault="003B79DB" w:rsidP="0058369F">
      <w:pPr>
        <w:suppressAutoHyphens/>
        <w:ind w:firstLine="708"/>
        <w:jc w:val="both"/>
        <w:rPr>
          <w:bCs/>
          <w:sz w:val="26"/>
          <w:szCs w:val="26"/>
        </w:rPr>
      </w:pPr>
      <w:r w:rsidRPr="004457E2">
        <w:rPr>
          <w:sz w:val="26"/>
          <w:szCs w:val="26"/>
        </w:rPr>
        <w:t>Совместно с общественными организациями проводится активная работа по социальной реабилитации инвалидов, популяризации и развитию адаптивной физической культуры среди лиц с ограниченными возможностями</w:t>
      </w:r>
      <w:r w:rsidRPr="004457E2">
        <w:rPr>
          <w:bCs/>
          <w:sz w:val="26"/>
          <w:szCs w:val="26"/>
        </w:rPr>
        <w:t>:</w:t>
      </w:r>
    </w:p>
    <w:p w:rsidR="003B79DB" w:rsidRPr="00CF71CF" w:rsidRDefault="003B79DB" w:rsidP="0058369F">
      <w:pPr>
        <w:pStyle w:val="afff2"/>
        <w:numPr>
          <w:ilvl w:val="0"/>
          <w:numId w:val="130"/>
        </w:numPr>
        <w:tabs>
          <w:tab w:val="left" w:pos="993"/>
        </w:tabs>
        <w:suppressAutoHyphens/>
        <w:ind w:left="0" w:firstLine="709"/>
        <w:jc w:val="both"/>
        <w:rPr>
          <w:bCs/>
          <w:sz w:val="26"/>
          <w:szCs w:val="26"/>
        </w:rPr>
      </w:pPr>
      <w:r w:rsidRPr="00CF71CF">
        <w:rPr>
          <w:bCs/>
          <w:sz w:val="26"/>
          <w:szCs w:val="26"/>
        </w:rPr>
        <w:t xml:space="preserve">Кубок города Норильска по спортивной игре </w:t>
      </w:r>
      <w:r>
        <w:rPr>
          <w:bCs/>
          <w:sz w:val="26"/>
          <w:szCs w:val="26"/>
        </w:rPr>
        <w:t>Бочче</w:t>
      </w:r>
      <w:r w:rsidRPr="00CF71CF">
        <w:rPr>
          <w:bCs/>
          <w:sz w:val="26"/>
          <w:szCs w:val="26"/>
        </w:rPr>
        <w:t xml:space="preserve"> «СОГЛАСИЕ»;</w:t>
      </w:r>
    </w:p>
    <w:p w:rsidR="003B79DB" w:rsidRPr="00CF71CF" w:rsidRDefault="003B79DB" w:rsidP="0058369F">
      <w:pPr>
        <w:pStyle w:val="afff2"/>
        <w:numPr>
          <w:ilvl w:val="0"/>
          <w:numId w:val="130"/>
        </w:numPr>
        <w:tabs>
          <w:tab w:val="left" w:pos="993"/>
        </w:tabs>
        <w:suppressAutoHyphens/>
        <w:ind w:left="0" w:firstLine="709"/>
        <w:jc w:val="both"/>
        <w:rPr>
          <w:bCs/>
          <w:sz w:val="26"/>
          <w:szCs w:val="26"/>
        </w:rPr>
      </w:pPr>
      <w:r>
        <w:rPr>
          <w:bCs/>
          <w:sz w:val="26"/>
          <w:szCs w:val="26"/>
        </w:rPr>
        <w:t>с</w:t>
      </w:r>
      <w:r w:rsidRPr="00CF71CF">
        <w:rPr>
          <w:bCs/>
          <w:sz w:val="26"/>
          <w:szCs w:val="26"/>
        </w:rPr>
        <w:t>портивный Фестиваль «Полярная звезда» по 8 видам спорта;</w:t>
      </w:r>
    </w:p>
    <w:p w:rsidR="003B79DB" w:rsidRPr="00CF71CF" w:rsidRDefault="003B79DB" w:rsidP="0058369F">
      <w:pPr>
        <w:pStyle w:val="afff2"/>
        <w:numPr>
          <w:ilvl w:val="0"/>
          <w:numId w:val="130"/>
        </w:numPr>
        <w:tabs>
          <w:tab w:val="left" w:pos="993"/>
        </w:tabs>
        <w:suppressAutoHyphens/>
        <w:ind w:left="0" w:firstLine="709"/>
        <w:jc w:val="both"/>
        <w:rPr>
          <w:bCs/>
          <w:sz w:val="26"/>
          <w:szCs w:val="26"/>
        </w:rPr>
      </w:pPr>
      <w:r w:rsidRPr="00CF71CF">
        <w:rPr>
          <w:bCs/>
          <w:sz w:val="26"/>
          <w:szCs w:val="26"/>
        </w:rPr>
        <w:t>Сурдомногоборье на «Приз Полярной ночи» среди лиц с нарушением слуха по 7 видам спорта;</w:t>
      </w:r>
    </w:p>
    <w:p w:rsidR="003B79DB" w:rsidRPr="00CF71CF" w:rsidRDefault="003B79DB" w:rsidP="0058369F">
      <w:pPr>
        <w:pStyle w:val="afff2"/>
        <w:numPr>
          <w:ilvl w:val="0"/>
          <w:numId w:val="130"/>
        </w:numPr>
        <w:tabs>
          <w:tab w:val="left" w:pos="993"/>
        </w:tabs>
        <w:suppressAutoHyphens/>
        <w:ind w:left="0" w:firstLine="709"/>
        <w:jc w:val="both"/>
        <w:rPr>
          <w:bCs/>
          <w:sz w:val="26"/>
          <w:szCs w:val="26"/>
        </w:rPr>
      </w:pPr>
      <w:r w:rsidRPr="00CF71CF">
        <w:rPr>
          <w:bCs/>
          <w:sz w:val="26"/>
          <w:szCs w:val="26"/>
        </w:rPr>
        <w:t>отборочные соревнования по легкой атлетике;</w:t>
      </w:r>
    </w:p>
    <w:p w:rsidR="003B79DB" w:rsidRPr="00CF71CF" w:rsidRDefault="003B79DB" w:rsidP="0058369F">
      <w:pPr>
        <w:pStyle w:val="afff2"/>
        <w:numPr>
          <w:ilvl w:val="0"/>
          <w:numId w:val="130"/>
        </w:numPr>
        <w:tabs>
          <w:tab w:val="left" w:pos="993"/>
        </w:tabs>
        <w:suppressAutoHyphens/>
        <w:ind w:left="0" w:firstLine="709"/>
        <w:jc w:val="both"/>
        <w:rPr>
          <w:bCs/>
          <w:sz w:val="26"/>
          <w:szCs w:val="26"/>
        </w:rPr>
      </w:pPr>
      <w:r>
        <w:rPr>
          <w:bCs/>
          <w:sz w:val="26"/>
          <w:szCs w:val="26"/>
        </w:rPr>
        <w:t>к</w:t>
      </w:r>
      <w:r w:rsidRPr="00CF71CF">
        <w:rPr>
          <w:bCs/>
          <w:sz w:val="26"/>
          <w:szCs w:val="26"/>
        </w:rPr>
        <w:t>ультурно-спортивный слет общественных организаций «Раздвигая горизонты»;</w:t>
      </w:r>
    </w:p>
    <w:p w:rsidR="003B79DB" w:rsidRPr="00CF71CF" w:rsidRDefault="003B79DB" w:rsidP="0058369F">
      <w:pPr>
        <w:pStyle w:val="afff2"/>
        <w:numPr>
          <w:ilvl w:val="0"/>
          <w:numId w:val="130"/>
        </w:numPr>
        <w:tabs>
          <w:tab w:val="left" w:pos="993"/>
        </w:tabs>
        <w:suppressAutoHyphens/>
        <w:ind w:left="0" w:firstLine="709"/>
        <w:jc w:val="both"/>
        <w:rPr>
          <w:bCs/>
          <w:sz w:val="26"/>
          <w:szCs w:val="26"/>
        </w:rPr>
      </w:pPr>
      <w:r>
        <w:rPr>
          <w:bCs/>
          <w:sz w:val="26"/>
          <w:szCs w:val="26"/>
        </w:rPr>
        <w:t>е</w:t>
      </w:r>
      <w:r w:rsidRPr="00CF71CF">
        <w:rPr>
          <w:bCs/>
          <w:sz w:val="26"/>
          <w:szCs w:val="26"/>
        </w:rPr>
        <w:t>жегодная открытая Спартакиада лиц с ограниченными возможностями здоровья Таймырского Долгано</w:t>
      </w:r>
      <w:r>
        <w:rPr>
          <w:bCs/>
          <w:sz w:val="26"/>
          <w:szCs w:val="26"/>
        </w:rPr>
        <w:t>-</w:t>
      </w:r>
      <w:r w:rsidRPr="00CF71CF">
        <w:rPr>
          <w:bCs/>
          <w:sz w:val="26"/>
          <w:szCs w:val="26"/>
        </w:rPr>
        <w:t>Ненецкого района;</w:t>
      </w:r>
    </w:p>
    <w:p w:rsidR="003B79DB" w:rsidRPr="00CF71CF" w:rsidRDefault="003B79DB" w:rsidP="0058369F">
      <w:pPr>
        <w:pStyle w:val="afff2"/>
        <w:numPr>
          <w:ilvl w:val="0"/>
          <w:numId w:val="130"/>
        </w:numPr>
        <w:tabs>
          <w:tab w:val="left" w:pos="993"/>
        </w:tabs>
        <w:suppressAutoHyphens/>
        <w:ind w:left="0" w:firstLine="709"/>
        <w:jc w:val="both"/>
        <w:rPr>
          <w:sz w:val="26"/>
          <w:szCs w:val="26"/>
        </w:rPr>
      </w:pPr>
      <w:r w:rsidRPr="00CF71CF">
        <w:rPr>
          <w:bCs/>
          <w:sz w:val="26"/>
          <w:szCs w:val="26"/>
          <w:lang w:val="en-US"/>
        </w:rPr>
        <w:t>XXVIII</w:t>
      </w:r>
      <w:r w:rsidRPr="00CF71CF">
        <w:rPr>
          <w:bCs/>
          <w:sz w:val="26"/>
          <w:szCs w:val="26"/>
        </w:rPr>
        <w:t xml:space="preserve"> городская Спартакиада среди лиц с ограниченными возможностями здоровья, посвященная Международному Дню инвалида по 8 видам спорта.</w:t>
      </w:r>
    </w:p>
    <w:p w:rsidR="003B79DB" w:rsidRDefault="003B79DB" w:rsidP="0058369F">
      <w:pPr>
        <w:suppressAutoHyphens/>
        <w:ind w:firstLine="709"/>
        <w:jc w:val="both"/>
        <w:rPr>
          <w:bCs/>
          <w:sz w:val="26"/>
          <w:szCs w:val="26"/>
        </w:rPr>
      </w:pPr>
      <w:r w:rsidRPr="003349C2">
        <w:rPr>
          <w:sz w:val="26"/>
          <w:szCs w:val="26"/>
        </w:rPr>
        <w:t xml:space="preserve">В целях развития различных видов спорта </w:t>
      </w:r>
      <w:r>
        <w:rPr>
          <w:sz w:val="26"/>
          <w:szCs w:val="26"/>
        </w:rPr>
        <w:t xml:space="preserve">на базе </w:t>
      </w:r>
      <w:r w:rsidRPr="003349C2">
        <w:rPr>
          <w:sz w:val="26"/>
          <w:szCs w:val="26"/>
        </w:rPr>
        <w:t>учреждений, подведомственных Управлению по спорту</w:t>
      </w:r>
      <w:r>
        <w:rPr>
          <w:sz w:val="26"/>
          <w:szCs w:val="26"/>
        </w:rPr>
        <w:t xml:space="preserve">, по состоянию на 01.01.2017 функционируют 44 группы, в которых занимаются представители 19 </w:t>
      </w:r>
      <w:r w:rsidRPr="003349C2">
        <w:rPr>
          <w:sz w:val="26"/>
          <w:szCs w:val="26"/>
        </w:rPr>
        <w:t>спортивных</w:t>
      </w:r>
      <w:r>
        <w:rPr>
          <w:sz w:val="26"/>
          <w:szCs w:val="26"/>
        </w:rPr>
        <w:t xml:space="preserve"> Ф</w:t>
      </w:r>
      <w:r w:rsidRPr="003349C2">
        <w:rPr>
          <w:sz w:val="26"/>
          <w:szCs w:val="26"/>
        </w:rPr>
        <w:t>едераций</w:t>
      </w:r>
      <w:r>
        <w:rPr>
          <w:sz w:val="26"/>
          <w:szCs w:val="26"/>
        </w:rPr>
        <w:t>. За отчетный период к</w:t>
      </w:r>
      <w:r w:rsidRPr="001C4DE1">
        <w:rPr>
          <w:bCs/>
          <w:sz w:val="26"/>
          <w:szCs w:val="26"/>
        </w:rPr>
        <w:t xml:space="preserve">оличество групп в Федерациях по видам спорта снизилось на 11 </w:t>
      </w:r>
      <w:r>
        <w:rPr>
          <w:bCs/>
          <w:sz w:val="26"/>
          <w:szCs w:val="26"/>
        </w:rPr>
        <w:t>ед.</w:t>
      </w:r>
      <w:r w:rsidRPr="001C4DE1">
        <w:rPr>
          <w:bCs/>
          <w:sz w:val="26"/>
          <w:szCs w:val="26"/>
        </w:rPr>
        <w:t xml:space="preserve"> (пауэрлифтинг, айкидо, теннис, пулевая стрельба, силовые виды спорта)</w:t>
      </w:r>
      <w:r w:rsidRPr="001C4DE1">
        <w:rPr>
          <w:sz w:val="26"/>
          <w:szCs w:val="26"/>
        </w:rPr>
        <w:t xml:space="preserve"> по причине отсутствия интереса</w:t>
      </w:r>
      <w:r w:rsidRPr="002E76DF">
        <w:rPr>
          <w:sz w:val="26"/>
          <w:szCs w:val="26"/>
        </w:rPr>
        <w:t xml:space="preserve"> у населения к данным клубам.</w:t>
      </w:r>
      <w:r w:rsidRPr="0068667D">
        <w:rPr>
          <w:bCs/>
          <w:sz w:val="26"/>
          <w:szCs w:val="26"/>
        </w:rPr>
        <w:t xml:space="preserve"> </w:t>
      </w:r>
      <w:r>
        <w:rPr>
          <w:bCs/>
          <w:sz w:val="26"/>
          <w:szCs w:val="26"/>
        </w:rPr>
        <w:t>В</w:t>
      </w:r>
      <w:r w:rsidRPr="0068667D">
        <w:rPr>
          <w:bCs/>
          <w:sz w:val="26"/>
          <w:szCs w:val="26"/>
        </w:rPr>
        <w:t>месте</w:t>
      </w:r>
      <w:r w:rsidRPr="001414E2">
        <w:rPr>
          <w:bCs/>
          <w:sz w:val="26"/>
          <w:szCs w:val="26"/>
        </w:rPr>
        <w:t xml:space="preserve"> с тем</w:t>
      </w:r>
      <w:r>
        <w:rPr>
          <w:bCs/>
          <w:sz w:val="26"/>
          <w:szCs w:val="26"/>
        </w:rPr>
        <w:t>,</w:t>
      </w:r>
      <w:r w:rsidRPr="001414E2">
        <w:rPr>
          <w:bCs/>
          <w:sz w:val="26"/>
          <w:szCs w:val="26"/>
        </w:rPr>
        <w:t xml:space="preserve"> численность занимающихся увеличилась на </w:t>
      </w:r>
      <w:r>
        <w:rPr>
          <w:bCs/>
          <w:sz w:val="26"/>
          <w:szCs w:val="26"/>
        </w:rPr>
        <w:t>295</w:t>
      </w:r>
      <w:r w:rsidRPr="001414E2">
        <w:rPr>
          <w:bCs/>
          <w:sz w:val="26"/>
          <w:szCs w:val="26"/>
        </w:rPr>
        <w:t xml:space="preserve"> чел</w:t>
      </w:r>
      <w:r>
        <w:rPr>
          <w:bCs/>
          <w:sz w:val="26"/>
          <w:szCs w:val="26"/>
        </w:rPr>
        <w:t xml:space="preserve">овек </w:t>
      </w:r>
      <w:r w:rsidRPr="001414E2">
        <w:rPr>
          <w:bCs/>
          <w:sz w:val="26"/>
          <w:szCs w:val="26"/>
        </w:rPr>
        <w:t>(</w:t>
      </w:r>
      <w:r>
        <w:rPr>
          <w:bCs/>
          <w:sz w:val="26"/>
          <w:szCs w:val="26"/>
        </w:rPr>
        <w:t xml:space="preserve">армейский </w:t>
      </w:r>
      <w:r w:rsidRPr="002E76DF">
        <w:rPr>
          <w:bCs/>
          <w:sz w:val="26"/>
          <w:szCs w:val="26"/>
        </w:rPr>
        <w:t>рукопашный бой, подводная деятельность, русское боевое многоборье</w:t>
      </w:r>
      <w:r>
        <w:rPr>
          <w:bCs/>
          <w:sz w:val="26"/>
          <w:szCs w:val="26"/>
        </w:rPr>
        <w:t>,</w:t>
      </w:r>
      <w:r w:rsidRPr="002E76DF">
        <w:rPr>
          <w:bCs/>
          <w:sz w:val="26"/>
          <w:szCs w:val="26"/>
        </w:rPr>
        <w:t xml:space="preserve"> лыжные гонки, спортивная акробатика, </w:t>
      </w:r>
      <w:r>
        <w:rPr>
          <w:bCs/>
          <w:sz w:val="26"/>
          <w:szCs w:val="26"/>
        </w:rPr>
        <w:t>футбол</w:t>
      </w:r>
      <w:r w:rsidRPr="002E76DF">
        <w:rPr>
          <w:bCs/>
          <w:sz w:val="26"/>
          <w:szCs w:val="26"/>
        </w:rPr>
        <w:t xml:space="preserve">, </w:t>
      </w:r>
      <w:r>
        <w:rPr>
          <w:bCs/>
          <w:sz w:val="26"/>
          <w:szCs w:val="26"/>
        </w:rPr>
        <w:t xml:space="preserve">альпинизм, </w:t>
      </w:r>
      <w:r w:rsidRPr="002E76DF">
        <w:rPr>
          <w:bCs/>
          <w:sz w:val="26"/>
          <w:szCs w:val="26"/>
        </w:rPr>
        <w:t>легкая атлетика</w:t>
      </w:r>
      <w:r>
        <w:rPr>
          <w:bCs/>
          <w:sz w:val="26"/>
          <w:szCs w:val="26"/>
        </w:rPr>
        <w:t>).</w:t>
      </w:r>
    </w:p>
    <w:p w:rsidR="003B79DB" w:rsidRDefault="003B79DB" w:rsidP="0058369F">
      <w:pPr>
        <w:suppressAutoHyphens/>
        <w:ind w:firstLine="709"/>
        <w:jc w:val="both"/>
        <w:rPr>
          <w:bCs/>
          <w:sz w:val="26"/>
          <w:szCs w:val="26"/>
        </w:rPr>
      </w:pPr>
      <w:r w:rsidRPr="004457E2">
        <w:rPr>
          <w:sz w:val="26"/>
          <w:szCs w:val="26"/>
        </w:rPr>
        <w:t xml:space="preserve">Представители спортивных федераций в 2016 году выезжали на соревнования различного уровня </w:t>
      </w:r>
      <w:r>
        <w:rPr>
          <w:sz w:val="26"/>
          <w:szCs w:val="26"/>
        </w:rPr>
        <w:t>(</w:t>
      </w:r>
      <w:r w:rsidRPr="004457E2">
        <w:rPr>
          <w:sz w:val="26"/>
          <w:szCs w:val="26"/>
        </w:rPr>
        <w:t>тхэквондо, Армейский рукопашный бой, каратэ, самбо, пауэрлифтинг, гиревой спорт, армреслинг, смешанное единоборство (</w:t>
      </w:r>
      <w:r w:rsidRPr="00C831C6">
        <w:rPr>
          <w:sz w:val="26"/>
          <w:szCs w:val="26"/>
        </w:rPr>
        <w:t>Mixed Martial Arts</w:t>
      </w:r>
      <w:r>
        <w:rPr>
          <w:sz w:val="26"/>
          <w:szCs w:val="26"/>
        </w:rPr>
        <w:t>)</w:t>
      </w:r>
      <w:r w:rsidRPr="004457E2">
        <w:rPr>
          <w:sz w:val="26"/>
          <w:szCs w:val="26"/>
        </w:rPr>
        <w:t>, вольная борьба</w:t>
      </w:r>
      <w:r>
        <w:rPr>
          <w:sz w:val="26"/>
          <w:szCs w:val="26"/>
        </w:rPr>
        <w:t>)</w:t>
      </w:r>
      <w:r w:rsidRPr="004457E2">
        <w:rPr>
          <w:sz w:val="26"/>
          <w:szCs w:val="26"/>
        </w:rPr>
        <w:t xml:space="preserve"> и завоевали 39 призовых мест.</w:t>
      </w:r>
    </w:p>
    <w:p w:rsidR="005A1047" w:rsidRDefault="003B79DB" w:rsidP="0058369F">
      <w:pPr>
        <w:suppressAutoHyphens/>
        <w:ind w:firstLine="709"/>
        <w:jc w:val="both"/>
        <w:outlineLvl w:val="0"/>
        <w:rPr>
          <w:bCs/>
          <w:sz w:val="26"/>
          <w:szCs w:val="26"/>
        </w:rPr>
      </w:pPr>
      <w:bookmarkStart w:id="152" w:name="_Toc478631565"/>
      <w:bookmarkStart w:id="153" w:name="_Toc479062148"/>
      <w:bookmarkStart w:id="154" w:name="_Toc479095365"/>
      <w:bookmarkStart w:id="155" w:name="_Toc479196300"/>
      <w:bookmarkStart w:id="156" w:name="_Toc479347045"/>
      <w:bookmarkStart w:id="157" w:name="_Toc479355125"/>
      <w:r>
        <w:rPr>
          <w:sz w:val="26"/>
          <w:szCs w:val="26"/>
        </w:rPr>
        <w:t>За 2016 год</w:t>
      </w:r>
      <w:r w:rsidRPr="001414E2">
        <w:rPr>
          <w:sz w:val="26"/>
          <w:szCs w:val="26"/>
        </w:rPr>
        <w:t xml:space="preserve"> </w:t>
      </w:r>
      <w:r>
        <w:rPr>
          <w:sz w:val="26"/>
          <w:szCs w:val="26"/>
        </w:rPr>
        <w:t>к</w:t>
      </w:r>
      <w:r w:rsidRPr="001414E2">
        <w:rPr>
          <w:sz w:val="26"/>
          <w:szCs w:val="26"/>
        </w:rPr>
        <w:t>оличество спортивных клубов по месту жительства</w:t>
      </w:r>
      <w:r>
        <w:rPr>
          <w:sz w:val="26"/>
          <w:szCs w:val="26"/>
        </w:rPr>
        <w:t xml:space="preserve"> по отношению к 2015 году не изменилось и с</w:t>
      </w:r>
      <w:r w:rsidRPr="001414E2">
        <w:rPr>
          <w:sz w:val="26"/>
          <w:szCs w:val="26"/>
        </w:rPr>
        <w:t xml:space="preserve">оставило </w:t>
      </w:r>
      <w:r>
        <w:rPr>
          <w:sz w:val="26"/>
          <w:szCs w:val="26"/>
        </w:rPr>
        <w:t>6</w:t>
      </w:r>
      <w:r w:rsidRPr="001414E2">
        <w:rPr>
          <w:sz w:val="26"/>
          <w:szCs w:val="26"/>
        </w:rPr>
        <w:t xml:space="preserve"> </w:t>
      </w:r>
      <w:r w:rsidR="0080021A">
        <w:rPr>
          <w:sz w:val="26"/>
          <w:szCs w:val="26"/>
        </w:rPr>
        <w:t>единиц</w:t>
      </w:r>
      <w:bookmarkEnd w:id="152"/>
      <w:r w:rsidR="00967362">
        <w:rPr>
          <w:bCs/>
          <w:sz w:val="26"/>
          <w:szCs w:val="26"/>
        </w:rPr>
        <w:t>:</w:t>
      </w:r>
      <w:bookmarkEnd w:id="153"/>
      <w:bookmarkEnd w:id="154"/>
      <w:bookmarkEnd w:id="155"/>
      <w:bookmarkEnd w:id="156"/>
      <w:bookmarkEnd w:id="157"/>
    </w:p>
    <w:p w:rsidR="00967362" w:rsidRDefault="00967362" w:rsidP="0058369F">
      <w:pPr>
        <w:pStyle w:val="afff2"/>
        <w:numPr>
          <w:ilvl w:val="0"/>
          <w:numId w:val="142"/>
        </w:numPr>
        <w:tabs>
          <w:tab w:val="left" w:pos="993"/>
        </w:tabs>
        <w:suppressAutoHyphens/>
        <w:ind w:left="0" w:firstLine="709"/>
        <w:jc w:val="both"/>
        <w:outlineLvl w:val="0"/>
        <w:rPr>
          <w:bCs/>
          <w:sz w:val="26"/>
          <w:szCs w:val="26"/>
        </w:rPr>
      </w:pPr>
      <w:bookmarkStart w:id="158" w:name="_Toc479062149"/>
      <w:bookmarkStart w:id="159" w:name="_Toc479095366"/>
      <w:bookmarkStart w:id="160" w:name="_Toc479196301"/>
      <w:bookmarkStart w:id="161" w:name="_Toc479347046"/>
      <w:bookmarkStart w:id="162" w:name="_Toc479355126"/>
      <w:r>
        <w:rPr>
          <w:bCs/>
          <w:sz w:val="26"/>
          <w:szCs w:val="26"/>
        </w:rPr>
        <w:t>МБУ «Спортивный комплекс «Кайеркан» (КМЖ «Клуб настольных игр», КМЖ «Экстрим»);</w:t>
      </w:r>
      <w:bookmarkEnd w:id="158"/>
      <w:bookmarkEnd w:id="159"/>
      <w:bookmarkEnd w:id="160"/>
      <w:bookmarkEnd w:id="161"/>
      <w:bookmarkEnd w:id="162"/>
    </w:p>
    <w:p w:rsidR="00967362" w:rsidRDefault="00967362" w:rsidP="0058369F">
      <w:pPr>
        <w:pStyle w:val="afff2"/>
        <w:numPr>
          <w:ilvl w:val="0"/>
          <w:numId w:val="142"/>
        </w:numPr>
        <w:tabs>
          <w:tab w:val="left" w:pos="993"/>
        </w:tabs>
        <w:suppressAutoHyphens/>
        <w:ind w:left="0" w:firstLine="709"/>
        <w:jc w:val="both"/>
        <w:outlineLvl w:val="0"/>
        <w:rPr>
          <w:bCs/>
          <w:sz w:val="26"/>
          <w:szCs w:val="26"/>
        </w:rPr>
      </w:pPr>
      <w:bookmarkStart w:id="163" w:name="_Toc479062150"/>
      <w:bookmarkStart w:id="164" w:name="_Toc479095367"/>
      <w:bookmarkStart w:id="165" w:name="_Toc479196302"/>
      <w:bookmarkStart w:id="166" w:name="_Toc479347047"/>
      <w:bookmarkStart w:id="167" w:name="_Toc479355127"/>
      <w:r>
        <w:rPr>
          <w:bCs/>
          <w:sz w:val="26"/>
          <w:szCs w:val="26"/>
        </w:rPr>
        <w:lastRenderedPageBreak/>
        <w:t>МБУ «Стадион «Заполярник» («КМЖ «Заполярник»);</w:t>
      </w:r>
      <w:bookmarkEnd w:id="163"/>
      <w:bookmarkEnd w:id="164"/>
      <w:bookmarkEnd w:id="165"/>
      <w:bookmarkEnd w:id="166"/>
      <w:bookmarkEnd w:id="167"/>
    </w:p>
    <w:p w:rsidR="00967362" w:rsidRPr="00967362" w:rsidRDefault="00967362" w:rsidP="0058369F">
      <w:pPr>
        <w:pStyle w:val="afff2"/>
        <w:numPr>
          <w:ilvl w:val="0"/>
          <w:numId w:val="142"/>
        </w:numPr>
        <w:tabs>
          <w:tab w:val="left" w:pos="993"/>
        </w:tabs>
        <w:suppressAutoHyphens/>
        <w:ind w:left="0" w:firstLine="709"/>
        <w:jc w:val="both"/>
        <w:outlineLvl w:val="0"/>
        <w:rPr>
          <w:bCs/>
          <w:sz w:val="26"/>
          <w:szCs w:val="26"/>
        </w:rPr>
      </w:pPr>
      <w:bookmarkStart w:id="168" w:name="_Toc479062151"/>
      <w:bookmarkStart w:id="169" w:name="_Toc479095368"/>
      <w:bookmarkStart w:id="170" w:name="_Toc479196303"/>
      <w:bookmarkStart w:id="171" w:name="_Toc479347048"/>
      <w:bookmarkStart w:id="172" w:name="_Toc479355128"/>
      <w:r>
        <w:rPr>
          <w:bCs/>
          <w:sz w:val="26"/>
          <w:szCs w:val="26"/>
        </w:rPr>
        <w:t>МБУ «Спортивный комплекс «Талнах» (КМЖ «Талнахский Олимпиец», КМЖ «Талнах-Норд», КМЖ «Звездочка»).</w:t>
      </w:r>
      <w:bookmarkEnd w:id="168"/>
      <w:bookmarkEnd w:id="169"/>
      <w:bookmarkEnd w:id="170"/>
      <w:bookmarkEnd w:id="171"/>
      <w:bookmarkEnd w:id="172"/>
    </w:p>
    <w:p w:rsidR="003B79DB" w:rsidRPr="004457E2" w:rsidRDefault="003B79DB" w:rsidP="0058369F">
      <w:pPr>
        <w:suppressAutoHyphens/>
        <w:ind w:firstLine="709"/>
        <w:jc w:val="both"/>
        <w:outlineLvl w:val="0"/>
        <w:rPr>
          <w:sz w:val="26"/>
          <w:szCs w:val="26"/>
        </w:rPr>
      </w:pPr>
      <w:r w:rsidRPr="004457E2">
        <w:rPr>
          <w:sz w:val="26"/>
          <w:szCs w:val="26"/>
        </w:rPr>
        <w:tab/>
      </w:r>
    </w:p>
    <w:p w:rsidR="003B79DB" w:rsidRDefault="003B79DB" w:rsidP="0058369F">
      <w:pPr>
        <w:suppressAutoHyphens/>
        <w:ind w:firstLine="709"/>
        <w:jc w:val="center"/>
        <w:outlineLvl w:val="0"/>
        <w:rPr>
          <w:b/>
          <w:i/>
          <w:sz w:val="26"/>
          <w:szCs w:val="26"/>
          <w:u w:val="single"/>
        </w:rPr>
      </w:pPr>
      <w:bookmarkStart w:id="173" w:name="_Toc478631566"/>
      <w:bookmarkStart w:id="174" w:name="_Toc479062152"/>
      <w:bookmarkStart w:id="175" w:name="_Toc479095369"/>
      <w:bookmarkStart w:id="176" w:name="_Toc479196304"/>
      <w:bookmarkStart w:id="177" w:name="_Toc479347049"/>
      <w:bookmarkStart w:id="178" w:name="_Toc479355129"/>
      <w:r w:rsidRPr="00C61C08">
        <w:rPr>
          <w:b/>
          <w:i/>
          <w:sz w:val="26"/>
          <w:szCs w:val="26"/>
          <w:u w:val="single"/>
        </w:rPr>
        <w:t>Дополнительное образование</w:t>
      </w:r>
      <w:bookmarkEnd w:id="173"/>
      <w:bookmarkEnd w:id="174"/>
      <w:bookmarkEnd w:id="175"/>
      <w:bookmarkEnd w:id="176"/>
      <w:bookmarkEnd w:id="177"/>
      <w:bookmarkEnd w:id="178"/>
    </w:p>
    <w:p w:rsidR="003B79DB" w:rsidRPr="00C61C08" w:rsidRDefault="003B79DB" w:rsidP="0058369F">
      <w:pPr>
        <w:suppressAutoHyphens/>
        <w:ind w:firstLine="709"/>
        <w:jc w:val="center"/>
        <w:outlineLvl w:val="0"/>
        <w:rPr>
          <w:i/>
          <w:sz w:val="26"/>
          <w:szCs w:val="26"/>
          <w:u w:val="single"/>
        </w:rPr>
      </w:pPr>
    </w:p>
    <w:p w:rsidR="003B79DB" w:rsidRPr="00806EB7" w:rsidRDefault="003B79DB" w:rsidP="0058369F">
      <w:pPr>
        <w:suppressAutoHyphens/>
        <w:ind w:firstLine="709"/>
        <w:jc w:val="both"/>
        <w:rPr>
          <w:sz w:val="26"/>
          <w:szCs w:val="26"/>
        </w:rPr>
      </w:pPr>
      <w:r w:rsidRPr="00806EB7">
        <w:rPr>
          <w:sz w:val="26"/>
          <w:szCs w:val="26"/>
        </w:rPr>
        <w:t>За анализируемый период времени количество детско-юношеских спортивных школ осталось неизменным</w:t>
      </w:r>
      <w:r>
        <w:rPr>
          <w:sz w:val="26"/>
          <w:szCs w:val="26"/>
        </w:rPr>
        <w:t xml:space="preserve"> – 9</w:t>
      </w:r>
      <w:r w:rsidRPr="00806EB7">
        <w:rPr>
          <w:sz w:val="26"/>
          <w:szCs w:val="26"/>
        </w:rPr>
        <w:t>, все школы аккредитованы и находятся в состоян</w:t>
      </w:r>
      <w:r>
        <w:rPr>
          <w:sz w:val="26"/>
          <w:szCs w:val="26"/>
        </w:rPr>
        <w:t>ии стабильного функционирования.</w:t>
      </w:r>
    </w:p>
    <w:p w:rsidR="003B79DB" w:rsidRPr="00806EB7" w:rsidRDefault="003B79DB" w:rsidP="0058369F">
      <w:pPr>
        <w:suppressAutoHyphens/>
        <w:jc w:val="right"/>
        <w:rPr>
          <w:sz w:val="26"/>
          <w:szCs w:val="26"/>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3</w:t>
      </w:r>
    </w:p>
    <w:p w:rsidR="003B79DB" w:rsidRPr="00806EB7" w:rsidRDefault="003B79DB" w:rsidP="0058369F">
      <w:pPr>
        <w:suppressAutoHyphens/>
        <w:spacing w:after="120"/>
        <w:jc w:val="center"/>
        <w:rPr>
          <w:b/>
          <w:i/>
          <w:sz w:val="26"/>
          <w:szCs w:val="26"/>
        </w:rPr>
      </w:pPr>
      <w:r w:rsidRPr="00806EB7">
        <w:rPr>
          <w:b/>
          <w:i/>
          <w:sz w:val="26"/>
          <w:szCs w:val="26"/>
        </w:rPr>
        <w:t>Основные показатели по дополнительному образованию</w:t>
      </w:r>
      <w:r>
        <w:rPr>
          <w:b/>
          <w:i/>
          <w:sz w:val="26"/>
          <w:szCs w:val="26"/>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1"/>
        <w:gridCol w:w="753"/>
        <w:gridCol w:w="1090"/>
        <w:gridCol w:w="1172"/>
        <w:gridCol w:w="905"/>
        <w:gridCol w:w="905"/>
      </w:tblGrid>
      <w:tr w:rsidR="003B79DB" w:rsidRPr="006F5EDD" w:rsidTr="003B79DB">
        <w:trPr>
          <w:trHeight w:val="20"/>
          <w:tblHeader/>
          <w:jc w:val="center"/>
        </w:trPr>
        <w:tc>
          <w:tcPr>
            <w:tcW w:w="2418" w:type="pct"/>
            <w:vMerge w:val="restart"/>
            <w:tcBorders>
              <w:bottom w:val="single" w:sz="4" w:space="0" w:color="auto"/>
            </w:tcBorders>
            <w:shd w:val="clear" w:color="auto" w:fill="auto"/>
            <w:vAlign w:val="center"/>
          </w:tcPr>
          <w:p w:rsidR="003B79DB" w:rsidRPr="006F5EDD" w:rsidRDefault="003B79DB" w:rsidP="0058369F">
            <w:pPr>
              <w:pStyle w:val="a4"/>
              <w:suppressAutoHyphens/>
              <w:ind w:firstLine="51"/>
              <w:jc w:val="center"/>
              <w:rPr>
                <w:bCs/>
                <w:sz w:val="24"/>
                <w:szCs w:val="24"/>
              </w:rPr>
            </w:pPr>
            <w:r w:rsidRPr="006F5EDD">
              <w:rPr>
                <w:bCs/>
                <w:sz w:val="24"/>
                <w:szCs w:val="24"/>
              </w:rPr>
              <w:t>Наименование показателей</w:t>
            </w:r>
          </w:p>
        </w:tc>
        <w:tc>
          <w:tcPr>
            <w:tcW w:w="403" w:type="pct"/>
            <w:vMerge w:val="restart"/>
            <w:tcBorders>
              <w:bottom w:val="single" w:sz="4" w:space="0" w:color="auto"/>
            </w:tcBorders>
            <w:shd w:val="clear" w:color="auto" w:fill="auto"/>
            <w:vAlign w:val="center"/>
          </w:tcPr>
          <w:p w:rsidR="003B79DB" w:rsidRPr="006F5EDD" w:rsidRDefault="003B79DB" w:rsidP="0058369F">
            <w:pPr>
              <w:pStyle w:val="a4"/>
              <w:suppressAutoHyphens/>
              <w:ind w:firstLine="0"/>
              <w:jc w:val="center"/>
              <w:rPr>
                <w:bCs/>
                <w:sz w:val="24"/>
                <w:szCs w:val="24"/>
              </w:rPr>
            </w:pPr>
            <w:r w:rsidRPr="006F5EDD">
              <w:rPr>
                <w:bCs/>
                <w:sz w:val="24"/>
                <w:szCs w:val="24"/>
              </w:rPr>
              <w:t>Ед. изм.</w:t>
            </w:r>
          </w:p>
        </w:tc>
        <w:tc>
          <w:tcPr>
            <w:tcW w:w="583" w:type="pct"/>
            <w:vMerge w:val="restart"/>
            <w:tcBorders>
              <w:bottom w:val="single" w:sz="4" w:space="0" w:color="auto"/>
            </w:tcBorders>
            <w:vAlign w:val="center"/>
          </w:tcPr>
          <w:p w:rsidR="003B79DB" w:rsidRPr="006F5EDD" w:rsidRDefault="003B79DB" w:rsidP="0058369F">
            <w:pPr>
              <w:suppressAutoHyphens/>
              <w:jc w:val="center"/>
            </w:pPr>
            <w:r w:rsidRPr="006F5EDD">
              <w:t>2015 год</w:t>
            </w:r>
          </w:p>
        </w:tc>
        <w:tc>
          <w:tcPr>
            <w:tcW w:w="627" w:type="pct"/>
            <w:vMerge w:val="restart"/>
            <w:tcBorders>
              <w:bottom w:val="single" w:sz="4" w:space="0" w:color="auto"/>
            </w:tcBorders>
            <w:vAlign w:val="center"/>
          </w:tcPr>
          <w:p w:rsidR="003B79DB" w:rsidRPr="006F5EDD" w:rsidRDefault="003B79DB" w:rsidP="0058369F">
            <w:pPr>
              <w:suppressAutoHyphens/>
              <w:jc w:val="center"/>
            </w:pPr>
            <w:r w:rsidRPr="006F5EDD">
              <w:t>2016 год</w:t>
            </w:r>
          </w:p>
        </w:tc>
        <w:tc>
          <w:tcPr>
            <w:tcW w:w="968" w:type="pct"/>
            <w:gridSpan w:val="2"/>
            <w:tcBorders>
              <w:bottom w:val="single" w:sz="4" w:space="0" w:color="auto"/>
            </w:tcBorders>
            <w:vAlign w:val="center"/>
          </w:tcPr>
          <w:p w:rsidR="003B79DB" w:rsidRPr="006F5EDD" w:rsidRDefault="003B79DB" w:rsidP="0058369F">
            <w:pPr>
              <w:suppressAutoHyphens/>
              <w:jc w:val="center"/>
            </w:pPr>
            <w:r w:rsidRPr="006F5EDD">
              <w:t>Отклонения</w:t>
            </w:r>
          </w:p>
        </w:tc>
      </w:tr>
      <w:tr w:rsidR="003B79DB" w:rsidRPr="006F5EDD" w:rsidTr="003B79DB">
        <w:trPr>
          <w:trHeight w:val="20"/>
          <w:tblHeader/>
          <w:jc w:val="center"/>
        </w:trPr>
        <w:tc>
          <w:tcPr>
            <w:tcW w:w="2418" w:type="pct"/>
            <w:vMerge/>
            <w:shd w:val="clear" w:color="auto" w:fill="auto"/>
            <w:vAlign w:val="center"/>
          </w:tcPr>
          <w:p w:rsidR="003B79DB" w:rsidRPr="006F5EDD" w:rsidRDefault="003B79DB" w:rsidP="0058369F">
            <w:pPr>
              <w:pStyle w:val="a4"/>
              <w:suppressAutoHyphens/>
              <w:ind w:firstLine="51"/>
              <w:rPr>
                <w:bCs/>
                <w:sz w:val="24"/>
                <w:szCs w:val="24"/>
              </w:rPr>
            </w:pPr>
          </w:p>
        </w:tc>
        <w:tc>
          <w:tcPr>
            <w:tcW w:w="403" w:type="pct"/>
            <w:vMerge/>
            <w:shd w:val="clear" w:color="auto" w:fill="auto"/>
            <w:vAlign w:val="center"/>
          </w:tcPr>
          <w:p w:rsidR="003B79DB" w:rsidRPr="006F5EDD" w:rsidRDefault="003B79DB" w:rsidP="0058369F">
            <w:pPr>
              <w:pStyle w:val="a4"/>
              <w:suppressAutoHyphens/>
              <w:ind w:firstLine="0"/>
              <w:jc w:val="center"/>
              <w:rPr>
                <w:bCs/>
                <w:sz w:val="24"/>
                <w:szCs w:val="24"/>
              </w:rPr>
            </w:pPr>
          </w:p>
        </w:tc>
        <w:tc>
          <w:tcPr>
            <w:tcW w:w="583" w:type="pct"/>
            <w:vMerge/>
            <w:vAlign w:val="center"/>
          </w:tcPr>
          <w:p w:rsidR="003B79DB" w:rsidRPr="006F5EDD" w:rsidRDefault="003B79DB" w:rsidP="0058369F">
            <w:pPr>
              <w:suppressAutoHyphens/>
              <w:jc w:val="center"/>
            </w:pPr>
          </w:p>
        </w:tc>
        <w:tc>
          <w:tcPr>
            <w:tcW w:w="627" w:type="pct"/>
            <w:vMerge/>
            <w:vAlign w:val="center"/>
          </w:tcPr>
          <w:p w:rsidR="003B79DB" w:rsidRPr="006F5EDD" w:rsidRDefault="003B79DB" w:rsidP="0058369F">
            <w:pPr>
              <w:suppressAutoHyphens/>
              <w:jc w:val="center"/>
            </w:pPr>
          </w:p>
        </w:tc>
        <w:tc>
          <w:tcPr>
            <w:tcW w:w="484" w:type="pct"/>
            <w:vAlign w:val="center"/>
          </w:tcPr>
          <w:p w:rsidR="003B79DB" w:rsidRPr="006F5EDD" w:rsidRDefault="003B79DB" w:rsidP="0058369F">
            <w:pPr>
              <w:suppressAutoHyphens/>
              <w:jc w:val="center"/>
            </w:pPr>
            <w:r w:rsidRPr="006F5EDD">
              <w:t>+/-</w:t>
            </w:r>
          </w:p>
        </w:tc>
        <w:tc>
          <w:tcPr>
            <w:tcW w:w="484" w:type="pct"/>
            <w:vAlign w:val="center"/>
          </w:tcPr>
          <w:p w:rsidR="003B79DB" w:rsidRPr="006F5EDD" w:rsidRDefault="003B79DB" w:rsidP="0058369F">
            <w:pPr>
              <w:suppressAutoHyphens/>
              <w:jc w:val="center"/>
            </w:pPr>
            <w:r w:rsidRPr="006F5EDD">
              <w:t>%</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Количество детско-юношеских спортивных школ</w:t>
            </w:r>
          </w:p>
        </w:tc>
        <w:tc>
          <w:tcPr>
            <w:tcW w:w="403" w:type="pct"/>
            <w:shd w:val="clear" w:color="auto" w:fill="auto"/>
            <w:vAlign w:val="center"/>
          </w:tcPr>
          <w:p w:rsidR="003B79DB" w:rsidRPr="006F5EDD" w:rsidRDefault="003B79DB" w:rsidP="0058369F">
            <w:pPr>
              <w:suppressAutoHyphens/>
              <w:jc w:val="center"/>
            </w:pPr>
            <w:r w:rsidRPr="006F5EDD">
              <w:t>ед.</w:t>
            </w:r>
          </w:p>
        </w:tc>
        <w:tc>
          <w:tcPr>
            <w:tcW w:w="583" w:type="pct"/>
            <w:vAlign w:val="center"/>
          </w:tcPr>
          <w:p w:rsidR="003B79DB" w:rsidRPr="006F5EDD" w:rsidRDefault="003B79DB" w:rsidP="0058369F">
            <w:pPr>
              <w:suppressAutoHyphens/>
              <w:jc w:val="center"/>
              <w:rPr>
                <w:color w:val="000000"/>
              </w:rPr>
            </w:pPr>
            <w:r w:rsidRPr="006F5EDD">
              <w:rPr>
                <w:color w:val="000000"/>
              </w:rPr>
              <w:t>9</w:t>
            </w:r>
          </w:p>
        </w:tc>
        <w:tc>
          <w:tcPr>
            <w:tcW w:w="627" w:type="pct"/>
            <w:vAlign w:val="center"/>
          </w:tcPr>
          <w:p w:rsidR="003B79DB" w:rsidRPr="006F5EDD" w:rsidRDefault="003B79DB" w:rsidP="0058369F">
            <w:pPr>
              <w:suppressAutoHyphens/>
              <w:jc w:val="center"/>
              <w:rPr>
                <w:color w:val="000000"/>
              </w:rPr>
            </w:pPr>
            <w:r w:rsidRPr="006F5EDD">
              <w:rPr>
                <w:color w:val="000000"/>
              </w:rPr>
              <w:t>9</w:t>
            </w:r>
          </w:p>
        </w:tc>
        <w:tc>
          <w:tcPr>
            <w:tcW w:w="484" w:type="pct"/>
            <w:vAlign w:val="center"/>
          </w:tcPr>
          <w:p w:rsidR="003B79DB" w:rsidRPr="006F5EDD" w:rsidRDefault="003B79DB" w:rsidP="0058369F">
            <w:pPr>
              <w:suppressAutoHyphens/>
              <w:jc w:val="center"/>
              <w:rPr>
                <w:color w:val="000000"/>
              </w:rPr>
            </w:pPr>
            <w:r w:rsidRPr="006F5EDD">
              <w:rPr>
                <w:color w:val="000000"/>
              </w:rPr>
              <w:t>0</w:t>
            </w:r>
          </w:p>
        </w:tc>
        <w:tc>
          <w:tcPr>
            <w:tcW w:w="484" w:type="pct"/>
            <w:vAlign w:val="center"/>
          </w:tcPr>
          <w:p w:rsidR="003B79DB" w:rsidRPr="006F5EDD" w:rsidRDefault="003B79DB" w:rsidP="0058369F">
            <w:pPr>
              <w:suppressAutoHyphens/>
              <w:jc w:val="center"/>
              <w:rPr>
                <w:color w:val="000000"/>
              </w:rPr>
            </w:pPr>
            <w:r w:rsidRPr="006F5EDD">
              <w:rPr>
                <w:color w:val="000000"/>
              </w:rPr>
              <w:t>100,0</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Количество групп в ДЮСШ</w:t>
            </w:r>
          </w:p>
        </w:tc>
        <w:tc>
          <w:tcPr>
            <w:tcW w:w="403" w:type="pct"/>
            <w:shd w:val="clear" w:color="auto" w:fill="auto"/>
            <w:vAlign w:val="center"/>
          </w:tcPr>
          <w:p w:rsidR="003B79DB" w:rsidRPr="006F5EDD" w:rsidRDefault="003B79DB" w:rsidP="0058369F">
            <w:pPr>
              <w:suppressAutoHyphens/>
              <w:jc w:val="center"/>
            </w:pPr>
            <w:r w:rsidRPr="006F5EDD">
              <w:t xml:space="preserve">гр. </w:t>
            </w:r>
          </w:p>
        </w:tc>
        <w:tc>
          <w:tcPr>
            <w:tcW w:w="583" w:type="pct"/>
            <w:vAlign w:val="center"/>
          </w:tcPr>
          <w:p w:rsidR="003B79DB" w:rsidRPr="006F5EDD" w:rsidRDefault="003B79DB" w:rsidP="0058369F">
            <w:pPr>
              <w:suppressAutoHyphens/>
              <w:jc w:val="center"/>
              <w:rPr>
                <w:color w:val="000000"/>
              </w:rPr>
            </w:pPr>
            <w:r w:rsidRPr="006F5EDD">
              <w:rPr>
                <w:color w:val="000000"/>
              </w:rPr>
              <w:t>429</w:t>
            </w:r>
          </w:p>
        </w:tc>
        <w:tc>
          <w:tcPr>
            <w:tcW w:w="627" w:type="pct"/>
            <w:vAlign w:val="center"/>
          </w:tcPr>
          <w:p w:rsidR="003B79DB" w:rsidRPr="006F5EDD" w:rsidRDefault="003B79DB" w:rsidP="0058369F">
            <w:pPr>
              <w:suppressAutoHyphens/>
              <w:jc w:val="center"/>
              <w:rPr>
                <w:color w:val="000000"/>
              </w:rPr>
            </w:pPr>
            <w:r w:rsidRPr="006F5EDD">
              <w:rPr>
                <w:color w:val="000000"/>
              </w:rPr>
              <w:t>427</w:t>
            </w:r>
          </w:p>
        </w:tc>
        <w:tc>
          <w:tcPr>
            <w:tcW w:w="484" w:type="pct"/>
            <w:vAlign w:val="center"/>
          </w:tcPr>
          <w:p w:rsidR="003B79DB" w:rsidRPr="006F5EDD" w:rsidRDefault="003B79DB" w:rsidP="0058369F">
            <w:pPr>
              <w:suppressAutoHyphens/>
              <w:jc w:val="center"/>
              <w:rPr>
                <w:color w:val="000000"/>
              </w:rPr>
            </w:pPr>
            <w:r w:rsidRPr="006F5EDD">
              <w:rPr>
                <w:color w:val="000000"/>
              </w:rPr>
              <w:t>-2</w:t>
            </w:r>
          </w:p>
        </w:tc>
        <w:tc>
          <w:tcPr>
            <w:tcW w:w="484" w:type="pct"/>
            <w:vAlign w:val="center"/>
          </w:tcPr>
          <w:p w:rsidR="003B79DB" w:rsidRPr="006F5EDD" w:rsidRDefault="003B79DB" w:rsidP="0058369F">
            <w:pPr>
              <w:suppressAutoHyphens/>
              <w:jc w:val="center"/>
              <w:rPr>
                <w:color w:val="000000"/>
              </w:rPr>
            </w:pPr>
            <w:r w:rsidRPr="006F5EDD">
              <w:rPr>
                <w:color w:val="000000"/>
              </w:rPr>
              <w:t>99,5</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Количество занимающихся в ДЮСШ</w:t>
            </w:r>
          </w:p>
        </w:tc>
        <w:tc>
          <w:tcPr>
            <w:tcW w:w="403"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color w:val="000000"/>
              </w:rPr>
            </w:pPr>
            <w:r w:rsidRPr="006F5EDD">
              <w:rPr>
                <w:color w:val="000000"/>
              </w:rPr>
              <w:t>5 723</w:t>
            </w:r>
          </w:p>
        </w:tc>
        <w:tc>
          <w:tcPr>
            <w:tcW w:w="627" w:type="pct"/>
            <w:vAlign w:val="center"/>
          </w:tcPr>
          <w:p w:rsidR="003B79DB" w:rsidRPr="006F5EDD" w:rsidRDefault="003B79DB" w:rsidP="0058369F">
            <w:pPr>
              <w:suppressAutoHyphens/>
              <w:jc w:val="center"/>
              <w:rPr>
                <w:color w:val="000000"/>
              </w:rPr>
            </w:pPr>
            <w:r w:rsidRPr="006F5EDD">
              <w:rPr>
                <w:color w:val="000000"/>
              </w:rPr>
              <w:t>5 663</w:t>
            </w:r>
          </w:p>
        </w:tc>
        <w:tc>
          <w:tcPr>
            <w:tcW w:w="484" w:type="pct"/>
            <w:vAlign w:val="center"/>
          </w:tcPr>
          <w:p w:rsidR="003B79DB" w:rsidRPr="006F5EDD" w:rsidRDefault="003B79DB" w:rsidP="0058369F">
            <w:pPr>
              <w:suppressAutoHyphens/>
              <w:jc w:val="center"/>
              <w:rPr>
                <w:color w:val="000000"/>
              </w:rPr>
            </w:pPr>
            <w:r w:rsidRPr="006F5EDD">
              <w:rPr>
                <w:color w:val="000000"/>
              </w:rPr>
              <w:t>-60</w:t>
            </w:r>
          </w:p>
        </w:tc>
        <w:tc>
          <w:tcPr>
            <w:tcW w:w="484" w:type="pct"/>
            <w:vAlign w:val="center"/>
          </w:tcPr>
          <w:p w:rsidR="003B79DB" w:rsidRPr="006F5EDD" w:rsidRDefault="003B79DB" w:rsidP="0058369F">
            <w:pPr>
              <w:suppressAutoHyphens/>
              <w:jc w:val="center"/>
              <w:rPr>
                <w:color w:val="000000"/>
              </w:rPr>
            </w:pPr>
            <w:r w:rsidRPr="006F5EDD">
              <w:rPr>
                <w:color w:val="000000"/>
              </w:rPr>
              <w:t>99,0</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 xml:space="preserve">Число </w:t>
            </w:r>
            <w:r w:rsidR="000345D4">
              <w:t>спортивных званий</w:t>
            </w:r>
            <w:r w:rsidRPr="006F5EDD">
              <w:t xml:space="preserve"> по уровням подготовленности, из них:</w:t>
            </w:r>
          </w:p>
        </w:tc>
        <w:tc>
          <w:tcPr>
            <w:tcW w:w="403"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b/>
                <w:color w:val="000000"/>
              </w:rPr>
            </w:pPr>
            <w:r w:rsidRPr="006F5EDD">
              <w:rPr>
                <w:b/>
                <w:color w:val="000000"/>
              </w:rPr>
              <w:t>1 984</w:t>
            </w:r>
          </w:p>
        </w:tc>
        <w:tc>
          <w:tcPr>
            <w:tcW w:w="627" w:type="pct"/>
            <w:vAlign w:val="center"/>
          </w:tcPr>
          <w:p w:rsidR="003B79DB" w:rsidRPr="006F5EDD" w:rsidRDefault="003B79DB" w:rsidP="0058369F">
            <w:pPr>
              <w:suppressAutoHyphens/>
              <w:jc w:val="center"/>
              <w:rPr>
                <w:b/>
                <w:color w:val="000000"/>
              </w:rPr>
            </w:pPr>
            <w:r w:rsidRPr="006F5EDD">
              <w:rPr>
                <w:b/>
                <w:color w:val="000000"/>
              </w:rPr>
              <w:t>2 102</w:t>
            </w:r>
          </w:p>
        </w:tc>
        <w:tc>
          <w:tcPr>
            <w:tcW w:w="484" w:type="pct"/>
            <w:vAlign w:val="center"/>
          </w:tcPr>
          <w:p w:rsidR="003B79DB" w:rsidRPr="004457E2" w:rsidRDefault="003B79DB" w:rsidP="0058369F">
            <w:pPr>
              <w:suppressAutoHyphens/>
              <w:jc w:val="center"/>
              <w:rPr>
                <w:b/>
                <w:color w:val="000000"/>
              </w:rPr>
            </w:pPr>
            <w:r w:rsidRPr="004457E2">
              <w:rPr>
                <w:b/>
                <w:color w:val="000000"/>
              </w:rPr>
              <w:t>118</w:t>
            </w:r>
          </w:p>
        </w:tc>
        <w:tc>
          <w:tcPr>
            <w:tcW w:w="484" w:type="pct"/>
            <w:vAlign w:val="center"/>
          </w:tcPr>
          <w:p w:rsidR="003B79DB" w:rsidRPr="004457E2" w:rsidRDefault="003B79DB" w:rsidP="0058369F">
            <w:pPr>
              <w:suppressAutoHyphens/>
              <w:jc w:val="center"/>
              <w:rPr>
                <w:b/>
                <w:color w:val="000000"/>
              </w:rPr>
            </w:pPr>
            <w:r w:rsidRPr="004457E2">
              <w:rPr>
                <w:b/>
                <w:color w:val="000000"/>
              </w:rPr>
              <w:t>105,9</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 xml:space="preserve"> - мастер спорта (МС)</w:t>
            </w:r>
          </w:p>
        </w:tc>
        <w:tc>
          <w:tcPr>
            <w:tcW w:w="403"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color w:val="000000"/>
              </w:rPr>
            </w:pPr>
            <w:r w:rsidRPr="006F5EDD">
              <w:rPr>
                <w:color w:val="000000"/>
              </w:rPr>
              <w:t>9</w:t>
            </w:r>
          </w:p>
        </w:tc>
        <w:tc>
          <w:tcPr>
            <w:tcW w:w="627" w:type="pct"/>
            <w:vAlign w:val="center"/>
          </w:tcPr>
          <w:p w:rsidR="003B79DB" w:rsidRPr="006F5EDD" w:rsidRDefault="003B79DB" w:rsidP="0058369F">
            <w:pPr>
              <w:suppressAutoHyphens/>
              <w:jc w:val="center"/>
              <w:rPr>
                <w:color w:val="000000"/>
              </w:rPr>
            </w:pPr>
            <w:r w:rsidRPr="006F5EDD">
              <w:rPr>
                <w:color w:val="000000"/>
              </w:rPr>
              <w:t>4</w:t>
            </w:r>
          </w:p>
        </w:tc>
        <w:tc>
          <w:tcPr>
            <w:tcW w:w="484" w:type="pct"/>
            <w:vAlign w:val="center"/>
          </w:tcPr>
          <w:p w:rsidR="003B79DB" w:rsidRPr="006F5EDD" w:rsidRDefault="003B79DB" w:rsidP="0058369F">
            <w:pPr>
              <w:suppressAutoHyphens/>
              <w:jc w:val="center"/>
              <w:rPr>
                <w:color w:val="000000"/>
              </w:rPr>
            </w:pPr>
            <w:r w:rsidRPr="006F5EDD">
              <w:rPr>
                <w:color w:val="000000"/>
              </w:rPr>
              <w:t>-5</w:t>
            </w:r>
          </w:p>
        </w:tc>
        <w:tc>
          <w:tcPr>
            <w:tcW w:w="484" w:type="pct"/>
            <w:vAlign w:val="center"/>
          </w:tcPr>
          <w:p w:rsidR="003B79DB" w:rsidRPr="006F5EDD" w:rsidRDefault="003B79DB" w:rsidP="0058369F">
            <w:pPr>
              <w:suppressAutoHyphens/>
              <w:jc w:val="center"/>
              <w:rPr>
                <w:color w:val="000000"/>
              </w:rPr>
            </w:pPr>
            <w:r w:rsidRPr="006F5EDD">
              <w:rPr>
                <w:color w:val="000000"/>
              </w:rPr>
              <w:t>44,4</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 xml:space="preserve"> - кандидат в мастера спорта (КМС)</w:t>
            </w:r>
          </w:p>
        </w:tc>
        <w:tc>
          <w:tcPr>
            <w:tcW w:w="403"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color w:val="000000"/>
              </w:rPr>
            </w:pPr>
            <w:r w:rsidRPr="006F5EDD">
              <w:rPr>
                <w:color w:val="000000"/>
              </w:rPr>
              <w:t>47</w:t>
            </w:r>
          </w:p>
        </w:tc>
        <w:tc>
          <w:tcPr>
            <w:tcW w:w="627" w:type="pct"/>
            <w:vAlign w:val="center"/>
          </w:tcPr>
          <w:p w:rsidR="003B79DB" w:rsidRPr="006F5EDD" w:rsidRDefault="003B79DB" w:rsidP="0058369F">
            <w:pPr>
              <w:suppressAutoHyphens/>
              <w:jc w:val="center"/>
              <w:rPr>
                <w:color w:val="000000"/>
              </w:rPr>
            </w:pPr>
            <w:r w:rsidRPr="006F5EDD">
              <w:rPr>
                <w:color w:val="000000"/>
              </w:rPr>
              <w:t>55</w:t>
            </w:r>
          </w:p>
        </w:tc>
        <w:tc>
          <w:tcPr>
            <w:tcW w:w="484" w:type="pct"/>
            <w:vAlign w:val="center"/>
          </w:tcPr>
          <w:p w:rsidR="003B79DB" w:rsidRPr="006F5EDD" w:rsidRDefault="003B79DB" w:rsidP="0058369F">
            <w:pPr>
              <w:suppressAutoHyphens/>
              <w:jc w:val="center"/>
              <w:rPr>
                <w:color w:val="000000"/>
              </w:rPr>
            </w:pPr>
            <w:r w:rsidRPr="006F5EDD">
              <w:rPr>
                <w:color w:val="000000"/>
              </w:rPr>
              <w:t>8</w:t>
            </w:r>
          </w:p>
        </w:tc>
        <w:tc>
          <w:tcPr>
            <w:tcW w:w="484" w:type="pct"/>
            <w:vAlign w:val="center"/>
          </w:tcPr>
          <w:p w:rsidR="003B79DB" w:rsidRPr="006F5EDD" w:rsidRDefault="003B79DB" w:rsidP="0058369F">
            <w:pPr>
              <w:suppressAutoHyphens/>
              <w:jc w:val="center"/>
              <w:rPr>
                <w:color w:val="000000"/>
              </w:rPr>
            </w:pPr>
            <w:r w:rsidRPr="006F5EDD">
              <w:rPr>
                <w:color w:val="000000"/>
              </w:rPr>
              <w:t>117,0</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 xml:space="preserve"> - первый разряд</w:t>
            </w:r>
          </w:p>
        </w:tc>
        <w:tc>
          <w:tcPr>
            <w:tcW w:w="403"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color w:val="000000"/>
              </w:rPr>
            </w:pPr>
            <w:r w:rsidRPr="006F5EDD">
              <w:rPr>
                <w:color w:val="000000"/>
              </w:rPr>
              <w:t>124</w:t>
            </w:r>
          </w:p>
        </w:tc>
        <w:tc>
          <w:tcPr>
            <w:tcW w:w="627" w:type="pct"/>
            <w:vAlign w:val="center"/>
          </w:tcPr>
          <w:p w:rsidR="003B79DB" w:rsidRPr="006F5EDD" w:rsidRDefault="003B79DB" w:rsidP="0058369F">
            <w:pPr>
              <w:suppressAutoHyphens/>
              <w:jc w:val="center"/>
              <w:rPr>
                <w:color w:val="000000"/>
              </w:rPr>
            </w:pPr>
            <w:r w:rsidRPr="006F5EDD">
              <w:rPr>
                <w:color w:val="000000"/>
              </w:rPr>
              <w:t>86</w:t>
            </w:r>
          </w:p>
        </w:tc>
        <w:tc>
          <w:tcPr>
            <w:tcW w:w="484" w:type="pct"/>
            <w:vAlign w:val="center"/>
          </w:tcPr>
          <w:p w:rsidR="003B79DB" w:rsidRPr="006F5EDD" w:rsidRDefault="003B79DB" w:rsidP="0058369F">
            <w:pPr>
              <w:suppressAutoHyphens/>
              <w:jc w:val="center"/>
              <w:rPr>
                <w:color w:val="000000"/>
              </w:rPr>
            </w:pPr>
            <w:r w:rsidRPr="006F5EDD">
              <w:rPr>
                <w:color w:val="000000"/>
              </w:rPr>
              <w:t>-38</w:t>
            </w:r>
          </w:p>
        </w:tc>
        <w:tc>
          <w:tcPr>
            <w:tcW w:w="484" w:type="pct"/>
            <w:vAlign w:val="center"/>
          </w:tcPr>
          <w:p w:rsidR="003B79DB" w:rsidRPr="006F5EDD" w:rsidRDefault="003B79DB" w:rsidP="0058369F">
            <w:pPr>
              <w:suppressAutoHyphens/>
              <w:jc w:val="center"/>
              <w:rPr>
                <w:color w:val="000000"/>
              </w:rPr>
            </w:pPr>
            <w:r w:rsidRPr="006F5EDD">
              <w:rPr>
                <w:color w:val="000000"/>
              </w:rPr>
              <w:t>69,4</w:t>
            </w:r>
          </w:p>
        </w:tc>
      </w:tr>
      <w:tr w:rsidR="003B79DB" w:rsidRPr="006F5EDD" w:rsidTr="003B79DB">
        <w:trPr>
          <w:trHeight w:val="20"/>
          <w:jc w:val="center"/>
        </w:trPr>
        <w:tc>
          <w:tcPr>
            <w:tcW w:w="2418" w:type="pct"/>
            <w:shd w:val="clear" w:color="auto" w:fill="auto"/>
            <w:vAlign w:val="center"/>
          </w:tcPr>
          <w:p w:rsidR="003B79DB" w:rsidRPr="006F5EDD" w:rsidRDefault="003B79DB" w:rsidP="0058369F">
            <w:pPr>
              <w:suppressAutoHyphens/>
              <w:ind w:left="142"/>
            </w:pPr>
            <w:r w:rsidRPr="006F5EDD">
              <w:t xml:space="preserve"> - массовые разряды</w:t>
            </w:r>
          </w:p>
        </w:tc>
        <w:tc>
          <w:tcPr>
            <w:tcW w:w="403"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color w:val="000000"/>
              </w:rPr>
            </w:pPr>
            <w:r w:rsidRPr="006F5EDD">
              <w:rPr>
                <w:color w:val="000000"/>
              </w:rPr>
              <w:t>1 804</w:t>
            </w:r>
          </w:p>
        </w:tc>
        <w:tc>
          <w:tcPr>
            <w:tcW w:w="627" w:type="pct"/>
            <w:vAlign w:val="center"/>
          </w:tcPr>
          <w:p w:rsidR="003B79DB" w:rsidRPr="006F5EDD" w:rsidRDefault="003B79DB" w:rsidP="0058369F">
            <w:pPr>
              <w:suppressAutoHyphens/>
              <w:jc w:val="center"/>
              <w:rPr>
                <w:color w:val="000000"/>
              </w:rPr>
            </w:pPr>
            <w:r w:rsidRPr="006F5EDD">
              <w:rPr>
                <w:color w:val="000000"/>
              </w:rPr>
              <w:t>1 957</w:t>
            </w:r>
          </w:p>
        </w:tc>
        <w:tc>
          <w:tcPr>
            <w:tcW w:w="484" w:type="pct"/>
            <w:vAlign w:val="center"/>
          </w:tcPr>
          <w:p w:rsidR="003B79DB" w:rsidRPr="006F5EDD" w:rsidRDefault="003B79DB" w:rsidP="0058369F">
            <w:pPr>
              <w:suppressAutoHyphens/>
              <w:jc w:val="center"/>
              <w:rPr>
                <w:color w:val="000000"/>
              </w:rPr>
            </w:pPr>
            <w:r w:rsidRPr="006F5EDD">
              <w:rPr>
                <w:color w:val="000000"/>
              </w:rPr>
              <w:t>153</w:t>
            </w:r>
          </w:p>
        </w:tc>
        <w:tc>
          <w:tcPr>
            <w:tcW w:w="484" w:type="pct"/>
            <w:vAlign w:val="center"/>
          </w:tcPr>
          <w:p w:rsidR="003B79DB" w:rsidRPr="006F5EDD" w:rsidRDefault="003B79DB" w:rsidP="0058369F">
            <w:pPr>
              <w:suppressAutoHyphens/>
              <w:jc w:val="center"/>
              <w:rPr>
                <w:color w:val="000000"/>
              </w:rPr>
            </w:pPr>
            <w:r w:rsidRPr="006F5EDD">
              <w:rPr>
                <w:color w:val="000000"/>
              </w:rPr>
              <w:t>108,5</w:t>
            </w:r>
          </w:p>
        </w:tc>
      </w:tr>
    </w:tbl>
    <w:p w:rsidR="003B79DB" w:rsidRPr="006272BC" w:rsidRDefault="003B79DB" w:rsidP="0058369F">
      <w:pPr>
        <w:suppressAutoHyphens/>
        <w:spacing w:before="120"/>
        <w:ind w:firstLine="709"/>
        <w:jc w:val="both"/>
        <w:rPr>
          <w:sz w:val="26"/>
          <w:szCs w:val="26"/>
          <w:highlight w:val="yellow"/>
        </w:rPr>
      </w:pPr>
      <w:r w:rsidRPr="00CE2D89">
        <w:rPr>
          <w:sz w:val="26"/>
          <w:szCs w:val="26"/>
        </w:rPr>
        <w:t xml:space="preserve">За </w:t>
      </w:r>
      <w:r>
        <w:rPr>
          <w:sz w:val="26"/>
          <w:szCs w:val="26"/>
        </w:rPr>
        <w:t>2016 год</w:t>
      </w:r>
      <w:r w:rsidRPr="00CE2D89">
        <w:rPr>
          <w:sz w:val="26"/>
          <w:szCs w:val="26"/>
        </w:rPr>
        <w:t xml:space="preserve"> количество групп в ДЮСШ по сравнению с аналогичным </w:t>
      </w:r>
      <w:r w:rsidRPr="006272BC">
        <w:rPr>
          <w:sz w:val="26"/>
          <w:szCs w:val="26"/>
        </w:rPr>
        <w:t>периодом 201</w:t>
      </w:r>
      <w:r>
        <w:rPr>
          <w:sz w:val="26"/>
          <w:szCs w:val="26"/>
        </w:rPr>
        <w:t>5</w:t>
      </w:r>
      <w:r w:rsidRPr="006272BC">
        <w:rPr>
          <w:sz w:val="26"/>
          <w:szCs w:val="26"/>
        </w:rPr>
        <w:t xml:space="preserve"> года уменьшилось на 2 ед. и составило 4</w:t>
      </w:r>
      <w:r>
        <w:rPr>
          <w:sz w:val="26"/>
          <w:szCs w:val="26"/>
        </w:rPr>
        <w:t>27</w:t>
      </w:r>
      <w:r w:rsidRPr="006272BC">
        <w:rPr>
          <w:sz w:val="26"/>
          <w:szCs w:val="26"/>
        </w:rPr>
        <w:t xml:space="preserve"> групп, в связи с их закрытием в результате выезда с территории тренеров в благоприятные для проживания регионы РФ.</w:t>
      </w:r>
    </w:p>
    <w:p w:rsidR="003B79DB" w:rsidRDefault="003B79DB" w:rsidP="0058369F">
      <w:pPr>
        <w:suppressAutoHyphens/>
        <w:ind w:firstLine="709"/>
        <w:jc w:val="both"/>
        <w:rPr>
          <w:sz w:val="26"/>
          <w:szCs w:val="26"/>
        </w:rPr>
      </w:pPr>
      <w:r w:rsidRPr="003D00BC">
        <w:rPr>
          <w:sz w:val="26"/>
          <w:szCs w:val="26"/>
        </w:rPr>
        <w:t xml:space="preserve">За </w:t>
      </w:r>
      <w:r>
        <w:rPr>
          <w:sz w:val="26"/>
          <w:szCs w:val="26"/>
        </w:rPr>
        <w:t>отчетный период 2 102</w:t>
      </w:r>
      <w:r w:rsidRPr="003D00BC">
        <w:rPr>
          <w:sz w:val="26"/>
          <w:szCs w:val="26"/>
        </w:rPr>
        <w:t xml:space="preserve"> </w:t>
      </w:r>
      <w:r w:rsidRPr="00027F3A">
        <w:rPr>
          <w:sz w:val="26"/>
          <w:szCs w:val="26"/>
        </w:rPr>
        <w:t xml:space="preserve">занимающимся в ДЮСШ </w:t>
      </w:r>
      <w:r>
        <w:rPr>
          <w:sz w:val="26"/>
          <w:szCs w:val="26"/>
        </w:rPr>
        <w:t xml:space="preserve">(37,1% от общего числа занимающихся) </w:t>
      </w:r>
      <w:r w:rsidRPr="00027F3A">
        <w:rPr>
          <w:sz w:val="26"/>
          <w:szCs w:val="26"/>
        </w:rPr>
        <w:t xml:space="preserve">присвоены </w:t>
      </w:r>
      <w:r w:rsidR="000345D4">
        <w:rPr>
          <w:sz w:val="26"/>
          <w:szCs w:val="26"/>
        </w:rPr>
        <w:t>спортивные звания</w:t>
      </w:r>
      <w:r w:rsidRPr="00027F3A">
        <w:rPr>
          <w:sz w:val="26"/>
          <w:szCs w:val="26"/>
        </w:rPr>
        <w:t xml:space="preserve"> по уровням подготовленности, что на 5</w:t>
      </w:r>
      <w:r>
        <w:rPr>
          <w:sz w:val="26"/>
          <w:szCs w:val="26"/>
        </w:rPr>
        <w:t>,9</w:t>
      </w:r>
      <w:r w:rsidRPr="00027F3A">
        <w:rPr>
          <w:sz w:val="26"/>
          <w:szCs w:val="26"/>
        </w:rPr>
        <w:t xml:space="preserve">% </w:t>
      </w:r>
      <w:r>
        <w:rPr>
          <w:sz w:val="26"/>
          <w:szCs w:val="26"/>
        </w:rPr>
        <w:t>выше</w:t>
      </w:r>
      <w:r w:rsidRPr="00027F3A">
        <w:rPr>
          <w:sz w:val="26"/>
          <w:szCs w:val="26"/>
        </w:rPr>
        <w:t xml:space="preserve"> показателя аналогичного периода прошлого года и обусловлено увеличением количества участников в соревнованиях и успешными выступлениями на них (по командным видам спорта разряды присваиваются по результатам соревнований).</w:t>
      </w:r>
      <w:r w:rsidRPr="00184DE8">
        <w:rPr>
          <w:sz w:val="26"/>
          <w:szCs w:val="26"/>
        </w:rPr>
        <w:t xml:space="preserve"> </w:t>
      </w:r>
    </w:p>
    <w:p w:rsidR="003B79DB" w:rsidRDefault="003B79DB" w:rsidP="0058369F">
      <w:pPr>
        <w:suppressAutoHyphens/>
        <w:ind w:firstLine="709"/>
        <w:jc w:val="both"/>
        <w:rPr>
          <w:sz w:val="26"/>
          <w:szCs w:val="26"/>
        </w:rPr>
      </w:pPr>
      <w:r w:rsidRPr="00012DCD">
        <w:rPr>
          <w:sz w:val="26"/>
          <w:szCs w:val="26"/>
        </w:rPr>
        <w:t xml:space="preserve">ДЮСШ </w:t>
      </w:r>
      <w:r w:rsidRPr="004D0A0F">
        <w:rPr>
          <w:sz w:val="26"/>
          <w:szCs w:val="26"/>
        </w:rPr>
        <w:t>развивают 20 вид</w:t>
      </w:r>
      <w:r>
        <w:rPr>
          <w:sz w:val="26"/>
          <w:szCs w:val="26"/>
        </w:rPr>
        <w:t>ов</w:t>
      </w:r>
      <w:r w:rsidRPr="004D0A0F">
        <w:rPr>
          <w:sz w:val="26"/>
          <w:szCs w:val="26"/>
        </w:rPr>
        <w:t xml:space="preserve"> спорта</w:t>
      </w:r>
      <w:r w:rsidRPr="00FE528E">
        <w:rPr>
          <w:sz w:val="26"/>
          <w:szCs w:val="26"/>
        </w:rPr>
        <w:t>, наиболее</w:t>
      </w:r>
      <w:r w:rsidRPr="00012DCD">
        <w:rPr>
          <w:sz w:val="26"/>
          <w:szCs w:val="26"/>
        </w:rPr>
        <w:t xml:space="preserve"> популярными из них являются</w:t>
      </w:r>
      <w:r>
        <w:rPr>
          <w:sz w:val="26"/>
          <w:szCs w:val="26"/>
        </w:rPr>
        <w:t xml:space="preserve"> баскетбол, хоккей, волейбол, мини-футбол, легкая атлетика, плавание, спортивная гимнастика, лыжные гонки. </w:t>
      </w:r>
    </w:p>
    <w:p w:rsidR="00A626E2" w:rsidRDefault="00A626E2" w:rsidP="0058369F">
      <w:pPr>
        <w:tabs>
          <w:tab w:val="left" w:pos="448"/>
          <w:tab w:val="left" w:pos="851"/>
          <w:tab w:val="left" w:pos="993"/>
        </w:tabs>
        <w:suppressAutoHyphens/>
        <w:ind w:firstLine="723"/>
        <w:contextualSpacing/>
        <w:jc w:val="both"/>
        <w:rPr>
          <w:sz w:val="26"/>
          <w:szCs w:val="26"/>
        </w:rPr>
      </w:pPr>
      <w:r w:rsidRPr="00CE0D26">
        <w:rPr>
          <w:sz w:val="26"/>
          <w:szCs w:val="26"/>
        </w:rPr>
        <w:t xml:space="preserve">Количество выпускников </w:t>
      </w:r>
      <w:r>
        <w:rPr>
          <w:sz w:val="26"/>
          <w:szCs w:val="26"/>
        </w:rPr>
        <w:t>ДЮСШ</w:t>
      </w:r>
      <w:r w:rsidRPr="00CE0D26">
        <w:rPr>
          <w:sz w:val="26"/>
          <w:szCs w:val="26"/>
        </w:rPr>
        <w:t xml:space="preserve"> в 2016 году составило </w:t>
      </w:r>
      <w:r>
        <w:rPr>
          <w:sz w:val="26"/>
          <w:szCs w:val="26"/>
        </w:rPr>
        <w:t>271</w:t>
      </w:r>
      <w:r w:rsidRPr="00CE0D26">
        <w:rPr>
          <w:sz w:val="26"/>
          <w:szCs w:val="26"/>
        </w:rPr>
        <w:t xml:space="preserve"> человек. Число поступивших </w:t>
      </w:r>
      <w:r w:rsidRPr="0027713A">
        <w:rPr>
          <w:sz w:val="26"/>
          <w:szCs w:val="26"/>
        </w:rPr>
        <w:t>в высшие и средние специальные учебные заведения по специальности «Физическая культура»</w:t>
      </w:r>
      <w:r w:rsidRPr="00CE0D26">
        <w:rPr>
          <w:sz w:val="26"/>
          <w:szCs w:val="26"/>
        </w:rPr>
        <w:t xml:space="preserve"> составило </w:t>
      </w:r>
      <w:r>
        <w:rPr>
          <w:sz w:val="26"/>
          <w:szCs w:val="26"/>
        </w:rPr>
        <w:t>12</w:t>
      </w:r>
      <w:r w:rsidRPr="00CE0D26">
        <w:rPr>
          <w:sz w:val="26"/>
          <w:szCs w:val="26"/>
        </w:rPr>
        <w:t xml:space="preserve"> человек</w:t>
      </w:r>
      <w:r>
        <w:rPr>
          <w:sz w:val="26"/>
          <w:szCs w:val="26"/>
        </w:rPr>
        <w:t xml:space="preserve"> или 4,4</w:t>
      </w:r>
      <w:r w:rsidRPr="00CE0D26">
        <w:rPr>
          <w:sz w:val="26"/>
          <w:szCs w:val="26"/>
        </w:rPr>
        <w:t xml:space="preserve">% от общего количества выпускников. </w:t>
      </w:r>
    </w:p>
    <w:p w:rsidR="003B79DB" w:rsidRPr="004A2AAD" w:rsidRDefault="003B79DB" w:rsidP="0058369F">
      <w:pPr>
        <w:suppressAutoHyphens/>
        <w:ind w:firstLine="709"/>
        <w:jc w:val="both"/>
        <w:rPr>
          <w:sz w:val="26"/>
          <w:szCs w:val="26"/>
        </w:rPr>
      </w:pPr>
      <w:r w:rsidRPr="004A2AAD">
        <w:rPr>
          <w:sz w:val="26"/>
          <w:szCs w:val="26"/>
        </w:rPr>
        <w:t xml:space="preserve">Также, </w:t>
      </w:r>
      <w:r>
        <w:rPr>
          <w:sz w:val="26"/>
          <w:szCs w:val="26"/>
        </w:rPr>
        <w:t>на территории функционирует МА</w:t>
      </w:r>
      <w:r w:rsidRPr="004A2AAD">
        <w:rPr>
          <w:sz w:val="26"/>
          <w:szCs w:val="26"/>
        </w:rPr>
        <w:t xml:space="preserve">У ДО «Норильский центр безопасности движения», подведомственный Управлению по спорту Администрации города Норильска, основной деятельностью которого является предоставление дополнительного образования по: </w:t>
      </w:r>
    </w:p>
    <w:p w:rsidR="003B79DB" w:rsidRPr="004A2AAD" w:rsidRDefault="003B79DB" w:rsidP="0058369F">
      <w:pPr>
        <w:pStyle w:val="afff2"/>
        <w:numPr>
          <w:ilvl w:val="0"/>
          <w:numId w:val="15"/>
        </w:numPr>
        <w:tabs>
          <w:tab w:val="left" w:pos="993"/>
        </w:tabs>
        <w:suppressAutoHyphens/>
        <w:ind w:left="0" w:firstLine="709"/>
        <w:jc w:val="both"/>
        <w:rPr>
          <w:sz w:val="26"/>
          <w:szCs w:val="26"/>
        </w:rPr>
      </w:pPr>
      <w:r w:rsidRPr="004A2AAD">
        <w:rPr>
          <w:sz w:val="26"/>
          <w:szCs w:val="26"/>
        </w:rPr>
        <w:t xml:space="preserve">обучению детей правилам дорожного движения (ПДД). Количество учащихся, получивших услуги дополнительного образования по обучению ПДД (1-9 классы), за 2016 год </w:t>
      </w:r>
      <w:r w:rsidRPr="007B738D">
        <w:rPr>
          <w:sz w:val="26"/>
          <w:szCs w:val="26"/>
        </w:rPr>
        <w:t xml:space="preserve">составило </w:t>
      </w:r>
      <w:r>
        <w:rPr>
          <w:sz w:val="26"/>
          <w:szCs w:val="26"/>
        </w:rPr>
        <w:t>20</w:t>
      </w:r>
      <w:r w:rsidRPr="00A519C3">
        <w:rPr>
          <w:sz w:val="26"/>
          <w:szCs w:val="26"/>
        </w:rPr>
        <w:t> </w:t>
      </w:r>
      <w:r>
        <w:rPr>
          <w:sz w:val="26"/>
          <w:szCs w:val="26"/>
        </w:rPr>
        <w:t>455</w:t>
      </w:r>
      <w:r w:rsidRPr="00A519C3">
        <w:rPr>
          <w:sz w:val="26"/>
          <w:szCs w:val="26"/>
        </w:rPr>
        <w:t xml:space="preserve"> человек, что на 3,</w:t>
      </w:r>
      <w:r>
        <w:rPr>
          <w:sz w:val="26"/>
          <w:szCs w:val="26"/>
        </w:rPr>
        <w:t>0% боль</w:t>
      </w:r>
      <w:r w:rsidRPr="00A519C3">
        <w:rPr>
          <w:sz w:val="26"/>
          <w:szCs w:val="26"/>
        </w:rPr>
        <w:t xml:space="preserve">ше, чем за </w:t>
      </w:r>
      <w:r w:rsidRPr="00A519C3">
        <w:rPr>
          <w:sz w:val="26"/>
          <w:szCs w:val="26"/>
        </w:rPr>
        <w:lastRenderedPageBreak/>
        <w:t>аналогич</w:t>
      </w:r>
      <w:r>
        <w:rPr>
          <w:sz w:val="26"/>
          <w:szCs w:val="26"/>
        </w:rPr>
        <w:t>ный период прошлого года (19 852 чел.), что</w:t>
      </w:r>
      <w:r w:rsidRPr="00067521">
        <w:rPr>
          <w:sz w:val="26"/>
          <w:szCs w:val="26"/>
        </w:rPr>
        <w:t xml:space="preserve"> обусловлен</w:t>
      </w:r>
      <w:r>
        <w:rPr>
          <w:sz w:val="26"/>
          <w:szCs w:val="26"/>
        </w:rPr>
        <w:t>о</w:t>
      </w:r>
      <w:r w:rsidRPr="00067521">
        <w:rPr>
          <w:sz w:val="26"/>
          <w:szCs w:val="26"/>
        </w:rPr>
        <w:t xml:space="preserve"> увеличением численности детей в общеобразовательных учреждениях</w:t>
      </w:r>
      <w:r>
        <w:rPr>
          <w:sz w:val="26"/>
          <w:szCs w:val="26"/>
        </w:rPr>
        <w:t>;</w:t>
      </w:r>
    </w:p>
    <w:p w:rsidR="003B79DB" w:rsidRDefault="003B79DB" w:rsidP="0058369F">
      <w:pPr>
        <w:pStyle w:val="afff2"/>
        <w:numPr>
          <w:ilvl w:val="0"/>
          <w:numId w:val="15"/>
        </w:numPr>
        <w:tabs>
          <w:tab w:val="left" w:pos="993"/>
        </w:tabs>
        <w:suppressAutoHyphens/>
        <w:ind w:left="0" w:firstLine="709"/>
        <w:jc w:val="both"/>
        <w:rPr>
          <w:sz w:val="26"/>
          <w:szCs w:val="26"/>
        </w:rPr>
      </w:pPr>
      <w:r w:rsidRPr="00B031E2">
        <w:rPr>
          <w:sz w:val="26"/>
          <w:szCs w:val="26"/>
        </w:rPr>
        <w:t xml:space="preserve">профессиональной подготовке по направлению «водитель автотранспортных средств» (дети 14-18 лет). За отчетный период количество учащихся средних общеобразовательных учреждений города, прошедших подготовку, составило </w:t>
      </w:r>
      <w:r>
        <w:rPr>
          <w:sz w:val="26"/>
          <w:szCs w:val="26"/>
        </w:rPr>
        <w:t>123</w:t>
      </w:r>
      <w:r w:rsidRPr="00B031E2">
        <w:rPr>
          <w:sz w:val="26"/>
          <w:szCs w:val="26"/>
        </w:rPr>
        <w:t xml:space="preserve"> чел</w:t>
      </w:r>
      <w:r>
        <w:rPr>
          <w:sz w:val="26"/>
          <w:szCs w:val="26"/>
        </w:rPr>
        <w:t>овека</w:t>
      </w:r>
      <w:r w:rsidRPr="00B031E2">
        <w:rPr>
          <w:sz w:val="26"/>
          <w:szCs w:val="26"/>
        </w:rPr>
        <w:t xml:space="preserve">, что на </w:t>
      </w:r>
      <w:r>
        <w:rPr>
          <w:sz w:val="26"/>
          <w:szCs w:val="26"/>
        </w:rPr>
        <w:t>4</w:t>
      </w:r>
      <w:r w:rsidRPr="00B031E2">
        <w:rPr>
          <w:sz w:val="26"/>
          <w:szCs w:val="26"/>
        </w:rPr>
        <w:t xml:space="preserve"> чел</w:t>
      </w:r>
      <w:r>
        <w:rPr>
          <w:sz w:val="26"/>
          <w:szCs w:val="26"/>
        </w:rPr>
        <w:t>овека</w:t>
      </w:r>
      <w:r w:rsidRPr="00B031E2">
        <w:rPr>
          <w:sz w:val="26"/>
          <w:szCs w:val="26"/>
        </w:rPr>
        <w:t xml:space="preserve"> </w:t>
      </w:r>
      <w:r>
        <w:rPr>
          <w:sz w:val="26"/>
          <w:szCs w:val="26"/>
        </w:rPr>
        <w:t>меньше</w:t>
      </w:r>
      <w:r w:rsidRPr="00B031E2">
        <w:rPr>
          <w:sz w:val="26"/>
          <w:szCs w:val="26"/>
        </w:rPr>
        <w:t>, чем в аналогичном периоде 2015 года</w:t>
      </w:r>
      <w:r>
        <w:rPr>
          <w:sz w:val="26"/>
          <w:szCs w:val="26"/>
        </w:rPr>
        <w:t xml:space="preserve"> (127</w:t>
      </w:r>
      <w:r w:rsidRPr="00B031E2">
        <w:rPr>
          <w:sz w:val="26"/>
          <w:szCs w:val="26"/>
        </w:rPr>
        <w:t xml:space="preserve"> чел.). </w:t>
      </w:r>
      <w:r>
        <w:rPr>
          <w:sz w:val="26"/>
          <w:szCs w:val="26"/>
        </w:rPr>
        <w:t xml:space="preserve">Снижение </w:t>
      </w:r>
      <w:r w:rsidRPr="00077A2A">
        <w:rPr>
          <w:sz w:val="26"/>
          <w:szCs w:val="26"/>
        </w:rPr>
        <w:t xml:space="preserve">показателя на </w:t>
      </w:r>
      <w:r>
        <w:rPr>
          <w:sz w:val="26"/>
          <w:szCs w:val="26"/>
        </w:rPr>
        <w:t>3</w:t>
      </w:r>
      <w:r w:rsidRPr="00077A2A">
        <w:rPr>
          <w:sz w:val="26"/>
          <w:szCs w:val="26"/>
        </w:rPr>
        <w:t>,</w:t>
      </w:r>
      <w:r>
        <w:rPr>
          <w:sz w:val="26"/>
          <w:szCs w:val="26"/>
        </w:rPr>
        <w:t>1</w:t>
      </w:r>
      <w:r w:rsidRPr="00077A2A">
        <w:rPr>
          <w:sz w:val="26"/>
          <w:szCs w:val="26"/>
        </w:rPr>
        <w:t xml:space="preserve">% </w:t>
      </w:r>
      <w:r>
        <w:rPr>
          <w:sz w:val="26"/>
          <w:szCs w:val="26"/>
        </w:rPr>
        <w:t xml:space="preserve">обусловлено уменьшением количества желавших пройти профессиональную подготовку. </w:t>
      </w:r>
    </w:p>
    <w:p w:rsidR="00BE317E" w:rsidRDefault="00BE317E" w:rsidP="0058369F">
      <w:pPr>
        <w:pStyle w:val="afff2"/>
        <w:tabs>
          <w:tab w:val="left" w:pos="993"/>
        </w:tabs>
        <w:suppressAutoHyphens/>
        <w:ind w:left="709"/>
        <w:jc w:val="both"/>
        <w:rPr>
          <w:sz w:val="26"/>
          <w:szCs w:val="26"/>
        </w:rPr>
      </w:pPr>
    </w:p>
    <w:p w:rsidR="003B79DB" w:rsidRDefault="003B79DB" w:rsidP="0058369F">
      <w:pPr>
        <w:suppressAutoHyphens/>
        <w:ind w:firstLine="720"/>
        <w:jc w:val="center"/>
        <w:rPr>
          <w:b/>
          <w:i/>
          <w:sz w:val="26"/>
          <w:szCs w:val="26"/>
          <w:u w:val="single"/>
        </w:rPr>
      </w:pPr>
      <w:r w:rsidRPr="008B1F74">
        <w:rPr>
          <w:b/>
          <w:i/>
          <w:sz w:val="26"/>
          <w:szCs w:val="26"/>
          <w:u w:val="single"/>
        </w:rPr>
        <w:t>Прочая деятельность в области спорта</w:t>
      </w:r>
    </w:p>
    <w:p w:rsidR="003B79DB" w:rsidRPr="00806EB7" w:rsidRDefault="003B79DB" w:rsidP="0058369F">
      <w:pPr>
        <w:tabs>
          <w:tab w:val="left" w:pos="8265"/>
        </w:tabs>
        <w:suppressAutoHyphens/>
        <w:ind w:firstLine="709"/>
        <w:jc w:val="both"/>
        <w:rPr>
          <w:sz w:val="26"/>
          <w:szCs w:val="26"/>
        </w:rPr>
      </w:pPr>
      <w:r w:rsidRPr="00806EB7">
        <w:rPr>
          <w:sz w:val="26"/>
          <w:szCs w:val="26"/>
        </w:rPr>
        <w:t>Лучшие воспитанники спортивных школ</w:t>
      </w:r>
      <w:r>
        <w:rPr>
          <w:sz w:val="26"/>
          <w:szCs w:val="26"/>
        </w:rPr>
        <w:t xml:space="preserve"> и ведущие спортсмены города</w:t>
      </w:r>
      <w:r w:rsidRPr="00806EB7">
        <w:rPr>
          <w:sz w:val="26"/>
          <w:szCs w:val="26"/>
        </w:rPr>
        <w:t xml:space="preserve"> участвуют в краевых, региональных и всероссийских соревнованиях, показывают хорошие результаты, защищая честь спортивных школ и города. </w:t>
      </w:r>
    </w:p>
    <w:p w:rsidR="003B79DB" w:rsidRDefault="003B79DB" w:rsidP="0058369F">
      <w:pPr>
        <w:suppressAutoHyphens/>
        <w:ind w:firstLine="708"/>
        <w:jc w:val="both"/>
        <w:rPr>
          <w:sz w:val="26"/>
          <w:szCs w:val="26"/>
        </w:rPr>
      </w:pPr>
      <w:r w:rsidRPr="00806EB7">
        <w:rPr>
          <w:sz w:val="26"/>
          <w:szCs w:val="26"/>
        </w:rPr>
        <w:t>Выездные соревнования</w:t>
      </w:r>
      <w:r>
        <w:rPr>
          <w:sz w:val="26"/>
          <w:szCs w:val="26"/>
        </w:rPr>
        <w:t xml:space="preserve"> проводились согласно календарю Управления</w:t>
      </w:r>
      <w:r w:rsidRPr="00806EB7">
        <w:rPr>
          <w:sz w:val="26"/>
          <w:szCs w:val="26"/>
        </w:rPr>
        <w:t xml:space="preserve"> по спорту</w:t>
      </w:r>
      <w:r>
        <w:rPr>
          <w:sz w:val="26"/>
          <w:szCs w:val="26"/>
        </w:rPr>
        <w:t xml:space="preserve"> </w:t>
      </w:r>
      <w:r w:rsidRPr="00806EB7">
        <w:rPr>
          <w:sz w:val="26"/>
          <w:szCs w:val="26"/>
        </w:rPr>
        <w:t>Администрации города Норильска, планов-календарей Федераций по видам спорта Красноярского края, Российской Федерации на 201</w:t>
      </w:r>
      <w:r>
        <w:rPr>
          <w:sz w:val="26"/>
          <w:szCs w:val="26"/>
        </w:rPr>
        <w:t>6</w:t>
      </w:r>
      <w:r w:rsidRPr="00806EB7">
        <w:rPr>
          <w:sz w:val="26"/>
          <w:szCs w:val="26"/>
        </w:rPr>
        <w:t xml:space="preserve"> год, </w:t>
      </w:r>
      <w:r w:rsidRPr="0050438E">
        <w:rPr>
          <w:sz w:val="26"/>
          <w:szCs w:val="26"/>
        </w:rPr>
        <w:t xml:space="preserve">календаря Министерства </w:t>
      </w:r>
      <w:r>
        <w:rPr>
          <w:sz w:val="26"/>
          <w:szCs w:val="26"/>
        </w:rPr>
        <w:t>спорта</w:t>
      </w:r>
      <w:r w:rsidRPr="0050438E">
        <w:rPr>
          <w:sz w:val="26"/>
          <w:szCs w:val="26"/>
        </w:rPr>
        <w:t xml:space="preserve"> Красноярского края</w:t>
      </w:r>
      <w:r w:rsidRPr="00806EB7">
        <w:rPr>
          <w:sz w:val="26"/>
          <w:szCs w:val="26"/>
        </w:rPr>
        <w:t>.</w:t>
      </w:r>
    </w:p>
    <w:p w:rsidR="005A1047" w:rsidRPr="00F0517D" w:rsidRDefault="005A1047" w:rsidP="0058369F">
      <w:pPr>
        <w:suppressAutoHyphens/>
        <w:ind w:firstLine="708"/>
        <w:jc w:val="both"/>
        <w:rPr>
          <w:sz w:val="12"/>
          <w:szCs w:val="12"/>
        </w:rPr>
      </w:pPr>
    </w:p>
    <w:p w:rsidR="003B79DB" w:rsidRPr="00806EB7" w:rsidRDefault="003B79DB" w:rsidP="0058369F">
      <w:pPr>
        <w:suppressAutoHyphens/>
        <w:jc w:val="right"/>
        <w:rPr>
          <w:sz w:val="26"/>
          <w:szCs w:val="26"/>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4</w:t>
      </w:r>
    </w:p>
    <w:p w:rsidR="003B79DB" w:rsidRPr="00806EB7" w:rsidRDefault="003B79DB" w:rsidP="0058369F">
      <w:pPr>
        <w:suppressAutoHyphens/>
        <w:spacing w:after="120"/>
        <w:jc w:val="center"/>
        <w:rPr>
          <w:b/>
          <w:i/>
          <w:sz w:val="26"/>
          <w:szCs w:val="26"/>
        </w:rPr>
      </w:pPr>
      <w:r w:rsidRPr="00806EB7">
        <w:rPr>
          <w:b/>
          <w:i/>
          <w:sz w:val="26"/>
          <w:szCs w:val="26"/>
        </w:rPr>
        <w:t xml:space="preserve">Основные показатели </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0"/>
        <w:gridCol w:w="775"/>
        <w:gridCol w:w="1084"/>
        <w:gridCol w:w="1084"/>
        <w:gridCol w:w="930"/>
        <w:gridCol w:w="1084"/>
      </w:tblGrid>
      <w:tr w:rsidR="003B79DB" w:rsidRPr="00806EB7" w:rsidTr="003B79DB">
        <w:trPr>
          <w:trHeight w:val="20"/>
          <w:tblHeader/>
          <w:jc w:val="center"/>
        </w:trPr>
        <w:tc>
          <w:tcPr>
            <w:tcW w:w="2334" w:type="pct"/>
            <w:vMerge w:val="restart"/>
            <w:tcBorders>
              <w:bottom w:val="single" w:sz="4" w:space="0" w:color="auto"/>
            </w:tcBorders>
            <w:shd w:val="clear" w:color="auto" w:fill="auto"/>
            <w:vAlign w:val="center"/>
          </w:tcPr>
          <w:p w:rsidR="003B79DB" w:rsidRPr="006F5EDD" w:rsidRDefault="003B79DB" w:rsidP="0058369F">
            <w:pPr>
              <w:pStyle w:val="a4"/>
              <w:suppressAutoHyphens/>
              <w:ind w:left="279" w:firstLine="0"/>
              <w:jc w:val="center"/>
              <w:rPr>
                <w:bCs/>
                <w:sz w:val="24"/>
                <w:szCs w:val="24"/>
              </w:rPr>
            </w:pPr>
            <w:r w:rsidRPr="006F5EDD">
              <w:rPr>
                <w:bCs/>
                <w:sz w:val="24"/>
                <w:szCs w:val="24"/>
              </w:rPr>
              <w:t>Наименование показателей</w:t>
            </w:r>
          </w:p>
        </w:tc>
        <w:tc>
          <w:tcPr>
            <w:tcW w:w="417" w:type="pct"/>
            <w:vMerge w:val="restart"/>
            <w:tcBorders>
              <w:bottom w:val="single" w:sz="4" w:space="0" w:color="auto"/>
            </w:tcBorders>
            <w:shd w:val="clear" w:color="auto" w:fill="auto"/>
            <w:vAlign w:val="center"/>
          </w:tcPr>
          <w:p w:rsidR="003B79DB" w:rsidRPr="006F5EDD" w:rsidRDefault="003B79DB" w:rsidP="0058369F">
            <w:pPr>
              <w:pStyle w:val="a4"/>
              <w:suppressAutoHyphens/>
              <w:ind w:firstLine="0"/>
              <w:jc w:val="center"/>
              <w:rPr>
                <w:bCs/>
                <w:sz w:val="24"/>
                <w:szCs w:val="24"/>
              </w:rPr>
            </w:pPr>
            <w:r w:rsidRPr="006F5EDD">
              <w:rPr>
                <w:bCs/>
                <w:sz w:val="24"/>
                <w:szCs w:val="24"/>
              </w:rPr>
              <w:t>Ед.</w:t>
            </w:r>
          </w:p>
          <w:p w:rsidR="003B79DB" w:rsidRPr="006F5EDD" w:rsidRDefault="003B79DB" w:rsidP="0058369F">
            <w:pPr>
              <w:pStyle w:val="a4"/>
              <w:suppressAutoHyphens/>
              <w:ind w:firstLine="0"/>
              <w:jc w:val="center"/>
              <w:rPr>
                <w:bCs/>
                <w:sz w:val="24"/>
                <w:szCs w:val="24"/>
              </w:rPr>
            </w:pPr>
            <w:r w:rsidRPr="006F5EDD">
              <w:rPr>
                <w:bCs/>
                <w:sz w:val="24"/>
                <w:szCs w:val="24"/>
              </w:rPr>
              <w:t>изм</w:t>
            </w:r>
          </w:p>
        </w:tc>
        <w:tc>
          <w:tcPr>
            <w:tcW w:w="583" w:type="pct"/>
            <w:vMerge w:val="restart"/>
            <w:tcBorders>
              <w:bottom w:val="single" w:sz="4" w:space="0" w:color="auto"/>
            </w:tcBorders>
            <w:vAlign w:val="center"/>
          </w:tcPr>
          <w:p w:rsidR="003B79DB" w:rsidRPr="006F5EDD" w:rsidRDefault="003B79DB" w:rsidP="0058369F">
            <w:pPr>
              <w:suppressAutoHyphens/>
              <w:jc w:val="center"/>
            </w:pPr>
            <w:r w:rsidRPr="006F5EDD">
              <w:t>2015 год</w:t>
            </w:r>
          </w:p>
        </w:tc>
        <w:tc>
          <w:tcPr>
            <w:tcW w:w="583" w:type="pct"/>
            <w:vMerge w:val="restart"/>
            <w:tcBorders>
              <w:bottom w:val="single" w:sz="4" w:space="0" w:color="auto"/>
            </w:tcBorders>
            <w:vAlign w:val="center"/>
          </w:tcPr>
          <w:p w:rsidR="003B79DB" w:rsidRPr="006F5EDD" w:rsidRDefault="003B79DB" w:rsidP="0058369F">
            <w:pPr>
              <w:suppressAutoHyphens/>
              <w:jc w:val="center"/>
            </w:pPr>
            <w:r w:rsidRPr="006F5EDD">
              <w:t>2016 год</w:t>
            </w:r>
          </w:p>
        </w:tc>
        <w:tc>
          <w:tcPr>
            <w:tcW w:w="1083" w:type="pct"/>
            <w:gridSpan w:val="2"/>
            <w:tcBorders>
              <w:bottom w:val="single" w:sz="4" w:space="0" w:color="auto"/>
            </w:tcBorders>
            <w:vAlign w:val="center"/>
          </w:tcPr>
          <w:p w:rsidR="003B79DB" w:rsidRPr="006F5EDD" w:rsidRDefault="003B79DB" w:rsidP="0058369F">
            <w:pPr>
              <w:suppressAutoHyphens/>
              <w:jc w:val="center"/>
            </w:pPr>
            <w:r w:rsidRPr="006F5EDD">
              <w:t>Отклонения</w:t>
            </w:r>
          </w:p>
        </w:tc>
      </w:tr>
      <w:tr w:rsidR="003B79DB" w:rsidRPr="00806EB7" w:rsidTr="003B79DB">
        <w:trPr>
          <w:trHeight w:val="20"/>
          <w:tblHeader/>
          <w:jc w:val="center"/>
        </w:trPr>
        <w:tc>
          <w:tcPr>
            <w:tcW w:w="2334" w:type="pct"/>
            <w:vMerge/>
            <w:shd w:val="clear" w:color="auto" w:fill="auto"/>
            <w:vAlign w:val="center"/>
          </w:tcPr>
          <w:p w:rsidR="003B79DB" w:rsidRPr="006F5EDD" w:rsidRDefault="003B79DB" w:rsidP="0058369F">
            <w:pPr>
              <w:pStyle w:val="a4"/>
              <w:suppressAutoHyphens/>
              <w:ind w:left="279" w:firstLine="0"/>
              <w:rPr>
                <w:bCs/>
                <w:sz w:val="24"/>
                <w:szCs w:val="24"/>
              </w:rPr>
            </w:pPr>
          </w:p>
        </w:tc>
        <w:tc>
          <w:tcPr>
            <w:tcW w:w="417" w:type="pct"/>
            <w:vMerge/>
            <w:shd w:val="clear" w:color="auto" w:fill="auto"/>
            <w:vAlign w:val="center"/>
          </w:tcPr>
          <w:p w:rsidR="003B79DB" w:rsidRPr="006F5EDD" w:rsidRDefault="003B79DB" w:rsidP="0058369F">
            <w:pPr>
              <w:pStyle w:val="a4"/>
              <w:suppressAutoHyphens/>
              <w:ind w:firstLine="0"/>
              <w:jc w:val="center"/>
              <w:rPr>
                <w:bCs/>
                <w:sz w:val="24"/>
                <w:szCs w:val="24"/>
              </w:rPr>
            </w:pPr>
          </w:p>
        </w:tc>
        <w:tc>
          <w:tcPr>
            <w:tcW w:w="583" w:type="pct"/>
            <w:vMerge/>
            <w:vAlign w:val="center"/>
          </w:tcPr>
          <w:p w:rsidR="003B79DB" w:rsidRPr="006F5EDD" w:rsidRDefault="003B79DB" w:rsidP="0058369F">
            <w:pPr>
              <w:suppressAutoHyphens/>
              <w:jc w:val="center"/>
            </w:pPr>
          </w:p>
        </w:tc>
        <w:tc>
          <w:tcPr>
            <w:tcW w:w="583" w:type="pct"/>
            <w:vMerge/>
            <w:vAlign w:val="center"/>
          </w:tcPr>
          <w:p w:rsidR="003B79DB" w:rsidRPr="006F5EDD" w:rsidRDefault="003B79DB" w:rsidP="0058369F">
            <w:pPr>
              <w:suppressAutoHyphens/>
              <w:jc w:val="center"/>
            </w:pPr>
          </w:p>
        </w:tc>
        <w:tc>
          <w:tcPr>
            <w:tcW w:w="500" w:type="pct"/>
            <w:vAlign w:val="center"/>
          </w:tcPr>
          <w:p w:rsidR="003B79DB" w:rsidRPr="006F5EDD" w:rsidRDefault="003B79DB" w:rsidP="0058369F">
            <w:pPr>
              <w:suppressAutoHyphens/>
              <w:jc w:val="center"/>
            </w:pPr>
            <w:r w:rsidRPr="006F5EDD">
              <w:t>+/-</w:t>
            </w:r>
          </w:p>
        </w:tc>
        <w:tc>
          <w:tcPr>
            <w:tcW w:w="583" w:type="pct"/>
            <w:vAlign w:val="center"/>
          </w:tcPr>
          <w:p w:rsidR="003B79DB" w:rsidRPr="006F5EDD" w:rsidRDefault="003B79DB" w:rsidP="0058369F">
            <w:pPr>
              <w:suppressAutoHyphens/>
              <w:jc w:val="center"/>
            </w:pPr>
            <w:r w:rsidRPr="006F5EDD">
              <w:t>%</w:t>
            </w:r>
          </w:p>
        </w:tc>
      </w:tr>
      <w:tr w:rsidR="003B79DB" w:rsidRPr="00806EB7" w:rsidTr="003B79DB">
        <w:trPr>
          <w:trHeight w:val="20"/>
          <w:jc w:val="center"/>
        </w:trPr>
        <w:tc>
          <w:tcPr>
            <w:tcW w:w="2334" w:type="pct"/>
            <w:vMerge w:val="restart"/>
            <w:shd w:val="clear" w:color="auto" w:fill="auto"/>
            <w:vAlign w:val="center"/>
          </w:tcPr>
          <w:p w:rsidR="003B79DB" w:rsidRPr="006F5EDD" w:rsidRDefault="003B79DB" w:rsidP="0058369F">
            <w:pPr>
              <w:suppressAutoHyphens/>
              <w:ind w:left="279"/>
            </w:pPr>
            <w:r w:rsidRPr="006F5EDD">
              <w:t>Количество проведённых спортивных мероприятий и участников, из них:</w:t>
            </w:r>
          </w:p>
        </w:tc>
        <w:tc>
          <w:tcPr>
            <w:tcW w:w="417" w:type="pct"/>
            <w:shd w:val="clear" w:color="auto" w:fill="auto"/>
            <w:vAlign w:val="center"/>
          </w:tcPr>
          <w:p w:rsidR="003B79DB" w:rsidRPr="006F5EDD" w:rsidRDefault="003B79DB" w:rsidP="0058369F">
            <w:pPr>
              <w:suppressAutoHyphens/>
              <w:jc w:val="center"/>
            </w:pPr>
            <w:r w:rsidRPr="006F5EDD">
              <w:t>ед.</w:t>
            </w:r>
          </w:p>
        </w:tc>
        <w:tc>
          <w:tcPr>
            <w:tcW w:w="583" w:type="pct"/>
            <w:vAlign w:val="center"/>
          </w:tcPr>
          <w:p w:rsidR="003B79DB" w:rsidRPr="006F5EDD" w:rsidRDefault="003B79DB" w:rsidP="0058369F">
            <w:pPr>
              <w:suppressAutoHyphens/>
              <w:jc w:val="center"/>
              <w:rPr>
                <w:b/>
                <w:color w:val="000000"/>
              </w:rPr>
            </w:pPr>
            <w:r w:rsidRPr="006F5EDD">
              <w:rPr>
                <w:b/>
                <w:color w:val="000000"/>
              </w:rPr>
              <w:t>232</w:t>
            </w:r>
          </w:p>
        </w:tc>
        <w:tc>
          <w:tcPr>
            <w:tcW w:w="583" w:type="pct"/>
            <w:vAlign w:val="center"/>
          </w:tcPr>
          <w:p w:rsidR="003B79DB" w:rsidRPr="006F5EDD" w:rsidRDefault="003B79DB" w:rsidP="0058369F">
            <w:pPr>
              <w:suppressAutoHyphens/>
              <w:jc w:val="center"/>
              <w:rPr>
                <w:b/>
                <w:color w:val="000000"/>
              </w:rPr>
            </w:pPr>
            <w:r w:rsidRPr="006F5EDD">
              <w:rPr>
                <w:b/>
                <w:color w:val="000000"/>
              </w:rPr>
              <w:t>216</w:t>
            </w:r>
          </w:p>
        </w:tc>
        <w:tc>
          <w:tcPr>
            <w:tcW w:w="500" w:type="pct"/>
            <w:vAlign w:val="center"/>
          </w:tcPr>
          <w:p w:rsidR="003B79DB" w:rsidRPr="00D006B2" w:rsidRDefault="003B79DB" w:rsidP="0058369F">
            <w:pPr>
              <w:suppressAutoHyphens/>
              <w:jc w:val="center"/>
              <w:rPr>
                <w:b/>
                <w:color w:val="000000"/>
              </w:rPr>
            </w:pPr>
            <w:r w:rsidRPr="00D006B2">
              <w:rPr>
                <w:b/>
                <w:color w:val="000000"/>
              </w:rPr>
              <w:t>-16</w:t>
            </w:r>
          </w:p>
        </w:tc>
        <w:tc>
          <w:tcPr>
            <w:tcW w:w="583" w:type="pct"/>
            <w:vAlign w:val="center"/>
          </w:tcPr>
          <w:p w:rsidR="003B79DB" w:rsidRPr="00D006B2" w:rsidRDefault="003B79DB" w:rsidP="0058369F">
            <w:pPr>
              <w:suppressAutoHyphens/>
              <w:jc w:val="center"/>
              <w:rPr>
                <w:b/>
                <w:color w:val="000000"/>
              </w:rPr>
            </w:pPr>
            <w:r w:rsidRPr="00D006B2">
              <w:rPr>
                <w:b/>
                <w:color w:val="000000"/>
              </w:rPr>
              <w:t>93,1</w:t>
            </w:r>
          </w:p>
        </w:tc>
      </w:tr>
      <w:tr w:rsidR="003B79DB" w:rsidRPr="00806EB7" w:rsidTr="003B79DB">
        <w:trPr>
          <w:trHeight w:val="20"/>
          <w:jc w:val="center"/>
        </w:trPr>
        <w:tc>
          <w:tcPr>
            <w:tcW w:w="2334" w:type="pct"/>
            <w:vMerge/>
            <w:shd w:val="clear" w:color="auto" w:fill="auto"/>
            <w:vAlign w:val="center"/>
          </w:tcPr>
          <w:p w:rsidR="003B79DB" w:rsidRPr="006F5EDD" w:rsidRDefault="003B79DB" w:rsidP="0058369F">
            <w:pPr>
              <w:suppressAutoHyphens/>
            </w:pPr>
          </w:p>
        </w:tc>
        <w:tc>
          <w:tcPr>
            <w:tcW w:w="417"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b/>
                <w:color w:val="000000"/>
              </w:rPr>
            </w:pPr>
            <w:r w:rsidRPr="006F5EDD">
              <w:rPr>
                <w:b/>
                <w:color w:val="000000"/>
              </w:rPr>
              <w:t>2 510</w:t>
            </w:r>
          </w:p>
        </w:tc>
        <w:tc>
          <w:tcPr>
            <w:tcW w:w="583" w:type="pct"/>
            <w:vAlign w:val="center"/>
          </w:tcPr>
          <w:p w:rsidR="003B79DB" w:rsidRPr="006F5EDD" w:rsidRDefault="003B79DB" w:rsidP="0058369F">
            <w:pPr>
              <w:suppressAutoHyphens/>
              <w:jc w:val="center"/>
              <w:rPr>
                <w:b/>
                <w:color w:val="000000"/>
              </w:rPr>
            </w:pPr>
            <w:r w:rsidRPr="006F5EDD">
              <w:rPr>
                <w:b/>
                <w:color w:val="000000"/>
              </w:rPr>
              <w:t xml:space="preserve">1 </w:t>
            </w:r>
            <w:r>
              <w:rPr>
                <w:b/>
                <w:color w:val="000000"/>
              </w:rPr>
              <w:t>659</w:t>
            </w:r>
          </w:p>
        </w:tc>
        <w:tc>
          <w:tcPr>
            <w:tcW w:w="500" w:type="pct"/>
            <w:vAlign w:val="center"/>
          </w:tcPr>
          <w:p w:rsidR="003B79DB" w:rsidRPr="00D006B2" w:rsidRDefault="003B79DB" w:rsidP="0058369F">
            <w:pPr>
              <w:suppressAutoHyphens/>
              <w:jc w:val="center"/>
              <w:rPr>
                <w:b/>
                <w:color w:val="000000"/>
              </w:rPr>
            </w:pPr>
            <w:r w:rsidRPr="00D006B2">
              <w:rPr>
                <w:b/>
                <w:color w:val="000000"/>
              </w:rPr>
              <w:t>-</w:t>
            </w:r>
            <w:r>
              <w:rPr>
                <w:b/>
                <w:color w:val="000000"/>
              </w:rPr>
              <w:t>851</w:t>
            </w:r>
          </w:p>
        </w:tc>
        <w:tc>
          <w:tcPr>
            <w:tcW w:w="583" w:type="pct"/>
            <w:vAlign w:val="center"/>
          </w:tcPr>
          <w:p w:rsidR="003B79DB" w:rsidRPr="00D006B2" w:rsidRDefault="003B79DB" w:rsidP="0058369F">
            <w:pPr>
              <w:suppressAutoHyphens/>
              <w:jc w:val="center"/>
              <w:rPr>
                <w:b/>
                <w:color w:val="000000"/>
              </w:rPr>
            </w:pPr>
            <w:r>
              <w:rPr>
                <w:b/>
                <w:color w:val="000000"/>
              </w:rPr>
              <w:t>66</w:t>
            </w:r>
            <w:r w:rsidRPr="00D006B2">
              <w:rPr>
                <w:b/>
                <w:color w:val="000000"/>
              </w:rPr>
              <w:t>,1</w:t>
            </w:r>
          </w:p>
        </w:tc>
      </w:tr>
      <w:tr w:rsidR="003B79DB" w:rsidRPr="00806EB7" w:rsidTr="003B79DB">
        <w:trPr>
          <w:trHeight w:val="20"/>
          <w:jc w:val="center"/>
        </w:trPr>
        <w:tc>
          <w:tcPr>
            <w:tcW w:w="2334" w:type="pct"/>
            <w:vMerge w:val="restart"/>
            <w:shd w:val="clear" w:color="auto" w:fill="auto"/>
            <w:vAlign w:val="center"/>
          </w:tcPr>
          <w:p w:rsidR="003B79DB" w:rsidRPr="006F5EDD" w:rsidRDefault="003B79DB" w:rsidP="0058369F">
            <w:pPr>
              <w:suppressAutoHyphens/>
              <w:ind w:left="708"/>
              <w:rPr>
                <w:i/>
              </w:rPr>
            </w:pPr>
            <w:r w:rsidRPr="006F5EDD">
              <w:rPr>
                <w:i/>
              </w:rPr>
              <w:t>региональных</w:t>
            </w:r>
          </w:p>
        </w:tc>
        <w:tc>
          <w:tcPr>
            <w:tcW w:w="417" w:type="pct"/>
            <w:shd w:val="clear" w:color="auto" w:fill="auto"/>
            <w:vAlign w:val="center"/>
          </w:tcPr>
          <w:p w:rsidR="003B79DB" w:rsidRPr="006F5EDD" w:rsidRDefault="003B79DB" w:rsidP="0058369F">
            <w:pPr>
              <w:suppressAutoHyphens/>
              <w:jc w:val="center"/>
              <w:rPr>
                <w:i/>
              </w:rPr>
            </w:pPr>
            <w:r w:rsidRPr="006F5EDD">
              <w:rPr>
                <w:i/>
              </w:rPr>
              <w:t>ед.</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108</w:t>
            </w:r>
          </w:p>
        </w:tc>
        <w:tc>
          <w:tcPr>
            <w:tcW w:w="583" w:type="pct"/>
            <w:vAlign w:val="center"/>
          </w:tcPr>
          <w:p w:rsidR="003B79DB" w:rsidRPr="006F5EDD" w:rsidRDefault="003B79DB" w:rsidP="0058369F">
            <w:pPr>
              <w:suppressAutoHyphens/>
              <w:jc w:val="center"/>
              <w:rPr>
                <w:i/>
                <w:iCs/>
                <w:color w:val="000000"/>
              </w:rPr>
            </w:pPr>
            <w:r>
              <w:rPr>
                <w:i/>
                <w:iCs/>
                <w:color w:val="000000"/>
              </w:rPr>
              <w:t>139</w:t>
            </w:r>
          </w:p>
        </w:tc>
        <w:tc>
          <w:tcPr>
            <w:tcW w:w="500" w:type="pct"/>
            <w:vAlign w:val="center"/>
          </w:tcPr>
          <w:p w:rsidR="003B79DB" w:rsidRPr="006F5EDD" w:rsidRDefault="003B79DB" w:rsidP="0058369F">
            <w:pPr>
              <w:suppressAutoHyphens/>
              <w:jc w:val="center"/>
              <w:rPr>
                <w:i/>
                <w:color w:val="000000"/>
              </w:rPr>
            </w:pPr>
            <w:r>
              <w:rPr>
                <w:i/>
                <w:color w:val="000000"/>
              </w:rPr>
              <w:t>31</w:t>
            </w:r>
          </w:p>
        </w:tc>
        <w:tc>
          <w:tcPr>
            <w:tcW w:w="583" w:type="pct"/>
            <w:vAlign w:val="center"/>
          </w:tcPr>
          <w:p w:rsidR="003B79DB" w:rsidRPr="006F5EDD" w:rsidRDefault="003B79DB" w:rsidP="0058369F">
            <w:pPr>
              <w:suppressAutoHyphens/>
              <w:jc w:val="center"/>
              <w:rPr>
                <w:i/>
                <w:color w:val="000000"/>
              </w:rPr>
            </w:pPr>
            <w:r>
              <w:rPr>
                <w:i/>
                <w:color w:val="000000"/>
              </w:rPr>
              <w:t>128</w:t>
            </w:r>
            <w:r w:rsidRPr="006F5EDD">
              <w:rPr>
                <w:i/>
                <w:color w:val="000000"/>
              </w:rPr>
              <w:t>,</w:t>
            </w:r>
            <w:r>
              <w:rPr>
                <w:i/>
                <w:color w:val="000000"/>
              </w:rPr>
              <w:t>7</w:t>
            </w:r>
          </w:p>
        </w:tc>
      </w:tr>
      <w:tr w:rsidR="003B79DB" w:rsidRPr="00806EB7" w:rsidTr="003B79DB">
        <w:trPr>
          <w:trHeight w:val="20"/>
          <w:jc w:val="center"/>
        </w:trPr>
        <w:tc>
          <w:tcPr>
            <w:tcW w:w="2334" w:type="pct"/>
            <w:vMerge/>
            <w:shd w:val="clear" w:color="auto" w:fill="auto"/>
            <w:vAlign w:val="center"/>
          </w:tcPr>
          <w:p w:rsidR="003B79DB" w:rsidRPr="006F5EDD" w:rsidRDefault="003B79DB" w:rsidP="0058369F">
            <w:pPr>
              <w:suppressAutoHyphens/>
              <w:rPr>
                <w:i/>
              </w:rPr>
            </w:pPr>
          </w:p>
        </w:tc>
        <w:tc>
          <w:tcPr>
            <w:tcW w:w="417" w:type="pct"/>
            <w:shd w:val="clear" w:color="auto" w:fill="auto"/>
            <w:vAlign w:val="center"/>
          </w:tcPr>
          <w:p w:rsidR="003B79DB" w:rsidRPr="006F5EDD" w:rsidRDefault="003B79DB" w:rsidP="0058369F">
            <w:pPr>
              <w:suppressAutoHyphens/>
              <w:jc w:val="center"/>
              <w:rPr>
                <w:i/>
              </w:rPr>
            </w:pPr>
            <w:r w:rsidRPr="006F5EDD">
              <w:rPr>
                <w:i/>
              </w:rPr>
              <w:t>чел.</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1 904</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 xml:space="preserve">1 </w:t>
            </w:r>
            <w:r>
              <w:rPr>
                <w:i/>
                <w:iCs/>
                <w:color w:val="000000"/>
              </w:rPr>
              <w:t>328</w:t>
            </w:r>
          </w:p>
        </w:tc>
        <w:tc>
          <w:tcPr>
            <w:tcW w:w="500" w:type="pct"/>
            <w:vAlign w:val="center"/>
          </w:tcPr>
          <w:p w:rsidR="003B79DB" w:rsidRPr="006F5EDD" w:rsidRDefault="003B79DB" w:rsidP="0058369F">
            <w:pPr>
              <w:suppressAutoHyphens/>
              <w:jc w:val="center"/>
              <w:rPr>
                <w:i/>
                <w:color w:val="000000"/>
              </w:rPr>
            </w:pPr>
            <w:r w:rsidRPr="006F5EDD">
              <w:rPr>
                <w:i/>
                <w:color w:val="000000"/>
              </w:rPr>
              <w:t>-</w:t>
            </w:r>
            <w:r>
              <w:rPr>
                <w:i/>
                <w:color w:val="000000"/>
              </w:rPr>
              <w:t>576</w:t>
            </w:r>
          </w:p>
        </w:tc>
        <w:tc>
          <w:tcPr>
            <w:tcW w:w="583" w:type="pct"/>
            <w:vAlign w:val="center"/>
          </w:tcPr>
          <w:p w:rsidR="003B79DB" w:rsidRPr="006F5EDD" w:rsidRDefault="003B79DB" w:rsidP="0058369F">
            <w:pPr>
              <w:suppressAutoHyphens/>
              <w:jc w:val="center"/>
              <w:rPr>
                <w:i/>
                <w:color w:val="000000"/>
              </w:rPr>
            </w:pPr>
            <w:r>
              <w:rPr>
                <w:i/>
                <w:color w:val="000000"/>
              </w:rPr>
              <w:t>69</w:t>
            </w:r>
            <w:r w:rsidRPr="006F5EDD">
              <w:rPr>
                <w:i/>
                <w:color w:val="000000"/>
              </w:rPr>
              <w:t>,</w:t>
            </w:r>
            <w:r>
              <w:rPr>
                <w:i/>
                <w:color w:val="000000"/>
              </w:rPr>
              <w:t>7</w:t>
            </w:r>
          </w:p>
        </w:tc>
      </w:tr>
      <w:tr w:rsidR="003B79DB" w:rsidRPr="00806EB7" w:rsidTr="003B79DB">
        <w:trPr>
          <w:trHeight w:val="20"/>
          <w:jc w:val="center"/>
        </w:trPr>
        <w:tc>
          <w:tcPr>
            <w:tcW w:w="2334" w:type="pct"/>
            <w:vMerge w:val="restart"/>
            <w:shd w:val="clear" w:color="auto" w:fill="auto"/>
            <w:vAlign w:val="center"/>
          </w:tcPr>
          <w:p w:rsidR="003B79DB" w:rsidRPr="006F5EDD" w:rsidRDefault="003B79DB" w:rsidP="0058369F">
            <w:pPr>
              <w:suppressAutoHyphens/>
              <w:ind w:left="708"/>
              <w:rPr>
                <w:i/>
              </w:rPr>
            </w:pPr>
            <w:r w:rsidRPr="006F5EDD">
              <w:rPr>
                <w:i/>
              </w:rPr>
              <w:t>общероссийских</w:t>
            </w:r>
          </w:p>
        </w:tc>
        <w:tc>
          <w:tcPr>
            <w:tcW w:w="417" w:type="pct"/>
            <w:shd w:val="clear" w:color="auto" w:fill="auto"/>
            <w:vAlign w:val="center"/>
          </w:tcPr>
          <w:p w:rsidR="003B79DB" w:rsidRPr="006F5EDD" w:rsidRDefault="003B79DB" w:rsidP="0058369F">
            <w:pPr>
              <w:suppressAutoHyphens/>
              <w:jc w:val="center"/>
              <w:rPr>
                <w:i/>
              </w:rPr>
            </w:pPr>
            <w:r w:rsidRPr="006F5EDD">
              <w:rPr>
                <w:i/>
              </w:rPr>
              <w:t>ед.</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79</w:t>
            </w:r>
          </w:p>
        </w:tc>
        <w:tc>
          <w:tcPr>
            <w:tcW w:w="583" w:type="pct"/>
            <w:vAlign w:val="center"/>
          </w:tcPr>
          <w:p w:rsidR="003B79DB" w:rsidRPr="006F5EDD" w:rsidRDefault="003B79DB" w:rsidP="0058369F">
            <w:pPr>
              <w:suppressAutoHyphens/>
              <w:jc w:val="center"/>
              <w:rPr>
                <w:i/>
                <w:iCs/>
                <w:color w:val="000000"/>
              </w:rPr>
            </w:pPr>
            <w:r>
              <w:rPr>
                <w:i/>
                <w:iCs/>
                <w:color w:val="000000"/>
              </w:rPr>
              <w:t>68</w:t>
            </w:r>
          </w:p>
        </w:tc>
        <w:tc>
          <w:tcPr>
            <w:tcW w:w="500" w:type="pct"/>
            <w:vAlign w:val="center"/>
          </w:tcPr>
          <w:p w:rsidR="003B79DB" w:rsidRPr="006F5EDD" w:rsidRDefault="003B79DB" w:rsidP="0058369F">
            <w:pPr>
              <w:suppressAutoHyphens/>
              <w:jc w:val="center"/>
              <w:rPr>
                <w:i/>
                <w:color w:val="000000"/>
              </w:rPr>
            </w:pPr>
            <w:r>
              <w:rPr>
                <w:i/>
                <w:color w:val="000000"/>
              </w:rPr>
              <w:t>-11</w:t>
            </w:r>
          </w:p>
        </w:tc>
        <w:tc>
          <w:tcPr>
            <w:tcW w:w="583" w:type="pct"/>
            <w:vAlign w:val="center"/>
          </w:tcPr>
          <w:p w:rsidR="003B79DB" w:rsidRPr="006F5EDD" w:rsidRDefault="003B79DB" w:rsidP="0058369F">
            <w:pPr>
              <w:suppressAutoHyphens/>
              <w:jc w:val="center"/>
              <w:rPr>
                <w:i/>
                <w:color w:val="000000"/>
              </w:rPr>
            </w:pPr>
            <w:r>
              <w:rPr>
                <w:i/>
                <w:color w:val="000000"/>
              </w:rPr>
              <w:t>86,1</w:t>
            </w:r>
          </w:p>
        </w:tc>
      </w:tr>
      <w:tr w:rsidR="003B79DB" w:rsidRPr="00806EB7" w:rsidTr="003B79DB">
        <w:trPr>
          <w:trHeight w:val="20"/>
          <w:jc w:val="center"/>
        </w:trPr>
        <w:tc>
          <w:tcPr>
            <w:tcW w:w="2334" w:type="pct"/>
            <w:vMerge/>
            <w:shd w:val="clear" w:color="auto" w:fill="auto"/>
            <w:vAlign w:val="center"/>
          </w:tcPr>
          <w:p w:rsidR="003B79DB" w:rsidRPr="006F5EDD" w:rsidRDefault="003B79DB" w:rsidP="0058369F">
            <w:pPr>
              <w:suppressAutoHyphens/>
              <w:rPr>
                <w:i/>
              </w:rPr>
            </w:pPr>
          </w:p>
        </w:tc>
        <w:tc>
          <w:tcPr>
            <w:tcW w:w="417" w:type="pct"/>
            <w:shd w:val="clear" w:color="auto" w:fill="auto"/>
            <w:vAlign w:val="center"/>
          </w:tcPr>
          <w:p w:rsidR="003B79DB" w:rsidRPr="006F5EDD" w:rsidRDefault="003B79DB" w:rsidP="0058369F">
            <w:pPr>
              <w:suppressAutoHyphens/>
              <w:jc w:val="center"/>
              <w:rPr>
                <w:i/>
              </w:rPr>
            </w:pPr>
            <w:r w:rsidRPr="006F5EDD">
              <w:rPr>
                <w:i/>
              </w:rPr>
              <w:t>чел.</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331</w:t>
            </w:r>
          </w:p>
        </w:tc>
        <w:tc>
          <w:tcPr>
            <w:tcW w:w="583" w:type="pct"/>
            <w:vAlign w:val="center"/>
          </w:tcPr>
          <w:p w:rsidR="003B79DB" w:rsidRPr="006F5EDD" w:rsidRDefault="003B79DB" w:rsidP="0058369F">
            <w:pPr>
              <w:suppressAutoHyphens/>
              <w:jc w:val="center"/>
              <w:rPr>
                <w:i/>
                <w:iCs/>
                <w:color w:val="000000"/>
              </w:rPr>
            </w:pPr>
            <w:r>
              <w:rPr>
                <w:i/>
                <w:iCs/>
                <w:color w:val="000000"/>
              </w:rPr>
              <w:t>321</w:t>
            </w:r>
          </w:p>
        </w:tc>
        <w:tc>
          <w:tcPr>
            <w:tcW w:w="500" w:type="pct"/>
            <w:vAlign w:val="center"/>
          </w:tcPr>
          <w:p w:rsidR="003B79DB" w:rsidRPr="006F5EDD" w:rsidRDefault="003B79DB" w:rsidP="0058369F">
            <w:pPr>
              <w:suppressAutoHyphens/>
              <w:jc w:val="center"/>
              <w:rPr>
                <w:i/>
                <w:color w:val="000000"/>
              </w:rPr>
            </w:pPr>
            <w:r>
              <w:rPr>
                <w:i/>
                <w:color w:val="000000"/>
              </w:rPr>
              <w:t>-10</w:t>
            </w:r>
          </w:p>
        </w:tc>
        <w:tc>
          <w:tcPr>
            <w:tcW w:w="583" w:type="pct"/>
            <w:vAlign w:val="center"/>
          </w:tcPr>
          <w:p w:rsidR="003B79DB" w:rsidRPr="006F5EDD" w:rsidRDefault="003B79DB" w:rsidP="0058369F">
            <w:pPr>
              <w:suppressAutoHyphens/>
              <w:jc w:val="center"/>
              <w:rPr>
                <w:i/>
                <w:color w:val="000000"/>
              </w:rPr>
            </w:pPr>
            <w:r>
              <w:rPr>
                <w:i/>
                <w:color w:val="000000"/>
              </w:rPr>
              <w:t>97,0</w:t>
            </w:r>
          </w:p>
        </w:tc>
      </w:tr>
      <w:tr w:rsidR="003B79DB" w:rsidRPr="00806EB7" w:rsidTr="003B79DB">
        <w:trPr>
          <w:trHeight w:val="20"/>
          <w:jc w:val="center"/>
        </w:trPr>
        <w:tc>
          <w:tcPr>
            <w:tcW w:w="2334" w:type="pct"/>
            <w:vMerge w:val="restart"/>
            <w:shd w:val="clear" w:color="auto" w:fill="auto"/>
            <w:vAlign w:val="center"/>
          </w:tcPr>
          <w:p w:rsidR="003B79DB" w:rsidRPr="006F5EDD" w:rsidRDefault="003B79DB" w:rsidP="0058369F">
            <w:pPr>
              <w:suppressAutoHyphens/>
              <w:ind w:left="708"/>
              <w:rPr>
                <w:i/>
              </w:rPr>
            </w:pPr>
            <w:r w:rsidRPr="006F5EDD">
              <w:rPr>
                <w:i/>
              </w:rPr>
              <w:t>международных</w:t>
            </w:r>
          </w:p>
        </w:tc>
        <w:tc>
          <w:tcPr>
            <w:tcW w:w="417" w:type="pct"/>
            <w:shd w:val="clear" w:color="auto" w:fill="auto"/>
            <w:vAlign w:val="center"/>
          </w:tcPr>
          <w:p w:rsidR="003B79DB" w:rsidRPr="006F5EDD" w:rsidRDefault="003B79DB" w:rsidP="0058369F">
            <w:pPr>
              <w:suppressAutoHyphens/>
              <w:jc w:val="center"/>
              <w:rPr>
                <w:i/>
              </w:rPr>
            </w:pPr>
            <w:r w:rsidRPr="006F5EDD">
              <w:rPr>
                <w:i/>
              </w:rPr>
              <w:t>ед.</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6</w:t>
            </w:r>
          </w:p>
        </w:tc>
        <w:tc>
          <w:tcPr>
            <w:tcW w:w="583" w:type="pct"/>
            <w:vAlign w:val="center"/>
          </w:tcPr>
          <w:p w:rsidR="003B79DB" w:rsidRPr="006F5EDD" w:rsidRDefault="003B79DB" w:rsidP="0058369F">
            <w:pPr>
              <w:suppressAutoHyphens/>
              <w:jc w:val="center"/>
              <w:rPr>
                <w:i/>
                <w:iCs/>
                <w:color w:val="000000"/>
              </w:rPr>
            </w:pPr>
            <w:r>
              <w:rPr>
                <w:i/>
                <w:iCs/>
                <w:color w:val="000000"/>
              </w:rPr>
              <w:t>9</w:t>
            </w:r>
          </w:p>
        </w:tc>
        <w:tc>
          <w:tcPr>
            <w:tcW w:w="500" w:type="pct"/>
            <w:vAlign w:val="center"/>
          </w:tcPr>
          <w:p w:rsidR="003B79DB" w:rsidRPr="006F5EDD" w:rsidRDefault="003B79DB" w:rsidP="0058369F">
            <w:pPr>
              <w:suppressAutoHyphens/>
              <w:jc w:val="center"/>
              <w:rPr>
                <w:i/>
                <w:color w:val="000000"/>
              </w:rPr>
            </w:pPr>
            <w:r>
              <w:rPr>
                <w:i/>
                <w:color w:val="000000"/>
              </w:rPr>
              <w:t>+3</w:t>
            </w:r>
          </w:p>
        </w:tc>
        <w:tc>
          <w:tcPr>
            <w:tcW w:w="583" w:type="pct"/>
            <w:vAlign w:val="center"/>
          </w:tcPr>
          <w:p w:rsidR="003B79DB" w:rsidRPr="006F5EDD" w:rsidRDefault="003B79DB" w:rsidP="0058369F">
            <w:pPr>
              <w:suppressAutoHyphens/>
              <w:jc w:val="center"/>
              <w:rPr>
                <w:i/>
                <w:color w:val="000000"/>
              </w:rPr>
            </w:pPr>
            <w:r>
              <w:rPr>
                <w:i/>
                <w:color w:val="000000"/>
              </w:rPr>
              <w:t>150,0</w:t>
            </w:r>
          </w:p>
        </w:tc>
      </w:tr>
      <w:tr w:rsidR="003B79DB" w:rsidRPr="00806EB7" w:rsidTr="003B79DB">
        <w:trPr>
          <w:trHeight w:val="20"/>
          <w:jc w:val="center"/>
        </w:trPr>
        <w:tc>
          <w:tcPr>
            <w:tcW w:w="2334" w:type="pct"/>
            <w:vMerge/>
            <w:shd w:val="clear" w:color="auto" w:fill="auto"/>
            <w:vAlign w:val="center"/>
          </w:tcPr>
          <w:p w:rsidR="003B79DB" w:rsidRPr="006F5EDD" w:rsidRDefault="003B79DB" w:rsidP="0058369F">
            <w:pPr>
              <w:suppressAutoHyphens/>
              <w:rPr>
                <w:i/>
              </w:rPr>
            </w:pPr>
          </w:p>
        </w:tc>
        <w:tc>
          <w:tcPr>
            <w:tcW w:w="417" w:type="pct"/>
            <w:shd w:val="clear" w:color="auto" w:fill="auto"/>
            <w:vAlign w:val="center"/>
          </w:tcPr>
          <w:p w:rsidR="003B79DB" w:rsidRPr="006F5EDD" w:rsidRDefault="003B79DB" w:rsidP="0058369F">
            <w:pPr>
              <w:suppressAutoHyphens/>
              <w:jc w:val="center"/>
              <w:rPr>
                <w:i/>
              </w:rPr>
            </w:pPr>
            <w:r w:rsidRPr="006F5EDD">
              <w:rPr>
                <w:i/>
              </w:rPr>
              <w:t>чел.</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11</w:t>
            </w:r>
          </w:p>
        </w:tc>
        <w:tc>
          <w:tcPr>
            <w:tcW w:w="583" w:type="pct"/>
            <w:vAlign w:val="center"/>
          </w:tcPr>
          <w:p w:rsidR="003B79DB" w:rsidRPr="006F5EDD" w:rsidRDefault="003B79DB" w:rsidP="0058369F">
            <w:pPr>
              <w:suppressAutoHyphens/>
              <w:jc w:val="center"/>
              <w:rPr>
                <w:i/>
                <w:iCs/>
                <w:color w:val="000000"/>
              </w:rPr>
            </w:pPr>
            <w:r>
              <w:rPr>
                <w:i/>
                <w:iCs/>
                <w:color w:val="000000"/>
              </w:rPr>
              <w:t>10</w:t>
            </w:r>
          </w:p>
        </w:tc>
        <w:tc>
          <w:tcPr>
            <w:tcW w:w="500" w:type="pct"/>
            <w:vAlign w:val="center"/>
          </w:tcPr>
          <w:p w:rsidR="003B79DB" w:rsidRPr="006F5EDD" w:rsidRDefault="003B79DB" w:rsidP="0058369F">
            <w:pPr>
              <w:suppressAutoHyphens/>
              <w:jc w:val="center"/>
              <w:rPr>
                <w:i/>
                <w:color w:val="000000"/>
              </w:rPr>
            </w:pPr>
            <w:r>
              <w:rPr>
                <w:i/>
                <w:color w:val="000000"/>
              </w:rPr>
              <w:t>-1</w:t>
            </w:r>
          </w:p>
        </w:tc>
        <w:tc>
          <w:tcPr>
            <w:tcW w:w="583" w:type="pct"/>
            <w:vAlign w:val="center"/>
          </w:tcPr>
          <w:p w:rsidR="003B79DB" w:rsidRPr="006F5EDD" w:rsidRDefault="003B79DB" w:rsidP="0058369F">
            <w:pPr>
              <w:suppressAutoHyphens/>
              <w:jc w:val="center"/>
              <w:rPr>
                <w:i/>
                <w:color w:val="000000"/>
              </w:rPr>
            </w:pPr>
            <w:r>
              <w:rPr>
                <w:i/>
                <w:color w:val="000000"/>
              </w:rPr>
              <w:t>90,9</w:t>
            </w:r>
          </w:p>
        </w:tc>
      </w:tr>
      <w:tr w:rsidR="003B79DB" w:rsidRPr="00806EB7" w:rsidTr="003B79DB">
        <w:trPr>
          <w:trHeight w:val="20"/>
          <w:jc w:val="center"/>
        </w:trPr>
        <w:tc>
          <w:tcPr>
            <w:tcW w:w="2334" w:type="pct"/>
            <w:vMerge w:val="restart"/>
            <w:shd w:val="clear" w:color="auto" w:fill="auto"/>
            <w:vAlign w:val="center"/>
          </w:tcPr>
          <w:p w:rsidR="003B79DB" w:rsidRPr="00765666" w:rsidRDefault="003B79DB" w:rsidP="0058369F">
            <w:pPr>
              <w:suppressAutoHyphens/>
              <w:ind w:left="674"/>
              <w:rPr>
                <w:i/>
                <w:sz w:val="22"/>
              </w:rPr>
            </w:pPr>
            <w:r w:rsidRPr="00765666">
              <w:rPr>
                <w:i/>
                <w:sz w:val="22"/>
              </w:rPr>
              <w:t>за счет краевых субсидий на компенсацию расходов муниципальных спортивных школ, подготовивших спортсмена, ставшего членом спортивной сборной края</w:t>
            </w:r>
          </w:p>
        </w:tc>
        <w:tc>
          <w:tcPr>
            <w:tcW w:w="417" w:type="pct"/>
            <w:shd w:val="clear" w:color="auto" w:fill="auto"/>
            <w:vAlign w:val="center"/>
          </w:tcPr>
          <w:p w:rsidR="003B79DB" w:rsidRPr="006F5EDD" w:rsidRDefault="003B79DB" w:rsidP="0058369F">
            <w:pPr>
              <w:suppressAutoHyphens/>
              <w:jc w:val="center"/>
              <w:rPr>
                <w:i/>
              </w:rPr>
            </w:pPr>
            <w:r w:rsidRPr="006F5EDD">
              <w:rPr>
                <w:i/>
              </w:rPr>
              <w:t>ед.</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39</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w:t>
            </w:r>
          </w:p>
        </w:tc>
        <w:tc>
          <w:tcPr>
            <w:tcW w:w="500" w:type="pct"/>
            <w:vAlign w:val="center"/>
          </w:tcPr>
          <w:p w:rsidR="003B79DB" w:rsidRPr="006F5EDD" w:rsidRDefault="003B79DB" w:rsidP="0058369F">
            <w:pPr>
              <w:suppressAutoHyphens/>
              <w:jc w:val="center"/>
              <w:rPr>
                <w:i/>
              </w:rPr>
            </w:pPr>
            <w:r w:rsidRPr="006F5EDD">
              <w:rPr>
                <w:i/>
                <w:iCs/>
                <w:color w:val="000000"/>
              </w:rPr>
              <w:t>-</w:t>
            </w:r>
            <w:r>
              <w:rPr>
                <w:i/>
                <w:iCs/>
                <w:color w:val="000000"/>
              </w:rPr>
              <w:t>39</w:t>
            </w:r>
          </w:p>
        </w:tc>
        <w:tc>
          <w:tcPr>
            <w:tcW w:w="583" w:type="pct"/>
            <w:vAlign w:val="center"/>
          </w:tcPr>
          <w:p w:rsidR="003B79DB" w:rsidRPr="006F5EDD" w:rsidRDefault="003B79DB" w:rsidP="0058369F">
            <w:pPr>
              <w:suppressAutoHyphens/>
              <w:jc w:val="center"/>
              <w:rPr>
                <w:i/>
              </w:rPr>
            </w:pPr>
            <w:r w:rsidRPr="006F5EDD">
              <w:rPr>
                <w:i/>
                <w:iCs/>
                <w:color w:val="000000"/>
              </w:rPr>
              <w:t>-</w:t>
            </w:r>
          </w:p>
        </w:tc>
      </w:tr>
      <w:tr w:rsidR="003B79DB" w:rsidRPr="00806EB7" w:rsidTr="003B79DB">
        <w:trPr>
          <w:trHeight w:val="20"/>
          <w:jc w:val="center"/>
        </w:trPr>
        <w:tc>
          <w:tcPr>
            <w:tcW w:w="2334" w:type="pct"/>
            <w:vMerge/>
            <w:shd w:val="clear" w:color="auto" w:fill="auto"/>
            <w:vAlign w:val="center"/>
          </w:tcPr>
          <w:p w:rsidR="003B79DB" w:rsidRPr="006F5EDD" w:rsidRDefault="003B79DB" w:rsidP="0058369F">
            <w:pPr>
              <w:suppressAutoHyphens/>
              <w:rPr>
                <w:i/>
              </w:rPr>
            </w:pPr>
          </w:p>
        </w:tc>
        <w:tc>
          <w:tcPr>
            <w:tcW w:w="417" w:type="pct"/>
            <w:shd w:val="clear" w:color="auto" w:fill="auto"/>
            <w:vAlign w:val="center"/>
          </w:tcPr>
          <w:p w:rsidR="003B79DB" w:rsidRPr="006F5EDD" w:rsidRDefault="003B79DB" w:rsidP="0058369F">
            <w:pPr>
              <w:suppressAutoHyphens/>
              <w:jc w:val="center"/>
              <w:rPr>
                <w:i/>
              </w:rPr>
            </w:pPr>
            <w:r w:rsidRPr="006F5EDD">
              <w:rPr>
                <w:i/>
              </w:rPr>
              <w:t>чел.</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264</w:t>
            </w:r>
          </w:p>
        </w:tc>
        <w:tc>
          <w:tcPr>
            <w:tcW w:w="583" w:type="pct"/>
            <w:vAlign w:val="center"/>
          </w:tcPr>
          <w:p w:rsidR="003B79DB" w:rsidRPr="006F5EDD" w:rsidRDefault="003B79DB" w:rsidP="0058369F">
            <w:pPr>
              <w:suppressAutoHyphens/>
              <w:jc w:val="center"/>
              <w:rPr>
                <w:i/>
                <w:iCs/>
                <w:color w:val="000000"/>
              </w:rPr>
            </w:pPr>
            <w:r w:rsidRPr="006F5EDD">
              <w:rPr>
                <w:i/>
                <w:iCs/>
                <w:color w:val="000000"/>
              </w:rPr>
              <w:t>-</w:t>
            </w:r>
          </w:p>
        </w:tc>
        <w:tc>
          <w:tcPr>
            <w:tcW w:w="500" w:type="pct"/>
            <w:vAlign w:val="center"/>
          </w:tcPr>
          <w:p w:rsidR="003B79DB" w:rsidRPr="006F5EDD" w:rsidRDefault="003B79DB" w:rsidP="0058369F">
            <w:pPr>
              <w:suppressAutoHyphens/>
              <w:jc w:val="center"/>
              <w:rPr>
                <w:i/>
              </w:rPr>
            </w:pPr>
            <w:r w:rsidRPr="006F5EDD">
              <w:rPr>
                <w:i/>
                <w:iCs/>
                <w:color w:val="000000"/>
              </w:rPr>
              <w:t>-</w:t>
            </w:r>
            <w:r>
              <w:rPr>
                <w:i/>
                <w:iCs/>
                <w:color w:val="000000"/>
              </w:rPr>
              <w:t>264</w:t>
            </w:r>
          </w:p>
        </w:tc>
        <w:tc>
          <w:tcPr>
            <w:tcW w:w="583" w:type="pct"/>
            <w:vAlign w:val="center"/>
          </w:tcPr>
          <w:p w:rsidR="003B79DB" w:rsidRPr="006F5EDD" w:rsidRDefault="003B79DB" w:rsidP="0058369F">
            <w:pPr>
              <w:suppressAutoHyphens/>
              <w:jc w:val="center"/>
              <w:rPr>
                <w:i/>
              </w:rPr>
            </w:pPr>
            <w:r w:rsidRPr="006F5EDD">
              <w:rPr>
                <w:i/>
                <w:iCs/>
                <w:color w:val="000000"/>
              </w:rPr>
              <w:t>-</w:t>
            </w:r>
          </w:p>
        </w:tc>
      </w:tr>
      <w:tr w:rsidR="003B79DB" w:rsidRPr="00806EB7" w:rsidTr="003B79DB">
        <w:trPr>
          <w:trHeight w:val="20"/>
          <w:jc w:val="center"/>
        </w:trPr>
        <w:tc>
          <w:tcPr>
            <w:tcW w:w="2334" w:type="pct"/>
            <w:shd w:val="clear" w:color="auto" w:fill="auto"/>
            <w:vAlign w:val="center"/>
          </w:tcPr>
          <w:p w:rsidR="003B79DB" w:rsidRPr="00067521" w:rsidRDefault="003B79DB" w:rsidP="0058369F">
            <w:pPr>
              <w:suppressAutoHyphens/>
              <w:ind w:left="279"/>
            </w:pPr>
            <w:r w:rsidRPr="00067521">
              <w:t>Количество завоеванных наград на выезде, в т. ч.:</w:t>
            </w:r>
          </w:p>
        </w:tc>
        <w:tc>
          <w:tcPr>
            <w:tcW w:w="417" w:type="pct"/>
            <w:shd w:val="clear" w:color="auto" w:fill="auto"/>
            <w:vAlign w:val="center"/>
          </w:tcPr>
          <w:p w:rsidR="003B79DB" w:rsidRDefault="003B79DB" w:rsidP="0058369F">
            <w:pPr>
              <w:suppressAutoHyphens/>
              <w:jc w:val="center"/>
            </w:pPr>
            <w:r w:rsidRPr="00D25F2A">
              <w:t>ед.</w:t>
            </w:r>
          </w:p>
        </w:tc>
        <w:tc>
          <w:tcPr>
            <w:tcW w:w="583" w:type="pct"/>
            <w:vAlign w:val="center"/>
          </w:tcPr>
          <w:p w:rsidR="003B79DB" w:rsidRPr="00067521" w:rsidRDefault="003B79DB" w:rsidP="0058369F">
            <w:pPr>
              <w:suppressAutoHyphens/>
              <w:jc w:val="center"/>
              <w:rPr>
                <w:iCs/>
                <w:color w:val="000000"/>
              </w:rPr>
            </w:pPr>
            <w:r w:rsidRPr="00067521">
              <w:rPr>
                <w:iCs/>
                <w:color w:val="000000"/>
              </w:rPr>
              <w:t>774</w:t>
            </w:r>
          </w:p>
        </w:tc>
        <w:tc>
          <w:tcPr>
            <w:tcW w:w="583" w:type="pct"/>
            <w:vAlign w:val="center"/>
          </w:tcPr>
          <w:p w:rsidR="003B79DB" w:rsidRPr="00067521" w:rsidRDefault="003B79DB" w:rsidP="0058369F">
            <w:pPr>
              <w:pStyle w:val="aff4"/>
              <w:suppressAutoHyphens/>
              <w:jc w:val="center"/>
              <w:rPr>
                <w:rFonts w:ascii="Times New Roman" w:hAnsi="Times New Roman"/>
                <w:sz w:val="24"/>
                <w:szCs w:val="24"/>
              </w:rPr>
            </w:pPr>
            <w:r>
              <w:rPr>
                <w:rFonts w:ascii="Times New Roman" w:hAnsi="Times New Roman"/>
                <w:sz w:val="24"/>
                <w:szCs w:val="24"/>
              </w:rPr>
              <w:t>649</w:t>
            </w:r>
          </w:p>
        </w:tc>
        <w:tc>
          <w:tcPr>
            <w:tcW w:w="500" w:type="pct"/>
            <w:vAlign w:val="center"/>
          </w:tcPr>
          <w:p w:rsidR="003B79DB" w:rsidRPr="00067521" w:rsidRDefault="003B79DB" w:rsidP="0058369F">
            <w:pPr>
              <w:suppressAutoHyphens/>
              <w:jc w:val="center"/>
              <w:rPr>
                <w:color w:val="000000"/>
              </w:rPr>
            </w:pPr>
            <w:r>
              <w:rPr>
                <w:color w:val="000000"/>
              </w:rPr>
              <w:t>-125</w:t>
            </w:r>
          </w:p>
        </w:tc>
        <w:tc>
          <w:tcPr>
            <w:tcW w:w="583" w:type="pct"/>
            <w:vAlign w:val="center"/>
          </w:tcPr>
          <w:p w:rsidR="003B79DB" w:rsidRPr="00067521" w:rsidRDefault="003B79DB" w:rsidP="0058369F">
            <w:pPr>
              <w:suppressAutoHyphens/>
              <w:jc w:val="center"/>
              <w:rPr>
                <w:color w:val="000000"/>
              </w:rPr>
            </w:pPr>
            <w:r>
              <w:rPr>
                <w:color w:val="000000"/>
              </w:rPr>
              <w:t>83</w:t>
            </w:r>
            <w:r w:rsidRPr="00067521">
              <w:rPr>
                <w:color w:val="000000"/>
              </w:rPr>
              <w:t>,</w:t>
            </w:r>
            <w:r>
              <w:rPr>
                <w:color w:val="000000"/>
              </w:rPr>
              <w:t>9</w:t>
            </w:r>
          </w:p>
        </w:tc>
      </w:tr>
      <w:tr w:rsidR="003B79DB" w:rsidRPr="00806EB7" w:rsidTr="003B79DB">
        <w:trPr>
          <w:trHeight w:val="20"/>
          <w:jc w:val="center"/>
        </w:trPr>
        <w:tc>
          <w:tcPr>
            <w:tcW w:w="2334" w:type="pct"/>
            <w:shd w:val="clear" w:color="auto" w:fill="auto"/>
            <w:vAlign w:val="center"/>
          </w:tcPr>
          <w:p w:rsidR="003B79DB" w:rsidRPr="00610DD2" w:rsidRDefault="003B79DB" w:rsidP="0058369F">
            <w:pPr>
              <w:pStyle w:val="aff4"/>
              <w:suppressAutoHyphens/>
              <w:ind w:firstLine="704"/>
              <w:rPr>
                <w:rFonts w:ascii="Times New Roman" w:hAnsi="Times New Roman"/>
                <w:sz w:val="24"/>
                <w:szCs w:val="24"/>
              </w:rPr>
            </w:pPr>
            <w:r w:rsidRPr="00610DD2">
              <w:rPr>
                <w:rFonts w:ascii="Times New Roman" w:hAnsi="Times New Roman"/>
                <w:sz w:val="24"/>
                <w:szCs w:val="24"/>
                <w:lang w:val="en-US"/>
              </w:rPr>
              <w:t>I</w:t>
            </w:r>
            <w:r w:rsidRPr="00610DD2">
              <w:rPr>
                <w:rFonts w:ascii="Times New Roman" w:hAnsi="Times New Roman"/>
                <w:sz w:val="24"/>
                <w:szCs w:val="24"/>
              </w:rPr>
              <w:t xml:space="preserve"> место</w:t>
            </w:r>
          </w:p>
        </w:tc>
        <w:tc>
          <w:tcPr>
            <w:tcW w:w="417" w:type="pct"/>
            <w:shd w:val="clear" w:color="auto" w:fill="auto"/>
            <w:vAlign w:val="center"/>
          </w:tcPr>
          <w:p w:rsidR="003B79DB" w:rsidRDefault="003B79DB" w:rsidP="0058369F">
            <w:pPr>
              <w:suppressAutoHyphens/>
              <w:jc w:val="center"/>
            </w:pPr>
            <w:r w:rsidRPr="00D25F2A">
              <w:t>ед.</w:t>
            </w:r>
          </w:p>
        </w:tc>
        <w:tc>
          <w:tcPr>
            <w:tcW w:w="583" w:type="pct"/>
            <w:vAlign w:val="center"/>
          </w:tcPr>
          <w:p w:rsidR="003B79DB" w:rsidRPr="00067521" w:rsidRDefault="003B79DB" w:rsidP="0058369F">
            <w:pPr>
              <w:suppressAutoHyphens/>
              <w:jc w:val="center"/>
              <w:rPr>
                <w:iCs/>
                <w:color w:val="000000"/>
              </w:rPr>
            </w:pPr>
            <w:r w:rsidRPr="00067521">
              <w:rPr>
                <w:iCs/>
                <w:color w:val="000000"/>
              </w:rPr>
              <w:t>258</w:t>
            </w:r>
          </w:p>
        </w:tc>
        <w:tc>
          <w:tcPr>
            <w:tcW w:w="583" w:type="pct"/>
            <w:vAlign w:val="center"/>
          </w:tcPr>
          <w:p w:rsidR="003B79DB" w:rsidRPr="00067521" w:rsidRDefault="003B79DB" w:rsidP="0058369F">
            <w:pPr>
              <w:pStyle w:val="aff4"/>
              <w:suppressAutoHyphens/>
              <w:jc w:val="center"/>
              <w:rPr>
                <w:rFonts w:ascii="Times New Roman" w:hAnsi="Times New Roman"/>
                <w:sz w:val="24"/>
                <w:szCs w:val="24"/>
              </w:rPr>
            </w:pPr>
            <w:r>
              <w:rPr>
                <w:rFonts w:ascii="Times New Roman" w:hAnsi="Times New Roman"/>
                <w:sz w:val="24"/>
                <w:szCs w:val="24"/>
              </w:rPr>
              <w:t>200</w:t>
            </w:r>
          </w:p>
        </w:tc>
        <w:tc>
          <w:tcPr>
            <w:tcW w:w="500" w:type="pct"/>
            <w:vAlign w:val="center"/>
          </w:tcPr>
          <w:p w:rsidR="003B79DB" w:rsidRPr="00067521" w:rsidRDefault="003B79DB" w:rsidP="0058369F">
            <w:pPr>
              <w:suppressAutoHyphens/>
              <w:jc w:val="center"/>
              <w:rPr>
                <w:color w:val="000000"/>
              </w:rPr>
            </w:pPr>
            <w:r>
              <w:rPr>
                <w:color w:val="000000"/>
              </w:rPr>
              <w:t>-58</w:t>
            </w:r>
          </w:p>
        </w:tc>
        <w:tc>
          <w:tcPr>
            <w:tcW w:w="583" w:type="pct"/>
            <w:vAlign w:val="center"/>
          </w:tcPr>
          <w:p w:rsidR="003B79DB" w:rsidRPr="00067521" w:rsidRDefault="003B79DB" w:rsidP="0058369F">
            <w:pPr>
              <w:suppressAutoHyphens/>
              <w:jc w:val="center"/>
              <w:rPr>
                <w:color w:val="000000"/>
              </w:rPr>
            </w:pPr>
            <w:r>
              <w:rPr>
                <w:color w:val="000000"/>
              </w:rPr>
              <w:t>77,5</w:t>
            </w:r>
          </w:p>
        </w:tc>
      </w:tr>
      <w:tr w:rsidR="003B79DB" w:rsidRPr="00806EB7" w:rsidTr="003B79DB">
        <w:trPr>
          <w:trHeight w:val="20"/>
          <w:jc w:val="center"/>
        </w:trPr>
        <w:tc>
          <w:tcPr>
            <w:tcW w:w="2334" w:type="pct"/>
            <w:shd w:val="clear" w:color="auto" w:fill="auto"/>
            <w:vAlign w:val="center"/>
          </w:tcPr>
          <w:p w:rsidR="003B79DB" w:rsidRPr="00610DD2" w:rsidRDefault="003B79DB" w:rsidP="0058369F">
            <w:pPr>
              <w:pStyle w:val="aff4"/>
              <w:suppressAutoHyphens/>
              <w:ind w:firstLine="704"/>
              <w:rPr>
                <w:rFonts w:ascii="Times New Roman" w:hAnsi="Times New Roman"/>
                <w:sz w:val="24"/>
                <w:szCs w:val="24"/>
              </w:rPr>
            </w:pPr>
            <w:r w:rsidRPr="00610DD2">
              <w:rPr>
                <w:rFonts w:ascii="Times New Roman" w:hAnsi="Times New Roman"/>
                <w:sz w:val="24"/>
                <w:szCs w:val="24"/>
                <w:lang w:val="en-US"/>
              </w:rPr>
              <w:t>II</w:t>
            </w:r>
            <w:r w:rsidRPr="00610DD2">
              <w:rPr>
                <w:rFonts w:ascii="Times New Roman" w:hAnsi="Times New Roman"/>
                <w:sz w:val="24"/>
                <w:szCs w:val="24"/>
              </w:rPr>
              <w:t xml:space="preserve"> место</w:t>
            </w:r>
          </w:p>
        </w:tc>
        <w:tc>
          <w:tcPr>
            <w:tcW w:w="417" w:type="pct"/>
            <w:shd w:val="clear" w:color="auto" w:fill="auto"/>
            <w:vAlign w:val="center"/>
          </w:tcPr>
          <w:p w:rsidR="003B79DB" w:rsidRDefault="003B79DB" w:rsidP="0058369F">
            <w:pPr>
              <w:suppressAutoHyphens/>
              <w:jc w:val="center"/>
            </w:pPr>
            <w:r w:rsidRPr="00D25F2A">
              <w:t>ед.</w:t>
            </w:r>
          </w:p>
        </w:tc>
        <w:tc>
          <w:tcPr>
            <w:tcW w:w="583" w:type="pct"/>
            <w:vAlign w:val="center"/>
          </w:tcPr>
          <w:p w:rsidR="003B79DB" w:rsidRPr="00067521" w:rsidRDefault="003B79DB" w:rsidP="0058369F">
            <w:pPr>
              <w:suppressAutoHyphens/>
              <w:jc w:val="center"/>
              <w:rPr>
                <w:iCs/>
                <w:color w:val="000000"/>
              </w:rPr>
            </w:pPr>
            <w:r w:rsidRPr="00067521">
              <w:rPr>
                <w:iCs/>
                <w:color w:val="000000"/>
              </w:rPr>
              <w:t>217</w:t>
            </w:r>
          </w:p>
        </w:tc>
        <w:tc>
          <w:tcPr>
            <w:tcW w:w="583" w:type="pct"/>
            <w:vAlign w:val="center"/>
          </w:tcPr>
          <w:p w:rsidR="003B79DB" w:rsidRPr="00067521" w:rsidRDefault="003B79DB" w:rsidP="0058369F">
            <w:pPr>
              <w:pStyle w:val="aff4"/>
              <w:suppressAutoHyphens/>
              <w:jc w:val="center"/>
              <w:rPr>
                <w:rFonts w:ascii="Times New Roman" w:hAnsi="Times New Roman"/>
                <w:sz w:val="24"/>
                <w:szCs w:val="24"/>
              </w:rPr>
            </w:pPr>
            <w:r w:rsidRPr="00067521">
              <w:rPr>
                <w:rFonts w:ascii="Times New Roman" w:hAnsi="Times New Roman"/>
                <w:sz w:val="24"/>
                <w:szCs w:val="24"/>
              </w:rPr>
              <w:t>198</w:t>
            </w:r>
          </w:p>
        </w:tc>
        <w:tc>
          <w:tcPr>
            <w:tcW w:w="500" w:type="pct"/>
            <w:vAlign w:val="center"/>
          </w:tcPr>
          <w:p w:rsidR="003B79DB" w:rsidRPr="00067521" w:rsidRDefault="003B79DB" w:rsidP="0058369F">
            <w:pPr>
              <w:suppressAutoHyphens/>
              <w:jc w:val="center"/>
              <w:rPr>
                <w:color w:val="000000"/>
              </w:rPr>
            </w:pPr>
            <w:r w:rsidRPr="00067521">
              <w:rPr>
                <w:color w:val="000000"/>
              </w:rPr>
              <w:t>-19</w:t>
            </w:r>
          </w:p>
        </w:tc>
        <w:tc>
          <w:tcPr>
            <w:tcW w:w="583" w:type="pct"/>
            <w:vAlign w:val="center"/>
          </w:tcPr>
          <w:p w:rsidR="003B79DB" w:rsidRPr="00067521" w:rsidRDefault="003B79DB" w:rsidP="0058369F">
            <w:pPr>
              <w:suppressAutoHyphens/>
              <w:jc w:val="center"/>
              <w:rPr>
                <w:color w:val="000000"/>
              </w:rPr>
            </w:pPr>
            <w:r w:rsidRPr="00067521">
              <w:rPr>
                <w:color w:val="000000"/>
              </w:rPr>
              <w:t>91,2</w:t>
            </w:r>
          </w:p>
        </w:tc>
      </w:tr>
      <w:tr w:rsidR="003B79DB" w:rsidRPr="00806EB7" w:rsidTr="003B79DB">
        <w:trPr>
          <w:trHeight w:val="20"/>
          <w:jc w:val="center"/>
        </w:trPr>
        <w:tc>
          <w:tcPr>
            <w:tcW w:w="2334" w:type="pct"/>
            <w:shd w:val="clear" w:color="auto" w:fill="auto"/>
            <w:vAlign w:val="center"/>
          </w:tcPr>
          <w:p w:rsidR="003B79DB" w:rsidRPr="00610DD2" w:rsidRDefault="003B79DB" w:rsidP="0058369F">
            <w:pPr>
              <w:pStyle w:val="aff4"/>
              <w:suppressAutoHyphens/>
              <w:ind w:firstLine="704"/>
              <w:rPr>
                <w:rFonts w:ascii="Times New Roman" w:hAnsi="Times New Roman"/>
                <w:sz w:val="24"/>
                <w:szCs w:val="24"/>
              </w:rPr>
            </w:pPr>
            <w:r w:rsidRPr="00610DD2">
              <w:rPr>
                <w:rFonts w:ascii="Times New Roman" w:hAnsi="Times New Roman"/>
                <w:sz w:val="24"/>
                <w:szCs w:val="24"/>
                <w:lang w:val="en-US"/>
              </w:rPr>
              <w:t>III</w:t>
            </w:r>
            <w:r w:rsidRPr="00610DD2">
              <w:rPr>
                <w:rFonts w:ascii="Times New Roman" w:hAnsi="Times New Roman"/>
                <w:sz w:val="24"/>
                <w:szCs w:val="24"/>
              </w:rPr>
              <w:t xml:space="preserve"> место</w:t>
            </w:r>
          </w:p>
        </w:tc>
        <w:tc>
          <w:tcPr>
            <w:tcW w:w="417" w:type="pct"/>
            <w:shd w:val="clear" w:color="auto" w:fill="auto"/>
            <w:vAlign w:val="center"/>
          </w:tcPr>
          <w:p w:rsidR="003B79DB" w:rsidRDefault="003B79DB" w:rsidP="0058369F">
            <w:pPr>
              <w:suppressAutoHyphens/>
              <w:jc w:val="center"/>
            </w:pPr>
            <w:r w:rsidRPr="00D25F2A">
              <w:t>ед.</w:t>
            </w:r>
          </w:p>
        </w:tc>
        <w:tc>
          <w:tcPr>
            <w:tcW w:w="583" w:type="pct"/>
            <w:vAlign w:val="center"/>
          </w:tcPr>
          <w:p w:rsidR="003B79DB" w:rsidRPr="00067521" w:rsidRDefault="003B79DB" w:rsidP="0058369F">
            <w:pPr>
              <w:suppressAutoHyphens/>
              <w:jc w:val="center"/>
              <w:rPr>
                <w:iCs/>
                <w:color w:val="000000"/>
              </w:rPr>
            </w:pPr>
            <w:r w:rsidRPr="00067521">
              <w:rPr>
                <w:iCs/>
                <w:color w:val="000000"/>
              </w:rPr>
              <w:t>282</w:t>
            </w:r>
          </w:p>
        </w:tc>
        <w:tc>
          <w:tcPr>
            <w:tcW w:w="583" w:type="pct"/>
            <w:vAlign w:val="center"/>
          </w:tcPr>
          <w:p w:rsidR="003B79DB" w:rsidRPr="00067521" w:rsidRDefault="003B79DB" w:rsidP="0058369F">
            <w:pPr>
              <w:pStyle w:val="aff4"/>
              <w:suppressAutoHyphens/>
              <w:jc w:val="center"/>
              <w:rPr>
                <w:rFonts w:ascii="Times New Roman" w:hAnsi="Times New Roman"/>
                <w:sz w:val="24"/>
                <w:szCs w:val="24"/>
              </w:rPr>
            </w:pPr>
            <w:r w:rsidRPr="00067521">
              <w:rPr>
                <w:rFonts w:ascii="Times New Roman" w:hAnsi="Times New Roman"/>
                <w:sz w:val="24"/>
                <w:szCs w:val="24"/>
              </w:rPr>
              <w:t>2</w:t>
            </w:r>
            <w:r>
              <w:rPr>
                <w:rFonts w:ascii="Times New Roman" w:hAnsi="Times New Roman"/>
                <w:sz w:val="24"/>
                <w:szCs w:val="24"/>
              </w:rPr>
              <w:t>50</w:t>
            </w:r>
          </w:p>
        </w:tc>
        <w:tc>
          <w:tcPr>
            <w:tcW w:w="500" w:type="pct"/>
            <w:vAlign w:val="center"/>
          </w:tcPr>
          <w:p w:rsidR="003B79DB" w:rsidRPr="00067521" w:rsidRDefault="003B79DB" w:rsidP="0058369F">
            <w:pPr>
              <w:suppressAutoHyphens/>
              <w:jc w:val="center"/>
              <w:rPr>
                <w:color w:val="000000"/>
              </w:rPr>
            </w:pPr>
            <w:r w:rsidRPr="00067521">
              <w:rPr>
                <w:color w:val="000000"/>
              </w:rPr>
              <w:t>-</w:t>
            </w:r>
            <w:r>
              <w:rPr>
                <w:color w:val="000000"/>
              </w:rPr>
              <w:t>32</w:t>
            </w:r>
          </w:p>
        </w:tc>
        <w:tc>
          <w:tcPr>
            <w:tcW w:w="583" w:type="pct"/>
            <w:vAlign w:val="center"/>
          </w:tcPr>
          <w:p w:rsidR="003B79DB" w:rsidRPr="00067521" w:rsidRDefault="003B79DB" w:rsidP="0058369F">
            <w:pPr>
              <w:suppressAutoHyphens/>
              <w:jc w:val="center"/>
              <w:rPr>
                <w:color w:val="000000"/>
              </w:rPr>
            </w:pPr>
            <w:r>
              <w:rPr>
                <w:color w:val="000000"/>
              </w:rPr>
              <w:t>88</w:t>
            </w:r>
            <w:r w:rsidRPr="00067521">
              <w:rPr>
                <w:color w:val="000000"/>
              </w:rPr>
              <w:t>,</w:t>
            </w:r>
            <w:r>
              <w:rPr>
                <w:color w:val="000000"/>
              </w:rPr>
              <w:t>7</w:t>
            </w:r>
          </w:p>
        </w:tc>
      </w:tr>
      <w:tr w:rsidR="003B79DB" w:rsidRPr="00806EB7" w:rsidTr="003B79DB">
        <w:trPr>
          <w:trHeight w:val="20"/>
          <w:jc w:val="center"/>
        </w:trPr>
        <w:tc>
          <w:tcPr>
            <w:tcW w:w="2334" w:type="pct"/>
            <w:shd w:val="clear" w:color="auto" w:fill="auto"/>
            <w:vAlign w:val="center"/>
          </w:tcPr>
          <w:p w:rsidR="003B79DB" w:rsidRPr="00610DD2" w:rsidRDefault="003B79DB" w:rsidP="0058369F">
            <w:pPr>
              <w:pStyle w:val="aff4"/>
              <w:suppressAutoHyphens/>
              <w:ind w:firstLine="704"/>
              <w:rPr>
                <w:rFonts w:ascii="Times New Roman" w:hAnsi="Times New Roman"/>
                <w:sz w:val="24"/>
                <w:szCs w:val="24"/>
              </w:rPr>
            </w:pPr>
            <w:r w:rsidRPr="00610DD2">
              <w:rPr>
                <w:rFonts w:ascii="Times New Roman" w:hAnsi="Times New Roman"/>
                <w:sz w:val="24"/>
                <w:szCs w:val="24"/>
              </w:rPr>
              <w:t>др. номинации</w:t>
            </w:r>
          </w:p>
        </w:tc>
        <w:tc>
          <w:tcPr>
            <w:tcW w:w="417" w:type="pct"/>
            <w:shd w:val="clear" w:color="auto" w:fill="auto"/>
            <w:vAlign w:val="center"/>
          </w:tcPr>
          <w:p w:rsidR="003B79DB" w:rsidRDefault="003B79DB" w:rsidP="0058369F">
            <w:pPr>
              <w:suppressAutoHyphens/>
              <w:jc w:val="center"/>
            </w:pPr>
            <w:r w:rsidRPr="00D25F2A">
              <w:t>ед.</w:t>
            </w:r>
          </w:p>
        </w:tc>
        <w:tc>
          <w:tcPr>
            <w:tcW w:w="583" w:type="pct"/>
            <w:vAlign w:val="center"/>
          </w:tcPr>
          <w:p w:rsidR="003B79DB" w:rsidRPr="00067521" w:rsidRDefault="003B79DB" w:rsidP="0058369F">
            <w:pPr>
              <w:suppressAutoHyphens/>
              <w:jc w:val="center"/>
              <w:rPr>
                <w:iCs/>
                <w:color w:val="000000"/>
              </w:rPr>
            </w:pPr>
            <w:r w:rsidRPr="00067521">
              <w:rPr>
                <w:iCs/>
                <w:color w:val="000000"/>
              </w:rPr>
              <w:t>17</w:t>
            </w:r>
          </w:p>
        </w:tc>
        <w:tc>
          <w:tcPr>
            <w:tcW w:w="583" w:type="pct"/>
            <w:vAlign w:val="center"/>
          </w:tcPr>
          <w:p w:rsidR="003B79DB" w:rsidRPr="00067521" w:rsidRDefault="003B79DB" w:rsidP="0058369F">
            <w:pPr>
              <w:pStyle w:val="aff4"/>
              <w:suppressAutoHyphens/>
              <w:jc w:val="center"/>
              <w:rPr>
                <w:rFonts w:ascii="Times New Roman" w:hAnsi="Times New Roman"/>
                <w:sz w:val="24"/>
                <w:szCs w:val="24"/>
              </w:rPr>
            </w:pPr>
            <w:r w:rsidRPr="00067521">
              <w:rPr>
                <w:rFonts w:ascii="Times New Roman" w:hAnsi="Times New Roman"/>
                <w:sz w:val="24"/>
                <w:szCs w:val="24"/>
              </w:rPr>
              <w:t>1</w:t>
            </w:r>
          </w:p>
        </w:tc>
        <w:tc>
          <w:tcPr>
            <w:tcW w:w="500" w:type="pct"/>
            <w:vAlign w:val="center"/>
          </w:tcPr>
          <w:p w:rsidR="003B79DB" w:rsidRPr="00067521" w:rsidRDefault="003B79DB" w:rsidP="0058369F">
            <w:pPr>
              <w:suppressAutoHyphens/>
              <w:jc w:val="center"/>
              <w:rPr>
                <w:color w:val="000000"/>
              </w:rPr>
            </w:pPr>
            <w:r w:rsidRPr="00067521">
              <w:rPr>
                <w:color w:val="000000"/>
              </w:rPr>
              <w:t>-16</w:t>
            </w:r>
          </w:p>
        </w:tc>
        <w:tc>
          <w:tcPr>
            <w:tcW w:w="583" w:type="pct"/>
            <w:vAlign w:val="center"/>
          </w:tcPr>
          <w:p w:rsidR="003B79DB" w:rsidRPr="00067521" w:rsidRDefault="003B79DB" w:rsidP="0058369F">
            <w:pPr>
              <w:suppressAutoHyphens/>
              <w:jc w:val="center"/>
              <w:rPr>
                <w:color w:val="000000"/>
              </w:rPr>
            </w:pPr>
            <w:r w:rsidRPr="00067521">
              <w:rPr>
                <w:color w:val="000000"/>
              </w:rPr>
              <w:t>5,9</w:t>
            </w:r>
          </w:p>
        </w:tc>
      </w:tr>
      <w:tr w:rsidR="003B79DB" w:rsidRPr="00806EB7" w:rsidTr="003B79DB">
        <w:trPr>
          <w:trHeight w:val="20"/>
          <w:jc w:val="center"/>
        </w:trPr>
        <w:tc>
          <w:tcPr>
            <w:tcW w:w="2334" w:type="pct"/>
            <w:vMerge w:val="restart"/>
            <w:shd w:val="clear" w:color="auto" w:fill="auto"/>
            <w:vAlign w:val="center"/>
          </w:tcPr>
          <w:p w:rsidR="003B79DB" w:rsidRPr="006F5EDD" w:rsidRDefault="003B79DB" w:rsidP="0058369F">
            <w:pPr>
              <w:suppressAutoHyphens/>
              <w:ind w:left="279"/>
            </w:pPr>
            <w:r w:rsidRPr="006F5EDD">
              <w:t>Количество проведённых общегородских спортивных мероприятий/участников</w:t>
            </w:r>
          </w:p>
        </w:tc>
        <w:tc>
          <w:tcPr>
            <w:tcW w:w="417" w:type="pct"/>
            <w:shd w:val="clear" w:color="auto" w:fill="auto"/>
            <w:vAlign w:val="center"/>
          </w:tcPr>
          <w:p w:rsidR="003B79DB" w:rsidRPr="006F5EDD" w:rsidRDefault="003B79DB" w:rsidP="0058369F">
            <w:pPr>
              <w:suppressAutoHyphens/>
              <w:jc w:val="center"/>
            </w:pPr>
            <w:r w:rsidRPr="006F5EDD">
              <w:t>ед.</w:t>
            </w:r>
          </w:p>
        </w:tc>
        <w:tc>
          <w:tcPr>
            <w:tcW w:w="583" w:type="pct"/>
            <w:vAlign w:val="center"/>
          </w:tcPr>
          <w:p w:rsidR="003B79DB" w:rsidRPr="006F5EDD" w:rsidRDefault="003B79DB" w:rsidP="0058369F">
            <w:pPr>
              <w:suppressAutoHyphens/>
              <w:jc w:val="center"/>
              <w:rPr>
                <w:iCs/>
                <w:color w:val="000000"/>
              </w:rPr>
            </w:pPr>
            <w:r w:rsidRPr="006F5EDD">
              <w:rPr>
                <w:iCs/>
                <w:color w:val="000000"/>
              </w:rPr>
              <w:t>552</w:t>
            </w:r>
          </w:p>
        </w:tc>
        <w:tc>
          <w:tcPr>
            <w:tcW w:w="583" w:type="pct"/>
            <w:vAlign w:val="center"/>
          </w:tcPr>
          <w:p w:rsidR="003B79DB" w:rsidRPr="006F5EDD" w:rsidRDefault="003B79DB" w:rsidP="0058369F">
            <w:pPr>
              <w:suppressAutoHyphens/>
              <w:jc w:val="center"/>
              <w:rPr>
                <w:color w:val="000000"/>
              </w:rPr>
            </w:pPr>
            <w:r w:rsidRPr="006F5EDD">
              <w:rPr>
                <w:color w:val="000000"/>
              </w:rPr>
              <w:t>553</w:t>
            </w:r>
          </w:p>
        </w:tc>
        <w:tc>
          <w:tcPr>
            <w:tcW w:w="500" w:type="pct"/>
            <w:vAlign w:val="center"/>
          </w:tcPr>
          <w:p w:rsidR="003B79DB" w:rsidRPr="006F5EDD" w:rsidRDefault="003B79DB" w:rsidP="0058369F">
            <w:pPr>
              <w:suppressAutoHyphens/>
              <w:jc w:val="center"/>
              <w:rPr>
                <w:color w:val="000000"/>
              </w:rPr>
            </w:pPr>
            <w:r>
              <w:rPr>
                <w:color w:val="000000"/>
              </w:rPr>
              <w:t>+</w:t>
            </w:r>
            <w:r w:rsidRPr="006F5EDD">
              <w:rPr>
                <w:color w:val="000000"/>
              </w:rPr>
              <w:t>1</w:t>
            </w:r>
          </w:p>
        </w:tc>
        <w:tc>
          <w:tcPr>
            <w:tcW w:w="583" w:type="pct"/>
            <w:vAlign w:val="center"/>
          </w:tcPr>
          <w:p w:rsidR="003B79DB" w:rsidRPr="006F5EDD" w:rsidRDefault="003B79DB" w:rsidP="0058369F">
            <w:pPr>
              <w:suppressAutoHyphens/>
              <w:jc w:val="center"/>
              <w:rPr>
                <w:color w:val="000000"/>
              </w:rPr>
            </w:pPr>
            <w:r w:rsidRPr="006F5EDD">
              <w:rPr>
                <w:color w:val="000000"/>
              </w:rPr>
              <w:t>100,2</w:t>
            </w:r>
          </w:p>
        </w:tc>
      </w:tr>
      <w:tr w:rsidR="003B79DB" w:rsidRPr="00806EB7" w:rsidTr="003B79DB">
        <w:trPr>
          <w:trHeight w:val="20"/>
          <w:jc w:val="center"/>
        </w:trPr>
        <w:tc>
          <w:tcPr>
            <w:tcW w:w="2334" w:type="pct"/>
            <w:vMerge/>
            <w:shd w:val="clear" w:color="auto" w:fill="auto"/>
            <w:vAlign w:val="center"/>
          </w:tcPr>
          <w:p w:rsidR="003B79DB" w:rsidRPr="006F5EDD" w:rsidRDefault="003B79DB" w:rsidP="0058369F">
            <w:pPr>
              <w:suppressAutoHyphens/>
              <w:ind w:left="421"/>
            </w:pPr>
          </w:p>
        </w:tc>
        <w:tc>
          <w:tcPr>
            <w:tcW w:w="417" w:type="pct"/>
            <w:shd w:val="clear" w:color="auto" w:fill="auto"/>
            <w:vAlign w:val="center"/>
          </w:tcPr>
          <w:p w:rsidR="003B79DB" w:rsidRPr="006F5EDD" w:rsidRDefault="003B79DB" w:rsidP="0058369F">
            <w:pPr>
              <w:suppressAutoHyphens/>
              <w:jc w:val="center"/>
            </w:pPr>
            <w:r w:rsidRPr="006F5EDD">
              <w:t>чел.</w:t>
            </w:r>
          </w:p>
        </w:tc>
        <w:tc>
          <w:tcPr>
            <w:tcW w:w="583" w:type="pct"/>
            <w:vAlign w:val="center"/>
          </w:tcPr>
          <w:p w:rsidR="003B79DB" w:rsidRPr="006F5EDD" w:rsidRDefault="003B79DB" w:rsidP="0058369F">
            <w:pPr>
              <w:suppressAutoHyphens/>
              <w:jc w:val="center"/>
              <w:rPr>
                <w:iCs/>
                <w:color w:val="000000"/>
              </w:rPr>
            </w:pPr>
            <w:r w:rsidRPr="006F5EDD">
              <w:rPr>
                <w:iCs/>
                <w:color w:val="000000"/>
              </w:rPr>
              <w:t>71 359</w:t>
            </w:r>
          </w:p>
        </w:tc>
        <w:tc>
          <w:tcPr>
            <w:tcW w:w="583" w:type="pct"/>
            <w:vAlign w:val="center"/>
          </w:tcPr>
          <w:p w:rsidR="003B79DB" w:rsidRPr="006F5EDD" w:rsidRDefault="003B79DB" w:rsidP="0058369F">
            <w:pPr>
              <w:suppressAutoHyphens/>
              <w:jc w:val="center"/>
              <w:rPr>
                <w:color w:val="000000"/>
              </w:rPr>
            </w:pPr>
            <w:r w:rsidRPr="006F5EDD">
              <w:rPr>
                <w:color w:val="000000"/>
              </w:rPr>
              <w:t>72 200</w:t>
            </w:r>
          </w:p>
        </w:tc>
        <w:tc>
          <w:tcPr>
            <w:tcW w:w="500" w:type="pct"/>
            <w:vAlign w:val="center"/>
          </w:tcPr>
          <w:p w:rsidR="003B79DB" w:rsidRPr="006F5EDD" w:rsidRDefault="003B79DB" w:rsidP="0058369F">
            <w:pPr>
              <w:suppressAutoHyphens/>
              <w:jc w:val="center"/>
              <w:rPr>
                <w:color w:val="000000"/>
              </w:rPr>
            </w:pPr>
            <w:r w:rsidRPr="006F5EDD">
              <w:rPr>
                <w:color w:val="000000"/>
              </w:rPr>
              <w:t>841</w:t>
            </w:r>
          </w:p>
        </w:tc>
        <w:tc>
          <w:tcPr>
            <w:tcW w:w="583" w:type="pct"/>
            <w:vAlign w:val="center"/>
          </w:tcPr>
          <w:p w:rsidR="003B79DB" w:rsidRPr="006F5EDD" w:rsidRDefault="003B79DB" w:rsidP="0058369F">
            <w:pPr>
              <w:suppressAutoHyphens/>
              <w:jc w:val="center"/>
              <w:rPr>
                <w:color w:val="000000"/>
              </w:rPr>
            </w:pPr>
            <w:r w:rsidRPr="006F5EDD">
              <w:rPr>
                <w:color w:val="000000"/>
              </w:rPr>
              <w:t>101,2</w:t>
            </w:r>
          </w:p>
        </w:tc>
      </w:tr>
    </w:tbl>
    <w:p w:rsidR="003B79DB" w:rsidRDefault="003B79DB" w:rsidP="0058369F">
      <w:pPr>
        <w:pStyle w:val="aff4"/>
        <w:suppressAutoHyphens/>
        <w:spacing w:before="120"/>
        <w:ind w:firstLine="709"/>
        <w:jc w:val="both"/>
        <w:rPr>
          <w:rFonts w:ascii="Times New Roman" w:hAnsi="Times New Roman"/>
          <w:sz w:val="26"/>
          <w:szCs w:val="26"/>
        </w:rPr>
      </w:pPr>
      <w:r w:rsidRPr="00A72E3E">
        <w:rPr>
          <w:rFonts w:ascii="Times New Roman" w:hAnsi="Times New Roman"/>
          <w:sz w:val="26"/>
          <w:szCs w:val="26"/>
        </w:rPr>
        <w:t xml:space="preserve">В 2016 году </w:t>
      </w:r>
      <w:r w:rsidRPr="00A72E3E">
        <w:rPr>
          <w:rFonts w:ascii="Times New Roman" w:hAnsi="Times New Roman"/>
          <w:snapToGrid w:val="0"/>
          <w:sz w:val="26"/>
          <w:szCs w:val="26"/>
        </w:rPr>
        <w:t xml:space="preserve">ведущие спортсмены </w:t>
      </w:r>
      <w:r w:rsidRPr="00A72E3E">
        <w:rPr>
          <w:rFonts w:ascii="Times New Roman" w:hAnsi="Times New Roman"/>
          <w:sz w:val="26"/>
          <w:szCs w:val="26"/>
        </w:rPr>
        <w:t>ДЮСШ</w:t>
      </w:r>
      <w:r w:rsidRPr="00A72E3E">
        <w:rPr>
          <w:rFonts w:ascii="Times New Roman" w:hAnsi="Times New Roman"/>
          <w:snapToGrid w:val="0"/>
          <w:sz w:val="26"/>
          <w:szCs w:val="26"/>
        </w:rPr>
        <w:t>, спортивных федерац</w:t>
      </w:r>
      <w:r>
        <w:rPr>
          <w:rFonts w:ascii="Times New Roman" w:hAnsi="Times New Roman"/>
          <w:snapToGrid w:val="0"/>
          <w:sz w:val="26"/>
          <w:szCs w:val="26"/>
        </w:rPr>
        <w:t xml:space="preserve">ий приняли участие в 216 выездных </w:t>
      </w:r>
      <w:r w:rsidRPr="00A72E3E">
        <w:rPr>
          <w:rFonts w:ascii="Times New Roman" w:hAnsi="Times New Roman"/>
          <w:snapToGrid w:val="0"/>
          <w:sz w:val="26"/>
          <w:szCs w:val="26"/>
        </w:rPr>
        <w:t>мероприяти</w:t>
      </w:r>
      <w:r>
        <w:rPr>
          <w:rFonts w:ascii="Times New Roman" w:hAnsi="Times New Roman"/>
          <w:snapToGrid w:val="0"/>
          <w:sz w:val="26"/>
          <w:szCs w:val="26"/>
        </w:rPr>
        <w:t>ях</w:t>
      </w:r>
      <w:r w:rsidRPr="00A72E3E">
        <w:rPr>
          <w:rFonts w:ascii="Times New Roman" w:hAnsi="Times New Roman"/>
          <w:snapToGrid w:val="0"/>
          <w:sz w:val="26"/>
          <w:szCs w:val="26"/>
        </w:rPr>
        <w:t xml:space="preserve"> краевого, всероссийского и международного уро</w:t>
      </w:r>
      <w:r>
        <w:rPr>
          <w:rFonts w:ascii="Times New Roman" w:hAnsi="Times New Roman"/>
          <w:snapToGrid w:val="0"/>
          <w:sz w:val="26"/>
          <w:szCs w:val="26"/>
        </w:rPr>
        <w:t>вней. На 01.01.2017 завоевано 649</w:t>
      </w:r>
      <w:r w:rsidRPr="00A72E3E">
        <w:rPr>
          <w:rFonts w:ascii="Times New Roman" w:hAnsi="Times New Roman"/>
          <w:snapToGrid w:val="0"/>
          <w:sz w:val="26"/>
          <w:szCs w:val="26"/>
        </w:rPr>
        <w:t xml:space="preserve"> наград, </w:t>
      </w:r>
      <w:r>
        <w:rPr>
          <w:rFonts w:ascii="Times New Roman" w:hAnsi="Times New Roman"/>
          <w:sz w:val="26"/>
          <w:szCs w:val="26"/>
        </w:rPr>
        <w:t>что на 16</w:t>
      </w:r>
      <w:r w:rsidRPr="00A72E3E">
        <w:rPr>
          <w:rFonts w:ascii="Times New Roman" w:hAnsi="Times New Roman"/>
          <w:sz w:val="26"/>
          <w:szCs w:val="26"/>
        </w:rPr>
        <w:t>,</w:t>
      </w:r>
      <w:r>
        <w:rPr>
          <w:rFonts w:ascii="Times New Roman" w:hAnsi="Times New Roman"/>
          <w:sz w:val="26"/>
          <w:szCs w:val="26"/>
        </w:rPr>
        <w:t>1</w:t>
      </w:r>
      <w:r w:rsidRPr="00A72E3E">
        <w:rPr>
          <w:rFonts w:ascii="Times New Roman" w:hAnsi="Times New Roman"/>
          <w:sz w:val="26"/>
          <w:szCs w:val="26"/>
        </w:rPr>
        <w:t xml:space="preserve">% меньше аналогичного периода 2015 года (774 наград), что обусловлено уменьшением количества выездных соревнований. </w:t>
      </w:r>
    </w:p>
    <w:p w:rsidR="003B79DB" w:rsidRPr="007A6517" w:rsidRDefault="003B79DB" w:rsidP="0058369F">
      <w:pPr>
        <w:suppressAutoHyphens/>
        <w:ind w:firstLine="720"/>
        <w:jc w:val="both"/>
        <w:rPr>
          <w:sz w:val="26"/>
          <w:szCs w:val="26"/>
        </w:rPr>
      </w:pPr>
      <w:r w:rsidRPr="007A6517">
        <w:rPr>
          <w:sz w:val="26"/>
          <w:szCs w:val="26"/>
        </w:rPr>
        <w:lastRenderedPageBreak/>
        <w:t xml:space="preserve">Лучшие учащиеся ДЮСШ и ведущие спортсмены города приняли участие в различных соревнованиях, в том числе </w:t>
      </w:r>
      <w:r w:rsidRPr="00A43590">
        <w:rPr>
          <w:b/>
          <w:sz w:val="26"/>
          <w:szCs w:val="26"/>
        </w:rPr>
        <w:t>международных</w:t>
      </w:r>
      <w:r w:rsidRPr="007A6517">
        <w:rPr>
          <w:sz w:val="26"/>
          <w:szCs w:val="26"/>
        </w:rPr>
        <w:t>, среди них:</w:t>
      </w:r>
    </w:p>
    <w:p w:rsidR="003B79DB" w:rsidRPr="007A6517" w:rsidRDefault="003B79DB" w:rsidP="0058369F">
      <w:pPr>
        <w:pStyle w:val="afff2"/>
        <w:numPr>
          <w:ilvl w:val="0"/>
          <w:numId w:val="78"/>
        </w:numPr>
        <w:tabs>
          <w:tab w:val="left" w:pos="993"/>
        </w:tabs>
        <w:suppressAutoHyphens/>
        <w:ind w:left="0" w:firstLine="709"/>
        <w:jc w:val="both"/>
        <w:rPr>
          <w:sz w:val="26"/>
          <w:szCs w:val="26"/>
        </w:rPr>
      </w:pPr>
      <w:r w:rsidRPr="007A6517">
        <w:rPr>
          <w:sz w:val="26"/>
          <w:szCs w:val="26"/>
        </w:rPr>
        <w:t xml:space="preserve">Тельпиз Николай – 1 место в </w:t>
      </w:r>
      <w:r w:rsidRPr="007A6517">
        <w:rPr>
          <w:sz w:val="26"/>
          <w:szCs w:val="26"/>
          <w:lang w:val="en-US"/>
        </w:rPr>
        <w:t>XII</w:t>
      </w:r>
      <w:r w:rsidRPr="007A6517">
        <w:rPr>
          <w:sz w:val="26"/>
          <w:szCs w:val="26"/>
        </w:rPr>
        <w:t xml:space="preserve"> международном турнире по вольной борьбе, на призы трехкратного чемпионата Олимпийских игр, ЗМС России Бувайсара Сайтиева, г. Красноярск;</w:t>
      </w:r>
    </w:p>
    <w:p w:rsidR="003B79DB" w:rsidRPr="00C04F57" w:rsidRDefault="003B79DB" w:rsidP="0058369F">
      <w:pPr>
        <w:pStyle w:val="afff2"/>
        <w:numPr>
          <w:ilvl w:val="0"/>
          <w:numId w:val="78"/>
        </w:numPr>
        <w:tabs>
          <w:tab w:val="left" w:pos="993"/>
        </w:tabs>
        <w:suppressAutoHyphens/>
        <w:ind w:left="0" w:firstLine="709"/>
        <w:jc w:val="both"/>
        <w:rPr>
          <w:sz w:val="26"/>
          <w:szCs w:val="26"/>
        </w:rPr>
      </w:pPr>
      <w:r w:rsidRPr="00C04F57">
        <w:rPr>
          <w:sz w:val="26"/>
          <w:szCs w:val="26"/>
        </w:rPr>
        <w:t xml:space="preserve">Телушко Илья – 2 место в первенстве Вооруженных сил Российской Федерации по боксу среди юношей 15-16 лет и 13-14 лет, г. Сергиев-Посад; </w:t>
      </w:r>
    </w:p>
    <w:p w:rsidR="003B79DB" w:rsidRPr="00F70BCB" w:rsidRDefault="003B79DB" w:rsidP="0058369F">
      <w:pPr>
        <w:pStyle w:val="afff2"/>
        <w:numPr>
          <w:ilvl w:val="0"/>
          <w:numId w:val="78"/>
        </w:numPr>
        <w:tabs>
          <w:tab w:val="left" w:pos="993"/>
        </w:tabs>
        <w:suppressAutoHyphens/>
        <w:ind w:left="0" w:firstLine="709"/>
        <w:jc w:val="both"/>
        <w:rPr>
          <w:sz w:val="26"/>
          <w:szCs w:val="26"/>
        </w:rPr>
      </w:pPr>
      <w:r w:rsidRPr="00F70BCB">
        <w:rPr>
          <w:sz w:val="26"/>
          <w:szCs w:val="26"/>
        </w:rPr>
        <w:t>Томачинский Александр, Трефилов Александр, Цымбал Максим – 3 место в первенстве Европы по каратэ, г. Лимассол</w:t>
      </w:r>
      <w:r>
        <w:rPr>
          <w:sz w:val="26"/>
          <w:szCs w:val="26"/>
        </w:rPr>
        <w:t xml:space="preserve"> (Кипр)</w:t>
      </w:r>
      <w:r w:rsidRPr="00F70BCB">
        <w:rPr>
          <w:sz w:val="26"/>
          <w:szCs w:val="26"/>
        </w:rPr>
        <w:t>;</w:t>
      </w:r>
    </w:p>
    <w:p w:rsidR="003B79DB" w:rsidRDefault="003B79DB" w:rsidP="0058369F">
      <w:pPr>
        <w:pStyle w:val="afff2"/>
        <w:numPr>
          <w:ilvl w:val="0"/>
          <w:numId w:val="78"/>
        </w:numPr>
        <w:tabs>
          <w:tab w:val="left" w:pos="993"/>
        </w:tabs>
        <w:suppressAutoHyphens/>
        <w:ind w:left="0" w:firstLine="709"/>
        <w:jc w:val="both"/>
        <w:rPr>
          <w:sz w:val="26"/>
          <w:szCs w:val="26"/>
        </w:rPr>
      </w:pPr>
      <w:r>
        <w:rPr>
          <w:sz w:val="26"/>
          <w:szCs w:val="26"/>
        </w:rPr>
        <w:t>Хубаев Георгий – 3 место в Чемпионате Европы по армрестлингу (Румыния);</w:t>
      </w:r>
    </w:p>
    <w:p w:rsidR="003B79DB" w:rsidRPr="00442769" w:rsidRDefault="003B79DB" w:rsidP="0058369F">
      <w:pPr>
        <w:pStyle w:val="afff2"/>
        <w:numPr>
          <w:ilvl w:val="0"/>
          <w:numId w:val="78"/>
        </w:numPr>
        <w:tabs>
          <w:tab w:val="left" w:pos="993"/>
        </w:tabs>
        <w:suppressAutoHyphens/>
        <w:ind w:left="0" w:firstLine="709"/>
        <w:jc w:val="both"/>
        <w:rPr>
          <w:sz w:val="26"/>
          <w:szCs w:val="26"/>
        </w:rPr>
      </w:pPr>
      <w:r w:rsidRPr="0047124B">
        <w:rPr>
          <w:sz w:val="26"/>
          <w:szCs w:val="26"/>
        </w:rPr>
        <w:t>Кирилюк Никита – участие в международном турнире по боксу, посвященному памяти российских воинов, погибших в Афганистане и других горячих точках, г. Комсомольск-на-Амуре</w:t>
      </w:r>
      <w:r>
        <w:rPr>
          <w:sz w:val="26"/>
          <w:szCs w:val="26"/>
        </w:rPr>
        <w:t>.</w:t>
      </w:r>
    </w:p>
    <w:p w:rsidR="003B79DB" w:rsidRPr="000846F1" w:rsidRDefault="003B79DB" w:rsidP="0058369F">
      <w:pPr>
        <w:pStyle w:val="afff2"/>
        <w:tabs>
          <w:tab w:val="left" w:pos="993"/>
        </w:tabs>
        <w:suppressAutoHyphens/>
        <w:ind w:left="0" w:firstLine="709"/>
        <w:jc w:val="both"/>
        <w:rPr>
          <w:sz w:val="26"/>
          <w:szCs w:val="26"/>
        </w:rPr>
      </w:pPr>
      <w:r w:rsidRPr="000846F1">
        <w:rPr>
          <w:sz w:val="26"/>
          <w:szCs w:val="26"/>
        </w:rPr>
        <w:t xml:space="preserve">Наиболее значимые достижения на </w:t>
      </w:r>
      <w:r w:rsidRPr="00A43590">
        <w:rPr>
          <w:b/>
          <w:sz w:val="26"/>
          <w:szCs w:val="26"/>
        </w:rPr>
        <w:t>общероссийских</w:t>
      </w:r>
      <w:r w:rsidRPr="000846F1">
        <w:rPr>
          <w:sz w:val="26"/>
          <w:szCs w:val="26"/>
        </w:rPr>
        <w:t xml:space="preserve"> соревнованиях у следующих спортсменов:</w:t>
      </w:r>
    </w:p>
    <w:p w:rsidR="003B79DB" w:rsidRDefault="003B79DB" w:rsidP="0058369F">
      <w:pPr>
        <w:pStyle w:val="afff2"/>
        <w:numPr>
          <w:ilvl w:val="0"/>
          <w:numId w:val="79"/>
        </w:numPr>
        <w:tabs>
          <w:tab w:val="left" w:pos="993"/>
        </w:tabs>
        <w:suppressAutoHyphens/>
        <w:ind w:left="0" w:firstLine="709"/>
        <w:jc w:val="both"/>
        <w:rPr>
          <w:sz w:val="26"/>
          <w:szCs w:val="26"/>
        </w:rPr>
      </w:pPr>
      <w:r w:rsidRPr="00E76CA3">
        <w:rPr>
          <w:sz w:val="26"/>
          <w:szCs w:val="26"/>
        </w:rPr>
        <w:t>Андреянов Богдан – 1 место в первенстве Сибирского федерального округа по боксу среди юниоров 13-14 лет, г. Минусинск;</w:t>
      </w:r>
    </w:p>
    <w:p w:rsidR="003B79DB" w:rsidRDefault="003B79DB" w:rsidP="0058369F">
      <w:pPr>
        <w:pStyle w:val="afff2"/>
        <w:numPr>
          <w:ilvl w:val="0"/>
          <w:numId w:val="79"/>
        </w:numPr>
        <w:tabs>
          <w:tab w:val="left" w:pos="993"/>
        </w:tabs>
        <w:suppressAutoHyphens/>
        <w:ind w:left="0" w:firstLine="709"/>
        <w:jc w:val="both"/>
        <w:rPr>
          <w:sz w:val="26"/>
          <w:szCs w:val="26"/>
        </w:rPr>
      </w:pPr>
      <w:r w:rsidRPr="00E76CA3">
        <w:rPr>
          <w:sz w:val="26"/>
          <w:szCs w:val="26"/>
        </w:rPr>
        <w:t>Семенов Максим – 1 место в первенстве Сибирского федерального округа по боксу среди юниоров 17-18 лет, г. Омск;</w:t>
      </w:r>
    </w:p>
    <w:p w:rsidR="003B79DB" w:rsidRPr="00E76CA3" w:rsidRDefault="003B79DB" w:rsidP="0058369F">
      <w:pPr>
        <w:pStyle w:val="afff2"/>
        <w:numPr>
          <w:ilvl w:val="0"/>
          <w:numId w:val="79"/>
        </w:numPr>
        <w:tabs>
          <w:tab w:val="left" w:pos="993"/>
        </w:tabs>
        <w:suppressAutoHyphens/>
        <w:ind w:left="0" w:firstLine="709"/>
        <w:jc w:val="both"/>
        <w:rPr>
          <w:sz w:val="26"/>
          <w:szCs w:val="26"/>
        </w:rPr>
      </w:pPr>
      <w:r>
        <w:rPr>
          <w:sz w:val="26"/>
          <w:szCs w:val="26"/>
        </w:rPr>
        <w:t xml:space="preserve">Горбачева Наталья, </w:t>
      </w:r>
      <w:r w:rsidRPr="00C8463B">
        <w:rPr>
          <w:sz w:val="26"/>
          <w:szCs w:val="26"/>
        </w:rPr>
        <w:t>Шведов Алексей</w:t>
      </w:r>
      <w:r>
        <w:rPr>
          <w:sz w:val="26"/>
          <w:szCs w:val="26"/>
        </w:rPr>
        <w:t xml:space="preserve"> </w:t>
      </w:r>
      <w:r w:rsidRPr="00E76CA3">
        <w:rPr>
          <w:sz w:val="26"/>
          <w:szCs w:val="26"/>
        </w:rPr>
        <w:t>– 1 место</w:t>
      </w:r>
      <w:r>
        <w:rPr>
          <w:sz w:val="26"/>
          <w:szCs w:val="26"/>
        </w:rPr>
        <w:t xml:space="preserve"> в ч</w:t>
      </w:r>
      <w:r w:rsidRPr="00C8463B">
        <w:rPr>
          <w:sz w:val="26"/>
          <w:szCs w:val="26"/>
        </w:rPr>
        <w:t>емпионат</w:t>
      </w:r>
      <w:r>
        <w:rPr>
          <w:sz w:val="26"/>
          <w:szCs w:val="26"/>
        </w:rPr>
        <w:t>е Сибирского ф</w:t>
      </w:r>
      <w:r w:rsidRPr="00C8463B">
        <w:rPr>
          <w:sz w:val="26"/>
          <w:szCs w:val="26"/>
        </w:rPr>
        <w:t>едерального округа по прыжкам на акробатической дорожке</w:t>
      </w:r>
      <w:r>
        <w:rPr>
          <w:sz w:val="26"/>
          <w:szCs w:val="26"/>
        </w:rPr>
        <w:t>, г. Красноярск;</w:t>
      </w:r>
    </w:p>
    <w:p w:rsidR="003B79DB" w:rsidRPr="00F70BCB" w:rsidRDefault="003B79DB" w:rsidP="0058369F">
      <w:pPr>
        <w:pStyle w:val="afff2"/>
        <w:numPr>
          <w:ilvl w:val="0"/>
          <w:numId w:val="79"/>
        </w:numPr>
        <w:tabs>
          <w:tab w:val="left" w:pos="993"/>
        </w:tabs>
        <w:suppressAutoHyphens/>
        <w:ind w:left="0" w:firstLine="709"/>
        <w:jc w:val="both"/>
        <w:rPr>
          <w:sz w:val="26"/>
          <w:szCs w:val="26"/>
        </w:rPr>
      </w:pPr>
      <w:r w:rsidRPr="00F70BCB">
        <w:rPr>
          <w:sz w:val="26"/>
          <w:szCs w:val="26"/>
        </w:rPr>
        <w:t>Нуркенова Александра – 1 место в первенстве России среди юношей и девушек 12-13 лет по каратэ, г. Липецк;</w:t>
      </w:r>
    </w:p>
    <w:p w:rsidR="003B79DB" w:rsidRDefault="003B79DB" w:rsidP="0058369F">
      <w:pPr>
        <w:pStyle w:val="afff2"/>
        <w:numPr>
          <w:ilvl w:val="0"/>
          <w:numId w:val="79"/>
        </w:numPr>
        <w:tabs>
          <w:tab w:val="left" w:pos="993"/>
        </w:tabs>
        <w:suppressAutoHyphens/>
        <w:ind w:left="0" w:firstLine="709"/>
        <w:jc w:val="both"/>
        <w:rPr>
          <w:sz w:val="26"/>
          <w:szCs w:val="26"/>
        </w:rPr>
      </w:pPr>
      <w:r>
        <w:rPr>
          <w:sz w:val="26"/>
          <w:szCs w:val="26"/>
        </w:rPr>
        <w:t xml:space="preserve">Цымбал Максим – 1 место в </w:t>
      </w:r>
      <w:r w:rsidRPr="00F70BCB">
        <w:rPr>
          <w:sz w:val="26"/>
          <w:szCs w:val="26"/>
        </w:rPr>
        <w:t>первенстве России по</w:t>
      </w:r>
      <w:r>
        <w:rPr>
          <w:sz w:val="26"/>
          <w:szCs w:val="26"/>
        </w:rPr>
        <w:t xml:space="preserve"> каратэ среди юниоров 16-17 лет, г. Пенза;</w:t>
      </w:r>
    </w:p>
    <w:p w:rsidR="003B79DB" w:rsidRPr="00F70BCB" w:rsidRDefault="003B79DB" w:rsidP="0058369F">
      <w:pPr>
        <w:pStyle w:val="afff2"/>
        <w:numPr>
          <w:ilvl w:val="0"/>
          <w:numId w:val="79"/>
        </w:numPr>
        <w:tabs>
          <w:tab w:val="left" w:pos="993"/>
        </w:tabs>
        <w:suppressAutoHyphens/>
        <w:ind w:left="0" w:firstLine="709"/>
        <w:jc w:val="both"/>
        <w:rPr>
          <w:sz w:val="26"/>
          <w:szCs w:val="26"/>
        </w:rPr>
      </w:pPr>
      <w:r w:rsidRPr="00F70BCB">
        <w:rPr>
          <w:sz w:val="26"/>
          <w:szCs w:val="26"/>
        </w:rPr>
        <w:t>Семенов Максим – 2 место в первенстве России по боксу среди юниоров 17-18 лет, г. Тюмень;</w:t>
      </w:r>
    </w:p>
    <w:p w:rsidR="003B79DB" w:rsidRPr="00F70BCB" w:rsidRDefault="003B79DB" w:rsidP="0058369F">
      <w:pPr>
        <w:pStyle w:val="afff2"/>
        <w:numPr>
          <w:ilvl w:val="0"/>
          <w:numId w:val="79"/>
        </w:numPr>
        <w:tabs>
          <w:tab w:val="left" w:pos="993"/>
        </w:tabs>
        <w:suppressAutoHyphens/>
        <w:ind w:left="0" w:firstLine="709"/>
        <w:jc w:val="both"/>
        <w:rPr>
          <w:sz w:val="26"/>
          <w:szCs w:val="26"/>
        </w:rPr>
      </w:pPr>
      <w:r w:rsidRPr="00F70BCB">
        <w:rPr>
          <w:sz w:val="26"/>
          <w:szCs w:val="26"/>
        </w:rPr>
        <w:t xml:space="preserve">Михно Сергей – 2 место на всероссийских соревнованиях по спортивной гимнастике на призы чемпионки Олимпийских игр Е. Наймушиной, г. Красноярск; </w:t>
      </w:r>
    </w:p>
    <w:p w:rsidR="003B79DB" w:rsidRDefault="003B79DB" w:rsidP="0058369F">
      <w:pPr>
        <w:pStyle w:val="afff2"/>
        <w:numPr>
          <w:ilvl w:val="0"/>
          <w:numId w:val="79"/>
        </w:numPr>
        <w:tabs>
          <w:tab w:val="left" w:pos="993"/>
        </w:tabs>
        <w:suppressAutoHyphens/>
        <w:ind w:left="0" w:firstLine="709"/>
        <w:jc w:val="both"/>
        <w:rPr>
          <w:sz w:val="26"/>
          <w:szCs w:val="26"/>
        </w:rPr>
      </w:pPr>
      <w:r w:rsidRPr="00F70BCB">
        <w:rPr>
          <w:sz w:val="26"/>
          <w:szCs w:val="26"/>
        </w:rPr>
        <w:t>Янелюнас</w:t>
      </w:r>
      <w:r w:rsidRPr="00442769">
        <w:rPr>
          <w:sz w:val="26"/>
          <w:szCs w:val="26"/>
        </w:rPr>
        <w:t xml:space="preserve"> Игорь – 2 место на перекладине в межрегиональном соревновании по спортивной гимнастике «Кубок Космонавтики», г. Бийск;</w:t>
      </w:r>
    </w:p>
    <w:p w:rsidR="003B79DB" w:rsidRPr="00442769" w:rsidRDefault="003B79DB" w:rsidP="0058369F">
      <w:pPr>
        <w:pStyle w:val="afff2"/>
        <w:numPr>
          <w:ilvl w:val="0"/>
          <w:numId w:val="79"/>
        </w:numPr>
        <w:tabs>
          <w:tab w:val="left" w:pos="993"/>
        </w:tabs>
        <w:suppressAutoHyphens/>
        <w:ind w:left="0" w:firstLine="709"/>
        <w:jc w:val="both"/>
        <w:rPr>
          <w:sz w:val="26"/>
          <w:szCs w:val="26"/>
        </w:rPr>
      </w:pPr>
      <w:r>
        <w:rPr>
          <w:sz w:val="26"/>
          <w:szCs w:val="26"/>
        </w:rPr>
        <w:t xml:space="preserve">Агабалаева Наталья – 2 место </w:t>
      </w:r>
      <w:r w:rsidRPr="00442769">
        <w:rPr>
          <w:sz w:val="26"/>
          <w:szCs w:val="26"/>
        </w:rPr>
        <w:t>на всероссийских соревнованиях «Памяти ЗТ СССР В.Д, Павловского по прыжкам на батуте, АКД и ДМП», г. Москва;</w:t>
      </w:r>
    </w:p>
    <w:p w:rsidR="003B79DB" w:rsidRDefault="003B79DB" w:rsidP="0058369F">
      <w:pPr>
        <w:pStyle w:val="afff2"/>
        <w:numPr>
          <w:ilvl w:val="0"/>
          <w:numId w:val="79"/>
        </w:numPr>
        <w:tabs>
          <w:tab w:val="left" w:pos="993"/>
        </w:tabs>
        <w:suppressAutoHyphens/>
        <w:ind w:left="0" w:firstLine="709"/>
        <w:jc w:val="both"/>
        <w:rPr>
          <w:sz w:val="26"/>
          <w:szCs w:val="26"/>
        </w:rPr>
      </w:pPr>
      <w:r w:rsidRPr="00F70BCB">
        <w:rPr>
          <w:sz w:val="26"/>
          <w:szCs w:val="26"/>
        </w:rPr>
        <w:t>Соболев Вячеслав – 3 место Сибирского федерального округа п</w:t>
      </w:r>
      <w:r>
        <w:rPr>
          <w:sz w:val="26"/>
          <w:szCs w:val="26"/>
        </w:rPr>
        <w:t>о боксу среди юношей 15-16 лет, г. Иркутск;</w:t>
      </w:r>
    </w:p>
    <w:p w:rsidR="003B79DB" w:rsidRPr="00F510BC" w:rsidRDefault="003B79DB" w:rsidP="0058369F">
      <w:pPr>
        <w:tabs>
          <w:tab w:val="left" w:pos="993"/>
        </w:tabs>
        <w:suppressAutoHyphens/>
        <w:ind w:firstLine="709"/>
        <w:jc w:val="both"/>
        <w:rPr>
          <w:sz w:val="26"/>
          <w:szCs w:val="26"/>
        </w:rPr>
      </w:pPr>
      <w:r w:rsidRPr="00F510BC">
        <w:rPr>
          <w:sz w:val="26"/>
          <w:szCs w:val="26"/>
        </w:rPr>
        <w:t>Также много призеров среди спортсменов, выступавших на соревнованиях регионального уровня.</w:t>
      </w:r>
    </w:p>
    <w:p w:rsidR="003B79DB" w:rsidRPr="005E3EEE" w:rsidRDefault="003B79DB" w:rsidP="0058369F">
      <w:pPr>
        <w:pStyle w:val="afff2"/>
        <w:tabs>
          <w:tab w:val="left" w:pos="993"/>
        </w:tabs>
        <w:suppressAutoHyphens/>
        <w:ind w:left="0" w:firstLine="709"/>
        <w:jc w:val="both"/>
        <w:rPr>
          <w:sz w:val="26"/>
          <w:szCs w:val="26"/>
        </w:rPr>
      </w:pPr>
      <w:r w:rsidRPr="005E3EEE">
        <w:rPr>
          <w:sz w:val="26"/>
          <w:szCs w:val="26"/>
        </w:rPr>
        <w:t>Кроме того, команда юношей и девушек по адаптивной физич</w:t>
      </w:r>
      <w:r>
        <w:rPr>
          <w:sz w:val="26"/>
          <w:szCs w:val="26"/>
        </w:rPr>
        <w:t>еской культуре (мини – футбол) стала</w:t>
      </w:r>
      <w:r w:rsidRPr="005E3EEE">
        <w:rPr>
          <w:sz w:val="26"/>
          <w:szCs w:val="26"/>
        </w:rPr>
        <w:t xml:space="preserve"> победител</w:t>
      </w:r>
      <w:r>
        <w:rPr>
          <w:sz w:val="26"/>
          <w:szCs w:val="26"/>
        </w:rPr>
        <w:t>ем</w:t>
      </w:r>
      <w:r w:rsidRPr="005E3EEE">
        <w:rPr>
          <w:sz w:val="26"/>
          <w:szCs w:val="26"/>
        </w:rPr>
        <w:t xml:space="preserve"> </w:t>
      </w:r>
      <w:r>
        <w:rPr>
          <w:sz w:val="26"/>
          <w:szCs w:val="26"/>
        </w:rPr>
        <w:t>на в</w:t>
      </w:r>
      <w:r w:rsidRPr="005E3EEE">
        <w:rPr>
          <w:sz w:val="26"/>
          <w:szCs w:val="26"/>
        </w:rPr>
        <w:t xml:space="preserve">сероссийской </w:t>
      </w:r>
      <w:r>
        <w:rPr>
          <w:sz w:val="26"/>
          <w:szCs w:val="26"/>
        </w:rPr>
        <w:t>с</w:t>
      </w:r>
      <w:r w:rsidRPr="005E3EEE">
        <w:rPr>
          <w:sz w:val="26"/>
          <w:szCs w:val="26"/>
        </w:rPr>
        <w:t>партакиад</w:t>
      </w:r>
      <w:r>
        <w:rPr>
          <w:sz w:val="26"/>
          <w:szCs w:val="26"/>
        </w:rPr>
        <w:t>е</w:t>
      </w:r>
      <w:r w:rsidRPr="005E3EEE">
        <w:rPr>
          <w:sz w:val="26"/>
          <w:szCs w:val="26"/>
        </w:rPr>
        <w:t xml:space="preserve"> </w:t>
      </w:r>
      <w:r>
        <w:rPr>
          <w:sz w:val="26"/>
          <w:szCs w:val="26"/>
        </w:rPr>
        <w:t>с</w:t>
      </w:r>
      <w:r w:rsidRPr="005E3EEE">
        <w:rPr>
          <w:sz w:val="26"/>
          <w:szCs w:val="26"/>
        </w:rPr>
        <w:t xml:space="preserve">пециальной Олимпиады России по мини – футболу (г. Санкт – Петербург), </w:t>
      </w:r>
      <w:r>
        <w:rPr>
          <w:sz w:val="26"/>
          <w:szCs w:val="26"/>
        </w:rPr>
        <w:t xml:space="preserve">а также </w:t>
      </w:r>
      <w:r w:rsidRPr="005E3EEE">
        <w:rPr>
          <w:sz w:val="26"/>
          <w:szCs w:val="26"/>
        </w:rPr>
        <w:t>победител</w:t>
      </w:r>
      <w:r>
        <w:rPr>
          <w:sz w:val="26"/>
          <w:szCs w:val="26"/>
        </w:rPr>
        <w:t>ем</w:t>
      </w:r>
      <w:r w:rsidRPr="005E3EEE">
        <w:rPr>
          <w:sz w:val="26"/>
          <w:szCs w:val="26"/>
        </w:rPr>
        <w:t xml:space="preserve"> </w:t>
      </w:r>
      <w:r>
        <w:rPr>
          <w:sz w:val="26"/>
          <w:szCs w:val="26"/>
        </w:rPr>
        <w:t>на в</w:t>
      </w:r>
      <w:r w:rsidRPr="005E3EEE">
        <w:rPr>
          <w:sz w:val="26"/>
          <w:szCs w:val="26"/>
        </w:rPr>
        <w:t>сероссийских соревновани</w:t>
      </w:r>
      <w:r>
        <w:rPr>
          <w:sz w:val="26"/>
          <w:szCs w:val="26"/>
        </w:rPr>
        <w:t>ях</w:t>
      </w:r>
      <w:r w:rsidRPr="005E3EEE">
        <w:rPr>
          <w:sz w:val="26"/>
          <w:szCs w:val="26"/>
        </w:rPr>
        <w:t xml:space="preserve"> по мини – футболу (Кубок Федерации спорта лиц с интеллектуальными нарушениям</w:t>
      </w:r>
      <w:r>
        <w:rPr>
          <w:sz w:val="26"/>
          <w:szCs w:val="26"/>
        </w:rPr>
        <w:t>и</w:t>
      </w:r>
      <w:r w:rsidRPr="005E3EEE">
        <w:rPr>
          <w:sz w:val="26"/>
          <w:szCs w:val="26"/>
        </w:rPr>
        <w:t>) (г. Сочи).</w:t>
      </w:r>
    </w:p>
    <w:p w:rsidR="003B79DB" w:rsidRPr="00A43590" w:rsidRDefault="003B79DB" w:rsidP="0058369F">
      <w:pPr>
        <w:suppressAutoHyphens/>
        <w:ind w:firstLine="708"/>
        <w:jc w:val="both"/>
        <w:rPr>
          <w:sz w:val="26"/>
          <w:szCs w:val="26"/>
        </w:rPr>
      </w:pPr>
      <w:r w:rsidRPr="00A43590">
        <w:rPr>
          <w:sz w:val="26"/>
          <w:szCs w:val="26"/>
        </w:rPr>
        <w:t>Ветераны норильского спорта в 2016 году также внесли в копилку спортивных достижений свои рекорды:</w:t>
      </w:r>
    </w:p>
    <w:p w:rsidR="003B79DB" w:rsidRPr="00080597" w:rsidRDefault="003B79DB" w:rsidP="0058369F">
      <w:pPr>
        <w:pStyle w:val="aff4"/>
        <w:numPr>
          <w:ilvl w:val="0"/>
          <w:numId w:val="129"/>
        </w:numPr>
        <w:tabs>
          <w:tab w:val="left" w:pos="993"/>
        </w:tabs>
        <w:suppressAutoHyphens/>
        <w:ind w:left="0" w:firstLine="709"/>
        <w:jc w:val="both"/>
        <w:rPr>
          <w:rFonts w:ascii="Times New Roman" w:hAnsi="Times New Roman"/>
          <w:sz w:val="26"/>
          <w:szCs w:val="26"/>
        </w:rPr>
      </w:pPr>
      <w:r w:rsidRPr="00080597">
        <w:rPr>
          <w:rFonts w:ascii="Times New Roman" w:hAnsi="Times New Roman"/>
          <w:sz w:val="26"/>
          <w:szCs w:val="26"/>
        </w:rPr>
        <w:lastRenderedPageBreak/>
        <w:t>Мурашов Геннадий Павлович – победитель Кубка Мира по тяжелой атлетике среди ветеранов (Япония), серебряный призер Чемпионата Мира по тяжелой атлетике среди ветеранов (Германия);</w:t>
      </w:r>
    </w:p>
    <w:p w:rsidR="003B79DB" w:rsidRPr="00080597" w:rsidRDefault="003B79DB" w:rsidP="0058369F">
      <w:pPr>
        <w:pStyle w:val="aff4"/>
        <w:numPr>
          <w:ilvl w:val="0"/>
          <w:numId w:val="129"/>
        </w:numPr>
        <w:tabs>
          <w:tab w:val="left" w:pos="993"/>
        </w:tabs>
        <w:suppressAutoHyphens/>
        <w:ind w:left="0" w:firstLine="709"/>
        <w:jc w:val="both"/>
        <w:rPr>
          <w:rFonts w:ascii="Times New Roman" w:hAnsi="Times New Roman"/>
          <w:sz w:val="26"/>
          <w:szCs w:val="26"/>
        </w:rPr>
      </w:pPr>
      <w:r w:rsidRPr="00080597">
        <w:rPr>
          <w:rFonts w:ascii="Times New Roman" w:hAnsi="Times New Roman"/>
          <w:sz w:val="26"/>
          <w:szCs w:val="26"/>
        </w:rPr>
        <w:t>Бревнов Евгений Владимирович – победитель Первенства Мира среди ветеранов по гиревому спорту (Казахстан);</w:t>
      </w:r>
    </w:p>
    <w:p w:rsidR="003B79DB" w:rsidRDefault="003B79DB" w:rsidP="0058369F">
      <w:pPr>
        <w:pStyle w:val="aff4"/>
        <w:numPr>
          <w:ilvl w:val="0"/>
          <w:numId w:val="129"/>
        </w:numPr>
        <w:tabs>
          <w:tab w:val="left" w:pos="993"/>
        </w:tabs>
        <w:suppressAutoHyphens/>
        <w:ind w:left="0" w:firstLine="709"/>
        <w:jc w:val="both"/>
        <w:rPr>
          <w:rFonts w:ascii="Times New Roman" w:hAnsi="Times New Roman"/>
          <w:sz w:val="26"/>
          <w:szCs w:val="26"/>
        </w:rPr>
      </w:pPr>
      <w:r w:rsidRPr="00080597">
        <w:rPr>
          <w:rFonts w:ascii="Times New Roman" w:hAnsi="Times New Roman"/>
          <w:sz w:val="26"/>
          <w:szCs w:val="26"/>
        </w:rPr>
        <w:t xml:space="preserve">Лукьяновский Александр Викторович – победитель Чемпионата Красноярского края по зимнему плаванию среди лиц с ОВЗ, </w:t>
      </w:r>
      <w:r>
        <w:rPr>
          <w:rFonts w:ascii="Times New Roman" w:hAnsi="Times New Roman"/>
          <w:sz w:val="26"/>
          <w:szCs w:val="26"/>
        </w:rPr>
        <w:t>2 место в Открытом</w:t>
      </w:r>
      <w:r w:rsidRPr="00080597">
        <w:rPr>
          <w:rFonts w:ascii="Times New Roman" w:hAnsi="Times New Roman"/>
          <w:sz w:val="26"/>
          <w:szCs w:val="26"/>
        </w:rPr>
        <w:t xml:space="preserve"> турнир</w:t>
      </w:r>
      <w:r>
        <w:rPr>
          <w:rFonts w:ascii="Times New Roman" w:hAnsi="Times New Roman"/>
          <w:sz w:val="26"/>
          <w:szCs w:val="26"/>
        </w:rPr>
        <w:t>е</w:t>
      </w:r>
      <w:r w:rsidRPr="00080597">
        <w:rPr>
          <w:rFonts w:ascii="Times New Roman" w:hAnsi="Times New Roman"/>
          <w:sz w:val="26"/>
          <w:szCs w:val="26"/>
        </w:rPr>
        <w:t xml:space="preserve"> городов России по зимнему плаванию,</w:t>
      </w:r>
      <w:r>
        <w:rPr>
          <w:rFonts w:ascii="Times New Roman" w:hAnsi="Times New Roman"/>
          <w:sz w:val="26"/>
          <w:szCs w:val="26"/>
        </w:rPr>
        <w:t xml:space="preserve"> 5 место в </w:t>
      </w:r>
      <w:r>
        <w:rPr>
          <w:rFonts w:ascii="Times New Roman" w:hAnsi="Times New Roman"/>
          <w:sz w:val="26"/>
          <w:szCs w:val="26"/>
          <w:lang w:val="en-US"/>
        </w:rPr>
        <w:t>X</w:t>
      </w:r>
      <w:r>
        <w:rPr>
          <w:rFonts w:ascii="Times New Roman" w:hAnsi="Times New Roman"/>
          <w:sz w:val="26"/>
          <w:szCs w:val="26"/>
        </w:rPr>
        <w:t xml:space="preserve"> </w:t>
      </w:r>
      <w:r w:rsidRPr="00080597">
        <w:rPr>
          <w:rFonts w:ascii="Times New Roman" w:hAnsi="Times New Roman"/>
          <w:sz w:val="26"/>
          <w:szCs w:val="26"/>
        </w:rPr>
        <w:t>Чемпионат</w:t>
      </w:r>
      <w:r>
        <w:rPr>
          <w:rFonts w:ascii="Times New Roman" w:hAnsi="Times New Roman"/>
          <w:sz w:val="26"/>
          <w:szCs w:val="26"/>
        </w:rPr>
        <w:t>е</w:t>
      </w:r>
      <w:r w:rsidRPr="00080597">
        <w:rPr>
          <w:rFonts w:ascii="Times New Roman" w:hAnsi="Times New Roman"/>
          <w:sz w:val="26"/>
          <w:szCs w:val="26"/>
        </w:rPr>
        <w:t xml:space="preserve"> мира </w:t>
      </w:r>
      <w:r>
        <w:rPr>
          <w:rFonts w:ascii="Times New Roman" w:hAnsi="Times New Roman"/>
          <w:sz w:val="26"/>
          <w:szCs w:val="26"/>
        </w:rPr>
        <w:t>по зимнему плаванию (г. Тюмень), также 2 место во</w:t>
      </w:r>
      <w:r w:rsidRPr="00A43590">
        <w:rPr>
          <w:rFonts w:ascii="Times New Roman" w:hAnsi="Times New Roman"/>
          <w:sz w:val="26"/>
          <w:szCs w:val="26"/>
        </w:rPr>
        <w:t xml:space="preserve"> </w:t>
      </w:r>
      <w:r>
        <w:rPr>
          <w:rFonts w:ascii="Times New Roman" w:hAnsi="Times New Roman"/>
          <w:sz w:val="26"/>
          <w:szCs w:val="26"/>
        </w:rPr>
        <w:t>Вторых международных соревнованиях по зимнему плаванию (г. Ичунь (Китай)).</w:t>
      </w:r>
    </w:p>
    <w:p w:rsidR="003B79DB" w:rsidRPr="00A72E3E" w:rsidRDefault="003B79DB" w:rsidP="0058369F">
      <w:pPr>
        <w:pStyle w:val="aff4"/>
        <w:suppressAutoHyphens/>
        <w:ind w:firstLine="709"/>
        <w:jc w:val="both"/>
        <w:rPr>
          <w:rFonts w:ascii="Times New Roman" w:hAnsi="Times New Roman"/>
          <w:color w:val="FF0000"/>
          <w:sz w:val="26"/>
          <w:szCs w:val="26"/>
        </w:rPr>
      </w:pPr>
      <w:r>
        <w:rPr>
          <w:rFonts w:ascii="Times New Roman" w:hAnsi="Times New Roman"/>
          <w:sz w:val="26"/>
          <w:szCs w:val="26"/>
        </w:rPr>
        <w:t xml:space="preserve">За отчетный период </w:t>
      </w:r>
      <w:r w:rsidRPr="00A72E3E">
        <w:rPr>
          <w:rFonts w:ascii="Times New Roman" w:hAnsi="Times New Roman"/>
          <w:sz w:val="26"/>
          <w:szCs w:val="26"/>
        </w:rPr>
        <w:t>8 норильских спортсменов получили звание «Мастер спорта России», 87 спортсменов</w:t>
      </w:r>
      <w:r>
        <w:rPr>
          <w:rFonts w:ascii="Times New Roman" w:hAnsi="Times New Roman"/>
          <w:sz w:val="26"/>
          <w:szCs w:val="26"/>
        </w:rPr>
        <w:t>, занимающихся в ДЮСШ,</w:t>
      </w:r>
      <w:r w:rsidRPr="00A72E3E">
        <w:rPr>
          <w:rFonts w:ascii="Times New Roman" w:hAnsi="Times New Roman"/>
          <w:sz w:val="26"/>
          <w:szCs w:val="26"/>
        </w:rPr>
        <w:t xml:space="preserve"> стали членами спортивной сборной команды Красноярского края.</w:t>
      </w:r>
      <w:r w:rsidRPr="00A72E3E">
        <w:rPr>
          <w:rFonts w:ascii="Times New Roman" w:hAnsi="Times New Roman"/>
          <w:color w:val="FF0000"/>
          <w:sz w:val="26"/>
          <w:szCs w:val="26"/>
        </w:rPr>
        <w:t xml:space="preserve"> </w:t>
      </w:r>
    </w:p>
    <w:p w:rsidR="003B79DB" w:rsidRPr="00FE42AB" w:rsidRDefault="003B79DB" w:rsidP="0058369F">
      <w:pPr>
        <w:suppressAutoHyphens/>
        <w:ind w:firstLine="720"/>
        <w:jc w:val="both"/>
        <w:rPr>
          <w:sz w:val="26"/>
          <w:szCs w:val="26"/>
        </w:rPr>
      </w:pPr>
      <w:r w:rsidRPr="00AB7C91">
        <w:rPr>
          <w:sz w:val="26"/>
          <w:szCs w:val="26"/>
        </w:rPr>
        <w:t xml:space="preserve">За отчетный период </w:t>
      </w:r>
      <w:r>
        <w:rPr>
          <w:sz w:val="26"/>
          <w:szCs w:val="26"/>
        </w:rPr>
        <w:t>на территории города проведено 553</w:t>
      </w:r>
      <w:r w:rsidRPr="00AB7C91">
        <w:rPr>
          <w:sz w:val="26"/>
          <w:szCs w:val="26"/>
        </w:rPr>
        <w:t xml:space="preserve"> спортивно-массовых мероприяти</w:t>
      </w:r>
      <w:r>
        <w:rPr>
          <w:sz w:val="26"/>
          <w:szCs w:val="26"/>
        </w:rPr>
        <w:t>я</w:t>
      </w:r>
      <w:r w:rsidRPr="00AB7C91">
        <w:rPr>
          <w:sz w:val="26"/>
          <w:szCs w:val="26"/>
        </w:rPr>
        <w:t>, в которых приняли участие 7</w:t>
      </w:r>
      <w:r>
        <w:rPr>
          <w:sz w:val="26"/>
          <w:szCs w:val="26"/>
        </w:rPr>
        <w:t>2 200</w:t>
      </w:r>
      <w:r w:rsidRPr="00AB7C91">
        <w:rPr>
          <w:sz w:val="26"/>
          <w:szCs w:val="26"/>
        </w:rPr>
        <w:t xml:space="preserve"> чел</w:t>
      </w:r>
      <w:r>
        <w:rPr>
          <w:sz w:val="26"/>
          <w:szCs w:val="26"/>
        </w:rPr>
        <w:t>овек</w:t>
      </w:r>
      <w:r w:rsidRPr="00AB7C91">
        <w:rPr>
          <w:sz w:val="26"/>
          <w:szCs w:val="26"/>
        </w:rPr>
        <w:t xml:space="preserve"> различных возрастных и социальных групп. </w:t>
      </w:r>
      <w:r>
        <w:rPr>
          <w:sz w:val="26"/>
          <w:szCs w:val="26"/>
        </w:rPr>
        <w:t xml:space="preserve">На территории были проведены </w:t>
      </w:r>
      <w:r w:rsidRPr="00FE42AB">
        <w:rPr>
          <w:sz w:val="26"/>
          <w:szCs w:val="26"/>
        </w:rPr>
        <w:t>новы</w:t>
      </w:r>
      <w:r>
        <w:rPr>
          <w:sz w:val="26"/>
          <w:szCs w:val="26"/>
        </w:rPr>
        <w:t>е</w:t>
      </w:r>
      <w:r w:rsidRPr="00FE42AB">
        <w:rPr>
          <w:sz w:val="26"/>
          <w:szCs w:val="26"/>
        </w:rPr>
        <w:t xml:space="preserve"> общегородски</w:t>
      </w:r>
      <w:r>
        <w:rPr>
          <w:sz w:val="26"/>
          <w:szCs w:val="26"/>
        </w:rPr>
        <w:t>е</w:t>
      </w:r>
      <w:r w:rsidRPr="00FE42AB">
        <w:rPr>
          <w:sz w:val="26"/>
          <w:szCs w:val="26"/>
        </w:rPr>
        <w:t xml:space="preserve"> мероприяти</w:t>
      </w:r>
      <w:r>
        <w:rPr>
          <w:sz w:val="26"/>
          <w:szCs w:val="26"/>
        </w:rPr>
        <w:t>я</w:t>
      </w:r>
      <w:r w:rsidRPr="00FE42AB">
        <w:rPr>
          <w:sz w:val="26"/>
          <w:szCs w:val="26"/>
        </w:rPr>
        <w:t>, таки</w:t>
      </w:r>
      <w:r>
        <w:rPr>
          <w:sz w:val="26"/>
          <w:szCs w:val="26"/>
        </w:rPr>
        <w:t>е</w:t>
      </w:r>
      <w:r w:rsidRPr="00FE42AB">
        <w:rPr>
          <w:sz w:val="26"/>
          <w:szCs w:val="26"/>
        </w:rPr>
        <w:t xml:space="preserve"> как:</w:t>
      </w:r>
    </w:p>
    <w:p w:rsidR="003B79DB" w:rsidRPr="00FE42AB" w:rsidRDefault="003B79DB" w:rsidP="0058369F">
      <w:pPr>
        <w:pStyle w:val="afff2"/>
        <w:numPr>
          <w:ilvl w:val="0"/>
          <w:numId w:val="34"/>
        </w:numPr>
        <w:tabs>
          <w:tab w:val="left" w:pos="993"/>
        </w:tabs>
        <w:suppressAutoHyphens/>
        <w:autoSpaceDE w:val="0"/>
        <w:autoSpaceDN w:val="0"/>
        <w:ind w:left="0" w:right="-2" w:firstLine="709"/>
        <w:jc w:val="both"/>
        <w:rPr>
          <w:sz w:val="26"/>
          <w:szCs w:val="26"/>
        </w:rPr>
      </w:pPr>
      <w:r w:rsidRPr="00FE42AB">
        <w:rPr>
          <w:sz w:val="26"/>
          <w:szCs w:val="26"/>
        </w:rPr>
        <w:t>спортивные мероприятия, приуроченные к Дню Воздушно-десантных войск, к Дню физкультурника;</w:t>
      </w:r>
    </w:p>
    <w:p w:rsidR="003B79DB" w:rsidRPr="00FE42AB" w:rsidRDefault="003B79DB" w:rsidP="0058369F">
      <w:pPr>
        <w:pStyle w:val="afff2"/>
        <w:numPr>
          <w:ilvl w:val="0"/>
          <w:numId w:val="34"/>
        </w:numPr>
        <w:tabs>
          <w:tab w:val="left" w:pos="993"/>
        </w:tabs>
        <w:suppressAutoHyphens/>
        <w:autoSpaceDE w:val="0"/>
        <w:autoSpaceDN w:val="0"/>
        <w:ind w:left="0" w:right="-2" w:firstLine="709"/>
        <w:jc w:val="both"/>
        <w:rPr>
          <w:sz w:val="26"/>
          <w:szCs w:val="26"/>
        </w:rPr>
      </w:pPr>
      <w:r w:rsidRPr="00FE42AB">
        <w:rPr>
          <w:sz w:val="26"/>
          <w:szCs w:val="26"/>
        </w:rPr>
        <w:t>всероссийская акция «Зарядка с чемпионом»;</w:t>
      </w:r>
    </w:p>
    <w:p w:rsidR="003B79DB" w:rsidRPr="007A6517" w:rsidRDefault="003B79DB" w:rsidP="0058369F">
      <w:pPr>
        <w:pStyle w:val="afff2"/>
        <w:numPr>
          <w:ilvl w:val="0"/>
          <w:numId w:val="34"/>
        </w:numPr>
        <w:tabs>
          <w:tab w:val="left" w:pos="993"/>
        </w:tabs>
        <w:suppressAutoHyphens/>
        <w:autoSpaceDE w:val="0"/>
        <w:autoSpaceDN w:val="0"/>
        <w:ind w:left="0" w:right="-2" w:firstLine="709"/>
        <w:jc w:val="both"/>
        <w:rPr>
          <w:sz w:val="26"/>
          <w:szCs w:val="26"/>
        </w:rPr>
      </w:pPr>
      <w:r w:rsidRPr="00FE42AB">
        <w:rPr>
          <w:sz w:val="26"/>
          <w:szCs w:val="26"/>
        </w:rPr>
        <w:t xml:space="preserve">международный турнир </w:t>
      </w:r>
      <w:r w:rsidRPr="007A6517">
        <w:rPr>
          <w:sz w:val="26"/>
          <w:szCs w:val="26"/>
        </w:rPr>
        <w:t xml:space="preserve">по </w:t>
      </w:r>
      <w:r w:rsidRPr="00C831C6">
        <w:rPr>
          <w:sz w:val="26"/>
          <w:szCs w:val="26"/>
        </w:rPr>
        <w:t>Mixed Martial Arts «</w:t>
      </w:r>
      <w:r w:rsidRPr="007A6517">
        <w:rPr>
          <w:sz w:val="26"/>
          <w:szCs w:val="26"/>
        </w:rPr>
        <w:t>Мы принимаем бой»;</w:t>
      </w:r>
    </w:p>
    <w:p w:rsidR="003B79DB" w:rsidRDefault="003B79DB" w:rsidP="0058369F">
      <w:pPr>
        <w:pStyle w:val="afff2"/>
        <w:numPr>
          <w:ilvl w:val="0"/>
          <w:numId w:val="34"/>
        </w:numPr>
        <w:tabs>
          <w:tab w:val="left" w:pos="993"/>
        </w:tabs>
        <w:suppressAutoHyphens/>
        <w:autoSpaceDE w:val="0"/>
        <w:autoSpaceDN w:val="0"/>
        <w:ind w:left="0" w:right="-2" w:firstLine="709"/>
        <w:jc w:val="both"/>
        <w:rPr>
          <w:sz w:val="26"/>
          <w:szCs w:val="26"/>
        </w:rPr>
      </w:pPr>
      <w:r w:rsidRPr="007A6517">
        <w:rPr>
          <w:sz w:val="26"/>
          <w:szCs w:val="26"/>
        </w:rPr>
        <w:t>спортивные мероприятия, приуроченные</w:t>
      </w:r>
      <w:r w:rsidRPr="00FE42AB">
        <w:rPr>
          <w:sz w:val="26"/>
          <w:szCs w:val="26"/>
        </w:rPr>
        <w:t xml:space="preserve"> к всероссийскому Дню бега «Кросс Нации»;</w:t>
      </w:r>
    </w:p>
    <w:p w:rsidR="003B79DB" w:rsidRPr="00B42F57" w:rsidRDefault="003B79DB" w:rsidP="0058369F">
      <w:pPr>
        <w:pStyle w:val="afff2"/>
        <w:numPr>
          <w:ilvl w:val="0"/>
          <w:numId w:val="34"/>
        </w:numPr>
        <w:tabs>
          <w:tab w:val="left" w:pos="993"/>
        </w:tabs>
        <w:suppressAutoHyphens/>
        <w:autoSpaceDE w:val="0"/>
        <w:autoSpaceDN w:val="0"/>
        <w:ind w:left="0" w:right="-2" w:firstLine="709"/>
        <w:jc w:val="both"/>
        <w:rPr>
          <w:sz w:val="26"/>
          <w:szCs w:val="26"/>
        </w:rPr>
      </w:pPr>
      <w:r w:rsidRPr="00B42F57">
        <w:rPr>
          <w:snapToGrid w:val="0"/>
          <w:sz w:val="26"/>
          <w:szCs w:val="26"/>
        </w:rPr>
        <w:t>спартакиада среди муниципальных служащих по баскетболу и мини-футболу;</w:t>
      </w:r>
    </w:p>
    <w:p w:rsidR="003B79DB" w:rsidRPr="00B42F57" w:rsidRDefault="003B79DB" w:rsidP="0058369F">
      <w:pPr>
        <w:pStyle w:val="afff2"/>
        <w:numPr>
          <w:ilvl w:val="0"/>
          <w:numId w:val="34"/>
        </w:numPr>
        <w:tabs>
          <w:tab w:val="left" w:pos="993"/>
        </w:tabs>
        <w:suppressAutoHyphens/>
        <w:autoSpaceDE w:val="0"/>
        <w:autoSpaceDN w:val="0"/>
        <w:ind w:left="0" w:right="-2" w:firstLine="709"/>
        <w:jc w:val="both"/>
        <w:rPr>
          <w:sz w:val="26"/>
          <w:szCs w:val="26"/>
        </w:rPr>
      </w:pPr>
      <w:r w:rsidRPr="00B42F57">
        <w:rPr>
          <w:sz w:val="26"/>
          <w:szCs w:val="26"/>
        </w:rPr>
        <w:t>спортивные мероприятия, приуроченные к всероссийской мас</w:t>
      </w:r>
      <w:r>
        <w:rPr>
          <w:sz w:val="26"/>
          <w:szCs w:val="26"/>
        </w:rPr>
        <w:t>совой акции «Лыжня России-2016»;</w:t>
      </w:r>
    </w:p>
    <w:p w:rsidR="003B79DB" w:rsidRDefault="003B79DB" w:rsidP="0058369F">
      <w:pPr>
        <w:pStyle w:val="afff2"/>
        <w:numPr>
          <w:ilvl w:val="0"/>
          <w:numId w:val="34"/>
        </w:numPr>
        <w:tabs>
          <w:tab w:val="left" w:pos="993"/>
        </w:tabs>
        <w:suppressAutoHyphens/>
        <w:autoSpaceDE w:val="0"/>
        <w:autoSpaceDN w:val="0"/>
        <w:ind w:left="0" w:right="-2" w:firstLine="709"/>
        <w:jc w:val="both"/>
        <w:rPr>
          <w:sz w:val="26"/>
          <w:szCs w:val="26"/>
        </w:rPr>
      </w:pPr>
      <w:r w:rsidRPr="00FE42AB">
        <w:rPr>
          <w:sz w:val="26"/>
          <w:szCs w:val="26"/>
        </w:rPr>
        <w:t>турнир по олимпийским видам борьбы на призы Д.Г. Миндиашвили, посвященный Дню солидарности в борьбе с терроризмом.</w:t>
      </w:r>
    </w:p>
    <w:p w:rsidR="003B79DB" w:rsidRPr="00C71EB0" w:rsidRDefault="003B79DB" w:rsidP="0058369F">
      <w:pPr>
        <w:pStyle w:val="aff4"/>
        <w:suppressAutoHyphens/>
        <w:ind w:firstLine="709"/>
        <w:jc w:val="both"/>
        <w:rPr>
          <w:rFonts w:ascii="Times New Roman" w:hAnsi="Times New Roman"/>
          <w:sz w:val="26"/>
          <w:szCs w:val="26"/>
        </w:rPr>
      </w:pPr>
      <w:r>
        <w:rPr>
          <w:rFonts w:ascii="Times New Roman" w:hAnsi="Times New Roman"/>
          <w:sz w:val="26"/>
          <w:szCs w:val="26"/>
        </w:rPr>
        <w:t>Также</w:t>
      </w:r>
      <w:r w:rsidRPr="00910ED4">
        <w:rPr>
          <w:rFonts w:ascii="Times New Roman" w:hAnsi="Times New Roman"/>
          <w:sz w:val="26"/>
          <w:szCs w:val="26"/>
        </w:rPr>
        <w:t xml:space="preserve"> на</w:t>
      </w:r>
      <w:r>
        <w:rPr>
          <w:rFonts w:ascii="Times New Roman" w:hAnsi="Times New Roman"/>
          <w:sz w:val="26"/>
          <w:szCs w:val="26"/>
        </w:rPr>
        <w:t xml:space="preserve"> базе спортивных сооружений, подведомственных Управлению по </w:t>
      </w:r>
      <w:r w:rsidRPr="009D39E3">
        <w:rPr>
          <w:rFonts w:ascii="Times New Roman" w:hAnsi="Times New Roman"/>
          <w:sz w:val="26"/>
          <w:szCs w:val="26"/>
        </w:rPr>
        <w:t>спорту Администрации города Норильска</w:t>
      </w:r>
      <w:r>
        <w:rPr>
          <w:rFonts w:ascii="Times New Roman" w:hAnsi="Times New Roman"/>
          <w:sz w:val="26"/>
          <w:szCs w:val="26"/>
        </w:rPr>
        <w:t>, в 2016 году проведены с</w:t>
      </w:r>
      <w:r w:rsidRPr="00C71EB0">
        <w:rPr>
          <w:rFonts w:ascii="Times New Roman" w:hAnsi="Times New Roman"/>
          <w:sz w:val="26"/>
          <w:szCs w:val="26"/>
        </w:rPr>
        <w:t xml:space="preserve">оревнования ЗФ ПАО «ГМК </w:t>
      </w:r>
      <w:r>
        <w:rPr>
          <w:rFonts w:ascii="Times New Roman" w:hAnsi="Times New Roman"/>
          <w:sz w:val="26"/>
          <w:szCs w:val="26"/>
        </w:rPr>
        <w:t>«Норильский никель»</w:t>
      </w:r>
      <w:r w:rsidRPr="00C71EB0">
        <w:rPr>
          <w:rFonts w:ascii="Times New Roman" w:hAnsi="Times New Roman"/>
          <w:sz w:val="26"/>
          <w:szCs w:val="26"/>
        </w:rPr>
        <w:t>:</w:t>
      </w:r>
    </w:p>
    <w:p w:rsidR="003B79DB" w:rsidRDefault="003B79DB" w:rsidP="0058369F">
      <w:pPr>
        <w:pStyle w:val="aff4"/>
        <w:numPr>
          <w:ilvl w:val="0"/>
          <w:numId w:val="127"/>
        </w:numPr>
        <w:tabs>
          <w:tab w:val="left" w:pos="993"/>
        </w:tabs>
        <w:suppressAutoHyphens/>
        <w:ind w:left="0" w:firstLine="708"/>
        <w:jc w:val="both"/>
        <w:rPr>
          <w:rFonts w:ascii="Times New Roman" w:hAnsi="Times New Roman"/>
          <w:sz w:val="26"/>
          <w:szCs w:val="26"/>
        </w:rPr>
      </w:pPr>
      <w:r w:rsidRPr="00910ED4">
        <w:rPr>
          <w:rFonts w:ascii="Times New Roman" w:hAnsi="Times New Roman"/>
          <w:sz w:val="26"/>
          <w:szCs w:val="26"/>
        </w:rPr>
        <w:t>корпоративный спортивный праздник «Марафон здоровья «Лыжня «Норильского никеля» (массовый старт, семейные эстафеты, забег руководителей) с общим охватом более 1000 участников;</w:t>
      </w:r>
    </w:p>
    <w:p w:rsidR="003B79DB" w:rsidRPr="00910ED4" w:rsidRDefault="003B79DB" w:rsidP="0058369F">
      <w:pPr>
        <w:pStyle w:val="aff4"/>
        <w:numPr>
          <w:ilvl w:val="0"/>
          <w:numId w:val="127"/>
        </w:numPr>
        <w:tabs>
          <w:tab w:val="left" w:pos="993"/>
        </w:tabs>
        <w:suppressAutoHyphens/>
        <w:ind w:left="0" w:firstLine="708"/>
        <w:jc w:val="both"/>
        <w:rPr>
          <w:rFonts w:ascii="Times New Roman" w:hAnsi="Times New Roman"/>
          <w:sz w:val="26"/>
          <w:szCs w:val="26"/>
        </w:rPr>
      </w:pPr>
      <w:r>
        <w:rPr>
          <w:rFonts w:ascii="Times New Roman" w:hAnsi="Times New Roman"/>
          <w:sz w:val="26"/>
          <w:szCs w:val="26"/>
        </w:rPr>
        <w:t>с</w:t>
      </w:r>
      <w:r w:rsidRPr="00910ED4">
        <w:rPr>
          <w:rFonts w:ascii="Times New Roman" w:hAnsi="Times New Roman"/>
          <w:sz w:val="26"/>
          <w:szCs w:val="26"/>
        </w:rPr>
        <w:t>партакиада среди работников группы предприятий «Норильский никель» по волейболу, мини-футболу, легкой атлетике, пулевой стрельбе, гиревому спорту с общим охватом участников более 4000 человек.</w:t>
      </w:r>
    </w:p>
    <w:p w:rsidR="008447C5" w:rsidRDefault="003B79DB" w:rsidP="0058369F">
      <w:pPr>
        <w:widowControl w:val="0"/>
        <w:tabs>
          <w:tab w:val="left" w:pos="0"/>
        </w:tabs>
        <w:suppressAutoHyphens/>
        <w:autoSpaceDE w:val="0"/>
        <w:autoSpaceDN w:val="0"/>
        <w:ind w:firstLine="709"/>
        <w:jc w:val="both"/>
        <w:rPr>
          <w:snapToGrid w:val="0"/>
          <w:sz w:val="26"/>
          <w:szCs w:val="26"/>
        </w:rPr>
      </w:pPr>
      <w:r>
        <w:rPr>
          <w:snapToGrid w:val="0"/>
          <w:sz w:val="26"/>
          <w:szCs w:val="26"/>
        </w:rPr>
        <w:t>Кроме того, за счет ресурсов Местной спортивной общественной организации «Федерация смешанного боевого единоборства (</w:t>
      </w:r>
      <w:r w:rsidRPr="00C831C6">
        <w:rPr>
          <w:sz w:val="26"/>
          <w:szCs w:val="26"/>
        </w:rPr>
        <w:t>Mixed Martial Arts</w:t>
      </w:r>
      <w:r>
        <w:rPr>
          <w:snapToGrid w:val="0"/>
          <w:sz w:val="26"/>
          <w:szCs w:val="26"/>
        </w:rPr>
        <w:t>)» на базе МБУ «Дворец спорта «Арктика» был проведен м</w:t>
      </w:r>
      <w:r w:rsidRPr="00C71EB0">
        <w:rPr>
          <w:snapToGrid w:val="0"/>
          <w:sz w:val="26"/>
          <w:szCs w:val="26"/>
        </w:rPr>
        <w:t xml:space="preserve">еждународный турнир по </w:t>
      </w:r>
      <w:r w:rsidRPr="00C831C6">
        <w:rPr>
          <w:sz w:val="26"/>
          <w:szCs w:val="26"/>
        </w:rPr>
        <w:t>Mixed Martial Arts</w:t>
      </w:r>
      <w:r w:rsidRPr="00C71EB0">
        <w:rPr>
          <w:snapToGrid w:val="0"/>
          <w:sz w:val="26"/>
          <w:szCs w:val="26"/>
        </w:rPr>
        <w:t xml:space="preserve"> </w:t>
      </w:r>
      <w:r>
        <w:rPr>
          <w:snapToGrid w:val="0"/>
          <w:sz w:val="26"/>
          <w:szCs w:val="26"/>
        </w:rPr>
        <w:t>«Битва во льдах».</w:t>
      </w:r>
    </w:p>
    <w:p w:rsidR="008447C5" w:rsidRDefault="008447C5" w:rsidP="0058369F">
      <w:pPr>
        <w:widowControl w:val="0"/>
        <w:tabs>
          <w:tab w:val="left" w:pos="0"/>
        </w:tabs>
        <w:suppressAutoHyphens/>
        <w:autoSpaceDE w:val="0"/>
        <w:autoSpaceDN w:val="0"/>
        <w:ind w:firstLine="709"/>
        <w:jc w:val="both"/>
        <w:rPr>
          <w:snapToGrid w:val="0"/>
          <w:sz w:val="26"/>
          <w:szCs w:val="26"/>
        </w:rPr>
      </w:pPr>
    </w:p>
    <w:p w:rsidR="003B79DB" w:rsidRPr="00842A94" w:rsidRDefault="003B79DB" w:rsidP="0058369F">
      <w:pPr>
        <w:tabs>
          <w:tab w:val="left" w:pos="720"/>
        </w:tabs>
        <w:suppressAutoHyphens/>
        <w:ind w:firstLine="709"/>
        <w:jc w:val="both"/>
        <w:rPr>
          <w:sz w:val="26"/>
          <w:szCs w:val="26"/>
          <w:highlight w:val="yellow"/>
        </w:rPr>
      </w:pPr>
    </w:p>
    <w:p w:rsidR="001C2966" w:rsidRPr="00BD15D8" w:rsidRDefault="0003115E" w:rsidP="0058369F">
      <w:pPr>
        <w:pStyle w:val="20"/>
        <w:suppressAutoHyphens/>
        <w:jc w:val="center"/>
        <w:rPr>
          <w:sz w:val="26"/>
          <w:szCs w:val="26"/>
        </w:rPr>
      </w:pPr>
      <w:bookmarkStart w:id="179" w:name="_Toc289335268"/>
      <w:bookmarkStart w:id="180" w:name="_Toc479355130"/>
      <w:r>
        <w:rPr>
          <w:sz w:val="26"/>
          <w:szCs w:val="26"/>
        </w:rPr>
        <w:t>9</w:t>
      </w:r>
      <w:r w:rsidR="001C2966" w:rsidRPr="00BD15D8">
        <w:rPr>
          <w:sz w:val="26"/>
          <w:szCs w:val="26"/>
        </w:rPr>
        <w:t xml:space="preserve">.5. Развитие </w:t>
      </w:r>
      <w:bookmarkEnd w:id="179"/>
      <w:r w:rsidR="001C2966" w:rsidRPr="00BD15D8">
        <w:rPr>
          <w:sz w:val="26"/>
          <w:szCs w:val="26"/>
        </w:rPr>
        <w:t>молодежной политики</w:t>
      </w:r>
      <w:bookmarkEnd w:id="180"/>
    </w:p>
    <w:p w:rsidR="001C2966" w:rsidRPr="00842A94" w:rsidRDefault="001C2966" w:rsidP="0058369F">
      <w:pPr>
        <w:suppressAutoHyphens/>
        <w:rPr>
          <w:sz w:val="10"/>
          <w:szCs w:val="10"/>
          <w:highlight w:val="yellow"/>
        </w:rPr>
      </w:pPr>
    </w:p>
    <w:p w:rsidR="00BD15D8" w:rsidRDefault="00BD15D8" w:rsidP="0058369F">
      <w:pPr>
        <w:pStyle w:val="a4"/>
        <w:suppressAutoHyphens/>
        <w:ind w:right="23" w:firstLine="709"/>
        <w:rPr>
          <w:rFonts w:eastAsia="Calibri"/>
          <w:szCs w:val="26"/>
        </w:rPr>
      </w:pPr>
      <w:r>
        <w:rPr>
          <w:szCs w:val="26"/>
        </w:rPr>
        <w:t>По состоянию на 01.01.2017</w:t>
      </w:r>
      <w:r w:rsidRPr="005E766A">
        <w:rPr>
          <w:szCs w:val="26"/>
        </w:rPr>
        <w:t xml:space="preserve"> </w:t>
      </w:r>
      <w:r>
        <w:rPr>
          <w:szCs w:val="26"/>
        </w:rPr>
        <w:t>деятельность в области молодежной политик</w:t>
      </w:r>
      <w:r w:rsidR="000345D4">
        <w:rPr>
          <w:szCs w:val="26"/>
        </w:rPr>
        <w:t xml:space="preserve">и осуществляет Молодежный центр, имеющий </w:t>
      </w:r>
      <w:r w:rsidR="000345D4" w:rsidRPr="00AF5CB2">
        <w:rPr>
          <w:szCs w:val="26"/>
        </w:rPr>
        <w:t>широкую филиальную сеть:</w:t>
      </w:r>
      <w:r w:rsidR="000345D4">
        <w:rPr>
          <w:szCs w:val="26"/>
        </w:rPr>
        <w:t xml:space="preserve"> имеется 3-</w:t>
      </w:r>
      <w:r w:rsidR="000345D4">
        <w:rPr>
          <w:szCs w:val="26"/>
        </w:rPr>
        <w:lastRenderedPageBreak/>
        <w:t>этажное отдельностоящ</w:t>
      </w:r>
      <w:r w:rsidR="000345D4" w:rsidRPr="00AF5CB2">
        <w:rPr>
          <w:szCs w:val="26"/>
        </w:rPr>
        <w:t>ее здание в районе Кайеркан (ул. Школьная,10) общей площадью 3</w:t>
      </w:r>
      <w:r w:rsidR="000345D4">
        <w:rPr>
          <w:szCs w:val="26"/>
        </w:rPr>
        <w:t xml:space="preserve"> </w:t>
      </w:r>
      <w:r w:rsidR="000345D4" w:rsidRPr="00AF5CB2">
        <w:rPr>
          <w:szCs w:val="26"/>
        </w:rPr>
        <w:t xml:space="preserve">282 </w:t>
      </w:r>
      <w:r w:rsidR="00F31E12" w:rsidRPr="00F31E12">
        <w:rPr>
          <w:szCs w:val="26"/>
        </w:rPr>
        <w:t>м</w:t>
      </w:r>
      <w:r w:rsidR="00F31E12" w:rsidRPr="00F31E12">
        <w:rPr>
          <w:szCs w:val="26"/>
          <w:vertAlign w:val="superscript"/>
        </w:rPr>
        <w:t>2</w:t>
      </w:r>
      <w:r w:rsidR="000345D4" w:rsidRPr="00AF5CB2">
        <w:rPr>
          <w:szCs w:val="26"/>
        </w:rPr>
        <w:t xml:space="preserve">; помещение в жилом доме в районе Талнах (ул. Кравца, 22) общей площадью 576 </w:t>
      </w:r>
      <w:r w:rsidR="00F31E12" w:rsidRPr="00F31E12">
        <w:rPr>
          <w:szCs w:val="26"/>
        </w:rPr>
        <w:t>м</w:t>
      </w:r>
      <w:r w:rsidR="00F31E12" w:rsidRPr="00F31E12">
        <w:rPr>
          <w:szCs w:val="26"/>
          <w:vertAlign w:val="superscript"/>
        </w:rPr>
        <w:t>2</w:t>
      </w:r>
      <w:r w:rsidR="000345D4" w:rsidRPr="00AF5CB2">
        <w:rPr>
          <w:szCs w:val="26"/>
        </w:rPr>
        <w:t xml:space="preserve">; помещение в жилом доме </w:t>
      </w:r>
      <w:r w:rsidR="000345D4">
        <w:rPr>
          <w:szCs w:val="26"/>
        </w:rPr>
        <w:t xml:space="preserve">в </w:t>
      </w:r>
      <w:r w:rsidR="000345D4" w:rsidRPr="00AF5CB2">
        <w:rPr>
          <w:szCs w:val="26"/>
        </w:rPr>
        <w:t>Центрально</w:t>
      </w:r>
      <w:r w:rsidR="000345D4">
        <w:rPr>
          <w:szCs w:val="26"/>
        </w:rPr>
        <w:t>м</w:t>
      </w:r>
      <w:r w:rsidR="000345D4" w:rsidRPr="00AF5CB2">
        <w:rPr>
          <w:szCs w:val="26"/>
        </w:rPr>
        <w:t xml:space="preserve"> район</w:t>
      </w:r>
      <w:r w:rsidR="000345D4">
        <w:rPr>
          <w:szCs w:val="26"/>
        </w:rPr>
        <w:t>е</w:t>
      </w:r>
      <w:r w:rsidR="000345D4" w:rsidRPr="00AF5CB2">
        <w:rPr>
          <w:szCs w:val="26"/>
        </w:rPr>
        <w:t xml:space="preserve"> (ул. Талнахская, 8) общей площадью 238 </w:t>
      </w:r>
      <w:r w:rsidR="00F31E12" w:rsidRPr="00F31E12">
        <w:rPr>
          <w:szCs w:val="26"/>
        </w:rPr>
        <w:t>м</w:t>
      </w:r>
      <w:r w:rsidR="00F31E12" w:rsidRPr="00F31E12">
        <w:rPr>
          <w:szCs w:val="26"/>
          <w:vertAlign w:val="superscript"/>
        </w:rPr>
        <w:t>2</w:t>
      </w:r>
      <w:r w:rsidR="000345D4" w:rsidRPr="00AF5CB2">
        <w:rPr>
          <w:szCs w:val="26"/>
        </w:rPr>
        <w:t>.</w:t>
      </w:r>
    </w:p>
    <w:p w:rsidR="00F6704B" w:rsidRDefault="00BD15D8" w:rsidP="0058369F">
      <w:pPr>
        <w:pStyle w:val="a4"/>
        <w:suppressAutoHyphens/>
        <w:ind w:right="23" w:firstLine="709"/>
        <w:rPr>
          <w:szCs w:val="26"/>
        </w:rPr>
      </w:pPr>
      <w:r>
        <w:rPr>
          <w:szCs w:val="26"/>
        </w:rPr>
        <w:t>С целью обеспечения высокого качества</w:t>
      </w:r>
      <w:r w:rsidRPr="008612F9">
        <w:rPr>
          <w:szCs w:val="26"/>
        </w:rPr>
        <w:t xml:space="preserve"> культурного образования детей и молодежи </w:t>
      </w:r>
      <w:r>
        <w:rPr>
          <w:szCs w:val="26"/>
        </w:rPr>
        <w:t xml:space="preserve">города, повышения </w:t>
      </w:r>
      <w:r w:rsidRPr="008612F9">
        <w:rPr>
          <w:szCs w:val="26"/>
        </w:rPr>
        <w:t>физическо</w:t>
      </w:r>
      <w:r>
        <w:rPr>
          <w:szCs w:val="26"/>
        </w:rPr>
        <w:t>го воспитания, организации спортивного</w:t>
      </w:r>
      <w:r w:rsidRPr="008612F9">
        <w:rPr>
          <w:szCs w:val="26"/>
        </w:rPr>
        <w:t xml:space="preserve"> отдых</w:t>
      </w:r>
      <w:r>
        <w:rPr>
          <w:szCs w:val="26"/>
        </w:rPr>
        <w:t>а детей и молодежи и расширения</w:t>
      </w:r>
      <w:r w:rsidRPr="008612F9">
        <w:rPr>
          <w:szCs w:val="26"/>
        </w:rPr>
        <w:t xml:space="preserve"> спект</w:t>
      </w:r>
      <w:r>
        <w:rPr>
          <w:szCs w:val="26"/>
        </w:rPr>
        <w:t>ра</w:t>
      </w:r>
      <w:r w:rsidRPr="008612F9">
        <w:rPr>
          <w:szCs w:val="26"/>
        </w:rPr>
        <w:t xml:space="preserve"> предоставляемых услуг</w:t>
      </w:r>
      <w:r>
        <w:rPr>
          <w:szCs w:val="26"/>
        </w:rPr>
        <w:t xml:space="preserve">, в 2016 году </w:t>
      </w:r>
      <w:r>
        <w:rPr>
          <w:rFonts w:eastAsia="Calibri"/>
          <w:szCs w:val="26"/>
          <w:lang w:eastAsia="en-US"/>
        </w:rPr>
        <w:t xml:space="preserve">завершена реконструкция здания по адресу: </w:t>
      </w:r>
      <w:r w:rsidR="000345D4">
        <w:rPr>
          <w:rFonts w:eastAsia="Calibri"/>
          <w:szCs w:val="26"/>
          <w:lang w:eastAsia="en-US"/>
        </w:rPr>
        <w:t xml:space="preserve">Центральный р-н, </w:t>
      </w:r>
      <w:r>
        <w:rPr>
          <w:rFonts w:eastAsia="Calibri"/>
          <w:szCs w:val="26"/>
          <w:lang w:eastAsia="en-US"/>
        </w:rPr>
        <w:t xml:space="preserve">ул. Советская, д.9 под размещение МБУ «Молодежный центр». В Учреждении планируется разместить: молодежный медиацентр, военно-исторический музей, дискозал, актовый зал, кабинеты для деятельности общественных организаций, открытое пространство, звукозаписывающая студия, лекционный зал, фотостудия, граффити-мастерская, тир, спортивные залы, тренажерный зал, кафе, конференц-зал и детская игровая комната. В летнее время для жителей города будет организован прокат спортивного инвентаря: роликов и велосипедов. </w:t>
      </w:r>
    </w:p>
    <w:p w:rsidR="00BD15D8" w:rsidRPr="007B6BA9" w:rsidRDefault="00BD15D8" w:rsidP="0058369F">
      <w:pPr>
        <w:tabs>
          <w:tab w:val="left" w:pos="720"/>
        </w:tabs>
        <w:suppressAutoHyphens/>
        <w:spacing w:after="120"/>
        <w:ind w:firstLine="709"/>
        <w:jc w:val="right"/>
        <w:rPr>
          <w:sz w:val="26"/>
          <w:szCs w:val="26"/>
          <w:lang w:val="en-US"/>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5</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879"/>
        <w:gridCol w:w="1098"/>
        <w:gridCol w:w="1171"/>
        <w:gridCol w:w="876"/>
        <w:gridCol w:w="847"/>
      </w:tblGrid>
      <w:tr w:rsidR="00BD15D8" w:rsidRPr="008B10D9" w:rsidTr="003E2068">
        <w:trPr>
          <w:trHeight w:val="22"/>
          <w:tblHeader/>
          <w:jc w:val="center"/>
        </w:trPr>
        <w:tc>
          <w:tcPr>
            <w:tcW w:w="2330" w:type="pct"/>
            <w:vMerge w:val="restart"/>
            <w:vAlign w:val="center"/>
          </w:tcPr>
          <w:p w:rsidR="00BD15D8" w:rsidRPr="008B10D9" w:rsidRDefault="00BD15D8" w:rsidP="0058369F">
            <w:pPr>
              <w:suppressAutoHyphens/>
              <w:jc w:val="center"/>
            </w:pPr>
            <w:r w:rsidRPr="008B10D9">
              <w:t>Наименование показателей</w:t>
            </w:r>
          </w:p>
        </w:tc>
        <w:tc>
          <w:tcPr>
            <w:tcW w:w="482" w:type="pct"/>
            <w:vMerge w:val="restart"/>
            <w:vAlign w:val="center"/>
          </w:tcPr>
          <w:p w:rsidR="00BD15D8" w:rsidRPr="008B10D9" w:rsidRDefault="00BD15D8" w:rsidP="0058369F">
            <w:pPr>
              <w:suppressAutoHyphens/>
              <w:jc w:val="center"/>
            </w:pPr>
            <w:r w:rsidRPr="008B10D9">
              <w:t>Ед. изм.</w:t>
            </w:r>
          </w:p>
        </w:tc>
        <w:tc>
          <w:tcPr>
            <w:tcW w:w="602" w:type="pct"/>
            <w:vMerge w:val="restart"/>
            <w:vAlign w:val="center"/>
          </w:tcPr>
          <w:p w:rsidR="00BD15D8" w:rsidRPr="008B10D9" w:rsidRDefault="00BD15D8" w:rsidP="0058369F">
            <w:pPr>
              <w:suppressAutoHyphens/>
              <w:jc w:val="center"/>
            </w:pPr>
            <w:r w:rsidRPr="008B10D9">
              <w:t>2015 год</w:t>
            </w:r>
          </w:p>
        </w:tc>
        <w:tc>
          <w:tcPr>
            <w:tcW w:w="642" w:type="pct"/>
            <w:vMerge w:val="restart"/>
            <w:vAlign w:val="center"/>
          </w:tcPr>
          <w:p w:rsidR="00BD15D8" w:rsidRPr="008B10D9" w:rsidRDefault="00BD15D8" w:rsidP="0058369F">
            <w:pPr>
              <w:suppressAutoHyphens/>
              <w:jc w:val="center"/>
            </w:pPr>
            <w:r w:rsidRPr="008B10D9">
              <w:t>2016 год</w:t>
            </w:r>
          </w:p>
        </w:tc>
        <w:tc>
          <w:tcPr>
            <w:tcW w:w="944" w:type="pct"/>
            <w:gridSpan w:val="2"/>
            <w:vAlign w:val="center"/>
          </w:tcPr>
          <w:p w:rsidR="00BD15D8" w:rsidRPr="008B10D9" w:rsidRDefault="00BD15D8" w:rsidP="0058369F">
            <w:pPr>
              <w:suppressAutoHyphens/>
              <w:jc w:val="center"/>
            </w:pPr>
            <w:r w:rsidRPr="008B10D9">
              <w:t>Отклонение</w:t>
            </w:r>
          </w:p>
        </w:tc>
      </w:tr>
      <w:tr w:rsidR="00BD15D8" w:rsidRPr="008B10D9" w:rsidTr="003E2068">
        <w:trPr>
          <w:trHeight w:val="22"/>
          <w:tblHeader/>
          <w:jc w:val="center"/>
        </w:trPr>
        <w:tc>
          <w:tcPr>
            <w:tcW w:w="2330" w:type="pct"/>
            <w:vMerge/>
            <w:vAlign w:val="center"/>
          </w:tcPr>
          <w:p w:rsidR="00BD15D8" w:rsidRPr="008B10D9" w:rsidRDefault="00BD15D8" w:rsidP="0058369F">
            <w:pPr>
              <w:suppressAutoHyphens/>
              <w:jc w:val="center"/>
            </w:pPr>
          </w:p>
        </w:tc>
        <w:tc>
          <w:tcPr>
            <w:tcW w:w="482" w:type="pct"/>
            <w:vMerge/>
            <w:vAlign w:val="center"/>
          </w:tcPr>
          <w:p w:rsidR="00BD15D8" w:rsidRPr="008B10D9" w:rsidRDefault="00BD15D8" w:rsidP="0058369F">
            <w:pPr>
              <w:suppressAutoHyphens/>
              <w:jc w:val="center"/>
            </w:pPr>
          </w:p>
        </w:tc>
        <w:tc>
          <w:tcPr>
            <w:tcW w:w="602" w:type="pct"/>
            <w:vMerge/>
            <w:tcBorders>
              <w:bottom w:val="single" w:sz="4" w:space="0" w:color="auto"/>
            </w:tcBorders>
            <w:vAlign w:val="center"/>
          </w:tcPr>
          <w:p w:rsidR="00BD15D8" w:rsidRPr="008B10D9" w:rsidRDefault="00BD15D8" w:rsidP="0058369F">
            <w:pPr>
              <w:suppressAutoHyphens/>
              <w:jc w:val="center"/>
            </w:pPr>
          </w:p>
        </w:tc>
        <w:tc>
          <w:tcPr>
            <w:tcW w:w="642" w:type="pct"/>
            <w:vMerge/>
            <w:tcBorders>
              <w:bottom w:val="single" w:sz="4" w:space="0" w:color="auto"/>
            </w:tcBorders>
            <w:vAlign w:val="center"/>
          </w:tcPr>
          <w:p w:rsidR="00BD15D8" w:rsidRPr="008B10D9" w:rsidRDefault="00BD15D8" w:rsidP="0058369F">
            <w:pPr>
              <w:suppressAutoHyphens/>
              <w:jc w:val="center"/>
            </w:pPr>
          </w:p>
        </w:tc>
        <w:tc>
          <w:tcPr>
            <w:tcW w:w="480" w:type="pct"/>
            <w:vAlign w:val="center"/>
          </w:tcPr>
          <w:p w:rsidR="00BD15D8" w:rsidRPr="00806EB7" w:rsidRDefault="00BD15D8" w:rsidP="0058369F">
            <w:pPr>
              <w:suppressAutoHyphens/>
              <w:jc w:val="center"/>
            </w:pPr>
            <w:r w:rsidRPr="00806EB7">
              <w:rPr>
                <w:sz w:val="22"/>
                <w:szCs w:val="22"/>
              </w:rPr>
              <w:t>+/-</w:t>
            </w:r>
          </w:p>
        </w:tc>
        <w:tc>
          <w:tcPr>
            <w:tcW w:w="464" w:type="pct"/>
            <w:vAlign w:val="center"/>
          </w:tcPr>
          <w:p w:rsidR="00BD15D8" w:rsidRPr="00806EB7" w:rsidRDefault="00BD15D8" w:rsidP="0058369F">
            <w:pPr>
              <w:suppressAutoHyphens/>
              <w:jc w:val="center"/>
            </w:pPr>
            <w:r w:rsidRPr="00806EB7">
              <w:rPr>
                <w:sz w:val="22"/>
                <w:szCs w:val="22"/>
              </w:rPr>
              <w:t>%</w:t>
            </w:r>
          </w:p>
        </w:tc>
      </w:tr>
      <w:tr w:rsidR="003530CD" w:rsidRPr="008B10D9" w:rsidTr="003E2068">
        <w:trPr>
          <w:trHeight w:val="22"/>
          <w:tblHeader/>
          <w:jc w:val="center"/>
        </w:trPr>
        <w:tc>
          <w:tcPr>
            <w:tcW w:w="2330" w:type="pct"/>
          </w:tcPr>
          <w:p w:rsidR="003530CD" w:rsidRPr="008B10D9" w:rsidRDefault="003530CD" w:rsidP="0058369F">
            <w:pPr>
              <w:suppressAutoHyphens/>
            </w:pPr>
            <w:r w:rsidRPr="008B10D9">
              <w:t>Количество проведенных мероприятий молодежной направленности</w:t>
            </w:r>
          </w:p>
        </w:tc>
        <w:tc>
          <w:tcPr>
            <w:tcW w:w="482" w:type="pct"/>
            <w:vAlign w:val="center"/>
          </w:tcPr>
          <w:p w:rsidR="003530CD" w:rsidRPr="008B10D9" w:rsidRDefault="003530CD" w:rsidP="0058369F">
            <w:pPr>
              <w:suppressAutoHyphens/>
              <w:jc w:val="center"/>
            </w:pPr>
            <w:r w:rsidRPr="008B10D9">
              <w:t>ед.</w:t>
            </w:r>
          </w:p>
        </w:tc>
        <w:tc>
          <w:tcPr>
            <w:tcW w:w="602" w:type="pct"/>
            <w:tcBorders>
              <w:bottom w:val="single" w:sz="4" w:space="0" w:color="auto"/>
            </w:tcBorders>
            <w:vAlign w:val="center"/>
          </w:tcPr>
          <w:p w:rsidR="003530CD" w:rsidRPr="008B10D9" w:rsidRDefault="003530CD" w:rsidP="0058369F">
            <w:pPr>
              <w:suppressAutoHyphens/>
              <w:jc w:val="center"/>
              <w:rPr>
                <w:color w:val="000000"/>
              </w:rPr>
            </w:pPr>
            <w:r w:rsidRPr="008B10D9">
              <w:rPr>
                <w:color w:val="000000"/>
              </w:rPr>
              <w:t>186</w:t>
            </w:r>
          </w:p>
        </w:tc>
        <w:tc>
          <w:tcPr>
            <w:tcW w:w="642" w:type="pct"/>
            <w:tcBorders>
              <w:bottom w:val="single" w:sz="4" w:space="0" w:color="auto"/>
            </w:tcBorders>
            <w:vAlign w:val="center"/>
          </w:tcPr>
          <w:p w:rsidR="003530CD" w:rsidRPr="008B10D9" w:rsidRDefault="003530CD" w:rsidP="0058369F">
            <w:pPr>
              <w:suppressAutoHyphens/>
              <w:jc w:val="center"/>
              <w:rPr>
                <w:color w:val="000000"/>
              </w:rPr>
            </w:pPr>
            <w:r w:rsidRPr="008B10D9">
              <w:rPr>
                <w:color w:val="000000"/>
              </w:rPr>
              <w:t>196</w:t>
            </w:r>
          </w:p>
        </w:tc>
        <w:tc>
          <w:tcPr>
            <w:tcW w:w="480" w:type="pct"/>
            <w:vAlign w:val="center"/>
          </w:tcPr>
          <w:p w:rsidR="003530CD" w:rsidRPr="008B10D9" w:rsidRDefault="003530CD" w:rsidP="0058369F">
            <w:pPr>
              <w:suppressAutoHyphens/>
              <w:jc w:val="center"/>
              <w:rPr>
                <w:color w:val="000000"/>
              </w:rPr>
            </w:pPr>
            <w:r w:rsidRPr="008B10D9">
              <w:rPr>
                <w:color w:val="000000"/>
              </w:rPr>
              <w:t>10</w:t>
            </w:r>
          </w:p>
        </w:tc>
        <w:tc>
          <w:tcPr>
            <w:tcW w:w="464" w:type="pct"/>
            <w:vAlign w:val="center"/>
          </w:tcPr>
          <w:p w:rsidR="003530CD" w:rsidRPr="008B10D9" w:rsidRDefault="003530CD" w:rsidP="0058369F">
            <w:pPr>
              <w:suppressAutoHyphens/>
              <w:jc w:val="center"/>
              <w:rPr>
                <w:color w:val="000000"/>
              </w:rPr>
            </w:pPr>
            <w:r>
              <w:rPr>
                <w:color w:val="000000"/>
              </w:rPr>
              <w:t>105,4</w:t>
            </w:r>
          </w:p>
        </w:tc>
      </w:tr>
      <w:tr w:rsidR="003E2068" w:rsidRPr="008B10D9" w:rsidTr="003E2068">
        <w:trPr>
          <w:trHeight w:val="22"/>
          <w:tblHeader/>
          <w:jc w:val="center"/>
        </w:trPr>
        <w:tc>
          <w:tcPr>
            <w:tcW w:w="2330" w:type="pct"/>
            <w:vAlign w:val="center"/>
          </w:tcPr>
          <w:p w:rsidR="003E2068" w:rsidRPr="008B10D9" w:rsidRDefault="003E2068" w:rsidP="0058369F">
            <w:pPr>
              <w:suppressAutoHyphens/>
            </w:pPr>
            <w:r>
              <w:t>О</w:t>
            </w:r>
            <w:r w:rsidRPr="003530CD">
              <w:t>бщий охват целевой аудитории</w:t>
            </w:r>
          </w:p>
        </w:tc>
        <w:tc>
          <w:tcPr>
            <w:tcW w:w="482" w:type="pct"/>
            <w:vAlign w:val="center"/>
          </w:tcPr>
          <w:p w:rsidR="003E2068" w:rsidRPr="008B10D9" w:rsidRDefault="003E2068" w:rsidP="0058369F">
            <w:pPr>
              <w:suppressAutoHyphens/>
              <w:jc w:val="center"/>
            </w:pPr>
            <w:r>
              <w:t>чел.</w:t>
            </w:r>
          </w:p>
        </w:tc>
        <w:tc>
          <w:tcPr>
            <w:tcW w:w="602" w:type="pct"/>
            <w:tcBorders>
              <w:bottom w:val="single" w:sz="4" w:space="0" w:color="auto"/>
            </w:tcBorders>
            <w:vAlign w:val="center"/>
          </w:tcPr>
          <w:p w:rsidR="003E2068" w:rsidRPr="008B10D9" w:rsidRDefault="003E2068" w:rsidP="0058369F">
            <w:pPr>
              <w:suppressAutoHyphens/>
              <w:jc w:val="center"/>
              <w:rPr>
                <w:color w:val="000000"/>
              </w:rPr>
            </w:pPr>
            <w:r>
              <w:rPr>
                <w:color w:val="000000"/>
              </w:rPr>
              <w:t>39 855</w:t>
            </w:r>
          </w:p>
        </w:tc>
        <w:tc>
          <w:tcPr>
            <w:tcW w:w="642" w:type="pct"/>
            <w:tcBorders>
              <w:bottom w:val="single" w:sz="4" w:space="0" w:color="auto"/>
            </w:tcBorders>
            <w:vAlign w:val="center"/>
          </w:tcPr>
          <w:p w:rsidR="003E2068" w:rsidRPr="008B10D9" w:rsidRDefault="003E2068" w:rsidP="0058369F">
            <w:pPr>
              <w:suppressAutoHyphens/>
              <w:jc w:val="center"/>
              <w:rPr>
                <w:color w:val="000000"/>
              </w:rPr>
            </w:pPr>
            <w:r>
              <w:rPr>
                <w:color w:val="000000"/>
              </w:rPr>
              <w:t>47 149</w:t>
            </w:r>
          </w:p>
        </w:tc>
        <w:tc>
          <w:tcPr>
            <w:tcW w:w="480" w:type="pct"/>
            <w:vAlign w:val="center"/>
          </w:tcPr>
          <w:p w:rsidR="003E2068" w:rsidRPr="008B10D9" w:rsidRDefault="003E2068" w:rsidP="0058369F">
            <w:pPr>
              <w:suppressAutoHyphens/>
              <w:jc w:val="center"/>
              <w:rPr>
                <w:color w:val="000000"/>
              </w:rPr>
            </w:pPr>
            <w:r>
              <w:rPr>
                <w:color w:val="000000"/>
              </w:rPr>
              <w:t>+7 294</w:t>
            </w:r>
          </w:p>
        </w:tc>
        <w:tc>
          <w:tcPr>
            <w:tcW w:w="464" w:type="pct"/>
            <w:vAlign w:val="center"/>
          </w:tcPr>
          <w:p w:rsidR="003E2068" w:rsidRDefault="003E2068" w:rsidP="0058369F">
            <w:pPr>
              <w:suppressAutoHyphens/>
              <w:jc w:val="center"/>
              <w:rPr>
                <w:color w:val="000000"/>
              </w:rPr>
            </w:pPr>
            <w:r>
              <w:rPr>
                <w:color w:val="000000"/>
              </w:rPr>
              <w:t>118,3</w:t>
            </w:r>
          </w:p>
        </w:tc>
      </w:tr>
      <w:tr w:rsidR="003530CD" w:rsidRPr="008B10D9" w:rsidTr="0085227D">
        <w:trPr>
          <w:trHeight w:val="22"/>
          <w:jc w:val="center"/>
        </w:trPr>
        <w:tc>
          <w:tcPr>
            <w:tcW w:w="2330" w:type="pct"/>
            <w:tcBorders>
              <w:bottom w:val="single" w:sz="4" w:space="0" w:color="auto"/>
            </w:tcBorders>
          </w:tcPr>
          <w:p w:rsidR="003530CD" w:rsidRPr="008B10D9" w:rsidRDefault="003530CD" w:rsidP="0058369F">
            <w:pPr>
              <w:suppressAutoHyphens/>
            </w:pPr>
            <w:r w:rsidRPr="008B10D9">
              <w:t xml:space="preserve">Количество молодёжных клубов </w:t>
            </w:r>
          </w:p>
        </w:tc>
        <w:tc>
          <w:tcPr>
            <w:tcW w:w="482" w:type="pct"/>
            <w:tcBorders>
              <w:bottom w:val="single" w:sz="4" w:space="0" w:color="auto"/>
            </w:tcBorders>
            <w:vAlign w:val="center"/>
          </w:tcPr>
          <w:p w:rsidR="003530CD" w:rsidRPr="008B10D9" w:rsidRDefault="003530CD" w:rsidP="0058369F">
            <w:pPr>
              <w:suppressAutoHyphens/>
              <w:jc w:val="center"/>
            </w:pPr>
            <w:r w:rsidRPr="008B10D9">
              <w:t>гр.</w:t>
            </w:r>
          </w:p>
        </w:tc>
        <w:tc>
          <w:tcPr>
            <w:tcW w:w="602" w:type="pct"/>
            <w:tcBorders>
              <w:bottom w:val="single" w:sz="4" w:space="0" w:color="auto"/>
            </w:tcBorders>
            <w:vAlign w:val="center"/>
          </w:tcPr>
          <w:p w:rsidR="003530CD" w:rsidRPr="008B10D9" w:rsidRDefault="003530CD" w:rsidP="0058369F">
            <w:pPr>
              <w:suppressAutoHyphens/>
              <w:jc w:val="center"/>
              <w:rPr>
                <w:color w:val="000000"/>
              </w:rPr>
            </w:pPr>
            <w:r w:rsidRPr="008B10D9">
              <w:rPr>
                <w:color w:val="000000"/>
              </w:rPr>
              <w:t>22</w:t>
            </w:r>
          </w:p>
        </w:tc>
        <w:tc>
          <w:tcPr>
            <w:tcW w:w="642" w:type="pct"/>
            <w:tcBorders>
              <w:bottom w:val="single" w:sz="4" w:space="0" w:color="auto"/>
            </w:tcBorders>
            <w:vAlign w:val="center"/>
          </w:tcPr>
          <w:p w:rsidR="003530CD" w:rsidRPr="008B10D9" w:rsidRDefault="003530CD" w:rsidP="0058369F">
            <w:pPr>
              <w:suppressAutoHyphens/>
              <w:jc w:val="center"/>
              <w:rPr>
                <w:color w:val="000000"/>
              </w:rPr>
            </w:pPr>
            <w:r w:rsidRPr="008B10D9">
              <w:rPr>
                <w:color w:val="000000"/>
              </w:rPr>
              <w:t>22</w:t>
            </w:r>
          </w:p>
        </w:tc>
        <w:tc>
          <w:tcPr>
            <w:tcW w:w="480" w:type="pct"/>
            <w:tcBorders>
              <w:bottom w:val="single" w:sz="4" w:space="0" w:color="auto"/>
            </w:tcBorders>
            <w:vAlign w:val="center"/>
          </w:tcPr>
          <w:p w:rsidR="003530CD" w:rsidRPr="008B10D9" w:rsidRDefault="003530CD" w:rsidP="0058369F">
            <w:pPr>
              <w:suppressAutoHyphens/>
              <w:jc w:val="center"/>
              <w:rPr>
                <w:color w:val="000000"/>
              </w:rPr>
            </w:pPr>
            <w:r>
              <w:rPr>
                <w:color w:val="000000"/>
              </w:rPr>
              <w:t>-</w:t>
            </w:r>
          </w:p>
        </w:tc>
        <w:tc>
          <w:tcPr>
            <w:tcW w:w="464" w:type="pct"/>
            <w:tcBorders>
              <w:bottom w:val="single" w:sz="4" w:space="0" w:color="auto"/>
            </w:tcBorders>
            <w:vAlign w:val="center"/>
          </w:tcPr>
          <w:p w:rsidR="003530CD" w:rsidRPr="008B10D9" w:rsidRDefault="003530CD" w:rsidP="0058369F">
            <w:pPr>
              <w:suppressAutoHyphens/>
              <w:jc w:val="center"/>
              <w:rPr>
                <w:color w:val="000000"/>
              </w:rPr>
            </w:pPr>
            <w:r w:rsidRPr="008B10D9">
              <w:rPr>
                <w:color w:val="000000"/>
              </w:rPr>
              <w:t>100,0</w:t>
            </w:r>
          </w:p>
        </w:tc>
      </w:tr>
      <w:tr w:rsidR="003530CD" w:rsidRPr="008B10D9" w:rsidTr="0085227D">
        <w:trPr>
          <w:trHeight w:val="22"/>
          <w:jc w:val="center"/>
        </w:trPr>
        <w:tc>
          <w:tcPr>
            <w:tcW w:w="2330" w:type="pct"/>
            <w:tcBorders>
              <w:top w:val="single" w:sz="4" w:space="0" w:color="auto"/>
              <w:left w:val="single" w:sz="4" w:space="0" w:color="auto"/>
              <w:bottom w:val="single" w:sz="4" w:space="0" w:color="auto"/>
              <w:right w:val="single" w:sz="4" w:space="0" w:color="auto"/>
            </w:tcBorders>
          </w:tcPr>
          <w:p w:rsidR="003530CD" w:rsidRPr="008B10D9" w:rsidRDefault="003530CD" w:rsidP="0058369F">
            <w:pPr>
              <w:suppressAutoHyphens/>
            </w:pPr>
            <w:r w:rsidRPr="008B10D9">
              <w:t>Количество посещений молодежного центра</w:t>
            </w:r>
          </w:p>
        </w:tc>
        <w:tc>
          <w:tcPr>
            <w:tcW w:w="482" w:type="pct"/>
            <w:tcBorders>
              <w:top w:val="single" w:sz="4" w:space="0" w:color="auto"/>
              <w:left w:val="single" w:sz="4" w:space="0" w:color="auto"/>
              <w:bottom w:val="single" w:sz="4" w:space="0" w:color="auto"/>
              <w:right w:val="single" w:sz="4" w:space="0" w:color="auto"/>
            </w:tcBorders>
            <w:vAlign w:val="center"/>
          </w:tcPr>
          <w:p w:rsidR="003530CD" w:rsidRPr="008B10D9" w:rsidRDefault="003530CD" w:rsidP="0058369F">
            <w:pPr>
              <w:suppressAutoHyphens/>
              <w:jc w:val="center"/>
            </w:pPr>
            <w:r w:rsidRPr="008B10D9">
              <w:t>чел.</w:t>
            </w:r>
          </w:p>
        </w:tc>
        <w:tc>
          <w:tcPr>
            <w:tcW w:w="602" w:type="pct"/>
            <w:tcBorders>
              <w:top w:val="single" w:sz="4" w:space="0" w:color="auto"/>
              <w:left w:val="single" w:sz="4" w:space="0" w:color="auto"/>
              <w:bottom w:val="single" w:sz="4" w:space="0" w:color="auto"/>
              <w:right w:val="single" w:sz="4" w:space="0" w:color="auto"/>
            </w:tcBorders>
            <w:vAlign w:val="center"/>
          </w:tcPr>
          <w:p w:rsidR="003530CD" w:rsidRPr="008B10D9" w:rsidRDefault="003530CD" w:rsidP="0058369F">
            <w:pPr>
              <w:suppressAutoHyphens/>
              <w:jc w:val="center"/>
              <w:rPr>
                <w:color w:val="000000"/>
              </w:rPr>
            </w:pPr>
            <w:r w:rsidRPr="008B10D9">
              <w:rPr>
                <w:color w:val="000000"/>
              </w:rPr>
              <w:t>472</w:t>
            </w:r>
          </w:p>
        </w:tc>
        <w:tc>
          <w:tcPr>
            <w:tcW w:w="642" w:type="pct"/>
            <w:tcBorders>
              <w:top w:val="single" w:sz="4" w:space="0" w:color="auto"/>
              <w:left w:val="single" w:sz="4" w:space="0" w:color="auto"/>
              <w:bottom w:val="single" w:sz="4" w:space="0" w:color="auto"/>
              <w:right w:val="single" w:sz="4" w:space="0" w:color="auto"/>
            </w:tcBorders>
            <w:vAlign w:val="center"/>
          </w:tcPr>
          <w:p w:rsidR="003530CD" w:rsidRPr="008B10D9" w:rsidRDefault="003530CD" w:rsidP="0058369F">
            <w:pPr>
              <w:suppressAutoHyphens/>
              <w:jc w:val="center"/>
              <w:rPr>
                <w:color w:val="000000"/>
              </w:rPr>
            </w:pPr>
            <w:r w:rsidRPr="008B10D9">
              <w:rPr>
                <w:color w:val="000000"/>
              </w:rPr>
              <w:t>472</w:t>
            </w:r>
          </w:p>
        </w:tc>
        <w:tc>
          <w:tcPr>
            <w:tcW w:w="480" w:type="pct"/>
            <w:tcBorders>
              <w:top w:val="single" w:sz="4" w:space="0" w:color="auto"/>
              <w:left w:val="single" w:sz="4" w:space="0" w:color="auto"/>
              <w:bottom w:val="single" w:sz="4" w:space="0" w:color="auto"/>
              <w:right w:val="single" w:sz="4" w:space="0" w:color="auto"/>
            </w:tcBorders>
            <w:vAlign w:val="center"/>
          </w:tcPr>
          <w:p w:rsidR="003530CD" w:rsidRPr="008B10D9" w:rsidRDefault="003530CD" w:rsidP="0058369F">
            <w:pPr>
              <w:suppressAutoHyphens/>
              <w:jc w:val="center"/>
              <w:rPr>
                <w:color w:val="000000"/>
              </w:rPr>
            </w:pPr>
            <w:r>
              <w:rPr>
                <w:color w:val="000000"/>
              </w:rPr>
              <w:t>-</w:t>
            </w:r>
          </w:p>
        </w:tc>
        <w:tc>
          <w:tcPr>
            <w:tcW w:w="464" w:type="pct"/>
            <w:tcBorders>
              <w:top w:val="single" w:sz="4" w:space="0" w:color="auto"/>
              <w:left w:val="single" w:sz="4" w:space="0" w:color="auto"/>
              <w:bottom w:val="single" w:sz="4" w:space="0" w:color="auto"/>
              <w:right w:val="single" w:sz="4" w:space="0" w:color="auto"/>
            </w:tcBorders>
            <w:vAlign w:val="center"/>
          </w:tcPr>
          <w:p w:rsidR="003530CD" w:rsidRPr="008B10D9" w:rsidRDefault="003530CD" w:rsidP="0058369F">
            <w:pPr>
              <w:suppressAutoHyphens/>
              <w:jc w:val="center"/>
              <w:rPr>
                <w:color w:val="000000"/>
              </w:rPr>
            </w:pPr>
            <w:r w:rsidRPr="008B10D9">
              <w:rPr>
                <w:color w:val="000000"/>
              </w:rPr>
              <w:t>100,0</w:t>
            </w:r>
          </w:p>
        </w:tc>
      </w:tr>
    </w:tbl>
    <w:p w:rsidR="00BD15D8" w:rsidRDefault="00BD15D8" w:rsidP="0058369F">
      <w:pPr>
        <w:suppressAutoHyphens/>
        <w:spacing w:before="120"/>
        <w:ind w:firstLine="709"/>
        <w:jc w:val="both"/>
        <w:rPr>
          <w:rFonts w:eastAsia="Calibri"/>
          <w:sz w:val="26"/>
          <w:szCs w:val="26"/>
          <w:lang w:eastAsia="en-US"/>
        </w:rPr>
      </w:pPr>
      <w:r>
        <w:rPr>
          <w:rFonts w:eastAsia="Calibri"/>
          <w:sz w:val="26"/>
          <w:szCs w:val="26"/>
          <w:lang w:eastAsia="en-US"/>
        </w:rPr>
        <w:t>За анализируемый период времени количество молодежных клубных формирований не претерпело изменений:</w:t>
      </w:r>
    </w:p>
    <w:p w:rsidR="00BD15D8" w:rsidRPr="002044AC" w:rsidRDefault="00BD15D8" w:rsidP="0058369F">
      <w:pPr>
        <w:pStyle w:val="afff2"/>
        <w:numPr>
          <w:ilvl w:val="0"/>
          <w:numId w:val="109"/>
        </w:numPr>
        <w:tabs>
          <w:tab w:val="left" w:pos="993"/>
        </w:tabs>
        <w:suppressAutoHyphens/>
        <w:ind w:left="0" w:firstLine="709"/>
        <w:jc w:val="both"/>
        <w:rPr>
          <w:rFonts w:eastAsia="Calibri"/>
          <w:sz w:val="26"/>
          <w:szCs w:val="26"/>
          <w:lang w:eastAsia="en-US"/>
        </w:rPr>
      </w:pPr>
      <w:r w:rsidRPr="002044AC">
        <w:rPr>
          <w:rFonts w:eastAsia="Calibri"/>
          <w:sz w:val="26"/>
          <w:szCs w:val="26"/>
          <w:lang w:eastAsia="en-US"/>
        </w:rPr>
        <w:t>Музыкальная студия «</w:t>
      </w:r>
      <w:r w:rsidRPr="002044AC">
        <w:rPr>
          <w:rFonts w:eastAsia="Calibri"/>
          <w:sz w:val="26"/>
          <w:szCs w:val="26"/>
          <w:lang w:val="en-US" w:eastAsia="en-US"/>
        </w:rPr>
        <w:t>City</w:t>
      </w:r>
      <w:r w:rsidR="00184319">
        <w:rPr>
          <w:rFonts w:eastAsia="Calibri"/>
          <w:sz w:val="26"/>
          <w:szCs w:val="26"/>
          <w:lang w:eastAsia="en-US"/>
        </w:rPr>
        <w:t xml:space="preserve"> А»</w:t>
      </w:r>
    </w:p>
    <w:p w:rsidR="00BD15D8" w:rsidRPr="002044AC" w:rsidRDefault="00184319" w:rsidP="0058369F">
      <w:pPr>
        <w:pStyle w:val="afff2"/>
        <w:numPr>
          <w:ilvl w:val="0"/>
          <w:numId w:val="109"/>
        </w:numPr>
        <w:tabs>
          <w:tab w:val="left" w:pos="993"/>
        </w:tabs>
        <w:suppressAutoHyphens/>
        <w:ind w:left="0" w:firstLine="709"/>
        <w:jc w:val="both"/>
        <w:rPr>
          <w:rFonts w:eastAsia="Calibri"/>
          <w:sz w:val="26"/>
          <w:szCs w:val="26"/>
          <w:lang w:eastAsia="en-US"/>
        </w:rPr>
      </w:pPr>
      <w:r>
        <w:rPr>
          <w:sz w:val="26"/>
          <w:szCs w:val="26"/>
        </w:rPr>
        <w:t>Центр «ЗОЖ»</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rFonts w:eastAsia="Calibri"/>
          <w:sz w:val="26"/>
          <w:szCs w:val="26"/>
          <w:lang w:eastAsia="en-US"/>
        </w:rPr>
        <w:t>Клуб ис</w:t>
      </w:r>
      <w:r w:rsidR="00184319">
        <w:rPr>
          <w:rFonts w:eastAsia="Calibri"/>
          <w:sz w:val="26"/>
          <w:szCs w:val="26"/>
          <w:lang w:eastAsia="en-US"/>
        </w:rPr>
        <w:t>торического фехтования «Варяги»</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t>Клуб исторического фехтования «Витязь»</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Студия «Диджеинга»</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НМОО ЦРЛ «Старт»</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Вокальная группа</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t>Танцевальная груп</w:t>
      </w:r>
      <w:r w:rsidR="00184319">
        <w:rPr>
          <w:sz w:val="26"/>
          <w:szCs w:val="26"/>
        </w:rPr>
        <w:t>па «Undergroundcitykiy» (брейк)</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Танцевальная группа «Экспромт»</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Фитнес</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t>Студия современного танца (хип-хоп)</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Брейк</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lang w:val="en-US"/>
        </w:rPr>
        <w:t>«Капоэйра-Ангола»</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Школа юриста «Защита делом»</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МОО ФСК РБМ</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Клуб по айкидо «Айкидока»</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t>Рок-группа «ImagoMortis»</w:t>
      </w:r>
    </w:p>
    <w:p w:rsidR="00BD15D8" w:rsidRPr="002044AC" w:rsidRDefault="00184319" w:rsidP="0058369F">
      <w:pPr>
        <w:pStyle w:val="afff2"/>
        <w:numPr>
          <w:ilvl w:val="0"/>
          <w:numId w:val="109"/>
        </w:numPr>
        <w:tabs>
          <w:tab w:val="left" w:pos="993"/>
        </w:tabs>
        <w:suppressAutoHyphens/>
        <w:jc w:val="both"/>
        <w:rPr>
          <w:rFonts w:eastAsia="Calibri"/>
          <w:sz w:val="26"/>
          <w:szCs w:val="26"/>
          <w:lang w:eastAsia="en-US"/>
        </w:rPr>
      </w:pPr>
      <w:r>
        <w:rPr>
          <w:sz w:val="26"/>
          <w:szCs w:val="26"/>
        </w:rPr>
        <w:t>Студия рэ</w:t>
      </w:r>
      <w:r w:rsidR="00BD15D8" w:rsidRPr="002044AC">
        <w:rPr>
          <w:sz w:val="26"/>
          <w:szCs w:val="26"/>
        </w:rPr>
        <w:t>па</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t>«Молодежный совет»</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t>Клуб «Бобр» (рукоделие)</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lastRenderedPageBreak/>
        <w:t>Музыкальная группа «ТОЧКА»</w:t>
      </w:r>
    </w:p>
    <w:p w:rsidR="00BD15D8" w:rsidRPr="002044AC" w:rsidRDefault="00BD15D8" w:rsidP="0058369F">
      <w:pPr>
        <w:pStyle w:val="afff2"/>
        <w:numPr>
          <w:ilvl w:val="0"/>
          <w:numId w:val="109"/>
        </w:numPr>
        <w:tabs>
          <w:tab w:val="left" w:pos="993"/>
        </w:tabs>
        <w:suppressAutoHyphens/>
        <w:jc w:val="both"/>
        <w:rPr>
          <w:rFonts w:eastAsia="Calibri"/>
          <w:sz w:val="26"/>
          <w:szCs w:val="26"/>
          <w:lang w:eastAsia="en-US"/>
        </w:rPr>
      </w:pPr>
      <w:r w:rsidRPr="002044AC">
        <w:rPr>
          <w:sz w:val="26"/>
          <w:szCs w:val="26"/>
        </w:rPr>
        <w:t>Клуб «Малышландия»</w:t>
      </w:r>
    </w:p>
    <w:p w:rsidR="00BD15D8" w:rsidRDefault="00BD15D8" w:rsidP="0058369F">
      <w:pPr>
        <w:suppressAutoHyphens/>
        <w:ind w:firstLine="709"/>
        <w:jc w:val="both"/>
        <w:rPr>
          <w:rFonts w:eastAsia="Calibri"/>
          <w:sz w:val="26"/>
          <w:szCs w:val="26"/>
          <w:lang w:eastAsia="en-US"/>
        </w:rPr>
      </w:pPr>
      <w:r>
        <w:rPr>
          <w:rFonts w:eastAsia="Calibri"/>
          <w:sz w:val="26"/>
          <w:szCs w:val="26"/>
          <w:lang w:eastAsia="en-US"/>
        </w:rPr>
        <w:t>Молодежные клубы располагаются на базе МБУ «Молодежный центр» (р-н Кайеркан), со всеми заключены договоры о некоммерческом сотрудничестве.</w:t>
      </w:r>
    </w:p>
    <w:p w:rsidR="00BD15D8" w:rsidRDefault="00BD15D8" w:rsidP="0058369F">
      <w:pPr>
        <w:suppressAutoHyphens/>
        <w:ind w:firstLine="709"/>
        <w:jc w:val="both"/>
        <w:rPr>
          <w:sz w:val="26"/>
          <w:szCs w:val="26"/>
        </w:rPr>
      </w:pPr>
      <w:r w:rsidRPr="008612F9">
        <w:rPr>
          <w:sz w:val="26"/>
          <w:szCs w:val="26"/>
        </w:rPr>
        <w:t>Деятельность в сфере молодежной политики осуществляется по 11 краевым флагманским прог</w:t>
      </w:r>
      <w:r>
        <w:rPr>
          <w:sz w:val="26"/>
          <w:szCs w:val="26"/>
        </w:rPr>
        <w:t xml:space="preserve">раммам: Х-СПОРТ, Беги за мной!, </w:t>
      </w:r>
      <w:r w:rsidRPr="008612F9">
        <w:rPr>
          <w:sz w:val="26"/>
          <w:szCs w:val="26"/>
        </w:rPr>
        <w:t>Ассоциация студенческого спорта, Арт-парад, Добровольчество, Ты – предприниматель, Моя территория, КВН, Робототехника и НТТМ, Волонтеры Победы, Ассоциация военно-патриотических клубов</w:t>
      </w:r>
      <w:r w:rsidRPr="009F518B">
        <w:rPr>
          <w:sz w:val="26"/>
          <w:szCs w:val="26"/>
        </w:rPr>
        <w:t xml:space="preserve">. </w:t>
      </w:r>
    </w:p>
    <w:p w:rsidR="00BD15D8" w:rsidRDefault="00BD15D8" w:rsidP="0058369F">
      <w:pPr>
        <w:suppressAutoHyphens/>
        <w:autoSpaceDE w:val="0"/>
        <w:autoSpaceDN w:val="0"/>
        <w:adjustRightInd w:val="0"/>
        <w:ind w:firstLine="709"/>
        <w:jc w:val="both"/>
        <w:rPr>
          <w:sz w:val="26"/>
          <w:szCs w:val="26"/>
        </w:rPr>
      </w:pPr>
      <w:r>
        <w:rPr>
          <w:sz w:val="26"/>
          <w:szCs w:val="26"/>
        </w:rPr>
        <w:t>По состоянию на 01.01.2017</w:t>
      </w:r>
      <w:r w:rsidRPr="00ED67A2">
        <w:rPr>
          <w:sz w:val="26"/>
          <w:szCs w:val="26"/>
        </w:rPr>
        <w:t xml:space="preserve"> </w:t>
      </w:r>
      <w:r>
        <w:rPr>
          <w:sz w:val="26"/>
          <w:szCs w:val="26"/>
        </w:rPr>
        <w:t>к</w:t>
      </w:r>
      <w:r w:rsidRPr="00786EBE">
        <w:rPr>
          <w:rFonts w:eastAsia="Calibri"/>
          <w:sz w:val="26"/>
          <w:szCs w:val="26"/>
          <w:lang w:eastAsia="en-US"/>
        </w:rPr>
        <w:t xml:space="preserve">оличество </w:t>
      </w:r>
      <w:r w:rsidRPr="00786EBE">
        <w:rPr>
          <w:sz w:val="26"/>
          <w:szCs w:val="26"/>
        </w:rPr>
        <w:t>мероприятий, проведенных специалистами молодежн</w:t>
      </w:r>
      <w:r>
        <w:rPr>
          <w:sz w:val="26"/>
          <w:szCs w:val="26"/>
        </w:rPr>
        <w:t>ого центра</w:t>
      </w:r>
      <w:r w:rsidRPr="001D6CF8">
        <w:rPr>
          <w:sz w:val="26"/>
          <w:szCs w:val="26"/>
        </w:rPr>
        <w:t>, составило 1</w:t>
      </w:r>
      <w:r>
        <w:rPr>
          <w:sz w:val="26"/>
          <w:szCs w:val="26"/>
        </w:rPr>
        <w:t>9</w:t>
      </w:r>
      <w:r w:rsidRPr="001D6CF8">
        <w:rPr>
          <w:sz w:val="26"/>
          <w:szCs w:val="26"/>
        </w:rPr>
        <w:t>6</w:t>
      </w:r>
      <w:r w:rsidRPr="001D6CF8">
        <w:rPr>
          <w:color w:val="FF0000"/>
          <w:sz w:val="26"/>
          <w:szCs w:val="26"/>
        </w:rPr>
        <w:t xml:space="preserve"> </w:t>
      </w:r>
      <w:r w:rsidRPr="001D6CF8">
        <w:rPr>
          <w:sz w:val="26"/>
          <w:szCs w:val="26"/>
        </w:rPr>
        <w:t xml:space="preserve">ед., </w:t>
      </w:r>
      <w:r w:rsidRPr="00AF5CB2">
        <w:rPr>
          <w:sz w:val="26"/>
          <w:szCs w:val="26"/>
        </w:rPr>
        <w:t>общий о</w:t>
      </w:r>
      <w:r>
        <w:rPr>
          <w:sz w:val="26"/>
          <w:szCs w:val="26"/>
        </w:rPr>
        <w:t xml:space="preserve">хват целевой аудитории </w:t>
      </w:r>
      <w:r w:rsidRPr="003F591C">
        <w:rPr>
          <w:rFonts w:eastAsia="Calibri"/>
          <w:sz w:val="26"/>
          <w:szCs w:val="26"/>
        </w:rPr>
        <w:t>–</w:t>
      </w:r>
      <w:r w:rsidRPr="003F591C">
        <w:rPr>
          <w:sz w:val="26"/>
          <w:szCs w:val="26"/>
        </w:rPr>
        <w:t xml:space="preserve"> 47 149 человек</w:t>
      </w:r>
      <w:r w:rsidRPr="008612F9">
        <w:rPr>
          <w:sz w:val="26"/>
          <w:szCs w:val="26"/>
        </w:rPr>
        <w:t xml:space="preserve">, </w:t>
      </w:r>
      <w:r>
        <w:rPr>
          <w:sz w:val="26"/>
          <w:szCs w:val="26"/>
        </w:rPr>
        <w:t>что на 18,3% (+7 294 чел.) больше</w:t>
      </w:r>
      <w:r w:rsidRPr="00B55D54">
        <w:rPr>
          <w:sz w:val="26"/>
          <w:szCs w:val="26"/>
        </w:rPr>
        <w:t>, чем за аналогичный период прошлого года.</w:t>
      </w:r>
    </w:p>
    <w:p w:rsidR="00BD15D8" w:rsidRPr="00021435" w:rsidRDefault="00BD15D8" w:rsidP="0058369F">
      <w:pPr>
        <w:suppressAutoHyphens/>
        <w:autoSpaceDE w:val="0"/>
        <w:autoSpaceDN w:val="0"/>
        <w:adjustRightInd w:val="0"/>
        <w:spacing w:before="120"/>
        <w:ind w:firstLine="709"/>
        <w:jc w:val="both"/>
        <w:rPr>
          <w:sz w:val="26"/>
          <w:szCs w:val="26"/>
        </w:rPr>
      </w:pPr>
      <w:r>
        <w:rPr>
          <w:sz w:val="26"/>
          <w:szCs w:val="26"/>
        </w:rPr>
        <w:t>На территории б</w:t>
      </w:r>
      <w:r w:rsidRPr="00021435">
        <w:rPr>
          <w:sz w:val="26"/>
          <w:szCs w:val="26"/>
        </w:rPr>
        <w:t xml:space="preserve">ыли проведены следующие </w:t>
      </w:r>
      <w:r w:rsidRPr="000E034F">
        <w:rPr>
          <w:b/>
          <w:i/>
          <w:sz w:val="26"/>
          <w:szCs w:val="26"/>
        </w:rPr>
        <w:t>наиболее значимые мероприятия</w:t>
      </w:r>
      <w:r w:rsidRPr="00021435">
        <w:rPr>
          <w:sz w:val="26"/>
          <w:szCs w:val="26"/>
        </w:rPr>
        <w:t>:</w:t>
      </w:r>
    </w:p>
    <w:p w:rsidR="00BD15D8" w:rsidRPr="000A0721" w:rsidRDefault="00BD15D8" w:rsidP="0058369F">
      <w:pPr>
        <w:pStyle w:val="afff2"/>
        <w:numPr>
          <w:ilvl w:val="0"/>
          <w:numId w:val="115"/>
        </w:numPr>
        <w:tabs>
          <w:tab w:val="left" w:pos="993"/>
        </w:tabs>
        <w:suppressAutoHyphens/>
        <w:ind w:left="0" w:firstLine="709"/>
        <w:jc w:val="both"/>
        <w:rPr>
          <w:sz w:val="26"/>
          <w:szCs w:val="26"/>
        </w:rPr>
      </w:pPr>
      <w:r>
        <w:rPr>
          <w:sz w:val="26"/>
          <w:szCs w:val="26"/>
        </w:rPr>
        <w:t>Ф</w:t>
      </w:r>
      <w:r w:rsidRPr="000A0721">
        <w:rPr>
          <w:sz w:val="26"/>
          <w:szCs w:val="26"/>
        </w:rPr>
        <w:t xml:space="preserve">естиваль экстремальных видов спорта «NORD EXTREME FEST» </w:t>
      </w:r>
      <w:r w:rsidRPr="000A0721">
        <w:rPr>
          <w:rFonts w:eastAsia="Calibri"/>
          <w:sz w:val="26"/>
          <w:szCs w:val="26"/>
        </w:rPr>
        <w:t>–</w:t>
      </w:r>
      <w:r w:rsidRPr="000A0721">
        <w:rPr>
          <w:sz w:val="26"/>
          <w:szCs w:val="26"/>
        </w:rPr>
        <w:t xml:space="preserve"> мероприятие позволило </w:t>
      </w:r>
      <w:r w:rsidRPr="000A0721">
        <w:rPr>
          <w:bCs/>
          <w:sz w:val="26"/>
          <w:szCs w:val="26"/>
        </w:rPr>
        <w:t xml:space="preserve">привлечь внимание молодежи к спортивным мероприятиям, </w:t>
      </w:r>
      <w:r w:rsidRPr="000A0721">
        <w:rPr>
          <w:sz w:val="26"/>
          <w:szCs w:val="26"/>
        </w:rPr>
        <w:t>проявить себя и реализовать свой спортивный потенциал, выявить сильнейших спортсменов и команды, для дальнейшего участия в краевых и федеральных соревнованиях. В рамках фестиваля прошли соревнования по следующим видам: «Паркур», «Стритбол», «Роллерблейдинг», «Скейтбординг», «</w:t>
      </w:r>
      <w:r w:rsidRPr="000A0721">
        <w:rPr>
          <w:sz w:val="26"/>
          <w:szCs w:val="26"/>
          <w:lang w:val="en-US"/>
        </w:rPr>
        <w:t>BMX</w:t>
      </w:r>
      <w:r w:rsidRPr="000A0721">
        <w:rPr>
          <w:sz w:val="26"/>
          <w:szCs w:val="26"/>
        </w:rPr>
        <w:t xml:space="preserve">», «Брейк-данс» и «Воркаут». </w:t>
      </w:r>
    </w:p>
    <w:p w:rsidR="00BD15D8" w:rsidRDefault="00BD15D8" w:rsidP="0058369F">
      <w:pPr>
        <w:pStyle w:val="afff2"/>
        <w:suppressAutoHyphens/>
        <w:ind w:left="0" w:firstLine="709"/>
        <w:jc w:val="both"/>
        <w:rPr>
          <w:sz w:val="26"/>
          <w:szCs w:val="26"/>
        </w:rPr>
      </w:pPr>
      <w:r w:rsidRPr="000A0721">
        <w:rPr>
          <w:sz w:val="26"/>
          <w:szCs w:val="26"/>
        </w:rPr>
        <w:t>Охват составил 350 человек.</w:t>
      </w:r>
    </w:p>
    <w:p w:rsidR="00BD15D8" w:rsidRDefault="00BD15D8" w:rsidP="0058369F">
      <w:pPr>
        <w:pStyle w:val="afff2"/>
        <w:numPr>
          <w:ilvl w:val="0"/>
          <w:numId w:val="115"/>
        </w:numPr>
        <w:tabs>
          <w:tab w:val="left" w:pos="993"/>
        </w:tabs>
        <w:suppressAutoHyphens/>
        <w:ind w:left="0" w:firstLine="709"/>
        <w:jc w:val="both"/>
        <w:rPr>
          <w:sz w:val="26"/>
          <w:szCs w:val="26"/>
        </w:rPr>
      </w:pPr>
      <w:r w:rsidRPr="00C5596D">
        <w:rPr>
          <w:sz w:val="26"/>
          <w:szCs w:val="26"/>
        </w:rPr>
        <w:t>Фестиваль молодежного творчества «Арт-квадрат» – в рамках данного фестиваля был реализован проект «Свобода слова» – конкурс р</w:t>
      </w:r>
      <w:r w:rsidR="00184319">
        <w:rPr>
          <w:sz w:val="26"/>
          <w:szCs w:val="26"/>
        </w:rPr>
        <w:t>э</w:t>
      </w:r>
      <w:r w:rsidRPr="00C5596D">
        <w:rPr>
          <w:sz w:val="26"/>
          <w:szCs w:val="26"/>
        </w:rPr>
        <w:t>п</w:t>
      </w:r>
      <w:r w:rsidR="00184319">
        <w:rPr>
          <w:sz w:val="26"/>
          <w:szCs w:val="26"/>
        </w:rPr>
        <w:t>-</w:t>
      </w:r>
      <w:r w:rsidRPr="00C5596D">
        <w:rPr>
          <w:sz w:val="26"/>
          <w:szCs w:val="26"/>
        </w:rPr>
        <w:t xml:space="preserve">исполнителей, а также выступления по различным категориям: </w:t>
      </w:r>
    </w:p>
    <w:p w:rsidR="00BD15D8" w:rsidRPr="009E07BB" w:rsidRDefault="00BD15D8" w:rsidP="0058369F">
      <w:pPr>
        <w:pStyle w:val="afff2"/>
        <w:numPr>
          <w:ilvl w:val="0"/>
          <w:numId w:val="116"/>
        </w:numPr>
        <w:tabs>
          <w:tab w:val="left" w:pos="993"/>
        </w:tabs>
        <w:suppressAutoHyphens/>
        <w:ind w:left="0" w:firstLine="709"/>
        <w:jc w:val="both"/>
        <w:rPr>
          <w:sz w:val="26"/>
          <w:szCs w:val="26"/>
        </w:rPr>
      </w:pPr>
      <w:r w:rsidRPr="00C5596D">
        <w:rPr>
          <w:sz w:val="26"/>
          <w:szCs w:val="26"/>
        </w:rPr>
        <w:t>МС</w:t>
      </w:r>
      <w:r w:rsidRPr="009E07BB">
        <w:rPr>
          <w:sz w:val="26"/>
          <w:szCs w:val="26"/>
        </w:rPr>
        <w:t xml:space="preserve"> </w:t>
      </w:r>
      <w:r>
        <w:rPr>
          <w:sz w:val="26"/>
          <w:szCs w:val="26"/>
          <w:lang w:val="en-US"/>
        </w:rPr>
        <w:t>Snake</w:t>
      </w:r>
      <w:r w:rsidRPr="009E07BB">
        <w:rPr>
          <w:sz w:val="26"/>
          <w:szCs w:val="26"/>
        </w:rPr>
        <w:t xml:space="preserve">, </w:t>
      </w:r>
      <w:r>
        <w:rPr>
          <w:sz w:val="26"/>
          <w:szCs w:val="26"/>
          <w:lang w:val="en-US"/>
        </w:rPr>
        <w:t>M</w:t>
      </w:r>
      <w:r w:rsidRPr="009E07BB">
        <w:rPr>
          <w:sz w:val="26"/>
          <w:szCs w:val="26"/>
        </w:rPr>
        <w:t xml:space="preserve">С </w:t>
      </w:r>
      <w:r w:rsidRPr="00CD0795">
        <w:rPr>
          <w:sz w:val="26"/>
          <w:szCs w:val="26"/>
          <w:lang w:val="en-US"/>
        </w:rPr>
        <w:t>Sha</w:t>
      </w:r>
      <w:r>
        <w:rPr>
          <w:sz w:val="26"/>
          <w:szCs w:val="26"/>
          <w:lang w:val="en-US"/>
        </w:rPr>
        <w:t>me</w:t>
      </w:r>
      <w:r w:rsidRPr="009E07BB">
        <w:rPr>
          <w:sz w:val="26"/>
          <w:szCs w:val="26"/>
        </w:rPr>
        <w:t xml:space="preserve">, </w:t>
      </w:r>
      <w:r>
        <w:rPr>
          <w:sz w:val="26"/>
          <w:szCs w:val="26"/>
          <w:lang w:val="en-US"/>
        </w:rPr>
        <w:t>M</w:t>
      </w:r>
      <w:r w:rsidRPr="009E07BB">
        <w:rPr>
          <w:sz w:val="26"/>
          <w:szCs w:val="26"/>
        </w:rPr>
        <w:t xml:space="preserve">С </w:t>
      </w:r>
      <w:r w:rsidRPr="00CD0795">
        <w:rPr>
          <w:sz w:val="26"/>
          <w:szCs w:val="26"/>
          <w:lang w:val="en-US"/>
        </w:rPr>
        <w:t>Grom</w:t>
      </w:r>
      <w:r w:rsidRPr="009E07BB">
        <w:rPr>
          <w:sz w:val="26"/>
          <w:szCs w:val="26"/>
        </w:rPr>
        <w:t xml:space="preserve"> – </w:t>
      </w:r>
      <w:r w:rsidRPr="00C5596D">
        <w:rPr>
          <w:sz w:val="26"/>
          <w:szCs w:val="26"/>
        </w:rPr>
        <w:t>реп</w:t>
      </w:r>
      <w:r w:rsidRPr="009E07BB">
        <w:rPr>
          <w:sz w:val="26"/>
          <w:szCs w:val="26"/>
        </w:rPr>
        <w:t xml:space="preserve"> </w:t>
      </w:r>
      <w:r w:rsidRPr="00C5596D">
        <w:rPr>
          <w:sz w:val="26"/>
          <w:szCs w:val="26"/>
        </w:rPr>
        <w:t>и</w:t>
      </w:r>
      <w:r w:rsidRPr="009E07BB">
        <w:rPr>
          <w:sz w:val="26"/>
          <w:szCs w:val="26"/>
        </w:rPr>
        <w:t xml:space="preserve"> </w:t>
      </w:r>
      <w:r w:rsidRPr="00C5596D">
        <w:rPr>
          <w:sz w:val="26"/>
          <w:szCs w:val="26"/>
        </w:rPr>
        <w:t>Хип</w:t>
      </w:r>
      <w:r>
        <w:rPr>
          <w:sz w:val="26"/>
          <w:szCs w:val="26"/>
        </w:rPr>
        <w:t>-</w:t>
      </w:r>
      <w:r w:rsidRPr="00C5596D">
        <w:rPr>
          <w:sz w:val="26"/>
          <w:szCs w:val="26"/>
        </w:rPr>
        <w:t>хоп</w:t>
      </w:r>
      <w:r w:rsidRPr="009E07BB">
        <w:rPr>
          <w:sz w:val="26"/>
          <w:szCs w:val="26"/>
        </w:rPr>
        <w:t xml:space="preserve">; </w:t>
      </w:r>
    </w:p>
    <w:p w:rsidR="00BD15D8" w:rsidRDefault="00BD15D8" w:rsidP="0058369F">
      <w:pPr>
        <w:pStyle w:val="afff2"/>
        <w:numPr>
          <w:ilvl w:val="0"/>
          <w:numId w:val="116"/>
        </w:numPr>
        <w:tabs>
          <w:tab w:val="left" w:pos="993"/>
        </w:tabs>
        <w:suppressAutoHyphens/>
        <w:ind w:left="0" w:firstLine="709"/>
        <w:jc w:val="both"/>
        <w:rPr>
          <w:sz w:val="26"/>
          <w:szCs w:val="26"/>
        </w:rPr>
      </w:pPr>
      <w:r w:rsidRPr="00C5596D">
        <w:rPr>
          <w:sz w:val="26"/>
          <w:szCs w:val="26"/>
        </w:rPr>
        <w:t xml:space="preserve">«Нет идей» – классика и теория вокала; </w:t>
      </w:r>
    </w:p>
    <w:p w:rsidR="00BD15D8" w:rsidRDefault="00BD15D8" w:rsidP="0058369F">
      <w:pPr>
        <w:pStyle w:val="afff2"/>
        <w:numPr>
          <w:ilvl w:val="0"/>
          <w:numId w:val="116"/>
        </w:numPr>
        <w:tabs>
          <w:tab w:val="left" w:pos="993"/>
        </w:tabs>
        <w:suppressAutoHyphens/>
        <w:ind w:left="0" w:firstLine="709"/>
        <w:jc w:val="both"/>
        <w:rPr>
          <w:sz w:val="26"/>
          <w:szCs w:val="26"/>
        </w:rPr>
      </w:pPr>
      <w:r w:rsidRPr="00C5596D">
        <w:rPr>
          <w:sz w:val="26"/>
          <w:szCs w:val="26"/>
        </w:rPr>
        <w:t xml:space="preserve">Дария Васильева – организатор проекта «Хна по телу»; </w:t>
      </w:r>
    </w:p>
    <w:p w:rsidR="00BD15D8" w:rsidRPr="00C5596D" w:rsidRDefault="00BD15D8" w:rsidP="0058369F">
      <w:pPr>
        <w:pStyle w:val="afff2"/>
        <w:numPr>
          <w:ilvl w:val="0"/>
          <w:numId w:val="116"/>
        </w:numPr>
        <w:tabs>
          <w:tab w:val="left" w:pos="993"/>
        </w:tabs>
        <w:suppressAutoHyphens/>
        <w:ind w:left="0" w:firstLine="709"/>
        <w:jc w:val="both"/>
        <w:rPr>
          <w:sz w:val="26"/>
          <w:szCs w:val="26"/>
        </w:rPr>
      </w:pPr>
      <w:r w:rsidRPr="00C5596D">
        <w:rPr>
          <w:sz w:val="26"/>
          <w:szCs w:val="26"/>
        </w:rPr>
        <w:t>Moko – живопись в 3D.</w:t>
      </w:r>
    </w:p>
    <w:p w:rsidR="00BD15D8" w:rsidRDefault="00BD15D8" w:rsidP="0058369F">
      <w:pPr>
        <w:pStyle w:val="afff2"/>
        <w:tabs>
          <w:tab w:val="left" w:pos="993"/>
        </w:tabs>
        <w:suppressAutoHyphens/>
        <w:ind w:left="709"/>
        <w:jc w:val="both"/>
        <w:rPr>
          <w:sz w:val="26"/>
          <w:szCs w:val="26"/>
        </w:rPr>
      </w:pPr>
      <w:r w:rsidRPr="000A0721">
        <w:rPr>
          <w:sz w:val="26"/>
          <w:szCs w:val="26"/>
        </w:rPr>
        <w:t>Охват составил 121 человек.</w:t>
      </w:r>
    </w:p>
    <w:p w:rsidR="00BD15D8" w:rsidRPr="00C5596D" w:rsidRDefault="00BD15D8" w:rsidP="0058369F">
      <w:pPr>
        <w:pStyle w:val="afff2"/>
        <w:numPr>
          <w:ilvl w:val="0"/>
          <w:numId w:val="115"/>
        </w:numPr>
        <w:tabs>
          <w:tab w:val="left" w:pos="993"/>
        </w:tabs>
        <w:suppressAutoHyphens/>
        <w:ind w:left="0" w:firstLine="709"/>
        <w:jc w:val="both"/>
        <w:rPr>
          <w:sz w:val="26"/>
          <w:szCs w:val="26"/>
        </w:rPr>
      </w:pPr>
      <w:r w:rsidRPr="00C5596D">
        <w:rPr>
          <w:sz w:val="26"/>
          <w:szCs w:val="26"/>
        </w:rPr>
        <w:t xml:space="preserve">Фестиваль «Полный контакт» – в концерте принимали участие, как начинающие команды, так и уже известные в городе рок-группы. Традиционно проект «Полный контакт» поддерживает движение за здоровый образ жизни. </w:t>
      </w:r>
    </w:p>
    <w:p w:rsidR="00BD15D8" w:rsidRPr="00C5596D" w:rsidRDefault="00BD15D8" w:rsidP="0058369F">
      <w:pPr>
        <w:pStyle w:val="afff2"/>
        <w:tabs>
          <w:tab w:val="left" w:pos="993"/>
        </w:tabs>
        <w:suppressAutoHyphens/>
        <w:ind w:left="709"/>
        <w:jc w:val="both"/>
        <w:rPr>
          <w:sz w:val="26"/>
          <w:szCs w:val="26"/>
        </w:rPr>
      </w:pPr>
      <w:r w:rsidRPr="00C5596D">
        <w:rPr>
          <w:sz w:val="26"/>
          <w:szCs w:val="26"/>
        </w:rPr>
        <w:t>Охват составил 100 человек.</w:t>
      </w:r>
    </w:p>
    <w:p w:rsidR="00BD15D8" w:rsidRPr="00C5596D" w:rsidRDefault="00BD15D8" w:rsidP="0058369F">
      <w:pPr>
        <w:pStyle w:val="afff2"/>
        <w:numPr>
          <w:ilvl w:val="0"/>
          <w:numId w:val="115"/>
        </w:numPr>
        <w:tabs>
          <w:tab w:val="left" w:pos="993"/>
        </w:tabs>
        <w:suppressAutoHyphens/>
        <w:ind w:left="0" w:firstLine="709"/>
        <w:jc w:val="both"/>
        <w:rPr>
          <w:sz w:val="26"/>
          <w:szCs w:val="26"/>
        </w:rPr>
      </w:pPr>
      <w:r w:rsidRPr="00C5596D">
        <w:rPr>
          <w:sz w:val="26"/>
          <w:szCs w:val="26"/>
        </w:rPr>
        <w:t xml:space="preserve">Фестиваль «Спортфест». Цель данного фестиваля – популяризация среди молодежи занятий спортом, а также пропаганда здорового образа жизни. </w:t>
      </w:r>
      <w:r>
        <w:rPr>
          <w:sz w:val="26"/>
          <w:szCs w:val="26"/>
        </w:rPr>
        <w:t>Л</w:t>
      </w:r>
      <w:r w:rsidRPr="00C5596D">
        <w:rPr>
          <w:sz w:val="26"/>
          <w:szCs w:val="26"/>
        </w:rPr>
        <w:t xml:space="preserve">юбой желающий от 14 до 30 лет мог принять участие в таких спортивных программах как: «Фитнес», «САМБО», «Crossfit» и «Workout». </w:t>
      </w:r>
    </w:p>
    <w:p w:rsidR="00BD15D8" w:rsidRPr="000A0721" w:rsidRDefault="00BD15D8" w:rsidP="0058369F">
      <w:pPr>
        <w:pStyle w:val="afff2"/>
        <w:tabs>
          <w:tab w:val="left" w:pos="993"/>
        </w:tabs>
        <w:suppressAutoHyphens/>
        <w:ind w:left="709"/>
        <w:jc w:val="both"/>
        <w:rPr>
          <w:sz w:val="26"/>
          <w:szCs w:val="26"/>
        </w:rPr>
      </w:pPr>
      <w:r w:rsidRPr="000A0721">
        <w:rPr>
          <w:sz w:val="26"/>
          <w:szCs w:val="26"/>
        </w:rPr>
        <w:t>Охват составил 116 человек.</w:t>
      </w:r>
    </w:p>
    <w:p w:rsidR="00BD15D8" w:rsidRPr="000A0721" w:rsidRDefault="00BD15D8" w:rsidP="0058369F">
      <w:pPr>
        <w:pStyle w:val="afff2"/>
        <w:numPr>
          <w:ilvl w:val="0"/>
          <w:numId w:val="115"/>
        </w:numPr>
        <w:tabs>
          <w:tab w:val="left" w:pos="993"/>
        </w:tabs>
        <w:suppressAutoHyphens/>
        <w:ind w:left="0" w:firstLine="709"/>
        <w:jc w:val="both"/>
        <w:rPr>
          <w:sz w:val="26"/>
          <w:szCs w:val="26"/>
        </w:rPr>
      </w:pPr>
      <w:r w:rsidRPr="000A0721">
        <w:rPr>
          <w:sz w:val="26"/>
          <w:szCs w:val="26"/>
        </w:rPr>
        <w:t xml:space="preserve">Фестиваль по робототехнике. На фестивале работали площадки: ралли по холмам, 3D моделирование, маска робота, в том числе каждый участник должен был выполнить свое домашнее задание, представить и защитить его. Участники были разделены на три возрастные группы – младшую, среднюю и старшую. </w:t>
      </w:r>
    </w:p>
    <w:p w:rsidR="00BD15D8" w:rsidRPr="0018594D" w:rsidRDefault="00BD15D8" w:rsidP="0058369F">
      <w:pPr>
        <w:suppressAutoHyphens/>
        <w:ind w:firstLine="708"/>
        <w:jc w:val="both"/>
        <w:rPr>
          <w:sz w:val="26"/>
          <w:szCs w:val="26"/>
        </w:rPr>
      </w:pPr>
      <w:r w:rsidRPr="000A0721">
        <w:rPr>
          <w:sz w:val="26"/>
          <w:szCs w:val="26"/>
        </w:rPr>
        <w:t>В младшей</w:t>
      </w:r>
      <w:r w:rsidRPr="0018594D">
        <w:rPr>
          <w:sz w:val="26"/>
          <w:szCs w:val="26"/>
        </w:rPr>
        <w:t xml:space="preserve"> группе участники должны были собрать из конструктора «Лего» объект, который бы выступил в защиту окружающей среды, придумать название, а затем защитить его перед судьей.</w:t>
      </w:r>
    </w:p>
    <w:p w:rsidR="00BD15D8" w:rsidRPr="0018594D" w:rsidRDefault="00BD15D8" w:rsidP="0058369F">
      <w:pPr>
        <w:suppressAutoHyphens/>
        <w:ind w:firstLine="708"/>
        <w:jc w:val="both"/>
        <w:rPr>
          <w:sz w:val="26"/>
          <w:szCs w:val="26"/>
        </w:rPr>
      </w:pPr>
      <w:r w:rsidRPr="0018594D">
        <w:rPr>
          <w:sz w:val="26"/>
          <w:szCs w:val="26"/>
        </w:rPr>
        <w:lastRenderedPageBreak/>
        <w:t>В средней группе участники конструировали шагающего робота и на специально предназначенном столе состязались за призовое место.</w:t>
      </w:r>
    </w:p>
    <w:p w:rsidR="00BD15D8" w:rsidRPr="0018594D" w:rsidRDefault="00BD15D8" w:rsidP="0058369F">
      <w:pPr>
        <w:suppressAutoHyphens/>
        <w:ind w:firstLine="708"/>
        <w:jc w:val="both"/>
        <w:rPr>
          <w:sz w:val="26"/>
          <w:szCs w:val="26"/>
        </w:rPr>
      </w:pPr>
      <w:r w:rsidRPr="0018594D">
        <w:rPr>
          <w:sz w:val="26"/>
          <w:szCs w:val="26"/>
        </w:rPr>
        <w:t>В старшей группе задача была сложнее. Ребятам было необходимо сконструировать робота, запрограммировать его и в соответствии с заданием организатора пройти весь путь. Пока шла подготовка к состязаниям, для зрителей в актовом зале показывали фильм.</w:t>
      </w:r>
    </w:p>
    <w:p w:rsidR="00BD15D8" w:rsidRPr="00021435" w:rsidRDefault="00BD15D8" w:rsidP="0058369F">
      <w:pPr>
        <w:suppressAutoHyphens/>
        <w:spacing w:before="120"/>
        <w:ind w:firstLine="709"/>
        <w:jc w:val="both"/>
        <w:rPr>
          <w:sz w:val="26"/>
          <w:szCs w:val="26"/>
        </w:rPr>
      </w:pPr>
      <w:r w:rsidRPr="008C6E55">
        <w:rPr>
          <w:sz w:val="26"/>
          <w:szCs w:val="26"/>
        </w:rPr>
        <w:t>На протяжении 2016 года Управление</w:t>
      </w:r>
      <w:r w:rsidR="0082230C">
        <w:rPr>
          <w:sz w:val="26"/>
          <w:szCs w:val="26"/>
        </w:rPr>
        <w:t xml:space="preserve"> по молодежной политике</w:t>
      </w:r>
      <w:r w:rsidRPr="008C6E55">
        <w:rPr>
          <w:sz w:val="26"/>
          <w:szCs w:val="26"/>
        </w:rPr>
        <w:t xml:space="preserve"> </w:t>
      </w:r>
      <w:r>
        <w:rPr>
          <w:sz w:val="26"/>
          <w:szCs w:val="26"/>
        </w:rPr>
        <w:t>осуществляло</w:t>
      </w:r>
      <w:r w:rsidRPr="008C6E55">
        <w:rPr>
          <w:sz w:val="26"/>
          <w:szCs w:val="26"/>
        </w:rPr>
        <w:t xml:space="preserve"> реализацию </w:t>
      </w:r>
      <w:r w:rsidRPr="000834D4">
        <w:rPr>
          <w:b/>
          <w:i/>
          <w:sz w:val="26"/>
          <w:szCs w:val="26"/>
        </w:rPr>
        <w:t>инфраструктурных проектов</w:t>
      </w:r>
      <w:r w:rsidRPr="0018594D">
        <w:rPr>
          <w:sz w:val="26"/>
          <w:szCs w:val="26"/>
        </w:rPr>
        <w:t>: «Молодёжная премия Главы города Норильска», «Стипендия Главы города Норильска», «Студенческая весна в Норильске</w:t>
      </w:r>
      <w:r>
        <w:rPr>
          <w:sz w:val="26"/>
          <w:szCs w:val="26"/>
        </w:rPr>
        <w:t>» и другие, в том числе</w:t>
      </w:r>
      <w:r w:rsidRPr="00021435">
        <w:rPr>
          <w:sz w:val="26"/>
          <w:szCs w:val="26"/>
        </w:rPr>
        <w:t>:</w:t>
      </w:r>
    </w:p>
    <w:p w:rsidR="00BD15D8" w:rsidRPr="000A0721" w:rsidRDefault="00BD15D8" w:rsidP="0058369F">
      <w:pPr>
        <w:pStyle w:val="afff2"/>
        <w:numPr>
          <w:ilvl w:val="0"/>
          <w:numId w:val="112"/>
        </w:numPr>
        <w:tabs>
          <w:tab w:val="left" w:pos="993"/>
        </w:tabs>
        <w:suppressAutoHyphens/>
        <w:ind w:left="0" w:firstLine="709"/>
        <w:jc w:val="both"/>
        <w:rPr>
          <w:i/>
          <w:sz w:val="26"/>
          <w:szCs w:val="26"/>
          <w:u w:val="single"/>
        </w:rPr>
      </w:pPr>
      <w:r w:rsidRPr="000A0721">
        <w:rPr>
          <w:sz w:val="26"/>
          <w:szCs w:val="26"/>
        </w:rPr>
        <w:t>«Исторический квест». Мероприятие было организовано впервые и приурочено к дате вывода войск из Республики Афганистан. Участникам предстояло</w:t>
      </w:r>
      <w:r>
        <w:rPr>
          <w:sz w:val="26"/>
          <w:szCs w:val="26"/>
        </w:rPr>
        <w:t>,</w:t>
      </w:r>
      <w:r w:rsidRPr="000A0721">
        <w:rPr>
          <w:sz w:val="26"/>
          <w:szCs w:val="26"/>
        </w:rPr>
        <w:t xml:space="preserve"> используя подсказки</w:t>
      </w:r>
      <w:r>
        <w:rPr>
          <w:sz w:val="26"/>
          <w:szCs w:val="26"/>
        </w:rPr>
        <w:t>,</w:t>
      </w:r>
      <w:r w:rsidRPr="000A0721">
        <w:rPr>
          <w:sz w:val="26"/>
          <w:szCs w:val="26"/>
        </w:rPr>
        <w:t xml:space="preserve"> найти памятник или мемориальную доску, сфотографировать ее и </w:t>
      </w:r>
      <w:r>
        <w:rPr>
          <w:sz w:val="26"/>
          <w:szCs w:val="26"/>
        </w:rPr>
        <w:t>выслать фотографию</w:t>
      </w:r>
      <w:r w:rsidRPr="000A0721">
        <w:rPr>
          <w:sz w:val="26"/>
          <w:szCs w:val="26"/>
        </w:rPr>
        <w:t xml:space="preserve"> на номер организатора квеста. </w:t>
      </w:r>
    </w:p>
    <w:p w:rsidR="00BD15D8" w:rsidRPr="000A0721" w:rsidRDefault="00BD15D8" w:rsidP="0058369F">
      <w:pPr>
        <w:pStyle w:val="afff2"/>
        <w:tabs>
          <w:tab w:val="left" w:pos="993"/>
        </w:tabs>
        <w:suppressAutoHyphens/>
        <w:ind w:left="709"/>
        <w:jc w:val="both"/>
        <w:rPr>
          <w:i/>
          <w:sz w:val="26"/>
          <w:szCs w:val="26"/>
          <w:u w:val="single"/>
        </w:rPr>
      </w:pPr>
      <w:r w:rsidRPr="000A0721">
        <w:rPr>
          <w:sz w:val="26"/>
          <w:szCs w:val="26"/>
        </w:rPr>
        <w:t>Охват составил 150 человек.</w:t>
      </w:r>
    </w:p>
    <w:p w:rsidR="00BD15D8" w:rsidRPr="000A0721" w:rsidRDefault="00BD15D8" w:rsidP="0058369F">
      <w:pPr>
        <w:pStyle w:val="afff2"/>
        <w:numPr>
          <w:ilvl w:val="0"/>
          <w:numId w:val="112"/>
        </w:numPr>
        <w:tabs>
          <w:tab w:val="left" w:pos="993"/>
        </w:tabs>
        <w:suppressAutoHyphens/>
        <w:ind w:left="0" w:firstLine="709"/>
        <w:jc w:val="both"/>
        <w:rPr>
          <w:i/>
          <w:sz w:val="26"/>
          <w:szCs w:val="26"/>
          <w:u w:val="single"/>
        </w:rPr>
      </w:pPr>
      <w:r w:rsidRPr="000A0721">
        <w:rPr>
          <w:sz w:val="26"/>
          <w:szCs w:val="26"/>
        </w:rPr>
        <w:t xml:space="preserve">Благотворительная акция «Сохраним память Великой Победы!». Инициатором Акции выступила активная молодежь города. Цель Акции – оказание адресной материальной помощи ветеранам Великой Отечественной войны. </w:t>
      </w:r>
    </w:p>
    <w:p w:rsidR="00BD15D8" w:rsidRPr="0018594D" w:rsidRDefault="00BD15D8" w:rsidP="0058369F">
      <w:pPr>
        <w:suppressAutoHyphens/>
        <w:ind w:firstLine="708"/>
        <w:jc w:val="both"/>
        <w:rPr>
          <w:sz w:val="26"/>
          <w:szCs w:val="26"/>
        </w:rPr>
      </w:pPr>
      <w:r w:rsidRPr="0018594D">
        <w:rPr>
          <w:sz w:val="26"/>
          <w:szCs w:val="26"/>
        </w:rPr>
        <w:t xml:space="preserve">Общая сумма собранных средств </w:t>
      </w:r>
      <w:r w:rsidRPr="00403A22">
        <w:rPr>
          <w:sz w:val="26"/>
          <w:szCs w:val="26"/>
        </w:rPr>
        <w:t>составила 3 092,971 тыс. руб. Собранные средства равномерно распределены между 101 ветераном ВОВ, что составляет 30,5</w:t>
      </w:r>
      <w:r w:rsidRPr="0018594D">
        <w:rPr>
          <w:sz w:val="26"/>
          <w:szCs w:val="26"/>
        </w:rPr>
        <w:t xml:space="preserve"> </w:t>
      </w:r>
      <w:r>
        <w:rPr>
          <w:sz w:val="26"/>
          <w:szCs w:val="26"/>
        </w:rPr>
        <w:t>тыс. руб.</w:t>
      </w:r>
      <w:r w:rsidRPr="0018594D">
        <w:rPr>
          <w:sz w:val="26"/>
          <w:szCs w:val="26"/>
        </w:rPr>
        <w:t xml:space="preserve"> на 1 ветерана.</w:t>
      </w:r>
    </w:p>
    <w:p w:rsidR="00BD15D8" w:rsidRDefault="00BD15D8" w:rsidP="0058369F">
      <w:pPr>
        <w:suppressAutoHyphens/>
        <w:ind w:firstLine="708"/>
        <w:jc w:val="both"/>
        <w:rPr>
          <w:sz w:val="26"/>
          <w:szCs w:val="26"/>
        </w:rPr>
      </w:pPr>
      <w:r>
        <w:rPr>
          <w:sz w:val="26"/>
          <w:szCs w:val="26"/>
        </w:rPr>
        <w:t>В реализацию мероприятия вовлечено</w:t>
      </w:r>
      <w:r w:rsidRPr="0018594D">
        <w:rPr>
          <w:sz w:val="26"/>
          <w:szCs w:val="26"/>
        </w:rPr>
        <w:t xml:space="preserve"> 58 волонтеров.</w:t>
      </w:r>
    </w:p>
    <w:p w:rsidR="00BD15D8" w:rsidRDefault="00BD15D8" w:rsidP="0058369F">
      <w:pPr>
        <w:pStyle w:val="afff2"/>
        <w:numPr>
          <w:ilvl w:val="0"/>
          <w:numId w:val="112"/>
        </w:numPr>
        <w:tabs>
          <w:tab w:val="left" w:pos="993"/>
        </w:tabs>
        <w:suppressAutoHyphens/>
        <w:ind w:left="0" w:firstLine="709"/>
        <w:jc w:val="both"/>
        <w:rPr>
          <w:sz w:val="26"/>
          <w:szCs w:val="26"/>
        </w:rPr>
      </w:pPr>
      <w:r w:rsidRPr="00EF3EF3">
        <w:rPr>
          <w:sz w:val="26"/>
          <w:szCs w:val="26"/>
        </w:rPr>
        <w:t>М</w:t>
      </w:r>
      <w:r>
        <w:rPr>
          <w:sz w:val="26"/>
          <w:szCs w:val="26"/>
        </w:rPr>
        <w:t>ероприятие «День призывника»</w:t>
      </w:r>
      <w:r w:rsidRPr="00EF3EF3">
        <w:rPr>
          <w:sz w:val="26"/>
          <w:szCs w:val="26"/>
        </w:rPr>
        <w:t xml:space="preserve"> с 2016 года Управление проводит 2 раза в год (весной</w:t>
      </w:r>
      <w:r w:rsidR="003E2068">
        <w:rPr>
          <w:sz w:val="26"/>
          <w:szCs w:val="26"/>
        </w:rPr>
        <w:t xml:space="preserve"> и осенью). Цель – популяризация</w:t>
      </w:r>
      <w:r w:rsidRPr="00EF3EF3">
        <w:rPr>
          <w:sz w:val="26"/>
          <w:szCs w:val="26"/>
        </w:rPr>
        <w:t xml:space="preserve"> военной службы в армии. С напутствиями и поздравлениями выступили руководители структурных подразделений Администрации города Норильска и ПАО ЗФ ГМК «Норильский никель». </w:t>
      </w:r>
    </w:p>
    <w:p w:rsidR="00BD15D8" w:rsidRPr="00EF3EF3" w:rsidRDefault="00BD15D8" w:rsidP="0058369F">
      <w:pPr>
        <w:tabs>
          <w:tab w:val="left" w:pos="709"/>
        </w:tabs>
        <w:suppressAutoHyphens/>
        <w:jc w:val="both"/>
        <w:rPr>
          <w:sz w:val="26"/>
          <w:szCs w:val="26"/>
        </w:rPr>
      </w:pPr>
      <w:r>
        <w:rPr>
          <w:sz w:val="26"/>
          <w:szCs w:val="26"/>
        </w:rPr>
        <w:tab/>
      </w:r>
      <w:r w:rsidRPr="00EF3EF3">
        <w:rPr>
          <w:sz w:val="26"/>
          <w:szCs w:val="26"/>
        </w:rPr>
        <w:t>Охват составил 264 человека.</w:t>
      </w:r>
    </w:p>
    <w:p w:rsidR="00BD15D8" w:rsidRPr="00EF3EF3" w:rsidRDefault="00BD15D8" w:rsidP="0058369F">
      <w:pPr>
        <w:suppressAutoHyphens/>
        <w:spacing w:before="120"/>
        <w:ind w:firstLine="709"/>
        <w:jc w:val="both"/>
        <w:rPr>
          <w:sz w:val="26"/>
          <w:szCs w:val="26"/>
        </w:rPr>
      </w:pPr>
      <w:r w:rsidRPr="000B34C6">
        <w:rPr>
          <w:sz w:val="26"/>
          <w:szCs w:val="26"/>
        </w:rPr>
        <w:t>Также, в рамках поддержки молодежных инициатив, Управление</w:t>
      </w:r>
      <w:r w:rsidR="0082230C">
        <w:rPr>
          <w:sz w:val="26"/>
          <w:szCs w:val="26"/>
        </w:rPr>
        <w:t xml:space="preserve"> по молодежной политике</w:t>
      </w:r>
      <w:r w:rsidRPr="000B34C6">
        <w:rPr>
          <w:sz w:val="26"/>
          <w:szCs w:val="26"/>
        </w:rPr>
        <w:t xml:space="preserve"> в 2016 году провело </w:t>
      </w:r>
      <w:r w:rsidRPr="000E034F">
        <w:rPr>
          <w:b/>
          <w:i/>
          <w:sz w:val="26"/>
          <w:szCs w:val="26"/>
        </w:rPr>
        <w:t>«Городской конкурс молодежных проектов»</w:t>
      </w:r>
      <w:r w:rsidRPr="000B34C6">
        <w:rPr>
          <w:sz w:val="26"/>
          <w:szCs w:val="26"/>
        </w:rPr>
        <w:t>.</w:t>
      </w:r>
      <w:r>
        <w:rPr>
          <w:sz w:val="26"/>
          <w:szCs w:val="26"/>
        </w:rPr>
        <w:t xml:space="preserve"> </w:t>
      </w:r>
      <w:r w:rsidRPr="0018594D">
        <w:rPr>
          <w:sz w:val="26"/>
          <w:szCs w:val="26"/>
        </w:rPr>
        <w:t>В рамках конкурса оказана поддержка авторам молодежных проектов – победит</w:t>
      </w:r>
      <w:r>
        <w:rPr>
          <w:sz w:val="26"/>
          <w:szCs w:val="26"/>
        </w:rPr>
        <w:t>елей (6 победителей по 50,0 тыс. руб.</w:t>
      </w:r>
      <w:r w:rsidRPr="0018594D">
        <w:rPr>
          <w:sz w:val="26"/>
          <w:szCs w:val="26"/>
        </w:rPr>
        <w:t xml:space="preserve">). В 2016 году было подано 54 заявки. </w:t>
      </w:r>
      <w:r w:rsidRPr="00EF3EF3">
        <w:rPr>
          <w:sz w:val="26"/>
          <w:szCs w:val="26"/>
        </w:rPr>
        <w:t>Победител</w:t>
      </w:r>
      <w:r>
        <w:rPr>
          <w:sz w:val="26"/>
          <w:szCs w:val="26"/>
        </w:rPr>
        <w:t>ями</w:t>
      </w:r>
      <w:r w:rsidRPr="00EF3EF3">
        <w:rPr>
          <w:sz w:val="26"/>
          <w:szCs w:val="26"/>
        </w:rPr>
        <w:t xml:space="preserve"> конкурса молодежных проектов </w:t>
      </w:r>
      <w:r>
        <w:rPr>
          <w:sz w:val="26"/>
          <w:szCs w:val="26"/>
        </w:rPr>
        <w:t>стали</w:t>
      </w:r>
      <w:r w:rsidRPr="00EF3EF3">
        <w:rPr>
          <w:sz w:val="26"/>
          <w:szCs w:val="26"/>
        </w:rPr>
        <w:t xml:space="preserve">: </w:t>
      </w:r>
    </w:p>
    <w:p w:rsidR="00BD15D8" w:rsidRPr="000B34C6" w:rsidRDefault="00BD15D8" w:rsidP="0058369F">
      <w:pPr>
        <w:pStyle w:val="afff2"/>
        <w:numPr>
          <w:ilvl w:val="0"/>
          <w:numId w:val="117"/>
        </w:numPr>
        <w:tabs>
          <w:tab w:val="left" w:pos="993"/>
        </w:tabs>
        <w:suppressAutoHyphens/>
        <w:ind w:left="0" w:firstLine="709"/>
        <w:jc w:val="both"/>
        <w:rPr>
          <w:sz w:val="26"/>
          <w:szCs w:val="26"/>
        </w:rPr>
      </w:pPr>
      <w:r w:rsidRPr="000B34C6">
        <w:rPr>
          <w:sz w:val="26"/>
          <w:szCs w:val="26"/>
        </w:rPr>
        <w:t>Новиков Олег Викторович (</w:t>
      </w:r>
      <w:r>
        <w:rPr>
          <w:sz w:val="26"/>
          <w:szCs w:val="26"/>
        </w:rPr>
        <w:t>проект</w:t>
      </w:r>
      <w:r w:rsidRPr="000B34C6">
        <w:rPr>
          <w:sz w:val="26"/>
          <w:szCs w:val="26"/>
        </w:rPr>
        <w:t xml:space="preserve"> «Мы за чистый город!») – </w:t>
      </w:r>
      <w:r>
        <w:rPr>
          <w:sz w:val="26"/>
          <w:szCs w:val="26"/>
        </w:rPr>
        <w:t>о</w:t>
      </w:r>
      <w:r w:rsidRPr="000B34C6">
        <w:rPr>
          <w:sz w:val="26"/>
          <w:szCs w:val="26"/>
        </w:rPr>
        <w:t>рганизация конкурса среди молодежи города на лучший мотивирующий знак «против мусора», что позволит обратить внимание</w:t>
      </w:r>
      <w:r>
        <w:rPr>
          <w:sz w:val="26"/>
          <w:szCs w:val="26"/>
        </w:rPr>
        <w:t xml:space="preserve"> граждан</w:t>
      </w:r>
      <w:r w:rsidRPr="000B34C6">
        <w:rPr>
          <w:sz w:val="26"/>
          <w:szCs w:val="26"/>
        </w:rPr>
        <w:t xml:space="preserve"> на проблемы чистоты подъездов и создаст предпосылки к развитию гражданской ответственности</w:t>
      </w:r>
      <w:r>
        <w:rPr>
          <w:sz w:val="26"/>
          <w:szCs w:val="26"/>
        </w:rPr>
        <w:t xml:space="preserve"> у населения</w:t>
      </w:r>
      <w:r w:rsidRPr="000B34C6">
        <w:rPr>
          <w:sz w:val="26"/>
          <w:szCs w:val="26"/>
        </w:rPr>
        <w:t xml:space="preserve">. </w:t>
      </w:r>
      <w:r w:rsidR="00006611" w:rsidRPr="0018594D">
        <w:rPr>
          <w:sz w:val="26"/>
          <w:szCs w:val="26"/>
        </w:rPr>
        <w:t>Проект был реализован осенью 2016 года</w:t>
      </w:r>
      <w:r w:rsidR="00006611">
        <w:rPr>
          <w:sz w:val="26"/>
          <w:szCs w:val="26"/>
        </w:rPr>
        <w:t>.</w:t>
      </w:r>
      <w:r w:rsidR="00006611" w:rsidRPr="000B34C6">
        <w:rPr>
          <w:sz w:val="26"/>
          <w:szCs w:val="26"/>
        </w:rPr>
        <w:t xml:space="preserve"> </w:t>
      </w:r>
      <w:r w:rsidRPr="000B34C6">
        <w:rPr>
          <w:sz w:val="26"/>
          <w:szCs w:val="26"/>
        </w:rPr>
        <w:t>Лучшие знаки размещены на специальных рекламных стендах в лифтах многоквартирных домов.</w:t>
      </w:r>
    </w:p>
    <w:p w:rsidR="00BD15D8" w:rsidRDefault="00BD15D8" w:rsidP="0058369F">
      <w:pPr>
        <w:pStyle w:val="afff2"/>
        <w:numPr>
          <w:ilvl w:val="0"/>
          <w:numId w:val="110"/>
        </w:numPr>
        <w:tabs>
          <w:tab w:val="left" w:pos="993"/>
        </w:tabs>
        <w:suppressAutoHyphens/>
        <w:ind w:left="0" w:firstLine="709"/>
        <w:jc w:val="both"/>
        <w:rPr>
          <w:sz w:val="26"/>
          <w:szCs w:val="26"/>
        </w:rPr>
      </w:pPr>
      <w:r>
        <w:rPr>
          <w:sz w:val="26"/>
          <w:szCs w:val="26"/>
        </w:rPr>
        <w:t>Касаева Лариса Сергеевна (</w:t>
      </w:r>
      <w:r w:rsidRPr="00EF3EF3">
        <w:rPr>
          <w:sz w:val="26"/>
          <w:szCs w:val="26"/>
        </w:rPr>
        <w:t>проект «Зеленый остров</w:t>
      </w:r>
      <w:r>
        <w:rPr>
          <w:sz w:val="26"/>
          <w:szCs w:val="26"/>
        </w:rPr>
        <w:t xml:space="preserve">ок») </w:t>
      </w:r>
      <w:r w:rsidRPr="000B34C6">
        <w:rPr>
          <w:sz w:val="26"/>
          <w:szCs w:val="26"/>
        </w:rPr>
        <w:t>–</w:t>
      </w:r>
      <w:r>
        <w:rPr>
          <w:sz w:val="26"/>
          <w:szCs w:val="26"/>
        </w:rPr>
        <w:t xml:space="preserve"> </w:t>
      </w:r>
      <w:r w:rsidRPr="000B34C6">
        <w:rPr>
          <w:sz w:val="26"/>
          <w:szCs w:val="26"/>
        </w:rPr>
        <w:t xml:space="preserve">создание эстетически привлекательного облика территории, прилегающей к МБУ «КЦСОН», расположенного по адресу Норильск, р-н Талнах, ул. Маслова, д.4, посредством ландшафтного дизайна. Участниками проекта </w:t>
      </w:r>
      <w:r>
        <w:rPr>
          <w:sz w:val="26"/>
          <w:szCs w:val="26"/>
        </w:rPr>
        <w:t>стали</w:t>
      </w:r>
      <w:r w:rsidRPr="000B34C6">
        <w:rPr>
          <w:sz w:val="26"/>
          <w:szCs w:val="26"/>
        </w:rPr>
        <w:t xml:space="preserve"> воспитанники социального приюта для детей и подростков</w:t>
      </w:r>
      <w:r w:rsidR="00C1546D">
        <w:rPr>
          <w:sz w:val="26"/>
          <w:szCs w:val="26"/>
        </w:rPr>
        <w:t xml:space="preserve">, </w:t>
      </w:r>
      <w:r w:rsidR="00C1546D" w:rsidRPr="0018594D">
        <w:rPr>
          <w:sz w:val="26"/>
          <w:szCs w:val="26"/>
        </w:rPr>
        <w:t>а также волонтеров Всероссийской общественной организации «Молодая гвардия Единой России». Проект полностью реализован.</w:t>
      </w:r>
    </w:p>
    <w:p w:rsidR="00BD15D8" w:rsidRPr="000B34C6" w:rsidRDefault="00BD15D8" w:rsidP="0058369F">
      <w:pPr>
        <w:pStyle w:val="afff2"/>
        <w:numPr>
          <w:ilvl w:val="0"/>
          <w:numId w:val="110"/>
        </w:numPr>
        <w:tabs>
          <w:tab w:val="left" w:pos="993"/>
        </w:tabs>
        <w:suppressAutoHyphens/>
        <w:ind w:left="0" w:firstLine="709"/>
        <w:jc w:val="both"/>
        <w:rPr>
          <w:sz w:val="26"/>
          <w:szCs w:val="26"/>
        </w:rPr>
      </w:pPr>
      <w:r w:rsidRPr="000B34C6">
        <w:rPr>
          <w:sz w:val="26"/>
          <w:szCs w:val="26"/>
        </w:rPr>
        <w:t xml:space="preserve">Тарабан Марина Петровна (проект «Путешествуй с нами по НПР») – создание навигационной карты с фотографиями и кратким описанием интересных, </w:t>
      </w:r>
      <w:r w:rsidRPr="000B34C6">
        <w:rPr>
          <w:sz w:val="26"/>
          <w:szCs w:val="26"/>
        </w:rPr>
        <w:lastRenderedPageBreak/>
        <w:t>исторических и</w:t>
      </w:r>
      <w:r>
        <w:rPr>
          <w:sz w:val="26"/>
          <w:szCs w:val="26"/>
        </w:rPr>
        <w:t xml:space="preserve"> социально-значимых мест города.</w:t>
      </w:r>
      <w:r w:rsidR="00C1546D">
        <w:rPr>
          <w:sz w:val="26"/>
          <w:szCs w:val="26"/>
        </w:rPr>
        <w:t xml:space="preserve"> </w:t>
      </w:r>
      <w:r w:rsidR="00C1546D" w:rsidRPr="0018594D">
        <w:rPr>
          <w:sz w:val="26"/>
          <w:szCs w:val="26"/>
        </w:rPr>
        <w:t>Проект реализован, распечатано более 200 экземпляров навигационной карты достопримечательностей города Норильска, которые распространены в организаци</w:t>
      </w:r>
      <w:r w:rsidR="00C1546D">
        <w:rPr>
          <w:sz w:val="26"/>
          <w:szCs w:val="26"/>
        </w:rPr>
        <w:t>и</w:t>
      </w:r>
      <w:r w:rsidR="00C1546D" w:rsidRPr="0018594D">
        <w:rPr>
          <w:sz w:val="26"/>
          <w:szCs w:val="26"/>
        </w:rPr>
        <w:t xml:space="preserve"> города</w:t>
      </w:r>
      <w:r w:rsidR="00EF5D22">
        <w:rPr>
          <w:sz w:val="26"/>
          <w:szCs w:val="26"/>
        </w:rPr>
        <w:t>.</w:t>
      </w:r>
    </w:p>
    <w:p w:rsidR="00BD15D8" w:rsidRPr="0018594D" w:rsidRDefault="00BD15D8" w:rsidP="0058369F">
      <w:pPr>
        <w:pStyle w:val="afff2"/>
        <w:numPr>
          <w:ilvl w:val="0"/>
          <w:numId w:val="110"/>
        </w:numPr>
        <w:tabs>
          <w:tab w:val="left" w:pos="993"/>
        </w:tabs>
        <w:suppressAutoHyphens/>
        <w:ind w:left="0" w:firstLine="709"/>
        <w:jc w:val="both"/>
        <w:rPr>
          <w:sz w:val="26"/>
          <w:szCs w:val="26"/>
        </w:rPr>
      </w:pPr>
      <w:r>
        <w:rPr>
          <w:sz w:val="26"/>
          <w:szCs w:val="26"/>
        </w:rPr>
        <w:t>Тимофеев Дмитрий Евгеньевич (</w:t>
      </w:r>
      <w:r w:rsidRPr="0018594D">
        <w:rPr>
          <w:sz w:val="26"/>
          <w:szCs w:val="26"/>
        </w:rPr>
        <w:t>проект «Искусство без границ»</w:t>
      </w:r>
      <w:r>
        <w:rPr>
          <w:sz w:val="26"/>
          <w:szCs w:val="26"/>
        </w:rPr>
        <w:t xml:space="preserve">) </w:t>
      </w:r>
      <w:r w:rsidRPr="000B34C6">
        <w:rPr>
          <w:sz w:val="26"/>
          <w:szCs w:val="26"/>
        </w:rPr>
        <w:t>–</w:t>
      </w:r>
      <w:r>
        <w:rPr>
          <w:sz w:val="26"/>
          <w:szCs w:val="26"/>
        </w:rPr>
        <w:t xml:space="preserve"> </w:t>
      </w:r>
      <w:r w:rsidRPr="000B34C6">
        <w:rPr>
          <w:sz w:val="26"/>
          <w:szCs w:val="26"/>
        </w:rPr>
        <w:t>проведение серии мастер-классов по лепке и рисованию для детей, оставшихся без попечения родителей, по итогам которого организована выставка лучших творческих работ, кроме того запланированы мероприятия по профориентационной работе.</w:t>
      </w:r>
      <w:r>
        <w:rPr>
          <w:sz w:val="26"/>
          <w:szCs w:val="26"/>
        </w:rPr>
        <w:t xml:space="preserve"> </w:t>
      </w:r>
      <w:r w:rsidR="00006611" w:rsidRPr="0018594D">
        <w:rPr>
          <w:sz w:val="26"/>
          <w:szCs w:val="26"/>
        </w:rPr>
        <w:t>Проект полностью реализован.</w:t>
      </w:r>
    </w:p>
    <w:p w:rsidR="00BD15D8" w:rsidRPr="000B34C6" w:rsidRDefault="00BD15D8" w:rsidP="0058369F">
      <w:pPr>
        <w:pStyle w:val="afff2"/>
        <w:numPr>
          <w:ilvl w:val="0"/>
          <w:numId w:val="110"/>
        </w:numPr>
        <w:tabs>
          <w:tab w:val="left" w:pos="993"/>
        </w:tabs>
        <w:suppressAutoHyphens/>
        <w:ind w:left="0" w:firstLine="709"/>
        <w:jc w:val="both"/>
        <w:rPr>
          <w:sz w:val="26"/>
          <w:szCs w:val="26"/>
        </w:rPr>
      </w:pPr>
      <w:r w:rsidRPr="000B34C6">
        <w:rPr>
          <w:sz w:val="26"/>
          <w:szCs w:val="26"/>
        </w:rPr>
        <w:t>Варакута Виктория Сергеевна (проект «Веселый бак») – облагораживание мусорных баков в районе Кайеркан, что позволи</w:t>
      </w:r>
      <w:r w:rsidR="00006611">
        <w:rPr>
          <w:sz w:val="26"/>
          <w:szCs w:val="26"/>
        </w:rPr>
        <w:t>т</w:t>
      </w:r>
      <w:r w:rsidRPr="000B34C6">
        <w:rPr>
          <w:sz w:val="26"/>
          <w:szCs w:val="26"/>
        </w:rPr>
        <w:t xml:space="preserve"> формировать позитивный образ развития стрит-арта, профилактику вандализма, развитие художественного потенциала у молодежи</w:t>
      </w:r>
      <w:r>
        <w:rPr>
          <w:sz w:val="26"/>
          <w:szCs w:val="26"/>
        </w:rPr>
        <w:t>.</w:t>
      </w:r>
      <w:r w:rsidR="00006611">
        <w:rPr>
          <w:sz w:val="26"/>
          <w:szCs w:val="26"/>
        </w:rPr>
        <w:t xml:space="preserve"> </w:t>
      </w:r>
      <w:r w:rsidR="00006611" w:rsidRPr="0018594D">
        <w:rPr>
          <w:sz w:val="26"/>
          <w:szCs w:val="26"/>
        </w:rPr>
        <w:t>По итогу реализации проекта покрашено 6 мусорных баков</w:t>
      </w:r>
      <w:r w:rsidR="00006611">
        <w:rPr>
          <w:sz w:val="26"/>
          <w:szCs w:val="26"/>
        </w:rPr>
        <w:t>.</w:t>
      </w:r>
    </w:p>
    <w:p w:rsidR="00BD15D8" w:rsidRPr="000B34C6" w:rsidRDefault="00BD15D8" w:rsidP="0058369F">
      <w:pPr>
        <w:pStyle w:val="afff2"/>
        <w:numPr>
          <w:ilvl w:val="0"/>
          <w:numId w:val="110"/>
        </w:numPr>
        <w:tabs>
          <w:tab w:val="left" w:pos="993"/>
        </w:tabs>
        <w:suppressAutoHyphens/>
        <w:ind w:left="0" w:firstLine="709"/>
        <w:jc w:val="both"/>
        <w:rPr>
          <w:sz w:val="26"/>
          <w:szCs w:val="26"/>
        </w:rPr>
      </w:pPr>
      <w:r w:rsidRPr="000B34C6">
        <w:rPr>
          <w:sz w:val="26"/>
          <w:szCs w:val="26"/>
        </w:rPr>
        <w:t>Тирон Анастасия Валерьевна (проект «Не забудется никогда…»</w:t>
      </w:r>
      <w:r>
        <w:rPr>
          <w:sz w:val="26"/>
          <w:szCs w:val="26"/>
        </w:rPr>
        <w:t xml:space="preserve">) </w:t>
      </w:r>
      <w:r w:rsidRPr="000B34C6">
        <w:rPr>
          <w:sz w:val="26"/>
          <w:szCs w:val="26"/>
        </w:rPr>
        <w:t>–</w:t>
      </w:r>
      <w:r>
        <w:rPr>
          <w:sz w:val="26"/>
          <w:szCs w:val="26"/>
        </w:rPr>
        <w:t xml:space="preserve"> с</w:t>
      </w:r>
      <w:r w:rsidRPr="000B34C6">
        <w:rPr>
          <w:sz w:val="26"/>
          <w:szCs w:val="26"/>
        </w:rPr>
        <w:t>оздание электронного архива памяти о ветеранах Великой Отечественной войны города Норильска</w:t>
      </w:r>
      <w:r>
        <w:rPr>
          <w:sz w:val="26"/>
          <w:szCs w:val="26"/>
        </w:rPr>
        <w:t>.</w:t>
      </w:r>
      <w:r w:rsidR="00006611">
        <w:rPr>
          <w:sz w:val="26"/>
          <w:szCs w:val="26"/>
        </w:rPr>
        <w:t xml:space="preserve"> </w:t>
      </w:r>
      <w:r w:rsidR="00006611" w:rsidRPr="0018594D">
        <w:rPr>
          <w:sz w:val="26"/>
          <w:szCs w:val="26"/>
        </w:rPr>
        <w:t>Планируемый срок реализации данного проекта</w:t>
      </w:r>
      <w:r w:rsidR="00006611">
        <w:rPr>
          <w:sz w:val="26"/>
          <w:szCs w:val="26"/>
        </w:rPr>
        <w:t xml:space="preserve"> </w:t>
      </w:r>
      <w:r w:rsidR="00006611" w:rsidRPr="000B34C6">
        <w:rPr>
          <w:sz w:val="26"/>
          <w:szCs w:val="26"/>
        </w:rPr>
        <w:t>–</w:t>
      </w:r>
      <w:r w:rsidR="00006611" w:rsidRPr="0018594D">
        <w:rPr>
          <w:sz w:val="26"/>
          <w:szCs w:val="26"/>
        </w:rPr>
        <w:t xml:space="preserve"> май 2017 года. На данный момент проходит стадия сбора и обработки информации</w:t>
      </w:r>
    </w:p>
    <w:p w:rsidR="00BD15D8" w:rsidRPr="00AC00CA" w:rsidRDefault="00BD15D8" w:rsidP="0058369F">
      <w:pPr>
        <w:suppressAutoHyphens/>
        <w:spacing w:before="120"/>
        <w:ind w:firstLine="709"/>
        <w:jc w:val="both"/>
        <w:rPr>
          <w:sz w:val="26"/>
          <w:szCs w:val="26"/>
        </w:rPr>
      </w:pPr>
      <w:r w:rsidRPr="00AC00CA">
        <w:rPr>
          <w:sz w:val="26"/>
          <w:szCs w:val="26"/>
        </w:rPr>
        <w:t xml:space="preserve">На протяжении 2016 года молодежь города активно участвовала в </w:t>
      </w:r>
      <w:r w:rsidRPr="000E034F">
        <w:rPr>
          <w:b/>
          <w:i/>
          <w:sz w:val="26"/>
          <w:szCs w:val="26"/>
        </w:rPr>
        <w:t>краевых молодежных проектах</w:t>
      </w:r>
      <w:r w:rsidRPr="00AC00CA">
        <w:rPr>
          <w:sz w:val="26"/>
          <w:szCs w:val="26"/>
        </w:rPr>
        <w:t>:</w:t>
      </w:r>
    </w:p>
    <w:p w:rsidR="00BD15D8" w:rsidRPr="00403A22" w:rsidRDefault="00BD15D8" w:rsidP="0058369F">
      <w:pPr>
        <w:pStyle w:val="afff2"/>
        <w:numPr>
          <w:ilvl w:val="0"/>
          <w:numId w:val="113"/>
        </w:numPr>
        <w:tabs>
          <w:tab w:val="left" w:pos="993"/>
        </w:tabs>
        <w:suppressAutoHyphens/>
        <w:ind w:left="0" w:firstLine="709"/>
        <w:jc w:val="both"/>
        <w:rPr>
          <w:b/>
          <w:i/>
          <w:sz w:val="26"/>
          <w:szCs w:val="26"/>
        </w:rPr>
      </w:pPr>
      <w:r>
        <w:rPr>
          <w:sz w:val="26"/>
          <w:szCs w:val="26"/>
        </w:rPr>
        <w:t>М</w:t>
      </w:r>
      <w:r w:rsidRPr="00403A22">
        <w:rPr>
          <w:sz w:val="26"/>
          <w:szCs w:val="26"/>
        </w:rPr>
        <w:t>еждународный молодежный форум «Территория</w:t>
      </w:r>
      <w:r>
        <w:rPr>
          <w:sz w:val="26"/>
          <w:szCs w:val="26"/>
        </w:rPr>
        <w:t xml:space="preserve"> инициативной молодежи «Бирюса». </w:t>
      </w:r>
    </w:p>
    <w:p w:rsidR="00BD15D8" w:rsidRPr="0018594D" w:rsidRDefault="00BD15D8" w:rsidP="0058369F">
      <w:pPr>
        <w:suppressAutoHyphens/>
        <w:ind w:firstLine="708"/>
        <w:contextualSpacing/>
        <w:jc w:val="both"/>
        <w:rPr>
          <w:sz w:val="26"/>
          <w:szCs w:val="26"/>
        </w:rPr>
      </w:pPr>
      <w:r w:rsidRPr="008C6E55">
        <w:rPr>
          <w:sz w:val="26"/>
          <w:szCs w:val="26"/>
        </w:rPr>
        <w:t>В рамках образовательной программы Форума, проходившего в Красноярском крае, в районе города Дивногорск</w:t>
      </w:r>
      <w:r>
        <w:rPr>
          <w:sz w:val="26"/>
          <w:szCs w:val="26"/>
        </w:rPr>
        <w:t>,</w:t>
      </w:r>
      <w:r w:rsidRPr="008C6E55">
        <w:rPr>
          <w:sz w:val="26"/>
          <w:szCs w:val="26"/>
        </w:rPr>
        <w:t xml:space="preserve"> участники посещали семинары, деловые встречи, мастер</w:t>
      </w:r>
      <w:r w:rsidRPr="0018594D">
        <w:rPr>
          <w:sz w:val="26"/>
          <w:szCs w:val="26"/>
        </w:rPr>
        <w:t>-классы, выполняли творческие задания и участвовали в спортивных соревнованиях. В этой же смене 2 специалиста Молодежного центра города Норильска презентовали выездную площадку открытого пространства «Фонтанка», которая действует в филиале МБУ «Молодёжный центр» района Кайеркан.</w:t>
      </w:r>
      <w:r w:rsidR="00540742">
        <w:rPr>
          <w:sz w:val="26"/>
          <w:szCs w:val="26"/>
        </w:rPr>
        <w:t xml:space="preserve"> </w:t>
      </w:r>
      <w:r w:rsidR="00540742" w:rsidRPr="00540742">
        <w:rPr>
          <w:sz w:val="26"/>
          <w:szCs w:val="26"/>
        </w:rPr>
        <w:t>На этой площадке участники получают доступ к самым современным способам обучения и проведения досуга</w:t>
      </w:r>
      <w:r w:rsidR="00540742">
        <w:rPr>
          <w:sz w:val="26"/>
          <w:szCs w:val="26"/>
        </w:rPr>
        <w:t>,</w:t>
      </w:r>
      <w:r w:rsidR="00540742" w:rsidRPr="00540742">
        <w:rPr>
          <w:sz w:val="26"/>
          <w:szCs w:val="26"/>
        </w:rPr>
        <w:t xml:space="preserve"> бесплатно проводятся различные семинары, мастер</w:t>
      </w:r>
      <w:r w:rsidR="00540742">
        <w:rPr>
          <w:sz w:val="26"/>
          <w:szCs w:val="26"/>
        </w:rPr>
        <w:t>-</w:t>
      </w:r>
      <w:r w:rsidR="00540742" w:rsidRPr="00540742">
        <w:rPr>
          <w:sz w:val="26"/>
          <w:szCs w:val="26"/>
        </w:rPr>
        <w:t>классы и арт</w:t>
      </w:r>
      <w:r w:rsidR="00540742">
        <w:rPr>
          <w:sz w:val="26"/>
          <w:szCs w:val="26"/>
        </w:rPr>
        <w:t>-</w:t>
      </w:r>
      <w:r w:rsidR="00540742" w:rsidRPr="00540742">
        <w:rPr>
          <w:sz w:val="26"/>
          <w:szCs w:val="26"/>
        </w:rPr>
        <w:t>мастерские.</w:t>
      </w:r>
      <w:r w:rsidRPr="0018594D">
        <w:rPr>
          <w:sz w:val="26"/>
          <w:szCs w:val="26"/>
        </w:rPr>
        <w:t xml:space="preserve"> </w:t>
      </w:r>
    </w:p>
    <w:p w:rsidR="00BD15D8" w:rsidRDefault="00BD15D8" w:rsidP="0058369F">
      <w:pPr>
        <w:suppressAutoHyphens/>
        <w:ind w:firstLine="708"/>
        <w:jc w:val="both"/>
        <w:rPr>
          <w:sz w:val="26"/>
          <w:szCs w:val="26"/>
        </w:rPr>
      </w:pPr>
      <w:r w:rsidRPr="0018594D">
        <w:rPr>
          <w:sz w:val="26"/>
          <w:szCs w:val="26"/>
          <w:shd w:val="clear" w:color="auto" w:fill="FFFFFF"/>
        </w:rPr>
        <w:t>С 21 по 28 июля работала смена «Общество», к</w:t>
      </w:r>
      <w:r>
        <w:rPr>
          <w:sz w:val="26"/>
          <w:szCs w:val="26"/>
          <w:shd w:val="clear" w:color="auto" w:fill="FFFFFF"/>
        </w:rPr>
        <w:t xml:space="preserve">оторая объединила 24 сообщества </w:t>
      </w:r>
      <w:r w:rsidRPr="0018594D">
        <w:rPr>
          <w:sz w:val="26"/>
          <w:szCs w:val="26"/>
        </w:rPr>
        <w:t>– из Норильска вылетела делегация молодых инициативных, спортивных и креативных молодых людей из 7 человек. Для получения максимума знаний от образовательных площадок и обмена опытом между территориями норильчане были разделены по разным дружинам в соответствии с профильным направлением работы в Норильске: «Ассоциация студенческого спорта», «Молодые историки и политологи», «Волонтеры Победы», «Добровольчество», «Арт-парад», «Беги за мной! Сибирь».</w:t>
      </w:r>
    </w:p>
    <w:p w:rsidR="00BD15D8" w:rsidRDefault="00BD15D8" w:rsidP="0058369F">
      <w:pPr>
        <w:suppressAutoHyphens/>
        <w:ind w:firstLine="708"/>
        <w:jc w:val="both"/>
        <w:rPr>
          <w:i/>
          <w:sz w:val="26"/>
          <w:szCs w:val="26"/>
          <w:u w:val="single"/>
        </w:rPr>
      </w:pPr>
      <w:r w:rsidRPr="00BE3E6D">
        <w:rPr>
          <w:i/>
          <w:sz w:val="26"/>
          <w:szCs w:val="26"/>
          <w:u w:val="single"/>
        </w:rPr>
        <w:t xml:space="preserve">Результатом участия делегации города Норильска </w:t>
      </w:r>
      <w:r w:rsidR="00550BD7">
        <w:rPr>
          <w:i/>
          <w:sz w:val="26"/>
          <w:szCs w:val="26"/>
          <w:u w:val="single"/>
        </w:rPr>
        <w:t xml:space="preserve">в ТИМ «Бирюса-2016» </w:t>
      </w:r>
      <w:r w:rsidRPr="00BE3E6D">
        <w:rPr>
          <w:i/>
          <w:sz w:val="26"/>
          <w:szCs w:val="26"/>
          <w:u w:val="single"/>
        </w:rPr>
        <w:t>является:</w:t>
      </w:r>
    </w:p>
    <w:p w:rsidR="00BD15D8" w:rsidRPr="00BE3E6D" w:rsidRDefault="00BD15D8" w:rsidP="0058369F">
      <w:pPr>
        <w:pStyle w:val="afff2"/>
        <w:numPr>
          <w:ilvl w:val="0"/>
          <w:numId w:val="111"/>
        </w:numPr>
        <w:tabs>
          <w:tab w:val="left" w:pos="993"/>
        </w:tabs>
        <w:suppressAutoHyphens/>
        <w:ind w:left="0" w:firstLine="709"/>
        <w:jc w:val="both"/>
        <w:rPr>
          <w:i/>
          <w:sz w:val="26"/>
          <w:szCs w:val="26"/>
          <w:u w:val="single"/>
        </w:rPr>
      </w:pPr>
      <w:r>
        <w:rPr>
          <w:sz w:val="26"/>
          <w:szCs w:val="26"/>
        </w:rPr>
        <w:t>д</w:t>
      </w:r>
      <w:r w:rsidRPr="00BE3E6D">
        <w:rPr>
          <w:sz w:val="26"/>
          <w:szCs w:val="26"/>
        </w:rPr>
        <w:t xml:space="preserve">важды 2 место за «Самоорганизацию», 3 место за «Университет» заняла дружина «Волонтеры Победы», в составе которой наши представители </w:t>
      </w:r>
      <w:r w:rsidRPr="0018594D">
        <w:rPr>
          <w:sz w:val="26"/>
          <w:szCs w:val="26"/>
        </w:rPr>
        <w:t>–</w:t>
      </w:r>
      <w:r w:rsidRPr="00BE3E6D">
        <w:rPr>
          <w:sz w:val="26"/>
          <w:szCs w:val="26"/>
        </w:rPr>
        <w:t xml:space="preserve"> Анжелика Супрыгина и Екатерина Ооль;</w:t>
      </w:r>
    </w:p>
    <w:p w:rsidR="00BD15D8" w:rsidRPr="00BE3E6D" w:rsidRDefault="00BD15D8" w:rsidP="0058369F">
      <w:pPr>
        <w:pStyle w:val="afff2"/>
        <w:numPr>
          <w:ilvl w:val="0"/>
          <w:numId w:val="111"/>
        </w:numPr>
        <w:tabs>
          <w:tab w:val="left" w:pos="993"/>
        </w:tabs>
        <w:suppressAutoHyphens/>
        <w:ind w:left="0" w:firstLine="709"/>
        <w:jc w:val="both"/>
        <w:rPr>
          <w:i/>
          <w:sz w:val="26"/>
          <w:szCs w:val="26"/>
          <w:u w:val="single"/>
        </w:rPr>
      </w:pPr>
      <w:r>
        <w:rPr>
          <w:sz w:val="26"/>
          <w:szCs w:val="26"/>
        </w:rPr>
        <w:t>д</w:t>
      </w:r>
      <w:r w:rsidRPr="00BE3E6D">
        <w:rPr>
          <w:sz w:val="26"/>
          <w:szCs w:val="26"/>
        </w:rPr>
        <w:t>ружина «Беги за мной! Сибирь», одним из ярких представителей был Ефим Харитонов, активно участвовал во всех спортивных мероприятиях, командной сдаче норм «ГТО» и даже поборолся за звание «Мистер Бирюса». Также дружина зан</w:t>
      </w:r>
      <w:r>
        <w:rPr>
          <w:sz w:val="26"/>
          <w:szCs w:val="26"/>
        </w:rPr>
        <w:t>яла в один из дней 2 место за «С</w:t>
      </w:r>
      <w:r w:rsidRPr="00BE3E6D">
        <w:rPr>
          <w:sz w:val="26"/>
          <w:szCs w:val="26"/>
        </w:rPr>
        <w:t>лужба СМИ», 3 место</w:t>
      </w:r>
      <w:r>
        <w:rPr>
          <w:sz w:val="26"/>
          <w:szCs w:val="26"/>
        </w:rPr>
        <w:t xml:space="preserve"> за «Самоорганизацию»;</w:t>
      </w:r>
    </w:p>
    <w:p w:rsidR="00BD15D8" w:rsidRPr="00BE3E6D" w:rsidRDefault="00BD15D8" w:rsidP="0058369F">
      <w:pPr>
        <w:pStyle w:val="afff2"/>
        <w:numPr>
          <w:ilvl w:val="0"/>
          <w:numId w:val="111"/>
        </w:numPr>
        <w:tabs>
          <w:tab w:val="left" w:pos="993"/>
        </w:tabs>
        <w:suppressAutoHyphens/>
        <w:ind w:left="0" w:firstLine="709"/>
        <w:jc w:val="both"/>
        <w:rPr>
          <w:i/>
          <w:sz w:val="26"/>
          <w:szCs w:val="26"/>
          <w:u w:val="single"/>
        </w:rPr>
      </w:pPr>
      <w:r w:rsidRPr="00BE3E6D">
        <w:rPr>
          <w:sz w:val="26"/>
          <w:szCs w:val="26"/>
        </w:rPr>
        <w:lastRenderedPageBreak/>
        <w:t>дружина «Добровольчество» была одной из самых масштабных, 130 человек, среди них представитель делегации Перхутко Екатерина. В день дружины участники получи</w:t>
      </w:r>
      <w:r>
        <w:rPr>
          <w:sz w:val="26"/>
          <w:szCs w:val="26"/>
        </w:rPr>
        <w:t>ли 2 место за «Самоорганизацию»;</w:t>
      </w:r>
    </w:p>
    <w:p w:rsidR="00BD15D8" w:rsidRPr="00BE3E6D" w:rsidRDefault="00BD15D8" w:rsidP="0058369F">
      <w:pPr>
        <w:pStyle w:val="afff2"/>
        <w:numPr>
          <w:ilvl w:val="0"/>
          <w:numId w:val="111"/>
        </w:numPr>
        <w:tabs>
          <w:tab w:val="left" w:pos="993"/>
        </w:tabs>
        <w:suppressAutoHyphens/>
        <w:ind w:left="0" w:firstLine="709"/>
        <w:jc w:val="both"/>
        <w:rPr>
          <w:i/>
          <w:sz w:val="26"/>
          <w:szCs w:val="26"/>
          <w:u w:val="single"/>
        </w:rPr>
      </w:pPr>
      <w:r w:rsidRPr="00BE3E6D">
        <w:rPr>
          <w:sz w:val="26"/>
          <w:szCs w:val="26"/>
        </w:rPr>
        <w:t xml:space="preserve">1 место в день дружины за «Самоорганизацию» и 3 место в гонке «Готов к труду и обороне» заняла дружина «Ассоциация студенческого спорта», в составе данной дружины наш делегат </w:t>
      </w:r>
      <w:r w:rsidRPr="0018594D">
        <w:rPr>
          <w:sz w:val="26"/>
          <w:szCs w:val="26"/>
        </w:rPr>
        <w:t>–</w:t>
      </w:r>
      <w:r w:rsidRPr="00BE3E6D">
        <w:rPr>
          <w:sz w:val="26"/>
          <w:szCs w:val="26"/>
        </w:rPr>
        <w:t xml:space="preserve"> Иван Приз.</w:t>
      </w:r>
    </w:p>
    <w:p w:rsidR="00BD15D8" w:rsidRDefault="00BD15D8" w:rsidP="0058369F">
      <w:pPr>
        <w:suppressAutoHyphens/>
        <w:ind w:firstLine="709"/>
        <w:jc w:val="both"/>
        <w:rPr>
          <w:sz w:val="26"/>
          <w:szCs w:val="26"/>
        </w:rPr>
      </w:pPr>
      <w:r w:rsidRPr="0018594D">
        <w:rPr>
          <w:sz w:val="26"/>
          <w:szCs w:val="26"/>
        </w:rPr>
        <w:t xml:space="preserve">Каждый участник ТИМ «Бирюса-2016» по итогу смены получил сертификат участника. </w:t>
      </w:r>
    </w:p>
    <w:p w:rsidR="00BD15D8" w:rsidRDefault="00BD15D8" w:rsidP="0058369F">
      <w:pPr>
        <w:suppressAutoHyphens/>
        <w:ind w:firstLine="709"/>
        <w:jc w:val="both"/>
        <w:rPr>
          <w:sz w:val="26"/>
          <w:szCs w:val="26"/>
        </w:rPr>
      </w:pPr>
      <w:r w:rsidRPr="0018594D">
        <w:rPr>
          <w:sz w:val="26"/>
          <w:szCs w:val="26"/>
        </w:rPr>
        <w:t xml:space="preserve">Охват </w:t>
      </w:r>
      <w:r>
        <w:rPr>
          <w:sz w:val="26"/>
          <w:szCs w:val="26"/>
        </w:rPr>
        <w:t>составил</w:t>
      </w:r>
      <w:r w:rsidRPr="0018594D">
        <w:rPr>
          <w:sz w:val="26"/>
          <w:szCs w:val="26"/>
        </w:rPr>
        <w:t xml:space="preserve"> 28 человек.</w:t>
      </w:r>
    </w:p>
    <w:p w:rsidR="00BD15D8" w:rsidRPr="00BE3E6D" w:rsidRDefault="00BD15D8" w:rsidP="0058369F">
      <w:pPr>
        <w:pStyle w:val="afff2"/>
        <w:numPr>
          <w:ilvl w:val="0"/>
          <w:numId w:val="113"/>
        </w:numPr>
        <w:tabs>
          <w:tab w:val="left" w:pos="993"/>
        </w:tabs>
        <w:suppressAutoHyphens/>
        <w:ind w:hanging="11"/>
        <w:jc w:val="both"/>
        <w:rPr>
          <w:sz w:val="26"/>
          <w:szCs w:val="26"/>
        </w:rPr>
      </w:pPr>
      <w:r>
        <w:rPr>
          <w:sz w:val="26"/>
          <w:szCs w:val="26"/>
        </w:rPr>
        <w:t>К</w:t>
      </w:r>
      <w:r w:rsidRPr="00BE3E6D">
        <w:rPr>
          <w:sz w:val="26"/>
          <w:szCs w:val="26"/>
        </w:rPr>
        <w:t>раевой молодежный проект «Новый фарватер».</w:t>
      </w:r>
    </w:p>
    <w:p w:rsidR="00BD15D8" w:rsidRPr="0018594D" w:rsidRDefault="00BD15D8" w:rsidP="0058369F">
      <w:pPr>
        <w:suppressAutoHyphens/>
        <w:ind w:firstLine="708"/>
        <w:jc w:val="both"/>
        <w:rPr>
          <w:sz w:val="26"/>
          <w:szCs w:val="26"/>
        </w:rPr>
      </w:pPr>
      <w:r>
        <w:rPr>
          <w:sz w:val="26"/>
          <w:szCs w:val="26"/>
        </w:rPr>
        <w:t xml:space="preserve">Проект проходил в городе Енисейске и был </w:t>
      </w:r>
      <w:r w:rsidRPr="0018594D">
        <w:rPr>
          <w:sz w:val="26"/>
          <w:szCs w:val="26"/>
        </w:rPr>
        <w:t>направлен на совершенствование форм организации работы с молодежью, выявление и поддержку эффективных и востребованных направлений молодежной политики, а также подведение итогов реализации молодежной политики за прошедший год. По итогам очной защиты штабов флагманских программ и участия в практических мероприятиях делегация заняла 2 место.</w:t>
      </w:r>
    </w:p>
    <w:p w:rsidR="00BD15D8" w:rsidRDefault="00BD15D8" w:rsidP="0058369F">
      <w:pPr>
        <w:suppressAutoHyphens/>
        <w:ind w:firstLine="708"/>
        <w:jc w:val="both"/>
        <w:rPr>
          <w:sz w:val="26"/>
          <w:szCs w:val="26"/>
        </w:rPr>
      </w:pPr>
      <w:r>
        <w:rPr>
          <w:sz w:val="26"/>
          <w:szCs w:val="26"/>
        </w:rPr>
        <w:t xml:space="preserve">Общий охват составил </w:t>
      </w:r>
      <w:r w:rsidRPr="0018594D">
        <w:rPr>
          <w:sz w:val="26"/>
          <w:szCs w:val="26"/>
        </w:rPr>
        <w:t>19 человек.</w:t>
      </w:r>
    </w:p>
    <w:p w:rsidR="00BD15D8" w:rsidRPr="00BE3E6D" w:rsidRDefault="00BD15D8" w:rsidP="0058369F">
      <w:pPr>
        <w:pStyle w:val="afff2"/>
        <w:numPr>
          <w:ilvl w:val="0"/>
          <w:numId w:val="113"/>
        </w:numPr>
        <w:tabs>
          <w:tab w:val="left" w:pos="993"/>
        </w:tabs>
        <w:suppressAutoHyphens/>
        <w:ind w:hanging="11"/>
        <w:jc w:val="both"/>
        <w:rPr>
          <w:sz w:val="26"/>
          <w:szCs w:val="26"/>
        </w:rPr>
      </w:pPr>
      <w:r>
        <w:rPr>
          <w:sz w:val="26"/>
          <w:szCs w:val="26"/>
        </w:rPr>
        <w:t>В</w:t>
      </w:r>
      <w:r w:rsidRPr="00BE3E6D">
        <w:rPr>
          <w:sz w:val="26"/>
          <w:szCs w:val="26"/>
        </w:rPr>
        <w:t>оенно-спортивная игра «Сибирский щит».</w:t>
      </w:r>
    </w:p>
    <w:p w:rsidR="00BD15D8" w:rsidRPr="0018594D" w:rsidRDefault="00BD15D8" w:rsidP="0058369F">
      <w:pPr>
        <w:suppressAutoHyphens/>
        <w:ind w:firstLine="708"/>
        <w:jc w:val="both"/>
        <w:outlineLvl w:val="0"/>
        <w:rPr>
          <w:sz w:val="26"/>
          <w:szCs w:val="26"/>
        </w:rPr>
      </w:pPr>
      <w:bookmarkStart w:id="181" w:name="_Toc478631568"/>
      <w:bookmarkStart w:id="182" w:name="_Toc479062154"/>
      <w:bookmarkStart w:id="183" w:name="_Toc479095371"/>
      <w:bookmarkStart w:id="184" w:name="_Toc479196306"/>
      <w:bookmarkStart w:id="185" w:name="_Toc479347051"/>
      <w:bookmarkStart w:id="186" w:name="_Toc479355131"/>
      <w:r>
        <w:rPr>
          <w:sz w:val="26"/>
          <w:szCs w:val="26"/>
        </w:rPr>
        <w:t>Военно-патриотической игра</w:t>
      </w:r>
      <w:r w:rsidRPr="0018594D">
        <w:rPr>
          <w:sz w:val="26"/>
          <w:szCs w:val="26"/>
        </w:rPr>
        <w:t xml:space="preserve"> «Сибирский щит», проходила в городе Енисейск.</w:t>
      </w:r>
      <w:bookmarkEnd w:id="181"/>
      <w:bookmarkEnd w:id="182"/>
      <w:bookmarkEnd w:id="183"/>
      <w:bookmarkEnd w:id="184"/>
      <w:bookmarkEnd w:id="185"/>
      <w:bookmarkEnd w:id="186"/>
    </w:p>
    <w:p w:rsidR="00BD15D8" w:rsidRPr="0018594D" w:rsidRDefault="00BD15D8" w:rsidP="0058369F">
      <w:pPr>
        <w:suppressAutoHyphens/>
        <w:ind w:firstLine="708"/>
        <w:jc w:val="both"/>
        <w:outlineLvl w:val="0"/>
        <w:rPr>
          <w:sz w:val="26"/>
          <w:szCs w:val="26"/>
        </w:rPr>
      </w:pPr>
      <w:bookmarkStart w:id="187" w:name="_Toc478631569"/>
      <w:bookmarkStart w:id="188" w:name="_Toc479062155"/>
      <w:bookmarkStart w:id="189" w:name="_Toc479095372"/>
      <w:bookmarkStart w:id="190" w:name="_Toc479196307"/>
      <w:bookmarkStart w:id="191" w:name="_Toc479347052"/>
      <w:bookmarkStart w:id="192" w:name="_Toc479355132"/>
      <w:r>
        <w:rPr>
          <w:sz w:val="26"/>
          <w:szCs w:val="26"/>
        </w:rPr>
        <w:t xml:space="preserve">Цель </w:t>
      </w:r>
      <w:r w:rsidRPr="0018594D">
        <w:rPr>
          <w:sz w:val="26"/>
          <w:szCs w:val="26"/>
        </w:rPr>
        <w:t>–</w:t>
      </w:r>
      <w:r>
        <w:rPr>
          <w:sz w:val="26"/>
          <w:szCs w:val="26"/>
        </w:rPr>
        <w:t xml:space="preserve"> формирование</w:t>
      </w:r>
      <w:r w:rsidRPr="0018594D">
        <w:rPr>
          <w:sz w:val="26"/>
          <w:szCs w:val="26"/>
        </w:rPr>
        <w:t xml:space="preserve"> у молодежи положительного отношения к службе в Вооруженных Силах Российской Федерации, а также к физической культуре, здоровому образу жизни и навыков военно-прикладных и технических видов спорта, ориентирования в условиях чрезвычайных ситуаций.</w:t>
      </w:r>
      <w:bookmarkEnd w:id="187"/>
      <w:bookmarkEnd w:id="188"/>
      <w:bookmarkEnd w:id="189"/>
      <w:bookmarkEnd w:id="190"/>
      <w:bookmarkEnd w:id="191"/>
      <w:bookmarkEnd w:id="192"/>
      <w:r w:rsidRPr="0018594D">
        <w:rPr>
          <w:sz w:val="26"/>
          <w:szCs w:val="26"/>
        </w:rPr>
        <w:t xml:space="preserve"> </w:t>
      </w:r>
    </w:p>
    <w:p w:rsidR="00BD15D8" w:rsidRPr="0018594D" w:rsidRDefault="00BD15D8" w:rsidP="0058369F">
      <w:pPr>
        <w:suppressAutoHyphens/>
        <w:ind w:firstLine="708"/>
        <w:jc w:val="both"/>
        <w:outlineLvl w:val="0"/>
        <w:rPr>
          <w:sz w:val="26"/>
          <w:szCs w:val="26"/>
        </w:rPr>
      </w:pPr>
      <w:bookmarkStart w:id="193" w:name="_Toc478631570"/>
      <w:bookmarkStart w:id="194" w:name="_Toc479062156"/>
      <w:bookmarkStart w:id="195" w:name="_Toc479095373"/>
      <w:bookmarkStart w:id="196" w:name="_Toc479196308"/>
      <w:bookmarkStart w:id="197" w:name="_Toc479347053"/>
      <w:bookmarkStart w:id="198" w:name="_Toc479355133"/>
      <w:r w:rsidRPr="0018594D">
        <w:rPr>
          <w:sz w:val="26"/>
          <w:szCs w:val="26"/>
        </w:rPr>
        <w:t>Норильск впервые прин</w:t>
      </w:r>
      <w:r>
        <w:rPr>
          <w:sz w:val="26"/>
          <w:szCs w:val="26"/>
        </w:rPr>
        <w:t>имал</w:t>
      </w:r>
      <w:r w:rsidRPr="0018594D">
        <w:rPr>
          <w:sz w:val="26"/>
          <w:szCs w:val="26"/>
        </w:rPr>
        <w:t xml:space="preserve"> участие в Игре и представил команду студентов Политехнического колледжа НГИИ, которая неоднократно показывала высокие результаты в военно-патриотических соревнованиях городского проекта «Аты-баты, шли солдаты!», а также принимала активное участие в мероприятиях молодежной направленности.</w:t>
      </w:r>
      <w:bookmarkEnd w:id="193"/>
      <w:bookmarkEnd w:id="194"/>
      <w:bookmarkEnd w:id="195"/>
      <w:bookmarkEnd w:id="196"/>
      <w:bookmarkEnd w:id="197"/>
      <w:bookmarkEnd w:id="198"/>
      <w:r w:rsidRPr="0018594D">
        <w:rPr>
          <w:sz w:val="26"/>
          <w:szCs w:val="26"/>
        </w:rPr>
        <w:t xml:space="preserve"> </w:t>
      </w:r>
    </w:p>
    <w:p w:rsidR="00BD15D8" w:rsidRPr="0018594D" w:rsidRDefault="00BD15D8" w:rsidP="0058369F">
      <w:pPr>
        <w:suppressAutoHyphens/>
        <w:ind w:firstLine="708"/>
        <w:jc w:val="both"/>
        <w:outlineLvl w:val="0"/>
        <w:rPr>
          <w:sz w:val="26"/>
          <w:szCs w:val="26"/>
        </w:rPr>
      </w:pPr>
      <w:bookmarkStart w:id="199" w:name="_Toc478631571"/>
      <w:bookmarkStart w:id="200" w:name="_Toc479062157"/>
      <w:bookmarkStart w:id="201" w:name="_Toc479095374"/>
      <w:bookmarkStart w:id="202" w:name="_Toc479196309"/>
      <w:bookmarkStart w:id="203" w:name="_Toc479347054"/>
      <w:bookmarkStart w:id="204" w:name="_Toc479355134"/>
      <w:r w:rsidRPr="0018594D">
        <w:rPr>
          <w:sz w:val="26"/>
          <w:szCs w:val="26"/>
        </w:rPr>
        <w:t>По итогам участия команда заняла 1 место.</w:t>
      </w:r>
      <w:bookmarkEnd w:id="199"/>
      <w:bookmarkEnd w:id="200"/>
      <w:bookmarkEnd w:id="201"/>
      <w:bookmarkEnd w:id="202"/>
      <w:bookmarkEnd w:id="203"/>
      <w:bookmarkEnd w:id="204"/>
    </w:p>
    <w:p w:rsidR="00BD15D8" w:rsidRDefault="00BD15D8" w:rsidP="0058369F">
      <w:pPr>
        <w:suppressAutoHyphens/>
        <w:ind w:firstLine="709"/>
        <w:jc w:val="both"/>
        <w:rPr>
          <w:sz w:val="26"/>
          <w:szCs w:val="26"/>
        </w:rPr>
      </w:pPr>
      <w:r w:rsidRPr="0018594D">
        <w:rPr>
          <w:sz w:val="26"/>
          <w:szCs w:val="26"/>
        </w:rPr>
        <w:t xml:space="preserve">Охват </w:t>
      </w:r>
      <w:r>
        <w:rPr>
          <w:sz w:val="26"/>
          <w:szCs w:val="26"/>
        </w:rPr>
        <w:t>составил</w:t>
      </w:r>
      <w:r w:rsidRPr="0018594D">
        <w:rPr>
          <w:sz w:val="26"/>
          <w:szCs w:val="26"/>
        </w:rPr>
        <w:t xml:space="preserve"> 10 человек.</w:t>
      </w:r>
    </w:p>
    <w:p w:rsidR="00BD15D8" w:rsidRPr="00FB04A5" w:rsidRDefault="00BD15D8" w:rsidP="0058369F">
      <w:pPr>
        <w:pStyle w:val="afff2"/>
        <w:numPr>
          <w:ilvl w:val="0"/>
          <w:numId w:val="113"/>
        </w:numPr>
        <w:tabs>
          <w:tab w:val="left" w:pos="993"/>
        </w:tabs>
        <w:suppressAutoHyphens/>
        <w:ind w:hanging="11"/>
        <w:jc w:val="both"/>
        <w:rPr>
          <w:sz w:val="26"/>
          <w:szCs w:val="26"/>
        </w:rPr>
      </w:pPr>
      <w:r>
        <w:rPr>
          <w:sz w:val="26"/>
          <w:szCs w:val="26"/>
        </w:rPr>
        <w:t>У</w:t>
      </w:r>
      <w:r w:rsidRPr="00FB04A5">
        <w:rPr>
          <w:sz w:val="26"/>
          <w:szCs w:val="26"/>
        </w:rPr>
        <w:t>частие в курсах повышения квалификации и конференции.</w:t>
      </w:r>
    </w:p>
    <w:p w:rsidR="00BD15D8" w:rsidRDefault="00BD15D8" w:rsidP="0058369F">
      <w:pPr>
        <w:suppressAutoHyphens/>
        <w:ind w:firstLine="709"/>
        <w:jc w:val="both"/>
        <w:rPr>
          <w:sz w:val="26"/>
          <w:szCs w:val="26"/>
        </w:rPr>
      </w:pPr>
      <w:r>
        <w:rPr>
          <w:sz w:val="26"/>
          <w:szCs w:val="26"/>
        </w:rPr>
        <w:t>В</w:t>
      </w:r>
      <w:r w:rsidRPr="0018594D">
        <w:rPr>
          <w:sz w:val="26"/>
          <w:szCs w:val="26"/>
        </w:rPr>
        <w:t xml:space="preserve"> городе Красноярске проводились курсы повышения квалификации по следующим направлениям: «Разработка и менеджмент образовательных мероприятий» и «Технология сопровождения проектного творчества молодежи». Также состоялась научно-практическая конференция «Теория и практика работы с молодежью», где были презентованы лучшие практики работы с молодежью. От делегации города Норильска была презентована практика «Урбан-форум».</w:t>
      </w:r>
      <w:r>
        <w:rPr>
          <w:sz w:val="26"/>
          <w:szCs w:val="26"/>
        </w:rPr>
        <w:t xml:space="preserve"> </w:t>
      </w:r>
    </w:p>
    <w:p w:rsidR="00BD15D8" w:rsidRPr="0018594D" w:rsidRDefault="00BD15D8" w:rsidP="0058369F">
      <w:pPr>
        <w:suppressAutoHyphens/>
        <w:spacing w:after="120"/>
        <w:ind w:firstLine="709"/>
        <w:jc w:val="both"/>
        <w:rPr>
          <w:sz w:val="26"/>
          <w:szCs w:val="26"/>
        </w:rPr>
      </w:pPr>
      <w:r w:rsidRPr="0018594D">
        <w:rPr>
          <w:sz w:val="26"/>
          <w:szCs w:val="26"/>
        </w:rPr>
        <w:t xml:space="preserve">Охват </w:t>
      </w:r>
      <w:r>
        <w:rPr>
          <w:sz w:val="26"/>
          <w:szCs w:val="26"/>
        </w:rPr>
        <w:t>составил</w:t>
      </w:r>
      <w:r w:rsidRPr="0018594D">
        <w:rPr>
          <w:sz w:val="26"/>
          <w:szCs w:val="26"/>
        </w:rPr>
        <w:t xml:space="preserve"> 3 человека.</w:t>
      </w:r>
    </w:p>
    <w:p w:rsidR="00BD15D8" w:rsidRPr="0018594D" w:rsidRDefault="00BD15D8" w:rsidP="0058369F">
      <w:pPr>
        <w:suppressAutoHyphens/>
        <w:ind w:firstLine="709"/>
        <w:jc w:val="both"/>
        <w:rPr>
          <w:sz w:val="26"/>
          <w:szCs w:val="26"/>
        </w:rPr>
      </w:pPr>
      <w:r w:rsidRPr="000E034F">
        <w:rPr>
          <w:sz w:val="26"/>
          <w:szCs w:val="26"/>
        </w:rPr>
        <w:t>Особо хочется отметить</w:t>
      </w:r>
      <w:r w:rsidRPr="00CC034A">
        <w:rPr>
          <w:b/>
          <w:i/>
          <w:sz w:val="26"/>
          <w:szCs w:val="26"/>
        </w:rPr>
        <w:t xml:space="preserve"> проект</w:t>
      </w:r>
      <w:r w:rsidRPr="0018594D">
        <w:rPr>
          <w:sz w:val="26"/>
          <w:szCs w:val="26"/>
        </w:rPr>
        <w:t xml:space="preserve"> </w:t>
      </w:r>
      <w:r w:rsidRPr="007C65CD">
        <w:rPr>
          <w:b/>
          <w:i/>
          <w:sz w:val="26"/>
          <w:szCs w:val="26"/>
        </w:rPr>
        <w:t>«Урбан-форум»</w:t>
      </w:r>
      <w:r w:rsidRPr="007C65CD">
        <w:rPr>
          <w:i/>
          <w:sz w:val="26"/>
          <w:szCs w:val="26"/>
        </w:rPr>
        <w:t>,</w:t>
      </w:r>
      <w:r w:rsidRPr="0018594D">
        <w:rPr>
          <w:sz w:val="26"/>
          <w:szCs w:val="26"/>
        </w:rPr>
        <w:t xml:space="preserve"> который был признан лучшим в номинации «Урбанистика» во Всероссийском конкурсе лучших муниципальных практик.</w:t>
      </w:r>
    </w:p>
    <w:p w:rsidR="00BD15D8" w:rsidRPr="0018594D" w:rsidRDefault="00BD15D8" w:rsidP="0058369F">
      <w:pPr>
        <w:suppressAutoHyphens/>
        <w:ind w:firstLine="709"/>
        <w:jc w:val="both"/>
        <w:rPr>
          <w:sz w:val="26"/>
          <w:szCs w:val="26"/>
        </w:rPr>
      </w:pPr>
      <w:r w:rsidRPr="0018594D">
        <w:rPr>
          <w:sz w:val="26"/>
          <w:szCs w:val="26"/>
        </w:rPr>
        <w:t xml:space="preserve">«Урбан-форум» – это совокупность дискуссионных площадок, на которых происходит обсуждение городских проблем в сфере благоустройства города и выработка путей их решения, а также площадок, на которых представлен опыт уже реализованных проектов в сфере благоустройства территории </w:t>
      </w:r>
      <w:r>
        <w:rPr>
          <w:sz w:val="26"/>
          <w:szCs w:val="26"/>
        </w:rPr>
        <w:t>города</w:t>
      </w:r>
      <w:r w:rsidRPr="0018594D">
        <w:rPr>
          <w:sz w:val="26"/>
          <w:szCs w:val="26"/>
        </w:rPr>
        <w:t xml:space="preserve">. Его участниками стали представители муниципального штаба флагманской программы </w:t>
      </w:r>
      <w:r w:rsidRPr="0018594D">
        <w:rPr>
          <w:sz w:val="26"/>
          <w:szCs w:val="26"/>
        </w:rPr>
        <w:lastRenderedPageBreak/>
        <w:t>«Моя территория», управляющих компаний, органов местного самоуправления, некоммерческих организаций, средств массовой информации и приглашенный эксперт из г. Красноярска.</w:t>
      </w:r>
    </w:p>
    <w:p w:rsidR="00BD15D8" w:rsidRPr="0018594D" w:rsidRDefault="00BD15D8" w:rsidP="0058369F">
      <w:pPr>
        <w:suppressAutoHyphens/>
        <w:ind w:firstLine="709"/>
        <w:jc w:val="both"/>
        <w:rPr>
          <w:sz w:val="26"/>
          <w:szCs w:val="26"/>
        </w:rPr>
      </w:pPr>
      <w:r w:rsidRPr="0018594D">
        <w:rPr>
          <w:sz w:val="26"/>
          <w:szCs w:val="26"/>
        </w:rPr>
        <w:t>На форуме были организованы следующие площадки: дискуссионная площадка «Город и горожане – пространство для сотрудничества, творчества, технологий и диалога», викторина «Заповедная страна», ярмарка ремесленников, просмотр фильма о культуре стрит-арта, лекция от приглашенного эксперта Кристины Заплатиной (г. Красноярск) «Рецепты хорошего города», проектная игра, мастер-класс по граффити, мастер-класс по каллиграфии, выставка работ участников проекта «Школа стрит-арта» и интеллектуальная игра «Лица улиц».</w:t>
      </w:r>
    </w:p>
    <w:p w:rsidR="00BD15D8" w:rsidRPr="0018594D" w:rsidRDefault="00BD15D8" w:rsidP="0058369F">
      <w:pPr>
        <w:suppressAutoHyphens/>
        <w:ind w:firstLine="709"/>
        <w:jc w:val="both"/>
        <w:rPr>
          <w:sz w:val="26"/>
          <w:szCs w:val="26"/>
        </w:rPr>
      </w:pPr>
      <w:r w:rsidRPr="0018594D">
        <w:rPr>
          <w:sz w:val="26"/>
          <w:szCs w:val="26"/>
        </w:rPr>
        <w:t xml:space="preserve">По итогам мероприятия в целях привлечения молодежи к обустройству придомовых территорий, развития молодежного урбанистического направления и популяризации деятельности флагманской программы «Моя территория» в городе Норильске, эксперты и организаторы мероприятия приняли резолюцию. </w:t>
      </w:r>
    </w:p>
    <w:p w:rsidR="00BD15D8" w:rsidRPr="0018594D" w:rsidRDefault="00BD15D8" w:rsidP="0058369F">
      <w:pPr>
        <w:suppressAutoHyphens/>
        <w:ind w:firstLine="709"/>
        <w:jc w:val="both"/>
        <w:rPr>
          <w:sz w:val="26"/>
          <w:szCs w:val="26"/>
        </w:rPr>
      </w:pPr>
      <w:r w:rsidRPr="0018594D">
        <w:rPr>
          <w:sz w:val="26"/>
          <w:szCs w:val="26"/>
        </w:rPr>
        <w:t xml:space="preserve">В нее вошли следующие пункты: рекомендовать муниципальному штабу «Моя территория» совместно с управляющими компаниями города Норильска разработать методическое пособие по благоустройству территории для инициативных жителей, рассмотреть возможность взаимодействия муниципального штаба «Моя территория» с ПАО «ГМК «Норильский никель» с целью использования территории Никелевого завода как культурного пространства, организовать дополнительное совещание по вопросу развития туризма на территории </w:t>
      </w:r>
      <w:r>
        <w:rPr>
          <w:sz w:val="26"/>
          <w:szCs w:val="26"/>
        </w:rPr>
        <w:t>города</w:t>
      </w:r>
      <w:r w:rsidRPr="0018594D">
        <w:rPr>
          <w:sz w:val="26"/>
          <w:szCs w:val="26"/>
        </w:rPr>
        <w:t>.</w:t>
      </w:r>
    </w:p>
    <w:p w:rsidR="00BD15D8" w:rsidRPr="0018594D" w:rsidRDefault="00BD15D8" w:rsidP="0058369F">
      <w:pPr>
        <w:suppressAutoHyphens/>
        <w:ind w:firstLine="709"/>
        <w:jc w:val="both"/>
        <w:rPr>
          <w:sz w:val="26"/>
          <w:szCs w:val="26"/>
        </w:rPr>
      </w:pPr>
      <w:r>
        <w:rPr>
          <w:sz w:val="26"/>
          <w:szCs w:val="26"/>
        </w:rPr>
        <w:t>Охват составил</w:t>
      </w:r>
      <w:r w:rsidRPr="0018594D">
        <w:rPr>
          <w:sz w:val="26"/>
          <w:szCs w:val="26"/>
        </w:rPr>
        <w:t xml:space="preserve"> 148 человек.</w:t>
      </w:r>
    </w:p>
    <w:p w:rsidR="00BD15D8" w:rsidRPr="0018594D" w:rsidRDefault="00BD15D8" w:rsidP="0058369F">
      <w:pPr>
        <w:suppressAutoHyphens/>
        <w:ind w:firstLine="709"/>
        <w:jc w:val="both"/>
        <w:rPr>
          <w:sz w:val="26"/>
          <w:szCs w:val="26"/>
        </w:rPr>
      </w:pPr>
      <w:r w:rsidRPr="0018594D">
        <w:rPr>
          <w:sz w:val="26"/>
          <w:szCs w:val="26"/>
        </w:rPr>
        <w:t>Также 3 сотрудника отдела молодежной политики Управления завершили обучение по специальности «Организация работы с молодежью» и</w:t>
      </w:r>
      <w:r>
        <w:rPr>
          <w:sz w:val="26"/>
          <w:szCs w:val="26"/>
        </w:rPr>
        <w:t xml:space="preserve"> получили</w:t>
      </w:r>
      <w:r w:rsidRPr="0018594D">
        <w:rPr>
          <w:sz w:val="26"/>
          <w:szCs w:val="26"/>
        </w:rPr>
        <w:t xml:space="preserve"> соответствующие дипломы, а 2 сотрудника этого же отдела получили сертификаты о добровольной сертификации специалистов с присвоением статуса «Сертифицированный специалист-эксперт по работе с одаренными и талантливыми детьми и молодежью».</w:t>
      </w:r>
    </w:p>
    <w:p w:rsidR="00BD15D8" w:rsidRPr="0018594D" w:rsidRDefault="00BD15D8" w:rsidP="0058369F">
      <w:pPr>
        <w:suppressAutoHyphens/>
        <w:spacing w:before="120"/>
        <w:ind w:firstLine="709"/>
        <w:jc w:val="both"/>
        <w:rPr>
          <w:sz w:val="26"/>
          <w:szCs w:val="26"/>
        </w:rPr>
      </w:pPr>
      <w:r w:rsidRPr="00FB04A5">
        <w:rPr>
          <w:b/>
          <w:i/>
          <w:sz w:val="26"/>
          <w:szCs w:val="26"/>
        </w:rPr>
        <w:t>Работа Краевых трудовых отрядов старшеклассников (далее – КТОС)</w:t>
      </w:r>
      <w:r>
        <w:rPr>
          <w:sz w:val="26"/>
          <w:szCs w:val="26"/>
        </w:rPr>
        <w:t xml:space="preserve"> </w:t>
      </w:r>
      <w:r w:rsidRPr="0018594D">
        <w:rPr>
          <w:sz w:val="26"/>
          <w:szCs w:val="26"/>
        </w:rPr>
        <w:t>осуществляется ежегодно с 2012 года в рамках деятельности муниципального штаба флагманской программы «Моя территория».</w:t>
      </w:r>
    </w:p>
    <w:p w:rsidR="00BD15D8" w:rsidRPr="0018594D" w:rsidRDefault="00BD15D8" w:rsidP="0058369F">
      <w:pPr>
        <w:suppressAutoHyphens/>
        <w:ind w:firstLine="709"/>
        <w:jc w:val="both"/>
        <w:rPr>
          <w:sz w:val="26"/>
          <w:szCs w:val="26"/>
        </w:rPr>
      </w:pPr>
      <w:r w:rsidRPr="0018594D">
        <w:rPr>
          <w:sz w:val="26"/>
          <w:szCs w:val="26"/>
        </w:rPr>
        <w:t xml:space="preserve">В 2016 году на территории города была организована деятельность Краевых трудовых отрядов старшеклассников. Целью деятельности является создание рабочих мест для несовершеннолетних граждан в возрасте от 14 до 17 лет и благоустройство территории </w:t>
      </w:r>
      <w:r>
        <w:rPr>
          <w:sz w:val="26"/>
          <w:szCs w:val="26"/>
        </w:rPr>
        <w:t>города</w:t>
      </w:r>
      <w:r w:rsidRPr="0018594D">
        <w:rPr>
          <w:sz w:val="26"/>
          <w:szCs w:val="26"/>
        </w:rPr>
        <w:t>.</w:t>
      </w:r>
    </w:p>
    <w:p w:rsidR="00BD15D8" w:rsidRPr="0018594D" w:rsidRDefault="00BD15D8" w:rsidP="0058369F">
      <w:pPr>
        <w:suppressAutoHyphens/>
        <w:ind w:firstLine="709"/>
        <w:jc w:val="both"/>
        <w:rPr>
          <w:sz w:val="26"/>
          <w:szCs w:val="26"/>
        </w:rPr>
      </w:pPr>
      <w:r w:rsidRPr="0018594D">
        <w:rPr>
          <w:sz w:val="26"/>
          <w:szCs w:val="26"/>
        </w:rPr>
        <w:t xml:space="preserve">Важным моментом является обязательное привлечение подростков, относящихся к категориям СОП (социально-опасное положение) и ТЖС (тяжелая жизненная ситуация) к трудовой деятельности в рамках работы </w:t>
      </w:r>
      <w:r>
        <w:rPr>
          <w:sz w:val="26"/>
          <w:szCs w:val="26"/>
        </w:rPr>
        <w:t>К</w:t>
      </w:r>
      <w:r w:rsidRPr="0018594D">
        <w:rPr>
          <w:sz w:val="26"/>
          <w:szCs w:val="26"/>
        </w:rPr>
        <w:t>ТОС.</w:t>
      </w:r>
    </w:p>
    <w:p w:rsidR="00BD15D8" w:rsidRPr="0018594D" w:rsidRDefault="00BD15D8" w:rsidP="0058369F">
      <w:pPr>
        <w:suppressAutoHyphens/>
        <w:jc w:val="both"/>
        <w:rPr>
          <w:sz w:val="26"/>
          <w:szCs w:val="26"/>
        </w:rPr>
      </w:pPr>
      <w:r w:rsidRPr="0018594D">
        <w:rPr>
          <w:sz w:val="26"/>
          <w:szCs w:val="26"/>
        </w:rPr>
        <w:tab/>
        <w:t xml:space="preserve">В 2016 году </w:t>
      </w:r>
      <w:r w:rsidR="00540742">
        <w:rPr>
          <w:sz w:val="26"/>
          <w:szCs w:val="26"/>
        </w:rPr>
        <w:t>у</w:t>
      </w:r>
      <w:r w:rsidRPr="0018594D">
        <w:rPr>
          <w:sz w:val="26"/>
          <w:szCs w:val="26"/>
        </w:rPr>
        <w:t>ч</w:t>
      </w:r>
      <w:r w:rsidR="00540742">
        <w:rPr>
          <w:sz w:val="26"/>
          <w:szCs w:val="26"/>
        </w:rPr>
        <w:t>астники в количестве 43 человек</w:t>
      </w:r>
      <w:r w:rsidRPr="0018594D">
        <w:rPr>
          <w:sz w:val="26"/>
          <w:szCs w:val="26"/>
        </w:rPr>
        <w:t xml:space="preserve"> работали с 16 по 30 июня 2016 года</w:t>
      </w:r>
      <w:r w:rsidR="00540742">
        <w:rPr>
          <w:sz w:val="26"/>
          <w:szCs w:val="26"/>
        </w:rPr>
        <w:t>, из них</w:t>
      </w:r>
      <w:r w:rsidR="00540742" w:rsidRPr="00540742">
        <w:rPr>
          <w:sz w:val="26"/>
          <w:szCs w:val="26"/>
        </w:rPr>
        <w:t xml:space="preserve"> </w:t>
      </w:r>
      <w:r w:rsidR="00540742" w:rsidRPr="0018594D">
        <w:rPr>
          <w:sz w:val="26"/>
          <w:szCs w:val="26"/>
        </w:rPr>
        <w:t>количество детей из многодетных, малообеспеченных, неполных семей, семей безработных граждан составило 11 человек.</w:t>
      </w:r>
    </w:p>
    <w:p w:rsidR="00BD15D8" w:rsidRPr="0018594D" w:rsidRDefault="00BD15D8" w:rsidP="0058369F">
      <w:pPr>
        <w:pStyle w:val="afff2"/>
        <w:suppressAutoHyphens/>
        <w:spacing w:before="120"/>
        <w:ind w:left="0" w:firstLine="709"/>
        <w:jc w:val="both"/>
        <w:rPr>
          <w:sz w:val="26"/>
          <w:szCs w:val="26"/>
        </w:rPr>
      </w:pPr>
      <w:r>
        <w:rPr>
          <w:b/>
          <w:i/>
          <w:sz w:val="26"/>
          <w:szCs w:val="26"/>
        </w:rPr>
        <w:t xml:space="preserve">По состоянию </w:t>
      </w:r>
      <w:r w:rsidRPr="00933C57">
        <w:rPr>
          <w:b/>
          <w:i/>
          <w:sz w:val="26"/>
          <w:szCs w:val="26"/>
        </w:rPr>
        <w:t>на 01.01.2017</w:t>
      </w:r>
      <w:r w:rsidRPr="00FB04A5">
        <w:rPr>
          <w:b/>
          <w:i/>
          <w:sz w:val="26"/>
          <w:szCs w:val="26"/>
        </w:rPr>
        <w:t xml:space="preserve"> на территории зарегистрировано 187 некоммерческих организаций, из них 5</w:t>
      </w:r>
      <w:r w:rsidR="00DA1601">
        <w:rPr>
          <w:b/>
          <w:i/>
          <w:sz w:val="26"/>
          <w:szCs w:val="26"/>
        </w:rPr>
        <w:t>6</w:t>
      </w:r>
      <w:r w:rsidRPr="00FB04A5">
        <w:rPr>
          <w:b/>
          <w:i/>
          <w:sz w:val="26"/>
          <w:szCs w:val="26"/>
        </w:rPr>
        <w:t xml:space="preserve"> социально ориентированных некоммерческих организаций (далее – СОНКО)</w:t>
      </w:r>
      <w:r w:rsidRPr="0018594D">
        <w:rPr>
          <w:sz w:val="26"/>
          <w:szCs w:val="26"/>
        </w:rPr>
        <w:t>, которые помогают решать ряд важных общественных задач на территории город</w:t>
      </w:r>
      <w:r>
        <w:rPr>
          <w:sz w:val="26"/>
          <w:szCs w:val="26"/>
        </w:rPr>
        <w:t>а</w:t>
      </w:r>
      <w:r w:rsidRPr="0018594D">
        <w:rPr>
          <w:sz w:val="26"/>
          <w:szCs w:val="26"/>
        </w:rPr>
        <w:t>.</w:t>
      </w:r>
    </w:p>
    <w:p w:rsidR="00BD15D8" w:rsidRPr="0018594D" w:rsidRDefault="00BD15D8" w:rsidP="0058369F">
      <w:pPr>
        <w:tabs>
          <w:tab w:val="left" w:pos="709"/>
        </w:tabs>
        <w:suppressAutoHyphens/>
        <w:autoSpaceDE w:val="0"/>
        <w:autoSpaceDN w:val="0"/>
        <w:adjustRightInd w:val="0"/>
        <w:ind w:firstLine="708"/>
        <w:jc w:val="both"/>
        <w:rPr>
          <w:color w:val="000000"/>
          <w:sz w:val="26"/>
          <w:szCs w:val="26"/>
        </w:rPr>
      </w:pPr>
      <w:r w:rsidRPr="0018594D">
        <w:rPr>
          <w:sz w:val="26"/>
          <w:szCs w:val="26"/>
        </w:rPr>
        <w:lastRenderedPageBreak/>
        <w:t>Ежегодно на оказание финансовой поддержки СОН</w:t>
      </w:r>
      <w:r>
        <w:rPr>
          <w:sz w:val="26"/>
          <w:szCs w:val="26"/>
        </w:rPr>
        <w:t>КО из средств местного бюджета выделяется 400,0 тыс. руб.</w:t>
      </w:r>
      <w:r w:rsidRPr="0018594D">
        <w:rPr>
          <w:sz w:val="26"/>
          <w:szCs w:val="26"/>
        </w:rPr>
        <w:t xml:space="preserve"> для проведения г</w:t>
      </w:r>
      <w:r w:rsidRPr="0018594D">
        <w:rPr>
          <w:color w:val="000000"/>
          <w:sz w:val="26"/>
          <w:szCs w:val="26"/>
        </w:rPr>
        <w:t>ородского конкурса социальных проектов. Из 15 поданных заявок было поддержано 4 проекта:</w:t>
      </w:r>
    </w:p>
    <w:p w:rsidR="00BD15D8" w:rsidRPr="00FB04A5" w:rsidRDefault="00BD15D8" w:rsidP="0058369F">
      <w:pPr>
        <w:pStyle w:val="afff2"/>
        <w:numPr>
          <w:ilvl w:val="0"/>
          <w:numId w:val="114"/>
        </w:numPr>
        <w:tabs>
          <w:tab w:val="left" w:pos="0"/>
          <w:tab w:val="left" w:pos="993"/>
        </w:tabs>
        <w:suppressAutoHyphens/>
        <w:autoSpaceDE w:val="0"/>
        <w:autoSpaceDN w:val="0"/>
        <w:adjustRightInd w:val="0"/>
        <w:ind w:left="0" w:firstLine="709"/>
        <w:jc w:val="both"/>
        <w:rPr>
          <w:color w:val="000000"/>
          <w:sz w:val="26"/>
          <w:szCs w:val="26"/>
        </w:rPr>
      </w:pPr>
      <w:r>
        <w:rPr>
          <w:sz w:val="26"/>
          <w:szCs w:val="26"/>
        </w:rPr>
        <w:t>п</w:t>
      </w:r>
      <w:r w:rsidRPr="00FB04A5">
        <w:rPr>
          <w:sz w:val="26"/>
          <w:szCs w:val="26"/>
        </w:rPr>
        <w:t>роект «Светлячок» Фонда содействия людям в трудной жизненной ситуации «Горлица» – направлен на создание игровой комнаты для детей из семей, оказавшихся в трудной жизненной ситуации;</w:t>
      </w:r>
    </w:p>
    <w:p w:rsidR="00BD15D8" w:rsidRPr="00FB04A5" w:rsidRDefault="00BD15D8" w:rsidP="0058369F">
      <w:pPr>
        <w:pStyle w:val="afff2"/>
        <w:numPr>
          <w:ilvl w:val="0"/>
          <w:numId w:val="114"/>
        </w:numPr>
        <w:tabs>
          <w:tab w:val="left" w:pos="0"/>
          <w:tab w:val="left" w:pos="993"/>
        </w:tabs>
        <w:suppressAutoHyphens/>
        <w:autoSpaceDE w:val="0"/>
        <w:autoSpaceDN w:val="0"/>
        <w:adjustRightInd w:val="0"/>
        <w:ind w:left="0" w:firstLine="709"/>
        <w:jc w:val="both"/>
        <w:rPr>
          <w:sz w:val="26"/>
          <w:szCs w:val="26"/>
        </w:rPr>
      </w:pPr>
      <w:r>
        <w:rPr>
          <w:sz w:val="26"/>
          <w:szCs w:val="26"/>
        </w:rPr>
        <w:t>п</w:t>
      </w:r>
      <w:r w:rsidRPr="00FB04A5">
        <w:rPr>
          <w:sz w:val="26"/>
          <w:szCs w:val="26"/>
        </w:rPr>
        <w:t>роект «Семейная мастерская» норильского филиала благотворительного фонда «Кризисный центр «Социально-психологической помощи «69 параллель» в г.Норильске – направлен на создание адаптационного социального пространства для семей и их детей, находящихся в трудной жизненной ситуации и социально опасном положении для развития навыков элементарного самообслуживания;</w:t>
      </w:r>
    </w:p>
    <w:p w:rsidR="00BD15D8" w:rsidRPr="00FB04A5" w:rsidRDefault="00BD15D8" w:rsidP="0058369F">
      <w:pPr>
        <w:pStyle w:val="afff2"/>
        <w:numPr>
          <w:ilvl w:val="0"/>
          <w:numId w:val="114"/>
        </w:numPr>
        <w:tabs>
          <w:tab w:val="left" w:pos="0"/>
          <w:tab w:val="left" w:pos="993"/>
        </w:tabs>
        <w:suppressAutoHyphens/>
        <w:autoSpaceDE w:val="0"/>
        <w:autoSpaceDN w:val="0"/>
        <w:adjustRightInd w:val="0"/>
        <w:ind w:left="0" w:firstLine="709"/>
        <w:jc w:val="both"/>
        <w:rPr>
          <w:sz w:val="26"/>
          <w:szCs w:val="26"/>
        </w:rPr>
      </w:pPr>
      <w:r>
        <w:rPr>
          <w:sz w:val="26"/>
          <w:szCs w:val="26"/>
        </w:rPr>
        <w:t>п</w:t>
      </w:r>
      <w:r w:rsidRPr="00FB04A5">
        <w:rPr>
          <w:sz w:val="26"/>
          <w:szCs w:val="26"/>
        </w:rPr>
        <w:t>роект «Школа юного рыцаря» автономной некоммерческой организации «Спортивный Клуб Славянских Единоборств «Коловрат» – направлен на внедрение нового формата спортивного мероприятия по историческому мечевому бою;</w:t>
      </w:r>
    </w:p>
    <w:p w:rsidR="00BD15D8" w:rsidRPr="00FB04A5" w:rsidRDefault="00BD15D8" w:rsidP="0058369F">
      <w:pPr>
        <w:pStyle w:val="afff2"/>
        <w:numPr>
          <w:ilvl w:val="0"/>
          <w:numId w:val="114"/>
        </w:numPr>
        <w:tabs>
          <w:tab w:val="left" w:pos="0"/>
          <w:tab w:val="left" w:pos="993"/>
        </w:tabs>
        <w:suppressAutoHyphens/>
        <w:autoSpaceDE w:val="0"/>
        <w:autoSpaceDN w:val="0"/>
        <w:adjustRightInd w:val="0"/>
        <w:ind w:left="0" w:firstLine="709"/>
        <w:jc w:val="both"/>
        <w:rPr>
          <w:sz w:val="26"/>
          <w:szCs w:val="26"/>
        </w:rPr>
      </w:pPr>
      <w:r>
        <w:rPr>
          <w:sz w:val="26"/>
          <w:szCs w:val="26"/>
        </w:rPr>
        <w:t>п</w:t>
      </w:r>
      <w:r w:rsidRPr="00FB04A5">
        <w:rPr>
          <w:sz w:val="26"/>
          <w:szCs w:val="26"/>
        </w:rPr>
        <w:t>роект «Большая история Большого Норильска» Красноярской региональной общественной организации «Клуб исследователей Таймыра» – направлен на проведение археологической работы в районе ст. Норильский (слияние рек Норильска и Рыбная в 12 км от Норильска) силами специалистов-археологов с привлечением подростков и молодежи, оказавшейся в трудной жизненной ситуации.</w:t>
      </w:r>
    </w:p>
    <w:p w:rsidR="00BD15D8" w:rsidRDefault="00BD15D8" w:rsidP="0058369F">
      <w:pPr>
        <w:tabs>
          <w:tab w:val="left" w:pos="0"/>
        </w:tabs>
        <w:suppressAutoHyphens/>
        <w:autoSpaceDE w:val="0"/>
        <w:autoSpaceDN w:val="0"/>
        <w:adjustRightInd w:val="0"/>
        <w:jc w:val="both"/>
        <w:rPr>
          <w:sz w:val="26"/>
          <w:szCs w:val="26"/>
        </w:rPr>
      </w:pPr>
      <w:r w:rsidRPr="0018594D">
        <w:rPr>
          <w:sz w:val="26"/>
          <w:szCs w:val="26"/>
        </w:rPr>
        <w:tab/>
        <w:t>Помимо этого, 28 СОНКО стали победителями различных конкурсов, как на местном, так и на кра</w:t>
      </w:r>
      <w:r>
        <w:rPr>
          <w:sz w:val="26"/>
          <w:szCs w:val="26"/>
        </w:rPr>
        <w:t>евом и федеральном уровнях, при</w:t>
      </w:r>
      <w:r w:rsidRPr="0018594D">
        <w:rPr>
          <w:sz w:val="26"/>
          <w:szCs w:val="26"/>
        </w:rPr>
        <w:t xml:space="preserve">неся на территорию </w:t>
      </w:r>
      <w:r>
        <w:rPr>
          <w:sz w:val="26"/>
          <w:szCs w:val="26"/>
        </w:rPr>
        <w:t>города</w:t>
      </w:r>
      <w:r w:rsidRPr="0018594D">
        <w:rPr>
          <w:sz w:val="26"/>
          <w:szCs w:val="26"/>
        </w:rPr>
        <w:t xml:space="preserve"> </w:t>
      </w:r>
      <w:r>
        <w:rPr>
          <w:rFonts w:eastAsiaTheme="minorEastAsia"/>
          <w:sz w:val="26"/>
          <w:szCs w:val="26"/>
        </w:rPr>
        <w:t>10 571,2</w:t>
      </w:r>
      <w:r w:rsidRPr="0018594D">
        <w:rPr>
          <w:rFonts w:eastAsiaTheme="minorEastAsia"/>
          <w:sz w:val="26"/>
          <w:szCs w:val="26"/>
        </w:rPr>
        <w:t xml:space="preserve"> </w:t>
      </w:r>
      <w:r>
        <w:rPr>
          <w:rFonts w:eastAsiaTheme="minorEastAsia"/>
          <w:sz w:val="26"/>
          <w:szCs w:val="26"/>
        </w:rPr>
        <w:t>тыс. руб.</w:t>
      </w:r>
      <w:r w:rsidRPr="0018594D">
        <w:rPr>
          <w:rFonts w:eastAsiaTheme="minorEastAsia"/>
          <w:sz w:val="26"/>
          <w:szCs w:val="26"/>
        </w:rPr>
        <w:t xml:space="preserve"> </w:t>
      </w:r>
      <w:r w:rsidRPr="0018594D">
        <w:rPr>
          <w:sz w:val="26"/>
          <w:szCs w:val="26"/>
        </w:rPr>
        <w:t>для реализации социально значимых проектов.</w:t>
      </w:r>
    </w:p>
    <w:p w:rsidR="00BD15D8" w:rsidRPr="00BB4C4A" w:rsidRDefault="00BD15D8" w:rsidP="0058369F">
      <w:pPr>
        <w:suppressAutoHyphens/>
        <w:spacing w:before="120"/>
        <w:ind w:firstLine="709"/>
        <w:jc w:val="both"/>
        <w:rPr>
          <w:sz w:val="26"/>
          <w:szCs w:val="26"/>
        </w:rPr>
      </w:pPr>
      <w:r w:rsidRPr="00D904CE">
        <w:rPr>
          <w:b/>
          <w:i/>
          <w:sz w:val="26"/>
          <w:szCs w:val="26"/>
        </w:rPr>
        <w:t xml:space="preserve">В 2016 году </w:t>
      </w:r>
      <w:r>
        <w:rPr>
          <w:b/>
          <w:i/>
          <w:sz w:val="26"/>
          <w:szCs w:val="26"/>
        </w:rPr>
        <w:t>была продолжена</w:t>
      </w:r>
      <w:r w:rsidRPr="00D904CE">
        <w:rPr>
          <w:b/>
          <w:i/>
          <w:sz w:val="26"/>
          <w:szCs w:val="26"/>
        </w:rPr>
        <w:t xml:space="preserve"> работа</w:t>
      </w:r>
      <w:r>
        <w:rPr>
          <w:b/>
          <w:i/>
          <w:sz w:val="26"/>
          <w:szCs w:val="26"/>
        </w:rPr>
        <w:t xml:space="preserve">, </w:t>
      </w:r>
      <w:r w:rsidRPr="00D904CE">
        <w:rPr>
          <w:b/>
          <w:i/>
          <w:sz w:val="26"/>
          <w:szCs w:val="26"/>
        </w:rPr>
        <w:t>по реализации на территории города Стратегии государственной национальной политики Российской Федерации на период до 2025 года</w:t>
      </w:r>
      <w:r>
        <w:rPr>
          <w:sz w:val="26"/>
          <w:szCs w:val="26"/>
        </w:rPr>
        <w:t>, для реализации которой планируется открыть Национально-культурный центр, по адресу: ул. Лауре</w:t>
      </w:r>
      <w:r w:rsidRPr="00D24091">
        <w:rPr>
          <w:sz w:val="26"/>
          <w:szCs w:val="26"/>
        </w:rPr>
        <w:t xml:space="preserve">атов, </w:t>
      </w:r>
      <w:r>
        <w:rPr>
          <w:sz w:val="26"/>
          <w:szCs w:val="26"/>
        </w:rPr>
        <w:t>д.</w:t>
      </w:r>
      <w:r w:rsidRPr="00D24091">
        <w:rPr>
          <w:sz w:val="26"/>
          <w:szCs w:val="26"/>
        </w:rPr>
        <w:t>85</w:t>
      </w:r>
      <w:r>
        <w:rPr>
          <w:sz w:val="26"/>
          <w:szCs w:val="26"/>
        </w:rPr>
        <w:t>. В</w:t>
      </w:r>
      <w:r w:rsidRPr="00D24091">
        <w:rPr>
          <w:sz w:val="26"/>
          <w:szCs w:val="26"/>
        </w:rPr>
        <w:t xml:space="preserve"> </w:t>
      </w:r>
      <w:r>
        <w:rPr>
          <w:sz w:val="26"/>
          <w:szCs w:val="26"/>
        </w:rPr>
        <w:t>данном</w:t>
      </w:r>
      <w:r w:rsidRPr="00D24091">
        <w:rPr>
          <w:sz w:val="26"/>
          <w:szCs w:val="26"/>
        </w:rPr>
        <w:t xml:space="preserve"> помещении смогут проводить различные мероприятия все национально-культурные организации, находящиеся на территории города. </w:t>
      </w:r>
      <w:r>
        <w:rPr>
          <w:sz w:val="26"/>
          <w:szCs w:val="26"/>
        </w:rPr>
        <w:t>Р</w:t>
      </w:r>
      <w:r w:rsidRPr="00D24091">
        <w:rPr>
          <w:sz w:val="26"/>
          <w:szCs w:val="26"/>
        </w:rPr>
        <w:t>емонт</w:t>
      </w:r>
      <w:r>
        <w:rPr>
          <w:sz w:val="26"/>
          <w:szCs w:val="26"/>
        </w:rPr>
        <w:t>ные работы ведутся за счет средств</w:t>
      </w:r>
      <w:r w:rsidRPr="00D24091">
        <w:rPr>
          <w:sz w:val="26"/>
          <w:szCs w:val="26"/>
        </w:rPr>
        <w:t xml:space="preserve"> диаспор.</w:t>
      </w:r>
    </w:p>
    <w:p w:rsidR="00BD15D8" w:rsidRDefault="00BD15D8" w:rsidP="0058369F">
      <w:pPr>
        <w:suppressAutoHyphens/>
        <w:ind w:firstLine="708"/>
        <w:jc w:val="both"/>
        <w:rPr>
          <w:sz w:val="26"/>
          <w:szCs w:val="26"/>
        </w:rPr>
      </w:pPr>
      <w:r w:rsidRPr="00D24091">
        <w:rPr>
          <w:sz w:val="26"/>
          <w:szCs w:val="26"/>
        </w:rPr>
        <w:t>Планируется, что в здании будет большая сцена, в зале предусмотр</w:t>
      </w:r>
      <w:r>
        <w:rPr>
          <w:sz w:val="26"/>
          <w:szCs w:val="26"/>
        </w:rPr>
        <w:t>ят</w:t>
      </w:r>
      <w:r w:rsidRPr="00D24091">
        <w:rPr>
          <w:sz w:val="26"/>
          <w:szCs w:val="26"/>
        </w:rPr>
        <w:t xml:space="preserve"> 350-400 посадочных мест, костюмерная, гримерная, помещения для встреч и проведения конференций, а также учебный класс для изучения родного языка той или иной национальности, </w:t>
      </w:r>
      <w:r>
        <w:rPr>
          <w:sz w:val="26"/>
          <w:szCs w:val="26"/>
        </w:rPr>
        <w:t>планируется проведение</w:t>
      </w:r>
      <w:r w:rsidRPr="00D24091">
        <w:rPr>
          <w:sz w:val="26"/>
          <w:szCs w:val="26"/>
        </w:rPr>
        <w:t xml:space="preserve"> занят</w:t>
      </w:r>
      <w:r>
        <w:rPr>
          <w:sz w:val="26"/>
          <w:szCs w:val="26"/>
        </w:rPr>
        <w:t>ий</w:t>
      </w:r>
      <w:r w:rsidRPr="00D24091">
        <w:rPr>
          <w:sz w:val="26"/>
          <w:szCs w:val="26"/>
        </w:rPr>
        <w:t xml:space="preserve"> по английскому и русскому языку, а также по истории родного края. На базе це</w:t>
      </w:r>
      <w:r>
        <w:rPr>
          <w:sz w:val="26"/>
          <w:szCs w:val="26"/>
        </w:rPr>
        <w:t xml:space="preserve">нтра будет работать специалист </w:t>
      </w:r>
      <w:r w:rsidRPr="00C84166">
        <w:rPr>
          <w:sz w:val="26"/>
          <w:szCs w:val="26"/>
        </w:rPr>
        <w:t>Управлени</w:t>
      </w:r>
      <w:r>
        <w:rPr>
          <w:sz w:val="26"/>
          <w:szCs w:val="26"/>
        </w:rPr>
        <w:t>я</w:t>
      </w:r>
      <w:r w:rsidRPr="00D24091">
        <w:rPr>
          <w:sz w:val="26"/>
          <w:szCs w:val="26"/>
        </w:rPr>
        <w:t>, отвечающий за взаимодействие и сотрудничество с местны</w:t>
      </w:r>
      <w:r>
        <w:rPr>
          <w:sz w:val="26"/>
          <w:szCs w:val="26"/>
        </w:rPr>
        <w:t>ми национальными диаспорами.</w:t>
      </w:r>
    </w:p>
    <w:p w:rsidR="00BD15D8" w:rsidRPr="002044AC" w:rsidRDefault="00BD15D8" w:rsidP="0058369F">
      <w:pPr>
        <w:tabs>
          <w:tab w:val="left" w:pos="993"/>
        </w:tabs>
        <w:suppressAutoHyphens/>
        <w:jc w:val="both"/>
        <w:rPr>
          <w:bCs/>
        </w:rPr>
      </w:pPr>
    </w:p>
    <w:p w:rsidR="00E30D15" w:rsidRPr="00842A94" w:rsidRDefault="00E30D15" w:rsidP="0058369F">
      <w:pPr>
        <w:suppressAutoHyphens/>
        <w:rPr>
          <w:highlight w:val="yellow"/>
        </w:rPr>
      </w:pPr>
      <w:bookmarkStart w:id="205" w:name="_Toc112726787"/>
      <w:bookmarkStart w:id="206" w:name="_Toc225833538"/>
      <w:bookmarkStart w:id="207" w:name="_Toc270349264"/>
    </w:p>
    <w:p w:rsidR="00D93FB4" w:rsidRPr="002F6919" w:rsidRDefault="0003115E" w:rsidP="0058369F">
      <w:pPr>
        <w:pStyle w:val="20"/>
        <w:suppressAutoHyphens/>
        <w:jc w:val="center"/>
        <w:rPr>
          <w:sz w:val="26"/>
          <w:szCs w:val="26"/>
        </w:rPr>
      </w:pPr>
      <w:bookmarkStart w:id="208" w:name="_Toc479355135"/>
      <w:r w:rsidRPr="00FB761E">
        <w:rPr>
          <w:sz w:val="26"/>
          <w:szCs w:val="26"/>
        </w:rPr>
        <w:t>9</w:t>
      </w:r>
      <w:r w:rsidR="00D93FB4" w:rsidRPr="002F6919">
        <w:rPr>
          <w:sz w:val="26"/>
          <w:szCs w:val="26"/>
        </w:rPr>
        <w:t>.</w:t>
      </w:r>
      <w:r w:rsidR="001C2966" w:rsidRPr="002F6919">
        <w:rPr>
          <w:sz w:val="26"/>
          <w:szCs w:val="26"/>
        </w:rPr>
        <w:t>6</w:t>
      </w:r>
      <w:r w:rsidR="00D93FB4" w:rsidRPr="002F6919">
        <w:rPr>
          <w:sz w:val="26"/>
          <w:szCs w:val="26"/>
        </w:rPr>
        <w:t>. Социальная защита населения</w:t>
      </w:r>
      <w:bookmarkEnd w:id="205"/>
      <w:bookmarkEnd w:id="206"/>
      <w:bookmarkEnd w:id="207"/>
      <w:bookmarkEnd w:id="208"/>
    </w:p>
    <w:p w:rsidR="0087041F" w:rsidRPr="00842A94" w:rsidRDefault="0087041F" w:rsidP="0058369F">
      <w:pPr>
        <w:suppressAutoHyphens/>
        <w:rPr>
          <w:highlight w:val="yellow"/>
        </w:rPr>
      </w:pPr>
    </w:p>
    <w:bookmarkEnd w:id="60"/>
    <w:bookmarkEnd w:id="61"/>
    <w:bookmarkEnd w:id="62"/>
    <w:p w:rsidR="002F6919" w:rsidRPr="0065066A" w:rsidRDefault="002F6919" w:rsidP="0058369F">
      <w:pPr>
        <w:pStyle w:val="a8"/>
        <w:tabs>
          <w:tab w:val="left" w:pos="1260"/>
        </w:tabs>
        <w:suppressAutoHyphens/>
        <w:ind w:firstLine="720"/>
        <w:rPr>
          <w:sz w:val="26"/>
          <w:szCs w:val="26"/>
        </w:rPr>
      </w:pPr>
      <w:r w:rsidRPr="0065066A">
        <w:rPr>
          <w:sz w:val="26"/>
          <w:szCs w:val="26"/>
        </w:rPr>
        <w:t xml:space="preserve">На территории деятельность отрасли </w:t>
      </w:r>
      <w:r>
        <w:rPr>
          <w:sz w:val="26"/>
          <w:szCs w:val="26"/>
        </w:rPr>
        <w:t>«</w:t>
      </w:r>
      <w:r w:rsidRPr="0065066A">
        <w:rPr>
          <w:sz w:val="26"/>
          <w:szCs w:val="26"/>
        </w:rPr>
        <w:t>Социальная защита населения</w:t>
      </w:r>
      <w:r>
        <w:rPr>
          <w:sz w:val="26"/>
          <w:szCs w:val="26"/>
        </w:rPr>
        <w:t>»</w:t>
      </w:r>
      <w:r w:rsidRPr="0065066A">
        <w:rPr>
          <w:sz w:val="26"/>
          <w:szCs w:val="26"/>
        </w:rPr>
        <w:t xml:space="preserve"> осуществляют:</w:t>
      </w:r>
    </w:p>
    <w:p w:rsidR="002F6919" w:rsidRPr="0065066A" w:rsidRDefault="002F6919" w:rsidP="0058369F">
      <w:pPr>
        <w:pStyle w:val="a8"/>
        <w:numPr>
          <w:ilvl w:val="0"/>
          <w:numId w:val="36"/>
        </w:numPr>
        <w:tabs>
          <w:tab w:val="left" w:pos="993"/>
        </w:tabs>
        <w:suppressAutoHyphens/>
        <w:ind w:left="0" w:firstLine="709"/>
        <w:rPr>
          <w:sz w:val="26"/>
          <w:szCs w:val="26"/>
          <w:u w:val="single"/>
        </w:rPr>
      </w:pPr>
      <w:r>
        <w:rPr>
          <w:sz w:val="26"/>
          <w:szCs w:val="26"/>
          <w:u w:val="single"/>
        </w:rPr>
        <w:t>В</w:t>
      </w:r>
      <w:r w:rsidRPr="0065066A">
        <w:rPr>
          <w:sz w:val="26"/>
          <w:szCs w:val="26"/>
          <w:u w:val="single"/>
        </w:rPr>
        <w:t xml:space="preserve"> области социальной поддержки и социального обслуживания:</w:t>
      </w:r>
    </w:p>
    <w:p w:rsidR="002F6919" w:rsidRPr="0065066A" w:rsidRDefault="002F6919" w:rsidP="0058369F">
      <w:pPr>
        <w:pStyle w:val="a8"/>
        <w:numPr>
          <w:ilvl w:val="0"/>
          <w:numId w:val="18"/>
        </w:numPr>
        <w:tabs>
          <w:tab w:val="left" w:pos="993"/>
          <w:tab w:val="left" w:pos="1134"/>
        </w:tabs>
        <w:suppressAutoHyphens/>
        <w:ind w:left="0" w:firstLine="709"/>
        <w:rPr>
          <w:sz w:val="26"/>
          <w:szCs w:val="26"/>
        </w:rPr>
      </w:pPr>
      <w:r>
        <w:rPr>
          <w:sz w:val="26"/>
          <w:szCs w:val="26"/>
        </w:rPr>
        <w:t>У</w:t>
      </w:r>
      <w:r w:rsidRPr="0065066A">
        <w:rPr>
          <w:sz w:val="26"/>
          <w:szCs w:val="26"/>
        </w:rPr>
        <w:t>правление социальной политики Администрации города Норильска</w:t>
      </w:r>
      <w:r>
        <w:rPr>
          <w:sz w:val="26"/>
          <w:szCs w:val="26"/>
        </w:rPr>
        <w:t xml:space="preserve"> (далее – Управление).</w:t>
      </w:r>
    </w:p>
    <w:p w:rsidR="002F6919" w:rsidRPr="0065066A" w:rsidRDefault="002F6919" w:rsidP="0058369F">
      <w:pPr>
        <w:pStyle w:val="a8"/>
        <w:numPr>
          <w:ilvl w:val="0"/>
          <w:numId w:val="37"/>
        </w:numPr>
        <w:tabs>
          <w:tab w:val="left" w:pos="993"/>
        </w:tabs>
        <w:suppressAutoHyphens/>
        <w:ind w:left="0" w:firstLine="709"/>
        <w:jc w:val="left"/>
        <w:rPr>
          <w:sz w:val="26"/>
          <w:szCs w:val="26"/>
        </w:rPr>
      </w:pPr>
      <w:r>
        <w:rPr>
          <w:sz w:val="26"/>
          <w:szCs w:val="26"/>
          <w:u w:val="single"/>
        </w:rPr>
        <w:t>В</w:t>
      </w:r>
      <w:r w:rsidRPr="0065066A">
        <w:rPr>
          <w:sz w:val="26"/>
          <w:szCs w:val="26"/>
          <w:u w:val="single"/>
        </w:rPr>
        <w:t xml:space="preserve"> области социального обслуживания населения:</w:t>
      </w:r>
    </w:p>
    <w:p w:rsidR="002F6919" w:rsidRPr="0065066A" w:rsidRDefault="002F6919" w:rsidP="0058369F">
      <w:pPr>
        <w:pStyle w:val="a8"/>
        <w:numPr>
          <w:ilvl w:val="0"/>
          <w:numId w:val="18"/>
        </w:numPr>
        <w:tabs>
          <w:tab w:val="left" w:pos="993"/>
          <w:tab w:val="left" w:pos="1134"/>
        </w:tabs>
        <w:suppressAutoHyphens/>
        <w:ind w:left="0" w:firstLine="709"/>
        <w:rPr>
          <w:sz w:val="26"/>
          <w:szCs w:val="26"/>
        </w:rPr>
      </w:pPr>
      <w:r w:rsidRPr="0065066A">
        <w:rPr>
          <w:sz w:val="26"/>
          <w:szCs w:val="26"/>
        </w:rPr>
        <w:lastRenderedPageBreak/>
        <w:t xml:space="preserve">муниципальное бюджетное учреждение </w:t>
      </w:r>
      <w:r>
        <w:rPr>
          <w:sz w:val="26"/>
          <w:szCs w:val="26"/>
        </w:rPr>
        <w:t>«</w:t>
      </w:r>
      <w:r w:rsidRPr="0065066A">
        <w:rPr>
          <w:sz w:val="26"/>
          <w:szCs w:val="26"/>
        </w:rPr>
        <w:t>Комплексный центр социального обслуживания населения</w:t>
      </w:r>
      <w:r>
        <w:rPr>
          <w:sz w:val="26"/>
          <w:szCs w:val="26"/>
        </w:rPr>
        <w:t>»</w:t>
      </w:r>
      <w:r w:rsidRPr="0065066A">
        <w:rPr>
          <w:sz w:val="26"/>
          <w:szCs w:val="26"/>
        </w:rPr>
        <w:t xml:space="preserve"> (далее – МБУ </w:t>
      </w:r>
      <w:r>
        <w:rPr>
          <w:sz w:val="26"/>
          <w:szCs w:val="26"/>
        </w:rPr>
        <w:t>«</w:t>
      </w:r>
      <w:r w:rsidRPr="0065066A">
        <w:rPr>
          <w:sz w:val="26"/>
          <w:szCs w:val="26"/>
        </w:rPr>
        <w:t>КЦСОН</w:t>
      </w:r>
      <w:r>
        <w:rPr>
          <w:sz w:val="26"/>
          <w:szCs w:val="26"/>
        </w:rPr>
        <w:t>»</w:t>
      </w:r>
      <w:r w:rsidRPr="0065066A">
        <w:rPr>
          <w:sz w:val="26"/>
          <w:szCs w:val="26"/>
        </w:rPr>
        <w:t xml:space="preserve">); </w:t>
      </w:r>
    </w:p>
    <w:p w:rsidR="002F6919" w:rsidRPr="0065066A" w:rsidRDefault="002F6919" w:rsidP="0058369F">
      <w:pPr>
        <w:pStyle w:val="a8"/>
        <w:numPr>
          <w:ilvl w:val="0"/>
          <w:numId w:val="18"/>
        </w:numPr>
        <w:tabs>
          <w:tab w:val="left" w:pos="993"/>
          <w:tab w:val="left" w:pos="1134"/>
        </w:tabs>
        <w:suppressAutoHyphens/>
        <w:ind w:left="0" w:firstLine="709"/>
        <w:rPr>
          <w:sz w:val="26"/>
          <w:szCs w:val="26"/>
        </w:rPr>
      </w:pPr>
      <w:r w:rsidRPr="0065066A">
        <w:rPr>
          <w:sz w:val="26"/>
          <w:szCs w:val="26"/>
        </w:rPr>
        <w:t xml:space="preserve">муниципальное бюджетное учреждение </w:t>
      </w:r>
      <w:r>
        <w:rPr>
          <w:sz w:val="26"/>
          <w:szCs w:val="26"/>
        </w:rPr>
        <w:t>«</w:t>
      </w:r>
      <w:r w:rsidRPr="0065066A">
        <w:rPr>
          <w:sz w:val="26"/>
          <w:szCs w:val="26"/>
        </w:rPr>
        <w:t xml:space="preserve">Реабилитационный центр для детей и подростков с ограниченными возможностями </w:t>
      </w:r>
      <w:r>
        <w:rPr>
          <w:sz w:val="26"/>
          <w:szCs w:val="26"/>
        </w:rPr>
        <w:t>«</w:t>
      </w:r>
      <w:r w:rsidRPr="0065066A">
        <w:rPr>
          <w:sz w:val="26"/>
          <w:szCs w:val="26"/>
        </w:rPr>
        <w:t>Виктория</w:t>
      </w:r>
      <w:r>
        <w:rPr>
          <w:sz w:val="26"/>
          <w:szCs w:val="26"/>
        </w:rPr>
        <w:t>»</w:t>
      </w:r>
      <w:r w:rsidRPr="0065066A">
        <w:rPr>
          <w:sz w:val="26"/>
          <w:szCs w:val="26"/>
        </w:rPr>
        <w:t xml:space="preserve"> (далее – МБУ </w:t>
      </w:r>
      <w:r>
        <w:rPr>
          <w:sz w:val="26"/>
          <w:szCs w:val="26"/>
        </w:rPr>
        <w:t>«</w:t>
      </w:r>
      <w:r w:rsidRPr="0065066A">
        <w:rPr>
          <w:sz w:val="26"/>
          <w:szCs w:val="26"/>
        </w:rPr>
        <w:t xml:space="preserve">РЦ </w:t>
      </w:r>
      <w:r>
        <w:rPr>
          <w:sz w:val="26"/>
          <w:szCs w:val="26"/>
        </w:rPr>
        <w:t>«</w:t>
      </w:r>
      <w:r w:rsidRPr="0065066A">
        <w:rPr>
          <w:sz w:val="26"/>
          <w:szCs w:val="26"/>
        </w:rPr>
        <w:t>Виктория</w:t>
      </w:r>
      <w:r>
        <w:rPr>
          <w:sz w:val="26"/>
          <w:szCs w:val="26"/>
        </w:rPr>
        <w:t>»</w:t>
      </w:r>
      <w:r w:rsidRPr="0065066A">
        <w:rPr>
          <w:sz w:val="26"/>
          <w:szCs w:val="26"/>
        </w:rPr>
        <w:t xml:space="preserve">); </w:t>
      </w:r>
    </w:p>
    <w:p w:rsidR="002F6919" w:rsidRPr="00D24478" w:rsidRDefault="002F6919" w:rsidP="0058369F">
      <w:pPr>
        <w:pStyle w:val="a8"/>
        <w:numPr>
          <w:ilvl w:val="0"/>
          <w:numId w:val="18"/>
        </w:numPr>
        <w:tabs>
          <w:tab w:val="left" w:pos="993"/>
        </w:tabs>
        <w:suppressAutoHyphens/>
        <w:ind w:left="0" w:firstLine="709"/>
        <w:rPr>
          <w:sz w:val="26"/>
          <w:szCs w:val="26"/>
        </w:rPr>
      </w:pPr>
      <w:r w:rsidRPr="0065066A">
        <w:rPr>
          <w:sz w:val="26"/>
          <w:szCs w:val="26"/>
        </w:rPr>
        <w:t xml:space="preserve">муниципальное бюджетное учреждение </w:t>
      </w:r>
      <w:r>
        <w:rPr>
          <w:sz w:val="26"/>
          <w:szCs w:val="26"/>
        </w:rPr>
        <w:t>«</w:t>
      </w:r>
      <w:r w:rsidRPr="0065066A">
        <w:rPr>
          <w:sz w:val="26"/>
          <w:szCs w:val="26"/>
        </w:rPr>
        <w:t xml:space="preserve">Центр семьи </w:t>
      </w:r>
      <w:r>
        <w:rPr>
          <w:sz w:val="26"/>
          <w:szCs w:val="26"/>
        </w:rPr>
        <w:t>«</w:t>
      </w:r>
      <w:r w:rsidRPr="0065066A">
        <w:rPr>
          <w:sz w:val="26"/>
          <w:szCs w:val="26"/>
        </w:rPr>
        <w:t>Норильский</w:t>
      </w:r>
      <w:r>
        <w:rPr>
          <w:sz w:val="26"/>
          <w:szCs w:val="26"/>
        </w:rPr>
        <w:t>»</w:t>
      </w:r>
      <w:r w:rsidRPr="0065066A">
        <w:rPr>
          <w:sz w:val="26"/>
          <w:szCs w:val="26"/>
        </w:rPr>
        <w:t xml:space="preserve"> (далее</w:t>
      </w:r>
      <w:r>
        <w:rPr>
          <w:sz w:val="26"/>
          <w:szCs w:val="26"/>
        </w:rPr>
        <w:t xml:space="preserve"> </w:t>
      </w:r>
      <w:r w:rsidRPr="0065066A">
        <w:rPr>
          <w:sz w:val="26"/>
          <w:szCs w:val="26"/>
        </w:rPr>
        <w:t xml:space="preserve">– </w:t>
      </w:r>
      <w:r w:rsidRPr="00D24478">
        <w:rPr>
          <w:sz w:val="26"/>
          <w:szCs w:val="26"/>
        </w:rPr>
        <w:t xml:space="preserve">МБУ «ЦС «Норильский»).  </w:t>
      </w:r>
    </w:p>
    <w:p w:rsidR="00F24D2D" w:rsidRDefault="002F6919" w:rsidP="0058369F">
      <w:pPr>
        <w:tabs>
          <w:tab w:val="left" w:pos="0"/>
        </w:tabs>
        <w:suppressAutoHyphens/>
        <w:ind w:firstLine="709"/>
        <w:jc w:val="both"/>
        <w:rPr>
          <w:sz w:val="26"/>
          <w:szCs w:val="26"/>
        </w:rPr>
      </w:pPr>
      <w:r w:rsidRPr="00D24478">
        <w:rPr>
          <w:sz w:val="26"/>
          <w:szCs w:val="26"/>
        </w:rPr>
        <w:t xml:space="preserve">Общая численность граждан, состоящих на учете в Управлении, имеющих право </w:t>
      </w:r>
      <w:r w:rsidRPr="00F24D2D">
        <w:rPr>
          <w:sz w:val="26"/>
          <w:szCs w:val="26"/>
        </w:rPr>
        <w:t>на получение мер социальной поддержки, в сравнении с аналогичным периодом прошлого года (</w:t>
      </w:r>
      <w:r w:rsidRPr="00831B13">
        <w:rPr>
          <w:sz w:val="26"/>
          <w:szCs w:val="26"/>
        </w:rPr>
        <w:t>54 29</w:t>
      </w:r>
      <w:r w:rsidR="00831B13" w:rsidRPr="00831B13">
        <w:rPr>
          <w:sz w:val="26"/>
          <w:szCs w:val="26"/>
        </w:rPr>
        <w:t>5</w:t>
      </w:r>
      <w:r w:rsidRPr="00831B13">
        <w:rPr>
          <w:sz w:val="26"/>
          <w:szCs w:val="26"/>
        </w:rPr>
        <w:t xml:space="preserve"> чел.) выросла на </w:t>
      </w:r>
      <w:r w:rsidR="00831B13">
        <w:rPr>
          <w:sz w:val="26"/>
          <w:szCs w:val="26"/>
        </w:rPr>
        <w:t>5,5</w:t>
      </w:r>
      <w:r w:rsidRPr="00831B13">
        <w:rPr>
          <w:sz w:val="26"/>
          <w:szCs w:val="26"/>
        </w:rPr>
        <w:t>% и по состоянию на 01.01.2017 составила 57 2</w:t>
      </w:r>
      <w:r w:rsidR="00831B13" w:rsidRPr="00831B13">
        <w:rPr>
          <w:sz w:val="26"/>
          <w:szCs w:val="26"/>
        </w:rPr>
        <w:t>76</w:t>
      </w:r>
      <w:r w:rsidRPr="00831B13">
        <w:rPr>
          <w:sz w:val="26"/>
          <w:szCs w:val="26"/>
        </w:rPr>
        <w:t xml:space="preserve"> чел.</w:t>
      </w:r>
      <w:r w:rsidR="00AA0AA8" w:rsidRPr="00831B13">
        <w:rPr>
          <w:sz w:val="26"/>
          <w:szCs w:val="26"/>
        </w:rPr>
        <w:t>, п</w:t>
      </w:r>
      <w:r w:rsidR="00F24D2D" w:rsidRPr="00831B13">
        <w:rPr>
          <w:sz w:val="26"/>
          <w:szCs w:val="26"/>
        </w:rPr>
        <w:t>оскольку предоставление мер социальной поддержки гражданам носит заявите</w:t>
      </w:r>
      <w:r w:rsidR="00F24D2D" w:rsidRPr="00C465B2">
        <w:rPr>
          <w:sz w:val="26"/>
          <w:szCs w:val="26"/>
        </w:rPr>
        <w:t>льный принцип, предусматривающий обращение гражданина или его законного представителя в п</w:t>
      </w:r>
      <w:r w:rsidR="00AA0AA8">
        <w:rPr>
          <w:sz w:val="26"/>
          <w:szCs w:val="26"/>
        </w:rPr>
        <w:t>исьменной или электронной форме.</w:t>
      </w:r>
    </w:p>
    <w:p w:rsidR="00F24D2D" w:rsidRDefault="00AA0AA8" w:rsidP="0058369F">
      <w:pPr>
        <w:suppressAutoHyphens/>
        <w:ind w:firstLine="708"/>
        <w:contextualSpacing/>
        <w:jc w:val="both"/>
        <w:rPr>
          <w:sz w:val="26"/>
          <w:szCs w:val="26"/>
        </w:rPr>
      </w:pPr>
      <w:r>
        <w:rPr>
          <w:sz w:val="26"/>
          <w:szCs w:val="26"/>
        </w:rPr>
        <w:t>В 2016 году завершено в</w:t>
      </w:r>
      <w:r w:rsidR="00F24D2D" w:rsidRPr="00060DD7">
        <w:rPr>
          <w:sz w:val="26"/>
          <w:szCs w:val="26"/>
        </w:rPr>
        <w:t>недрение новых технологий в сферу оказания социальных услуг</w:t>
      </w:r>
      <w:r w:rsidR="00F24D2D">
        <w:rPr>
          <w:sz w:val="26"/>
          <w:szCs w:val="26"/>
        </w:rPr>
        <w:t xml:space="preserve"> на территории Красноярского края, в частности </w:t>
      </w:r>
      <w:r>
        <w:rPr>
          <w:sz w:val="26"/>
          <w:szCs w:val="26"/>
        </w:rPr>
        <w:t>электронного сервиса «Р</w:t>
      </w:r>
      <w:r w:rsidR="00F24D2D">
        <w:rPr>
          <w:sz w:val="26"/>
          <w:szCs w:val="26"/>
        </w:rPr>
        <w:t>еестр получателей социальных услуг</w:t>
      </w:r>
      <w:r>
        <w:rPr>
          <w:sz w:val="26"/>
          <w:szCs w:val="26"/>
        </w:rPr>
        <w:t>»</w:t>
      </w:r>
      <w:r w:rsidR="00F24D2D">
        <w:rPr>
          <w:sz w:val="26"/>
          <w:szCs w:val="26"/>
        </w:rPr>
        <w:t xml:space="preserve">, </w:t>
      </w:r>
      <w:r>
        <w:rPr>
          <w:sz w:val="26"/>
          <w:szCs w:val="26"/>
        </w:rPr>
        <w:t xml:space="preserve">что </w:t>
      </w:r>
      <w:r w:rsidR="00F24D2D">
        <w:rPr>
          <w:sz w:val="26"/>
          <w:szCs w:val="26"/>
        </w:rPr>
        <w:t>повысило охват граждан и семей, проживающих</w:t>
      </w:r>
      <w:r w:rsidR="00F24D2D" w:rsidRPr="00202AA2">
        <w:rPr>
          <w:sz w:val="26"/>
          <w:szCs w:val="26"/>
        </w:rPr>
        <w:t xml:space="preserve"> на территории </w:t>
      </w:r>
      <w:r w:rsidR="00F24D2D">
        <w:rPr>
          <w:sz w:val="26"/>
          <w:szCs w:val="26"/>
        </w:rPr>
        <w:t>и имеющих право на получение мер социальной поддержки. В результате данной работы н</w:t>
      </w:r>
      <w:r w:rsidR="00F24D2D" w:rsidRPr="009F135F">
        <w:rPr>
          <w:sz w:val="26"/>
          <w:szCs w:val="26"/>
        </w:rPr>
        <w:t>аблюдается рост численности ветеранов труда и ветеранов</w:t>
      </w:r>
      <w:r w:rsidR="00F24D2D" w:rsidRPr="00060DD7">
        <w:rPr>
          <w:sz w:val="26"/>
          <w:szCs w:val="26"/>
        </w:rPr>
        <w:t xml:space="preserve"> </w:t>
      </w:r>
      <w:r w:rsidR="00F24D2D" w:rsidRPr="009F135F">
        <w:rPr>
          <w:sz w:val="26"/>
          <w:szCs w:val="26"/>
        </w:rPr>
        <w:t>боевых действий,</w:t>
      </w:r>
      <w:r w:rsidR="00F24D2D">
        <w:rPr>
          <w:sz w:val="26"/>
          <w:szCs w:val="26"/>
        </w:rPr>
        <w:t xml:space="preserve"> </w:t>
      </w:r>
      <w:r w:rsidR="00F24D2D" w:rsidRPr="009C1340">
        <w:rPr>
          <w:sz w:val="26"/>
          <w:szCs w:val="26"/>
        </w:rPr>
        <w:t>состоящих на учете в Управлении</w:t>
      </w:r>
      <w:r w:rsidR="00F24D2D">
        <w:rPr>
          <w:sz w:val="26"/>
          <w:szCs w:val="26"/>
        </w:rPr>
        <w:t xml:space="preserve"> на 1%, а число </w:t>
      </w:r>
      <w:r w:rsidR="00F24D2D" w:rsidRPr="009F135F">
        <w:rPr>
          <w:sz w:val="26"/>
          <w:szCs w:val="26"/>
        </w:rPr>
        <w:t xml:space="preserve">инвалидов и семей с детьми инвалидами </w:t>
      </w:r>
      <w:r w:rsidR="00F24D2D">
        <w:rPr>
          <w:sz w:val="26"/>
          <w:szCs w:val="26"/>
        </w:rPr>
        <w:t>возросло на 4% и 8% соответственно.</w:t>
      </w:r>
    </w:p>
    <w:p w:rsidR="00F24D2D" w:rsidRDefault="00F24D2D" w:rsidP="0058369F">
      <w:pPr>
        <w:suppressAutoHyphens/>
        <w:ind w:firstLine="708"/>
        <w:contextualSpacing/>
        <w:jc w:val="both"/>
        <w:rPr>
          <w:color w:val="000000"/>
          <w:sz w:val="26"/>
          <w:szCs w:val="26"/>
        </w:rPr>
      </w:pPr>
      <w:r w:rsidRPr="00BD2244">
        <w:rPr>
          <w:sz w:val="26"/>
          <w:szCs w:val="26"/>
        </w:rPr>
        <w:t xml:space="preserve">Политика государства последних лет </w:t>
      </w:r>
      <w:r>
        <w:rPr>
          <w:sz w:val="26"/>
          <w:szCs w:val="26"/>
        </w:rPr>
        <w:t>и дополнительные меры социальной поддержки</w:t>
      </w:r>
      <w:r w:rsidR="00AA0AA8">
        <w:rPr>
          <w:sz w:val="26"/>
          <w:szCs w:val="26"/>
        </w:rPr>
        <w:t>,</w:t>
      </w:r>
      <w:r>
        <w:rPr>
          <w:sz w:val="26"/>
          <w:szCs w:val="26"/>
        </w:rPr>
        <w:t xml:space="preserve"> ориентированные на поддержание семьи и</w:t>
      </w:r>
      <w:r w:rsidRPr="00BD2244">
        <w:rPr>
          <w:sz w:val="26"/>
          <w:szCs w:val="26"/>
        </w:rPr>
        <w:t xml:space="preserve"> улучшение демографической обстановки</w:t>
      </w:r>
      <w:r w:rsidR="00AA0AA8">
        <w:rPr>
          <w:sz w:val="26"/>
          <w:szCs w:val="26"/>
        </w:rPr>
        <w:t>,</w:t>
      </w:r>
      <w:r>
        <w:rPr>
          <w:sz w:val="26"/>
          <w:szCs w:val="26"/>
        </w:rPr>
        <w:t xml:space="preserve"> позволили достигнуть увеличение </w:t>
      </w:r>
      <w:r w:rsidRPr="009F135F">
        <w:rPr>
          <w:color w:val="000000"/>
          <w:sz w:val="26"/>
          <w:szCs w:val="26"/>
        </w:rPr>
        <w:t>количества многодетных семей</w:t>
      </w:r>
      <w:r>
        <w:rPr>
          <w:color w:val="000000"/>
          <w:sz w:val="26"/>
          <w:szCs w:val="26"/>
        </w:rPr>
        <w:t>,</w:t>
      </w:r>
      <w:r w:rsidRPr="009F135F">
        <w:rPr>
          <w:color w:val="000000"/>
          <w:sz w:val="26"/>
          <w:szCs w:val="26"/>
        </w:rPr>
        <w:t xml:space="preserve"> состоящих на учете в Управлении</w:t>
      </w:r>
      <w:r>
        <w:rPr>
          <w:color w:val="000000"/>
          <w:sz w:val="26"/>
          <w:szCs w:val="26"/>
        </w:rPr>
        <w:t xml:space="preserve"> на 10%.</w:t>
      </w:r>
    </w:p>
    <w:p w:rsidR="00A5709D" w:rsidRDefault="00A5709D" w:rsidP="0058369F">
      <w:pPr>
        <w:suppressAutoHyphens/>
        <w:ind w:firstLine="708"/>
        <w:contextualSpacing/>
        <w:jc w:val="both"/>
        <w:rPr>
          <w:color w:val="000000"/>
          <w:sz w:val="26"/>
          <w:szCs w:val="26"/>
        </w:rPr>
      </w:pPr>
    </w:p>
    <w:p w:rsidR="00A5709D" w:rsidRPr="00BD2244" w:rsidRDefault="00A5709D" w:rsidP="0058369F">
      <w:pPr>
        <w:suppressAutoHyphens/>
        <w:ind w:firstLine="708"/>
        <w:contextualSpacing/>
        <w:jc w:val="both"/>
        <w:rPr>
          <w:color w:val="000000"/>
          <w:sz w:val="26"/>
          <w:szCs w:val="26"/>
        </w:rPr>
      </w:pPr>
    </w:p>
    <w:p w:rsidR="002F6919" w:rsidRPr="00697BA9" w:rsidRDefault="002F6919" w:rsidP="0058369F">
      <w:pPr>
        <w:pStyle w:val="a8"/>
        <w:tabs>
          <w:tab w:val="left" w:pos="1260"/>
        </w:tabs>
        <w:suppressAutoHyphens/>
        <w:spacing w:after="120"/>
        <w:ind w:firstLine="720"/>
        <w:jc w:val="right"/>
        <w:rPr>
          <w:sz w:val="26"/>
          <w:szCs w:val="26"/>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6</w:t>
      </w:r>
    </w:p>
    <w:p w:rsidR="002F6919" w:rsidRPr="008247F0" w:rsidRDefault="002F6919" w:rsidP="0058369F">
      <w:pPr>
        <w:pStyle w:val="a8"/>
        <w:suppressAutoHyphens/>
        <w:spacing w:after="120"/>
        <w:ind w:left="720" w:hanging="720"/>
        <w:jc w:val="center"/>
        <w:rPr>
          <w:b/>
          <w:bCs/>
          <w:sz w:val="26"/>
          <w:szCs w:val="26"/>
        </w:rPr>
      </w:pPr>
      <w:r w:rsidRPr="008247F0">
        <w:rPr>
          <w:b/>
          <w:bCs/>
          <w:sz w:val="26"/>
          <w:szCs w:val="26"/>
        </w:rPr>
        <w:t>Категории граждан, состоящих на учете в Управлении социальной политики</w:t>
      </w: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3"/>
        <w:gridCol w:w="1508"/>
        <w:gridCol w:w="1379"/>
        <w:gridCol w:w="1254"/>
        <w:gridCol w:w="1254"/>
      </w:tblGrid>
      <w:tr w:rsidR="002F6919" w:rsidRPr="00D24478" w:rsidTr="00F6704B">
        <w:trPr>
          <w:trHeight w:val="20"/>
          <w:tblHeader/>
          <w:jc w:val="center"/>
        </w:trPr>
        <w:tc>
          <w:tcPr>
            <w:tcW w:w="2015" w:type="pct"/>
            <w:vMerge w:val="restart"/>
            <w:vAlign w:val="center"/>
          </w:tcPr>
          <w:p w:rsidR="002F6919" w:rsidRPr="00D24478" w:rsidRDefault="002F6919" w:rsidP="0058369F">
            <w:pPr>
              <w:suppressAutoHyphens/>
              <w:jc w:val="center"/>
              <w:rPr>
                <w:b/>
              </w:rPr>
            </w:pPr>
            <w:r w:rsidRPr="00D24478">
              <w:rPr>
                <w:b/>
              </w:rPr>
              <w:t>Наименование показателя</w:t>
            </w:r>
          </w:p>
        </w:tc>
        <w:tc>
          <w:tcPr>
            <w:tcW w:w="834" w:type="pct"/>
            <w:vAlign w:val="center"/>
          </w:tcPr>
          <w:p w:rsidR="002F6919" w:rsidRPr="00D24478" w:rsidRDefault="002F6919" w:rsidP="0058369F">
            <w:pPr>
              <w:suppressAutoHyphens/>
              <w:jc w:val="center"/>
              <w:rPr>
                <w:rStyle w:val="xl410"/>
              </w:rPr>
            </w:pPr>
            <w:r w:rsidRPr="00D24478">
              <w:rPr>
                <w:b/>
              </w:rPr>
              <w:t>2015</w:t>
            </w:r>
          </w:p>
        </w:tc>
        <w:tc>
          <w:tcPr>
            <w:tcW w:w="763" w:type="pct"/>
            <w:vAlign w:val="center"/>
          </w:tcPr>
          <w:p w:rsidR="002F6919" w:rsidRPr="00D24478" w:rsidRDefault="002F6919" w:rsidP="0058369F">
            <w:pPr>
              <w:suppressAutoHyphens/>
              <w:jc w:val="center"/>
              <w:rPr>
                <w:rStyle w:val="xl410"/>
              </w:rPr>
            </w:pPr>
            <w:r w:rsidRPr="00D24478">
              <w:rPr>
                <w:b/>
              </w:rPr>
              <w:t>2016</w:t>
            </w:r>
          </w:p>
        </w:tc>
        <w:tc>
          <w:tcPr>
            <w:tcW w:w="1388" w:type="pct"/>
            <w:gridSpan w:val="2"/>
            <w:vAlign w:val="center"/>
          </w:tcPr>
          <w:p w:rsidR="002F6919" w:rsidRPr="00D24478" w:rsidRDefault="002F6919" w:rsidP="0058369F">
            <w:pPr>
              <w:suppressAutoHyphens/>
              <w:jc w:val="center"/>
              <w:rPr>
                <w:b/>
              </w:rPr>
            </w:pPr>
            <w:r w:rsidRPr="00D24478">
              <w:rPr>
                <w:b/>
              </w:rPr>
              <w:t>Отклонение</w:t>
            </w:r>
          </w:p>
        </w:tc>
      </w:tr>
      <w:tr w:rsidR="002F6919" w:rsidRPr="00D24478" w:rsidTr="00F6704B">
        <w:trPr>
          <w:trHeight w:val="20"/>
          <w:tblHeader/>
          <w:jc w:val="center"/>
        </w:trPr>
        <w:tc>
          <w:tcPr>
            <w:tcW w:w="2015" w:type="pct"/>
            <w:vMerge/>
            <w:vAlign w:val="center"/>
          </w:tcPr>
          <w:p w:rsidR="002F6919" w:rsidRPr="00D24478" w:rsidRDefault="002F6919" w:rsidP="0058369F">
            <w:pPr>
              <w:suppressAutoHyphens/>
            </w:pPr>
          </w:p>
        </w:tc>
        <w:tc>
          <w:tcPr>
            <w:tcW w:w="1597" w:type="pct"/>
            <w:gridSpan w:val="2"/>
            <w:vAlign w:val="center"/>
          </w:tcPr>
          <w:p w:rsidR="002F6919" w:rsidRPr="00916062" w:rsidRDefault="002F6919" w:rsidP="0058369F">
            <w:pPr>
              <w:suppressAutoHyphens/>
              <w:jc w:val="center"/>
              <w:rPr>
                <w:b/>
              </w:rPr>
            </w:pPr>
            <w:r w:rsidRPr="00916062">
              <w:rPr>
                <w:b/>
              </w:rPr>
              <w:t>чел.</w:t>
            </w:r>
          </w:p>
        </w:tc>
        <w:tc>
          <w:tcPr>
            <w:tcW w:w="694" w:type="pct"/>
            <w:vAlign w:val="center"/>
          </w:tcPr>
          <w:p w:rsidR="002F6919" w:rsidRPr="00916062" w:rsidRDefault="002F6919" w:rsidP="0058369F">
            <w:pPr>
              <w:suppressAutoHyphens/>
              <w:jc w:val="center"/>
              <w:rPr>
                <w:b/>
              </w:rPr>
            </w:pPr>
            <w:r w:rsidRPr="00916062">
              <w:rPr>
                <w:b/>
              </w:rPr>
              <w:t>+/-</w:t>
            </w:r>
          </w:p>
        </w:tc>
        <w:tc>
          <w:tcPr>
            <w:tcW w:w="694" w:type="pct"/>
            <w:vAlign w:val="center"/>
          </w:tcPr>
          <w:p w:rsidR="002F6919" w:rsidRPr="00916062" w:rsidRDefault="002F6919" w:rsidP="0058369F">
            <w:pPr>
              <w:suppressAutoHyphens/>
              <w:jc w:val="center"/>
              <w:rPr>
                <w:b/>
              </w:rPr>
            </w:pPr>
            <w:r w:rsidRPr="00916062">
              <w:rPr>
                <w:b/>
              </w:rPr>
              <w:t>%</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Пенсионеры</w:t>
            </w:r>
          </w:p>
        </w:tc>
        <w:tc>
          <w:tcPr>
            <w:tcW w:w="834" w:type="pct"/>
            <w:vAlign w:val="center"/>
          </w:tcPr>
          <w:p w:rsidR="00033B69" w:rsidRPr="00050EFA" w:rsidRDefault="00033B69" w:rsidP="0058369F">
            <w:pPr>
              <w:suppressAutoHyphens/>
              <w:jc w:val="center"/>
              <w:rPr>
                <w:color w:val="000000"/>
              </w:rPr>
            </w:pPr>
            <w:r w:rsidRPr="00050EFA">
              <w:rPr>
                <w:color w:val="000000"/>
              </w:rPr>
              <w:t>32 263</w:t>
            </w:r>
          </w:p>
        </w:tc>
        <w:tc>
          <w:tcPr>
            <w:tcW w:w="763" w:type="pct"/>
            <w:vAlign w:val="center"/>
          </w:tcPr>
          <w:p w:rsidR="00033B69" w:rsidRPr="00050EFA" w:rsidRDefault="00033B69" w:rsidP="0058369F">
            <w:pPr>
              <w:suppressAutoHyphens/>
              <w:jc w:val="center"/>
              <w:rPr>
                <w:color w:val="000000"/>
              </w:rPr>
            </w:pPr>
            <w:r w:rsidRPr="00050EFA">
              <w:rPr>
                <w:color w:val="000000"/>
              </w:rPr>
              <w:t xml:space="preserve">30 </w:t>
            </w:r>
            <w:r>
              <w:rPr>
                <w:color w:val="000000"/>
              </w:rPr>
              <w:t>648</w:t>
            </w:r>
          </w:p>
        </w:tc>
        <w:tc>
          <w:tcPr>
            <w:tcW w:w="694" w:type="pct"/>
            <w:vAlign w:val="center"/>
          </w:tcPr>
          <w:p w:rsidR="00033B69" w:rsidRPr="00033B69" w:rsidRDefault="00033B69" w:rsidP="0058369F">
            <w:pPr>
              <w:suppressAutoHyphens/>
              <w:jc w:val="center"/>
              <w:rPr>
                <w:i/>
              </w:rPr>
            </w:pPr>
            <w:r w:rsidRPr="00033B69">
              <w:rPr>
                <w:i/>
              </w:rPr>
              <w:t>-1 615</w:t>
            </w:r>
          </w:p>
        </w:tc>
        <w:tc>
          <w:tcPr>
            <w:tcW w:w="694" w:type="pct"/>
            <w:vAlign w:val="center"/>
          </w:tcPr>
          <w:p w:rsidR="00033B69" w:rsidRPr="00033B69" w:rsidRDefault="00033B69" w:rsidP="0058369F">
            <w:pPr>
              <w:suppressAutoHyphens/>
              <w:jc w:val="center"/>
              <w:rPr>
                <w:i/>
              </w:rPr>
            </w:pPr>
            <w:r w:rsidRPr="00033B69">
              <w:rPr>
                <w:i/>
              </w:rPr>
              <w:t>95,0</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Инвалиды</w:t>
            </w:r>
          </w:p>
        </w:tc>
        <w:tc>
          <w:tcPr>
            <w:tcW w:w="834" w:type="pct"/>
            <w:vAlign w:val="center"/>
          </w:tcPr>
          <w:p w:rsidR="00033B69" w:rsidRPr="00050EFA" w:rsidRDefault="00033B69" w:rsidP="0058369F">
            <w:pPr>
              <w:suppressAutoHyphens/>
              <w:jc w:val="center"/>
              <w:rPr>
                <w:color w:val="000000"/>
              </w:rPr>
            </w:pPr>
            <w:r w:rsidRPr="00050EFA">
              <w:rPr>
                <w:color w:val="000000"/>
              </w:rPr>
              <w:t>4 073</w:t>
            </w:r>
          </w:p>
        </w:tc>
        <w:tc>
          <w:tcPr>
            <w:tcW w:w="763" w:type="pct"/>
            <w:vAlign w:val="center"/>
          </w:tcPr>
          <w:p w:rsidR="00033B69" w:rsidRPr="00050EFA" w:rsidRDefault="00033B69" w:rsidP="0058369F">
            <w:pPr>
              <w:suppressAutoHyphens/>
              <w:jc w:val="center"/>
              <w:rPr>
                <w:color w:val="000000"/>
              </w:rPr>
            </w:pPr>
            <w:r>
              <w:rPr>
                <w:color w:val="000000"/>
              </w:rPr>
              <w:t>4 263</w:t>
            </w:r>
          </w:p>
        </w:tc>
        <w:tc>
          <w:tcPr>
            <w:tcW w:w="694" w:type="pct"/>
            <w:vAlign w:val="center"/>
          </w:tcPr>
          <w:p w:rsidR="00033B69" w:rsidRPr="00033B69" w:rsidRDefault="00033B69" w:rsidP="0058369F">
            <w:pPr>
              <w:suppressAutoHyphens/>
              <w:jc w:val="center"/>
              <w:rPr>
                <w:i/>
              </w:rPr>
            </w:pPr>
            <w:r w:rsidRPr="00033B69">
              <w:rPr>
                <w:i/>
              </w:rPr>
              <w:t>190</w:t>
            </w:r>
          </w:p>
        </w:tc>
        <w:tc>
          <w:tcPr>
            <w:tcW w:w="694" w:type="pct"/>
            <w:vAlign w:val="center"/>
          </w:tcPr>
          <w:p w:rsidR="00033B69" w:rsidRPr="00033B69" w:rsidRDefault="00033B69" w:rsidP="0058369F">
            <w:pPr>
              <w:suppressAutoHyphens/>
              <w:jc w:val="center"/>
              <w:rPr>
                <w:i/>
              </w:rPr>
            </w:pPr>
            <w:r w:rsidRPr="00033B69">
              <w:rPr>
                <w:i/>
              </w:rPr>
              <w:t>104,7</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Семьи с детьми</w:t>
            </w:r>
          </w:p>
        </w:tc>
        <w:tc>
          <w:tcPr>
            <w:tcW w:w="834" w:type="pct"/>
            <w:vAlign w:val="center"/>
          </w:tcPr>
          <w:p w:rsidR="00033B69" w:rsidRPr="00050EFA" w:rsidRDefault="00033B69" w:rsidP="0058369F">
            <w:pPr>
              <w:suppressAutoHyphens/>
              <w:jc w:val="center"/>
              <w:rPr>
                <w:color w:val="000000"/>
              </w:rPr>
            </w:pPr>
            <w:r w:rsidRPr="00050EFA">
              <w:rPr>
                <w:color w:val="000000"/>
              </w:rPr>
              <w:t>11 577</w:t>
            </w:r>
          </w:p>
        </w:tc>
        <w:tc>
          <w:tcPr>
            <w:tcW w:w="763" w:type="pct"/>
            <w:vAlign w:val="center"/>
          </w:tcPr>
          <w:p w:rsidR="00033B69" w:rsidRPr="00050EFA" w:rsidRDefault="00033B69" w:rsidP="0058369F">
            <w:pPr>
              <w:suppressAutoHyphens/>
              <w:jc w:val="center"/>
              <w:rPr>
                <w:color w:val="000000"/>
              </w:rPr>
            </w:pPr>
            <w:r>
              <w:rPr>
                <w:color w:val="000000"/>
              </w:rPr>
              <w:t>10 075</w:t>
            </w:r>
          </w:p>
        </w:tc>
        <w:tc>
          <w:tcPr>
            <w:tcW w:w="694" w:type="pct"/>
            <w:vAlign w:val="center"/>
          </w:tcPr>
          <w:p w:rsidR="00033B69" w:rsidRPr="00033B69" w:rsidRDefault="00033B69" w:rsidP="0058369F">
            <w:pPr>
              <w:suppressAutoHyphens/>
              <w:jc w:val="center"/>
              <w:rPr>
                <w:i/>
              </w:rPr>
            </w:pPr>
            <w:r w:rsidRPr="00033B69">
              <w:rPr>
                <w:i/>
              </w:rPr>
              <w:t>-1 502</w:t>
            </w:r>
          </w:p>
        </w:tc>
        <w:tc>
          <w:tcPr>
            <w:tcW w:w="694" w:type="pct"/>
            <w:vAlign w:val="center"/>
          </w:tcPr>
          <w:p w:rsidR="00033B69" w:rsidRPr="00033B69" w:rsidRDefault="00033B69" w:rsidP="0058369F">
            <w:pPr>
              <w:suppressAutoHyphens/>
              <w:jc w:val="center"/>
              <w:rPr>
                <w:i/>
              </w:rPr>
            </w:pPr>
            <w:r w:rsidRPr="00033B69">
              <w:rPr>
                <w:i/>
              </w:rPr>
              <w:t>87,0</w:t>
            </w:r>
          </w:p>
        </w:tc>
      </w:tr>
      <w:tr w:rsidR="00033B69" w:rsidRPr="00D24478" w:rsidTr="00033B69">
        <w:trPr>
          <w:trHeight w:val="20"/>
          <w:jc w:val="center"/>
        </w:trPr>
        <w:tc>
          <w:tcPr>
            <w:tcW w:w="2015" w:type="pct"/>
            <w:vAlign w:val="center"/>
          </w:tcPr>
          <w:p w:rsidR="00033B69" w:rsidRPr="00D24478" w:rsidRDefault="00033B69" w:rsidP="0058369F">
            <w:pPr>
              <w:suppressAutoHyphens/>
            </w:pPr>
            <w:r>
              <w:t>Семьи с детьми-</w:t>
            </w:r>
            <w:r w:rsidRPr="00D24478">
              <w:t>инвалидами,</w:t>
            </w:r>
          </w:p>
        </w:tc>
        <w:tc>
          <w:tcPr>
            <w:tcW w:w="834" w:type="pct"/>
            <w:vAlign w:val="center"/>
          </w:tcPr>
          <w:p w:rsidR="00033B69" w:rsidRPr="00050EFA" w:rsidRDefault="00033B69" w:rsidP="0058369F">
            <w:pPr>
              <w:suppressAutoHyphens/>
              <w:jc w:val="center"/>
              <w:rPr>
                <w:color w:val="000000"/>
              </w:rPr>
            </w:pPr>
            <w:r w:rsidRPr="00050EFA">
              <w:rPr>
                <w:color w:val="000000"/>
              </w:rPr>
              <w:t>571</w:t>
            </w:r>
          </w:p>
        </w:tc>
        <w:tc>
          <w:tcPr>
            <w:tcW w:w="763" w:type="pct"/>
            <w:vAlign w:val="center"/>
          </w:tcPr>
          <w:p w:rsidR="00033B69" w:rsidRPr="00050EFA" w:rsidRDefault="00033B69" w:rsidP="0058369F">
            <w:pPr>
              <w:suppressAutoHyphens/>
              <w:jc w:val="center"/>
              <w:rPr>
                <w:color w:val="000000"/>
              </w:rPr>
            </w:pPr>
            <w:r w:rsidRPr="00050EFA">
              <w:rPr>
                <w:color w:val="000000"/>
              </w:rPr>
              <w:t>616</w:t>
            </w:r>
          </w:p>
        </w:tc>
        <w:tc>
          <w:tcPr>
            <w:tcW w:w="694" w:type="pct"/>
            <w:vAlign w:val="center"/>
          </w:tcPr>
          <w:p w:rsidR="00033B69" w:rsidRPr="00033B69" w:rsidRDefault="00033B69" w:rsidP="0058369F">
            <w:pPr>
              <w:suppressAutoHyphens/>
              <w:jc w:val="center"/>
              <w:rPr>
                <w:i/>
              </w:rPr>
            </w:pPr>
            <w:r w:rsidRPr="00033B69">
              <w:rPr>
                <w:i/>
              </w:rPr>
              <w:t>45</w:t>
            </w:r>
          </w:p>
        </w:tc>
        <w:tc>
          <w:tcPr>
            <w:tcW w:w="694" w:type="pct"/>
            <w:vAlign w:val="center"/>
          </w:tcPr>
          <w:p w:rsidR="00033B69" w:rsidRPr="00033B69" w:rsidRDefault="00033B69" w:rsidP="0058369F">
            <w:pPr>
              <w:suppressAutoHyphens/>
              <w:jc w:val="center"/>
              <w:rPr>
                <w:i/>
              </w:rPr>
            </w:pPr>
            <w:r w:rsidRPr="00033B69">
              <w:rPr>
                <w:i/>
              </w:rPr>
              <w:t>107,9</w:t>
            </w:r>
          </w:p>
        </w:tc>
      </w:tr>
      <w:tr w:rsidR="00033B69" w:rsidRPr="00D24478" w:rsidTr="00033B69">
        <w:trPr>
          <w:trHeight w:val="20"/>
          <w:jc w:val="center"/>
        </w:trPr>
        <w:tc>
          <w:tcPr>
            <w:tcW w:w="2015" w:type="pct"/>
            <w:vAlign w:val="center"/>
          </w:tcPr>
          <w:p w:rsidR="00033B69" w:rsidRPr="00D24478" w:rsidRDefault="00033B69" w:rsidP="0058369F">
            <w:pPr>
              <w:suppressAutoHyphens/>
              <w:rPr>
                <w:i/>
              </w:rPr>
            </w:pPr>
            <w:r>
              <w:rPr>
                <w:i/>
              </w:rPr>
              <w:t xml:space="preserve">- </w:t>
            </w:r>
            <w:r w:rsidRPr="00D24478">
              <w:rPr>
                <w:i/>
              </w:rPr>
              <w:t>в них детей</w:t>
            </w:r>
            <w:r>
              <w:rPr>
                <w:i/>
              </w:rPr>
              <w:t>-</w:t>
            </w:r>
            <w:r w:rsidRPr="00D24478">
              <w:rPr>
                <w:i/>
              </w:rPr>
              <w:t>инвалидов</w:t>
            </w:r>
          </w:p>
        </w:tc>
        <w:tc>
          <w:tcPr>
            <w:tcW w:w="834" w:type="pct"/>
            <w:vAlign w:val="center"/>
          </w:tcPr>
          <w:p w:rsidR="00033B69" w:rsidRPr="00050EFA" w:rsidRDefault="00033B69" w:rsidP="0058369F">
            <w:pPr>
              <w:suppressAutoHyphens/>
              <w:jc w:val="center"/>
              <w:rPr>
                <w:i/>
                <w:iCs/>
                <w:color w:val="000000"/>
              </w:rPr>
            </w:pPr>
            <w:r w:rsidRPr="00050EFA">
              <w:rPr>
                <w:i/>
                <w:iCs/>
                <w:color w:val="000000"/>
              </w:rPr>
              <w:t>581</w:t>
            </w:r>
          </w:p>
        </w:tc>
        <w:tc>
          <w:tcPr>
            <w:tcW w:w="763" w:type="pct"/>
            <w:vAlign w:val="center"/>
          </w:tcPr>
          <w:p w:rsidR="00033B69" w:rsidRPr="00CF183F" w:rsidRDefault="00033B69" w:rsidP="0058369F">
            <w:pPr>
              <w:suppressAutoHyphens/>
              <w:jc w:val="center"/>
              <w:rPr>
                <w:i/>
                <w:color w:val="000000"/>
              </w:rPr>
            </w:pPr>
            <w:r w:rsidRPr="00CF183F">
              <w:rPr>
                <w:i/>
                <w:color w:val="000000"/>
              </w:rPr>
              <w:t>62</w:t>
            </w:r>
            <w:r>
              <w:rPr>
                <w:i/>
                <w:color w:val="000000"/>
              </w:rPr>
              <w:t>6</w:t>
            </w:r>
          </w:p>
        </w:tc>
        <w:tc>
          <w:tcPr>
            <w:tcW w:w="694" w:type="pct"/>
            <w:vAlign w:val="center"/>
          </w:tcPr>
          <w:p w:rsidR="00033B69" w:rsidRPr="00033B69" w:rsidRDefault="00033B69" w:rsidP="0058369F">
            <w:pPr>
              <w:suppressAutoHyphens/>
              <w:jc w:val="center"/>
              <w:rPr>
                <w:i/>
              </w:rPr>
            </w:pPr>
            <w:r w:rsidRPr="00033B69">
              <w:rPr>
                <w:i/>
              </w:rPr>
              <w:t>45</w:t>
            </w:r>
          </w:p>
        </w:tc>
        <w:tc>
          <w:tcPr>
            <w:tcW w:w="694" w:type="pct"/>
            <w:vAlign w:val="center"/>
          </w:tcPr>
          <w:p w:rsidR="00033B69" w:rsidRPr="00033B69" w:rsidRDefault="00033B69" w:rsidP="0058369F">
            <w:pPr>
              <w:suppressAutoHyphens/>
              <w:jc w:val="center"/>
              <w:rPr>
                <w:i/>
              </w:rPr>
            </w:pPr>
            <w:r w:rsidRPr="00033B69">
              <w:rPr>
                <w:i/>
              </w:rPr>
              <w:t>107,7</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Многодетные семьи</w:t>
            </w:r>
          </w:p>
        </w:tc>
        <w:tc>
          <w:tcPr>
            <w:tcW w:w="834" w:type="pct"/>
            <w:vAlign w:val="center"/>
          </w:tcPr>
          <w:p w:rsidR="00033B69" w:rsidRPr="00050EFA" w:rsidRDefault="00033B69" w:rsidP="0058369F">
            <w:pPr>
              <w:suppressAutoHyphens/>
              <w:jc w:val="center"/>
              <w:rPr>
                <w:color w:val="000000"/>
              </w:rPr>
            </w:pPr>
            <w:r w:rsidRPr="00050EFA">
              <w:rPr>
                <w:color w:val="000000"/>
              </w:rPr>
              <w:t>1 710</w:t>
            </w:r>
          </w:p>
        </w:tc>
        <w:tc>
          <w:tcPr>
            <w:tcW w:w="763" w:type="pct"/>
            <w:vAlign w:val="center"/>
          </w:tcPr>
          <w:p w:rsidR="00033B69" w:rsidRPr="00050EFA" w:rsidRDefault="00033B69" w:rsidP="0058369F">
            <w:pPr>
              <w:suppressAutoHyphens/>
              <w:jc w:val="center"/>
              <w:rPr>
                <w:color w:val="000000"/>
              </w:rPr>
            </w:pPr>
            <w:r>
              <w:rPr>
                <w:color w:val="000000"/>
              </w:rPr>
              <w:t>1 897</w:t>
            </w:r>
          </w:p>
        </w:tc>
        <w:tc>
          <w:tcPr>
            <w:tcW w:w="694" w:type="pct"/>
            <w:vAlign w:val="center"/>
          </w:tcPr>
          <w:p w:rsidR="00033B69" w:rsidRPr="00033B69" w:rsidRDefault="00033B69" w:rsidP="0058369F">
            <w:pPr>
              <w:suppressAutoHyphens/>
              <w:jc w:val="center"/>
              <w:rPr>
                <w:i/>
              </w:rPr>
            </w:pPr>
            <w:r w:rsidRPr="00033B69">
              <w:rPr>
                <w:i/>
              </w:rPr>
              <w:t>187</w:t>
            </w:r>
          </w:p>
        </w:tc>
        <w:tc>
          <w:tcPr>
            <w:tcW w:w="694" w:type="pct"/>
            <w:vAlign w:val="center"/>
          </w:tcPr>
          <w:p w:rsidR="00033B69" w:rsidRPr="00033B69" w:rsidRDefault="00033B69" w:rsidP="0058369F">
            <w:pPr>
              <w:suppressAutoHyphens/>
              <w:jc w:val="center"/>
              <w:rPr>
                <w:i/>
              </w:rPr>
            </w:pPr>
            <w:r w:rsidRPr="00033B69">
              <w:rPr>
                <w:i/>
              </w:rPr>
              <w:t>110,9</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Инвалиды боевых действий</w:t>
            </w:r>
          </w:p>
        </w:tc>
        <w:tc>
          <w:tcPr>
            <w:tcW w:w="834" w:type="pct"/>
            <w:vAlign w:val="center"/>
          </w:tcPr>
          <w:p w:rsidR="00033B69" w:rsidRPr="00050EFA" w:rsidRDefault="00033B69" w:rsidP="0058369F">
            <w:pPr>
              <w:suppressAutoHyphens/>
              <w:jc w:val="center"/>
              <w:rPr>
                <w:color w:val="000000"/>
              </w:rPr>
            </w:pPr>
            <w:r w:rsidRPr="00050EFA">
              <w:rPr>
                <w:color w:val="000000"/>
              </w:rPr>
              <w:t>3</w:t>
            </w:r>
          </w:p>
        </w:tc>
        <w:tc>
          <w:tcPr>
            <w:tcW w:w="763" w:type="pct"/>
            <w:vAlign w:val="center"/>
          </w:tcPr>
          <w:p w:rsidR="00033B69" w:rsidRPr="00050EFA" w:rsidRDefault="00033B69" w:rsidP="0058369F">
            <w:pPr>
              <w:suppressAutoHyphens/>
              <w:jc w:val="center"/>
              <w:rPr>
                <w:color w:val="000000"/>
              </w:rPr>
            </w:pPr>
            <w:r>
              <w:rPr>
                <w:color w:val="000000"/>
              </w:rPr>
              <w:t>4</w:t>
            </w:r>
          </w:p>
        </w:tc>
        <w:tc>
          <w:tcPr>
            <w:tcW w:w="694" w:type="pct"/>
            <w:vAlign w:val="center"/>
          </w:tcPr>
          <w:p w:rsidR="00033B69" w:rsidRPr="00033B69" w:rsidRDefault="00033B69" w:rsidP="0058369F">
            <w:pPr>
              <w:suppressAutoHyphens/>
              <w:jc w:val="center"/>
              <w:rPr>
                <w:i/>
              </w:rPr>
            </w:pPr>
            <w:r w:rsidRPr="00033B69">
              <w:rPr>
                <w:i/>
              </w:rPr>
              <w:t>1</w:t>
            </w:r>
          </w:p>
        </w:tc>
        <w:tc>
          <w:tcPr>
            <w:tcW w:w="694" w:type="pct"/>
            <w:vAlign w:val="center"/>
          </w:tcPr>
          <w:p w:rsidR="00033B69" w:rsidRPr="00033B69" w:rsidRDefault="00033B69" w:rsidP="0058369F">
            <w:pPr>
              <w:suppressAutoHyphens/>
              <w:jc w:val="center"/>
              <w:rPr>
                <w:i/>
              </w:rPr>
            </w:pPr>
            <w:r w:rsidRPr="00033B69">
              <w:rPr>
                <w:i/>
              </w:rPr>
              <w:t>133,3</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Участники ВОВ</w:t>
            </w:r>
          </w:p>
        </w:tc>
        <w:tc>
          <w:tcPr>
            <w:tcW w:w="834" w:type="pct"/>
            <w:vAlign w:val="center"/>
          </w:tcPr>
          <w:p w:rsidR="00033B69" w:rsidRPr="00050EFA" w:rsidRDefault="00033B69" w:rsidP="0058369F">
            <w:pPr>
              <w:suppressAutoHyphens/>
              <w:jc w:val="center"/>
              <w:rPr>
                <w:color w:val="000000"/>
              </w:rPr>
            </w:pPr>
            <w:r w:rsidRPr="00050EFA">
              <w:rPr>
                <w:color w:val="000000"/>
              </w:rPr>
              <w:t>7</w:t>
            </w:r>
          </w:p>
        </w:tc>
        <w:tc>
          <w:tcPr>
            <w:tcW w:w="763" w:type="pct"/>
            <w:vAlign w:val="center"/>
          </w:tcPr>
          <w:p w:rsidR="00033B69" w:rsidRPr="00050EFA" w:rsidRDefault="00033B69" w:rsidP="0058369F">
            <w:pPr>
              <w:suppressAutoHyphens/>
              <w:jc w:val="center"/>
              <w:rPr>
                <w:color w:val="000000"/>
              </w:rPr>
            </w:pPr>
            <w:r w:rsidRPr="00050EFA">
              <w:rPr>
                <w:color w:val="000000"/>
              </w:rPr>
              <w:t>5</w:t>
            </w:r>
          </w:p>
        </w:tc>
        <w:tc>
          <w:tcPr>
            <w:tcW w:w="694" w:type="pct"/>
            <w:vAlign w:val="center"/>
          </w:tcPr>
          <w:p w:rsidR="00033B69" w:rsidRPr="00033B69" w:rsidRDefault="00033B69" w:rsidP="0058369F">
            <w:pPr>
              <w:suppressAutoHyphens/>
              <w:jc w:val="center"/>
              <w:rPr>
                <w:i/>
              </w:rPr>
            </w:pPr>
            <w:r w:rsidRPr="00033B69">
              <w:rPr>
                <w:i/>
              </w:rPr>
              <w:t>-2</w:t>
            </w:r>
          </w:p>
        </w:tc>
        <w:tc>
          <w:tcPr>
            <w:tcW w:w="694" w:type="pct"/>
            <w:vAlign w:val="center"/>
          </w:tcPr>
          <w:p w:rsidR="00033B69" w:rsidRPr="00033B69" w:rsidRDefault="00033B69" w:rsidP="0058369F">
            <w:pPr>
              <w:suppressAutoHyphens/>
              <w:jc w:val="center"/>
              <w:rPr>
                <w:i/>
              </w:rPr>
            </w:pPr>
            <w:r w:rsidRPr="00033B69">
              <w:rPr>
                <w:i/>
              </w:rPr>
              <w:t>71,4</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Жители блокадного Ленинграда</w:t>
            </w:r>
          </w:p>
        </w:tc>
        <w:tc>
          <w:tcPr>
            <w:tcW w:w="834" w:type="pct"/>
            <w:vAlign w:val="center"/>
          </w:tcPr>
          <w:p w:rsidR="00033B69" w:rsidRPr="00050EFA" w:rsidRDefault="00033B69" w:rsidP="0058369F">
            <w:pPr>
              <w:suppressAutoHyphens/>
              <w:jc w:val="center"/>
              <w:rPr>
                <w:color w:val="000000"/>
              </w:rPr>
            </w:pPr>
            <w:r w:rsidRPr="00050EFA">
              <w:rPr>
                <w:color w:val="000000"/>
              </w:rPr>
              <w:t>2</w:t>
            </w:r>
          </w:p>
        </w:tc>
        <w:tc>
          <w:tcPr>
            <w:tcW w:w="763" w:type="pct"/>
            <w:vAlign w:val="center"/>
          </w:tcPr>
          <w:p w:rsidR="00033B69" w:rsidRPr="00050EFA" w:rsidRDefault="00033B69" w:rsidP="0058369F">
            <w:pPr>
              <w:suppressAutoHyphens/>
              <w:jc w:val="center"/>
              <w:rPr>
                <w:color w:val="000000"/>
              </w:rPr>
            </w:pPr>
            <w:r w:rsidRPr="00050EFA">
              <w:rPr>
                <w:color w:val="000000"/>
              </w:rPr>
              <w:t>2</w:t>
            </w:r>
          </w:p>
        </w:tc>
        <w:tc>
          <w:tcPr>
            <w:tcW w:w="694" w:type="pct"/>
            <w:vAlign w:val="center"/>
          </w:tcPr>
          <w:p w:rsidR="00033B69" w:rsidRPr="00033B69" w:rsidRDefault="00033B69" w:rsidP="0058369F">
            <w:pPr>
              <w:suppressAutoHyphens/>
              <w:jc w:val="center"/>
              <w:rPr>
                <w:i/>
              </w:rPr>
            </w:pPr>
            <w:r w:rsidRPr="00033B69">
              <w:rPr>
                <w:i/>
              </w:rPr>
              <w:t>0</w:t>
            </w:r>
          </w:p>
        </w:tc>
        <w:tc>
          <w:tcPr>
            <w:tcW w:w="694" w:type="pct"/>
            <w:vAlign w:val="center"/>
          </w:tcPr>
          <w:p w:rsidR="00033B69" w:rsidRPr="00033B69" w:rsidRDefault="00033B69" w:rsidP="0058369F">
            <w:pPr>
              <w:suppressAutoHyphens/>
              <w:jc w:val="center"/>
              <w:rPr>
                <w:i/>
              </w:rPr>
            </w:pPr>
            <w:r w:rsidRPr="00033B69">
              <w:rPr>
                <w:i/>
              </w:rPr>
              <w:t>100,0</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Ветераны труда</w:t>
            </w:r>
          </w:p>
        </w:tc>
        <w:tc>
          <w:tcPr>
            <w:tcW w:w="834" w:type="pct"/>
            <w:vAlign w:val="center"/>
          </w:tcPr>
          <w:p w:rsidR="00033B69" w:rsidRPr="00050EFA" w:rsidRDefault="00033B69" w:rsidP="0058369F">
            <w:pPr>
              <w:suppressAutoHyphens/>
              <w:jc w:val="center"/>
              <w:rPr>
                <w:color w:val="000000"/>
              </w:rPr>
            </w:pPr>
            <w:r w:rsidRPr="00050EFA">
              <w:rPr>
                <w:color w:val="000000"/>
              </w:rPr>
              <w:t>5 775</w:t>
            </w:r>
          </w:p>
        </w:tc>
        <w:tc>
          <w:tcPr>
            <w:tcW w:w="763" w:type="pct"/>
            <w:vAlign w:val="center"/>
          </w:tcPr>
          <w:p w:rsidR="00033B69" w:rsidRPr="00050EFA" w:rsidRDefault="00033B69" w:rsidP="0058369F">
            <w:pPr>
              <w:suppressAutoHyphens/>
              <w:jc w:val="center"/>
              <w:rPr>
                <w:color w:val="000000"/>
              </w:rPr>
            </w:pPr>
            <w:r w:rsidRPr="00050EFA">
              <w:rPr>
                <w:color w:val="000000"/>
              </w:rPr>
              <w:t>5 8</w:t>
            </w:r>
            <w:r>
              <w:rPr>
                <w:color w:val="000000"/>
              </w:rPr>
              <w:t>41</w:t>
            </w:r>
          </w:p>
        </w:tc>
        <w:tc>
          <w:tcPr>
            <w:tcW w:w="694" w:type="pct"/>
            <w:vAlign w:val="center"/>
          </w:tcPr>
          <w:p w:rsidR="00033B69" w:rsidRPr="00033B69" w:rsidRDefault="00033B69" w:rsidP="0058369F">
            <w:pPr>
              <w:suppressAutoHyphens/>
              <w:jc w:val="center"/>
              <w:rPr>
                <w:i/>
              </w:rPr>
            </w:pPr>
            <w:r w:rsidRPr="00033B69">
              <w:rPr>
                <w:i/>
              </w:rPr>
              <w:t>66</w:t>
            </w:r>
          </w:p>
        </w:tc>
        <w:tc>
          <w:tcPr>
            <w:tcW w:w="694" w:type="pct"/>
            <w:vAlign w:val="center"/>
          </w:tcPr>
          <w:p w:rsidR="00033B69" w:rsidRPr="00033B69" w:rsidRDefault="00033B69" w:rsidP="0058369F">
            <w:pPr>
              <w:suppressAutoHyphens/>
              <w:jc w:val="center"/>
              <w:rPr>
                <w:i/>
              </w:rPr>
            </w:pPr>
            <w:r w:rsidRPr="00033B69">
              <w:rPr>
                <w:i/>
              </w:rPr>
              <w:t>101,1</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Труженики тыла</w:t>
            </w:r>
          </w:p>
        </w:tc>
        <w:tc>
          <w:tcPr>
            <w:tcW w:w="834" w:type="pct"/>
            <w:vAlign w:val="center"/>
          </w:tcPr>
          <w:p w:rsidR="00033B69" w:rsidRPr="00050EFA" w:rsidRDefault="00033B69" w:rsidP="0058369F">
            <w:pPr>
              <w:suppressAutoHyphens/>
              <w:jc w:val="center"/>
              <w:rPr>
                <w:color w:val="000000"/>
              </w:rPr>
            </w:pPr>
            <w:r w:rsidRPr="00050EFA">
              <w:rPr>
                <w:color w:val="000000"/>
              </w:rPr>
              <w:t>62</w:t>
            </w:r>
          </w:p>
        </w:tc>
        <w:tc>
          <w:tcPr>
            <w:tcW w:w="763" w:type="pct"/>
            <w:vAlign w:val="center"/>
          </w:tcPr>
          <w:p w:rsidR="00033B69" w:rsidRPr="00050EFA" w:rsidRDefault="00033B69" w:rsidP="0058369F">
            <w:pPr>
              <w:suppressAutoHyphens/>
              <w:jc w:val="center"/>
              <w:rPr>
                <w:color w:val="000000"/>
              </w:rPr>
            </w:pPr>
            <w:r w:rsidRPr="00050EFA">
              <w:rPr>
                <w:color w:val="000000"/>
              </w:rPr>
              <w:t>55</w:t>
            </w:r>
          </w:p>
        </w:tc>
        <w:tc>
          <w:tcPr>
            <w:tcW w:w="694" w:type="pct"/>
            <w:vAlign w:val="center"/>
          </w:tcPr>
          <w:p w:rsidR="00033B69" w:rsidRPr="00033B69" w:rsidRDefault="00033B69" w:rsidP="0058369F">
            <w:pPr>
              <w:suppressAutoHyphens/>
              <w:jc w:val="center"/>
              <w:rPr>
                <w:i/>
              </w:rPr>
            </w:pPr>
            <w:r w:rsidRPr="00033B69">
              <w:rPr>
                <w:i/>
              </w:rPr>
              <w:t>-7</w:t>
            </w:r>
          </w:p>
        </w:tc>
        <w:tc>
          <w:tcPr>
            <w:tcW w:w="694" w:type="pct"/>
            <w:vAlign w:val="center"/>
          </w:tcPr>
          <w:p w:rsidR="00033B69" w:rsidRPr="00033B69" w:rsidRDefault="00033B69" w:rsidP="0058369F">
            <w:pPr>
              <w:suppressAutoHyphens/>
              <w:jc w:val="center"/>
              <w:rPr>
                <w:i/>
              </w:rPr>
            </w:pPr>
            <w:r w:rsidRPr="00033B69">
              <w:rPr>
                <w:i/>
              </w:rPr>
              <w:t>88,7</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Ветераны боевых действий</w:t>
            </w:r>
          </w:p>
        </w:tc>
        <w:tc>
          <w:tcPr>
            <w:tcW w:w="834" w:type="pct"/>
            <w:vAlign w:val="center"/>
          </w:tcPr>
          <w:p w:rsidR="00033B69" w:rsidRPr="00050EFA" w:rsidRDefault="00033B69" w:rsidP="0058369F">
            <w:pPr>
              <w:suppressAutoHyphens/>
              <w:jc w:val="center"/>
              <w:rPr>
                <w:color w:val="000000"/>
              </w:rPr>
            </w:pPr>
            <w:r w:rsidRPr="00050EFA">
              <w:rPr>
                <w:color w:val="000000"/>
              </w:rPr>
              <w:t>1 434</w:t>
            </w:r>
          </w:p>
        </w:tc>
        <w:tc>
          <w:tcPr>
            <w:tcW w:w="763" w:type="pct"/>
            <w:vAlign w:val="center"/>
          </w:tcPr>
          <w:p w:rsidR="00033B69" w:rsidRPr="00050EFA" w:rsidRDefault="00033B69" w:rsidP="0058369F">
            <w:pPr>
              <w:suppressAutoHyphens/>
              <w:jc w:val="center"/>
              <w:rPr>
                <w:color w:val="000000"/>
              </w:rPr>
            </w:pPr>
            <w:r w:rsidRPr="00050EFA">
              <w:rPr>
                <w:color w:val="000000"/>
              </w:rPr>
              <w:t>1 44</w:t>
            </w:r>
            <w:r>
              <w:rPr>
                <w:color w:val="000000"/>
              </w:rPr>
              <w:t>9</w:t>
            </w:r>
          </w:p>
        </w:tc>
        <w:tc>
          <w:tcPr>
            <w:tcW w:w="694" w:type="pct"/>
            <w:vAlign w:val="center"/>
          </w:tcPr>
          <w:p w:rsidR="00033B69" w:rsidRPr="00033B69" w:rsidRDefault="00033B69" w:rsidP="0058369F">
            <w:pPr>
              <w:suppressAutoHyphens/>
              <w:jc w:val="center"/>
              <w:rPr>
                <w:i/>
              </w:rPr>
            </w:pPr>
            <w:r w:rsidRPr="00033B69">
              <w:rPr>
                <w:i/>
              </w:rPr>
              <w:t>15</w:t>
            </w:r>
          </w:p>
        </w:tc>
        <w:tc>
          <w:tcPr>
            <w:tcW w:w="694" w:type="pct"/>
            <w:vAlign w:val="center"/>
          </w:tcPr>
          <w:p w:rsidR="00033B69" w:rsidRPr="00033B69" w:rsidRDefault="00033B69" w:rsidP="0058369F">
            <w:pPr>
              <w:suppressAutoHyphens/>
              <w:jc w:val="center"/>
              <w:rPr>
                <w:i/>
              </w:rPr>
            </w:pPr>
            <w:r w:rsidRPr="00033B69">
              <w:rPr>
                <w:i/>
              </w:rPr>
              <w:t>101,0</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Члены семей погибших (умерших) инвалидов и участников ВОВ</w:t>
            </w:r>
          </w:p>
        </w:tc>
        <w:tc>
          <w:tcPr>
            <w:tcW w:w="834" w:type="pct"/>
            <w:vAlign w:val="center"/>
          </w:tcPr>
          <w:p w:rsidR="00033B69" w:rsidRPr="00050EFA" w:rsidRDefault="00033B69" w:rsidP="0058369F">
            <w:pPr>
              <w:suppressAutoHyphens/>
              <w:jc w:val="center"/>
              <w:rPr>
                <w:color w:val="000000"/>
              </w:rPr>
            </w:pPr>
            <w:r w:rsidRPr="00050EFA">
              <w:rPr>
                <w:color w:val="000000"/>
              </w:rPr>
              <w:t>31</w:t>
            </w:r>
          </w:p>
        </w:tc>
        <w:tc>
          <w:tcPr>
            <w:tcW w:w="763" w:type="pct"/>
            <w:vAlign w:val="center"/>
          </w:tcPr>
          <w:p w:rsidR="00033B69" w:rsidRPr="00050EFA" w:rsidRDefault="00033B69" w:rsidP="0058369F">
            <w:pPr>
              <w:suppressAutoHyphens/>
              <w:jc w:val="center"/>
              <w:rPr>
                <w:color w:val="000000"/>
              </w:rPr>
            </w:pPr>
            <w:r w:rsidRPr="00050EFA">
              <w:rPr>
                <w:color w:val="000000"/>
              </w:rPr>
              <w:t>2</w:t>
            </w:r>
            <w:r>
              <w:rPr>
                <w:color w:val="000000"/>
              </w:rPr>
              <w:t>4</w:t>
            </w:r>
          </w:p>
        </w:tc>
        <w:tc>
          <w:tcPr>
            <w:tcW w:w="694" w:type="pct"/>
            <w:vAlign w:val="center"/>
          </w:tcPr>
          <w:p w:rsidR="00033B69" w:rsidRPr="00033B69" w:rsidRDefault="00033B69" w:rsidP="0058369F">
            <w:pPr>
              <w:suppressAutoHyphens/>
              <w:jc w:val="center"/>
              <w:rPr>
                <w:i/>
              </w:rPr>
            </w:pPr>
            <w:r w:rsidRPr="00033B69">
              <w:rPr>
                <w:i/>
              </w:rPr>
              <w:t>-7</w:t>
            </w:r>
          </w:p>
        </w:tc>
        <w:tc>
          <w:tcPr>
            <w:tcW w:w="694" w:type="pct"/>
            <w:vAlign w:val="center"/>
          </w:tcPr>
          <w:p w:rsidR="00033B69" w:rsidRPr="00033B69" w:rsidRDefault="00033B69" w:rsidP="0058369F">
            <w:pPr>
              <w:suppressAutoHyphens/>
              <w:jc w:val="center"/>
              <w:rPr>
                <w:i/>
              </w:rPr>
            </w:pPr>
            <w:r w:rsidRPr="00033B69">
              <w:rPr>
                <w:i/>
              </w:rPr>
              <w:t>77,4</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Члены семей погибших (умерших) ветеранов боевых действий</w:t>
            </w:r>
          </w:p>
        </w:tc>
        <w:tc>
          <w:tcPr>
            <w:tcW w:w="834" w:type="pct"/>
            <w:vAlign w:val="center"/>
          </w:tcPr>
          <w:p w:rsidR="00033B69" w:rsidRPr="00050EFA" w:rsidRDefault="00033B69" w:rsidP="0058369F">
            <w:pPr>
              <w:suppressAutoHyphens/>
              <w:jc w:val="center"/>
              <w:rPr>
                <w:color w:val="000000"/>
              </w:rPr>
            </w:pPr>
            <w:r w:rsidRPr="00050EFA">
              <w:rPr>
                <w:color w:val="000000"/>
              </w:rPr>
              <w:t>50</w:t>
            </w:r>
          </w:p>
        </w:tc>
        <w:tc>
          <w:tcPr>
            <w:tcW w:w="763" w:type="pct"/>
            <w:vAlign w:val="center"/>
          </w:tcPr>
          <w:p w:rsidR="00033B69" w:rsidRPr="00050EFA" w:rsidRDefault="00033B69" w:rsidP="0058369F">
            <w:pPr>
              <w:suppressAutoHyphens/>
              <w:jc w:val="center"/>
              <w:rPr>
                <w:color w:val="000000"/>
              </w:rPr>
            </w:pPr>
            <w:r w:rsidRPr="00050EFA">
              <w:rPr>
                <w:color w:val="000000"/>
              </w:rPr>
              <w:t>49</w:t>
            </w:r>
          </w:p>
        </w:tc>
        <w:tc>
          <w:tcPr>
            <w:tcW w:w="694" w:type="pct"/>
            <w:vAlign w:val="center"/>
          </w:tcPr>
          <w:p w:rsidR="00033B69" w:rsidRPr="00033B69" w:rsidRDefault="00033B69" w:rsidP="0058369F">
            <w:pPr>
              <w:suppressAutoHyphens/>
              <w:jc w:val="center"/>
              <w:rPr>
                <w:i/>
              </w:rPr>
            </w:pPr>
            <w:r w:rsidRPr="00033B69">
              <w:rPr>
                <w:i/>
              </w:rPr>
              <w:t>-1</w:t>
            </w:r>
          </w:p>
        </w:tc>
        <w:tc>
          <w:tcPr>
            <w:tcW w:w="694" w:type="pct"/>
            <w:vAlign w:val="center"/>
          </w:tcPr>
          <w:p w:rsidR="00033B69" w:rsidRPr="00033B69" w:rsidRDefault="00033B69" w:rsidP="0058369F">
            <w:pPr>
              <w:suppressAutoHyphens/>
              <w:jc w:val="center"/>
              <w:rPr>
                <w:i/>
              </w:rPr>
            </w:pPr>
            <w:r w:rsidRPr="00033B69">
              <w:rPr>
                <w:i/>
              </w:rPr>
              <w:t>98,0</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lastRenderedPageBreak/>
              <w:t>Ветераны труда Красноярского края</w:t>
            </w:r>
          </w:p>
        </w:tc>
        <w:tc>
          <w:tcPr>
            <w:tcW w:w="834" w:type="pct"/>
            <w:vAlign w:val="center"/>
          </w:tcPr>
          <w:p w:rsidR="00033B69" w:rsidRPr="00050EFA" w:rsidRDefault="00033B69" w:rsidP="0058369F">
            <w:pPr>
              <w:suppressAutoHyphens/>
              <w:jc w:val="center"/>
              <w:rPr>
                <w:color w:val="000000"/>
              </w:rPr>
            </w:pPr>
            <w:r w:rsidRPr="00050EFA">
              <w:rPr>
                <w:color w:val="000000"/>
              </w:rPr>
              <w:t>14 867</w:t>
            </w:r>
          </w:p>
        </w:tc>
        <w:tc>
          <w:tcPr>
            <w:tcW w:w="763" w:type="pct"/>
            <w:vAlign w:val="center"/>
          </w:tcPr>
          <w:p w:rsidR="00033B69" w:rsidRPr="00050EFA" w:rsidRDefault="00033B69" w:rsidP="0058369F">
            <w:pPr>
              <w:suppressAutoHyphens/>
              <w:jc w:val="center"/>
              <w:rPr>
                <w:color w:val="000000"/>
              </w:rPr>
            </w:pPr>
            <w:r>
              <w:rPr>
                <w:color w:val="000000"/>
              </w:rPr>
              <w:t>14 700</w:t>
            </w:r>
          </w:p>
        </w:tc>
        <w:tc>
          <w:tcPr>
            <w:tcW w:w="694" w:type="pct"/>
            <w:vAlign w:val="center"/>
          </w:tcPr>
          <w:p w:rsidR="00033B69" w:rsidRPr="00033B69" w:rsidRDefault="00033B69" w:rsidP="0058369F">
            <w:pPr>
              <w:suppressAutoHyphens/>
              <w:jc w:val="center"/>
              <w:rPr>
                <w:i/>
              </w:rPr>
            </w:pPr>
            <w:r w:rsidRPr="00033B69">
              <w:rPr>
                <w:i/>
              </w:rPr>
              <w:t>-167</w:t>
            </w:r>
          </w:p>
        </w:tc>
        <w:tc>
          <w:tcPr>
            <w:tcW w:w="694" w:type="pct"/>
            <w:vAlign w:val="center"/>
          </w:tcPr>
          <w:p w:rsidR="00033B69" w:rsidRPr="00033B69" w:rsidRDefault="00033B69" w:rsidP="0058369F">
            <w:pPr>
              <w:suppressAutoHyphens/>
              <w:jc w:val="center"/>
              <w:rPr>
                <w:i/>
              </w:rPr>
            </w:pPr>
            <w:r w:rsidRPr="00033B69">
              <w:rPr>
                <w:i/>
              </w:rPr>
              <w:t>98,9</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Родители (вдовы) погибших (умерших) военнослужащих</w:t>
            </w:r>
          </w:p>
        </w:tc>
        <w:tc>
          <w:tcPr>
            <w:tcW w:w="834" w:type="pct"/>
            <w:vAlign w:val="center"/>
          </w:tcPr>
          <w:p w:rsidR="00033B69" w:rsidRPr="00050EFA" w:rsidRDefault="00033B69" w:rsidP="0058369F">
            <w:pPr>
              <w:suppressAutoHyphens/>
              <w:jc w:val="center"/>
              <w:rPr>
                <w:color w:val="000000"/>
              </w:rPr>
            </w:pPr>
            <w:r w:rsidRPr="00050EFA">
              <w:rPr>
                <w:color w:val="000000"/>
              </w:rPr>
              <w:t>4</w:t>
            </w:r>
          </w:p>
        </w:tc>
        <w:tc>
          <w:tcPr>
            <w:tcW w:w="763" w:type="pct"/>
            <w:vAlign w:val="center"/>
          </w:tcPr>
          <w:p w:rsidR="00033B69" w:rsidRPr="00050EFA" w:rsidRDefault="00033B69" w:rsidP="0058369F">
            <w:pPr>
              <w:suppressAutoHyphens/>
              <w:jc w:val="center"/>
              <w:rPr>
                <w:color w:val="000000"/>
              </w:rPr>
            </w:pPr>
            <w:r w:rsidRPr="00050EFA">
              <w:rPr>
                <w:color w:val="000000"/>
              </w:rPr>
              <w:t>4</w:t>
            </w:r>
          </w:p>
        </w:tc>
        <w:tc>
          <w:tcPr>
            <w:tcW w:w="694" w:type="pct"/>
            <w:vAlign w:val="center"/>
          </w:tcPr>
          <w:p w:rsidR="00033B69" w:rsidRPr="00033B69" w:rsidRDefault="00033B69" w:rsidP="0058369F">
            <w:pPr>
              <w:suppressAutoHyphens/>
              <w:jc w:val="center"/>
              <w:rPr>
                <w:i/>
              </w:rPr>
            </w:pPr>
            <w:r w:rsidRPr="00033B69">
              <w:rPr>
                <w:i/>
              </w:rPr>
              <w:t>0</w:t>
            </w:r>
          </w:p>
        </w:tc>
        <w:tc>
          <w:tcPr>
            <w:tcW w:w="694" w:type="pct"/>
            <w:vAlign w:val="center"/>
          </w:tcPr>
          <w:p w:rsidR="00033B69" w:rsidRPr="00033B69" w:rsidRDefault="00033B69" w:rsidP="0058369F">
            <w:pPr>
              <w:suppressAutoHyphens/>
              <w:jc w:val="center"/>
              <w:rPr>
                <w:i/>
              </w:rPr>
            </w:pPr>
            <w:r w:rsidRPr="00033B69">
              <w:rPr>
                <w:i/>
              </w:rPr>
              <w:t>100,0</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Реабилитированные лица</w:t>
            </w:r>
          </w:p>
        </w:tc>
        <w:tc>
          <w:tcPr>
            <w:tcW w:w="834" w:type="pct"/>
            <w:vAlign w:val="center"/>
          </w:tcPr>
          <w:p w:rsidR="00033B69" w:rsidRPr="00050EFA" w:rsidRDefault="00033B69" w:rsidP="0058369F">
            <w:pPr>
              <w:suppressAutoHyphens/>
              <w:jc w:val="center"/>
              <w:rPr>
                <w:color w:val="000000"/>
              </w:rPr>
            </w:pPr>
            <w:r w:rsidRPr="00050EFA">
              <w:rPr>
                <w:color w:val="000000"/>
              </w:rPr>
              <w:t>202</w:t>
            </w:r>
          </w:p>
        </w:tc>
        <w:tc>
          <w:tcPr>
            <w:tcW w:w="763" w:type="pct"/>
            <w:vAlign w:val="center"/>
          </w:tcPr>
          <w:p w:rsidR="00033B69" w:rsidRPr="00050EFA" w:rsidRDefault="00033B69" w:rsidP="0058369F">
            <w:pPr>
              <w:suppressAutoHyphens/>
              <w:jc w:val="center"/>
              <w:rPr>
                <w:color w:val="000000"/>
              </w:rPr>
            </w:pPr>
            <w:r w:rsidRPr="00050EFA">
              <w:rPr>
                <w:color w:val="000000"/>
              </w:rPr>
              <w:t>18</w:t>
            </w:r>
            <w:r>
              <w:rPr>
                <w:color w:val="000000"/>
              </w:rPr>
              <w:t>5</w:t>
            </w:r>
          </w:p>
        </w:tc>
        <w:tc>
          <w:tcPr>
            <w:tcW w:w="694" w:type="pct"/>
            <w:vAlign w:val="center"/>
          </w:tcPr>
          <w:p w:rsidR="00033B69" w:rsidRPr="00033B69" w:rsidRDefault="00033B69" w:rsidP="0058369F">
            <w:pPr>
              <w:suppressAutoHyphens/>
              <w:jc w:val="center"/>
              <w:rPr>
                <w:i/>
              </w:rPr>
            </w:pPr>
            <w:r w:rsidRPr="00033B69">
              <w:rPr>
                <w:i/>
              </w:rPr>
              <w:t>-17</w:t>
            </w:r>
          </w:p>
        </w:tc>
        <w:tc>
          <w:tcPr>
            <w:tcW w:w="694" w:type="pct"/>
            <w:vAlign w:val="center"/>
          </w:tcPr>
          <w:p w:rsidR="00033B69" w:rsidRPr="00033B69" w:rsidRDefault="00033B69" w:rsidP="0058369F">
            <w:pPr>
              <w:suppressAutoHyphens/>
              <w:jc w:val="center"/>
              <w:rPr>
                <w:i/>
              </w:rPr>
            </w:pPr>
            <w:r w:rsidRPr="00033B69">
              <w:rPr>
                <w:i/>
              </w:rPr>
              <w:t>91,6</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Лица, пострадавшие от политических репрессий</w:t>
            </w:r>
          </w:p>
        </w:tc>
        <w:tc>
          <w:tcPr>
            <w:tcW w:w="834" w:type="pct"/>
            <w:vAlign w:val="center"/>
          </w:tcPr>
          <w:p w:rsidR="00033B69" w:rsidRPr="00050EFA" w:rsidRDefault="00033B69" w:rsidP="0058369F">
            <w:pPr>
              <w:suppressAutoHyphens/>
              <w:jc w:val="center"/>
              <w:rPr>
                <w:color w:val="000000"/>
              </w:rPr>
            </w:pPr>
            <w:r w:rsidRPr="00050EFA">
              <w:rPr>
                <w:color w:val="000000"/>
              </w:rPr>
              <w:t>1</w:t>
            </w:r>
          </w:p>
        </w:tc>
        <w:tc>
          <w:tcPr>
            <w:tcW w:w="763" w:type="pct"/>
            <w:vAlign w:val="center"/>
          </w:tcPr>
          <w:p w:rsidR="00033B69" w:rsidRPr="00050EFA" w:rsidRDefault="00033B69" w:rsidP="0058369F">
            <w:pPr>
              <w:suppressAutoHyphens/>
              <w:jc w:val="center"/>
              <w:rPr>
                <w:color w:val="000000"/>
              </w:rPr>
            </w:pPr>
            <w:r w:rsidRPr="00050EFA">
              <w:rPr>
                <w:color w:val="000000"/>
              </w:rPr>
              <w:t>1</w:t>
            </w:r>
          </w:p>
        </w:tc>
        <w:tc>
          <w:tcPr>
            <w:tcW w:w="694" w:type="pct"/>
            <w:vAlign w:val="center"/>
          </w:tcPr>
          <w:p w:rsidR="00033B69" w:rsidRPr="00033B69" w:rsidRDefault="00033B69" w:rsidP="0058369F">
            <w:pPr>
              <w:suppressAutoHyphens/>
              <w:jc w:val="center"/>
              <w:rPr>
                <w:i/>
              </w:rPr>
            </w:pPr>
            <w:r w:rsidRPr="00033B69">
              <w:rPr>
                <w:i/>
              </w:rPr>
              <w:t>0</w:t>
            </w:r>
          </w:p>
        </w:tc>
        <w:tc>
          <w:tcPr>
            <w:tcW w:w="694" w:type="pct"/>
            <w:vAlign w:val="center"/>
          </w:tcPr>
          <w:p w:rsidR="00033B69" w:rsidRPr="00033B69" w:rsidRDefault="00033B69" w:rsidP="0058369F">
            <w:pPr>
              <w:suppressAutoHyphens/>
              <w:jc w:val="center"/>
              <w:rPr>
                <w:i/>
              </w:rPr>
            </w:pPr>
            <w:r w:rsidRPr="00033B69">
              <w:rPr>
                <w:i/>
              </w:rPr>
              <w:t>100,0</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Бывшие несовершеннолетние узники фашистских концлагерей</w:t>
            </w:r>
          </w:p>
        </w:tc>
        <w:tc>
          <w:tcPr>
            <w:tcW w:w="834" w:type="pct"/>
            <w:vAlign w:val="center"/>
          </w:tcPr>
          <w:p w:rsidR="00033B69" w:rsidRPr="00050EFA" w:rsidRDefault="00033B69" w:rsidP="0058369F">
            <w:pPr>
              <w:suppressAutoHyphens/>
              <w:jc w:val="center"/>
              <w:rPr>
                <w:color w:val="000000"/>
              </w:rPr>
            </w:pPr>
            <w:r w:rsidRPr="00050EFA">
              <w:rPr>
                <w:color w:val="000000"/>
              </w:rPr>
              <w:t>8</w:t>
            </w:r>
          </w:p>
        </w:tc>
        <w:tc>
          <w:tcPr>
            <w:tcW w:w="763" w:type="pct"/>
            <w:vAlign w:val="center"/>
          </w:tcPr>
          <w:p w:rsidR="00033B69" w:rsidRPr="00050EFA" w:rsidRDefault="00033B69" w:rsidP="0058369F">
            <w:pPr>
              <w:suppressAutoHyphens/>
              <w:jc w:val="center"/>
              <w:rPr>
                <w:color w:val="000000"/>
              </w:rPr>
            </w:pPr>
            <w:r w:rsidRPr="00050EFA">
              <w:rPr>
                <w:color w:val="000000"/>
              </w:rPr>
              <w:t>9</w:t>
            </w:r>
          </w:p>
        </w:tc>
        <w:tc>
          <w:tcPr>
            <w:tcW w:w="694" w:type="pct"/>
            <w:vAlign w:val="center"/>
          </w:tcPr>
          <w:p w:rsidR="00033B69" w:rsidRPr="00033B69" w:rsidRDefault="00033B69" w:rsidP="0058369F">
            <w:pPr>
              <w:suppressAutoHyphens/>
              <w:jc w:val="center"/>
              <w:rPr>
                <w:i/>
              </w:rPr>
            </w:pPr>
            <w:r w:rsidRPr="00033B69">
              <w:rPr>
                <w:i/>
              </w:rPr>
              <w:t>1</w:t>
            </w:r>
          </w:p>
        </w:tc>
        <w:tc>
          <w:tcPr>
            <w:tcW w:w="694" w:type="pct"/>
            <w:vAlign w:val="center"/>
          </w:tcPr>
          <w:p w:rsidR="00033B69" w:rsidRPr="00033B69" w:rsidRDefault="00033B69" w:rsidP="0058369F">
            <w:pPr>
              <w:suppressAutoHyphens/>
              <w:jc w:val="center"/>
              <w:rPr>
                <w:i/>
              </w:rPr>
            </w:pPr>
            <w:r w:rsidRPr="00033B69">
              <w:rPr>
                <w:i/>
              </w:rPr>
              <w:t>112,5</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Граждане, подвергшиеся воздействию радиации вследствие</w:t>
            </w:r>
          </w:p>
          <w:p w:rsidR="00033B69" w:rsidRPr="00D24478" w:rsidRDefault="00033B69" w:rsidP="0058369F">
            <w:pPr>
              <w:suppressAutoHyphens/>
            </w:pPr>
            <w:r w:rsidRPr="00D24478">
              <w:t>катастрофы на Чернобыльской АЭС, аварии на ПО «Маяк», испытаний на Семипалатинском полигоне</w:t>
            </w:r>
          </w:p>
        </w:tc>
        <w:tc>
          <w:tcPr>
            <w:tcW w:w="834" w:type="pct"/>
            <w:vAlign w:val="center"/>
          </w:tcPr>
          <w:p w:rsidR="00033B69" w:rsidRPr="00050EFA" w:rsidRDefault="00033B69" w:rsidP="0058369F">
            <w:pPr>
              <w:suppressAutoHyphens/>
              <w:jc w:val="center"/>
              <w:rPr>
                <w:color w:val="000000"/>
              </w:rPr>
            </w:pPr>
            <w:r w:rsidRPr="00050EFA">
              <w:rPr>
                <w:color w:val="000000"/>
              </w:rPr>
              <w:t>48</w:t>
            </w:r>
          </w:p>
        </w:tc>
        <w:tc>
          <w:tcPr>
            <w:tcW w:w="763" w:type="pct"/>
            <w:vAlign w:val="center"/>
          </w:tcPr>
          <w:p w:rsidR="00033B69" w:rsidRPr="00050EFA" w:rsidRDefault="00033B69" w:rsidP="0058369F">
            <w:pPr>
              <w:suppressAutoHyphens/>
              <w:jc w:val="center"/>
              <w:rPr>
                <w:color w:val="000000"/>
              </w:rPr>
            </w:pPr>
            <w:r w:rsidRPr="00050EFA">
              <w:rPr>
                <w:color w:val="000000"/>
              </w:rPr>
              <w:t>46</w:t>
            </w:r>
          </w:p>
        </w:tc>
        <w:tc>
          <w:tcPr>
            <w:tcW w:w="694" w:type="pct"/>
            <w:vAlign w:val="center"/>
          </w:tcPr>
          <w:p w:rsidR="00033B69" w:rsidRPr="00033B69" w:rsidRDefault="00033B69" w:rsidP="0058369F">
            <w:pPr>
              <w:suppressAutoHyphens/>
              <w:jc w:val="center"/>
              <w:rPr>
                <w:i/>
              </w:rPr>
            </w:pPr>
            <w:r w:rsidRPr="00033B69">
              <w:rPr>
                <w:i/>
              </w:rPr>
              <w:t>-2</w:t>
            </w:r>
          </w:p>
        </w:tc>
        <w:tc>
          <w:tcPr>
            <w:tcW w:w="694" w:type="pct"/>
            <w:vAlign w:val="center"/>
          </w:tcPr>
          <w:p w:rsidR="00033B69" w:rsidRPr="00033B69" w:rsidRDefault="00033B69" w:rsidP="0058369F">
            <w:pPr>
              <w:suppressAutoHyphens/>
              <w:jc w:val="center"/>
              <w:rPr>
                <w:i/>
              </w:rPr>
            </w:pPr>
            <w:r w:rsidRPr="00033B69">
              <w:rPr>
                <w:i/>
              </w:rPr>
              <w:t>95,8</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Члены семей граждан, подвергшиеся воздействию радиации вследствие катастрофы на Чернобыльской АЭС, аварии на ПО «Маяк», испытаний на Семипалатинском полигоне</w:t>
            </w:r>
          </w:p>
        </w:tc>
        <w:tc>
          <w:tcPr>
            <w:tcW w:w="834" w:type="pct"/>
            <w:vAlign w:val="center"/>
          </w:tcPr>
          <w:p w:rsidR="00033B69" w:rsidRPr="00050EFA" w:rsidRDefault="00033B69" w:rsidP="0058369F">
            <w:pPr>
              <w:suppressAutoHyphens/>
              <w:jc w:val="center"/>
              <w:rPr>
                <w:color w:val="000000"/>
              </w:rPr>
            </w:pPr>
            <w:r w:rsidRPr="00050EFA">
              <w:rPr>
                <w:color w:val="000000"/>
              </w:rPr>
              <w:t>78</w:t>
            </w:r>
          </w:p>
        </w:tc>
        <w:tc>
          <w:tcPr>
            <w:tcW w:w="763" w:type="pct"/>
            <w:vAlign w:val="center"/>
          </w:tcPr>
          <w:p w:rsidR="00033B69" w:rsidRPr="00050EFA" w:rsidRDefault="00033B69" w:rsidP="0058369F">
            <w:pPr>
              <w:suppressAutoHyphens/>
              <w:jc w:val="center"/>
              <w:rPr>
                <w:color w:val="000000"/>
              </w:rPr>
            </w:pPr>
            <w:r w:rsidRPr="00050EFA">
              <w:rPr>
                <w:color w:val="000000"/>
              </w:rPr>
              <w:t>32</w:t>
            </w:r>
          </w:p>
        </w:tc>
        <w:tc>
          <w:tcPr>
            <w:tcW w:w="694" w:type="pct"/>
            <w:vAlign w:val="center"/>
          </w:tcPr>
          <w:p w:rsidR="00033B69" w:rsidRPr="00033B69" w:rsidRDefault="00033B69" w:rsidP="0058369F">
            <w:pPr>
              <w:suppressAutoHyphens/>
              <w:jc w:val="center"/>
              <w:rPr>
                <w:i/>
              </w:rPr>
            </w:pPr>
            <w:r w:rsidRPr="00033B69">
              <w:rPr>
                <w:i/>
              </w:rPr>
              <w:t>-46</w:t>
            </w:r>
          </w:p>
        </w:tc>
        <w:tc>
          <w:tcPr>
            <w:tcW w:w="694" w:type="pct"/>
            <w:vAlign w:val="center"/>
          </w:tcPr>
          <w:p w:rsidR="00033B69" w:rsidRPr="00033B69" w:rsidRDefault="00033B69" w:rsidP="0058369F">
            <w:pPr>
              <w:suppressAutoHyphens/>
              <w:jc w:val="center"/>
              <w:rPr>
                <w:i/>
              </w:rPr>
            </w:pPr>
            <w:r w:rsidRPr="00033B69">
              <w:rPr>
                <w:i/>
              </w:rPr>
              <w:t>41,0</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Почётные доноры России</w:t>
            </w:r>
          </w:p>
        </w:tc>
        <w:tc>
          <w:tcPr>
            <w:tcW w:w="834" w:type="pct"/>
            <w:vAlign w:val="center"/>
          </w:tcPr>
          <w:p w:rsidR="00033B69" w:rsidRPr="00050EFA" w:rsidRDefault="00033B69" w:rsidP="0058369F">
            <w:pPr>
              <w:suppressAutoHyphens/>
              <w:jc w:val="center"/>
              <w:rPr>
                <w:color w:val="000000"/>
              </w:rPr>
            </w:pPr>
            <w:r w:rsidRPr="00050EFA">
              <w:rPr>
                <w:color w:val="000000"/>
              </w:rPr>
              <w:t>1 007</w:t>
            </w:r>
          </w:p>
        </w:tc>
        <w:tc>
          <w:tcPr>
            <w:tcW w:w="763" w:type="pct"/>
            <w:vAlign w:val="center"/>
          </w:tcPr>
          <w:p w:rsidR="00033B69" w:rsidRPr="00050EFA" w:rsidRDefault="00033B69" w:rsidP="0058369F">
            <w:pPr>
              <w:suppressAutoHyphens/>
              <w:jc w:val="center"/>
              <w:rPr>
                <w:color w:val="000000"/>
              </w:rPr>
            </w:pPr>
            <w:r w:rsidRPr="00050EFA">
              <w:rPr>
                <w:color w:val="000000"/>
              </w:rPr>
              <w:t>1 015</w:t>
            </w:r>
          </w:p>
        </w:tc>
        <w:tc>
          <w:tcPr>
            <w:tcW w:w="694" w:type="pct"/>
            <w:vAlign w:val="center"/>
          </w:tcPr>
          <w:p w:rsidR="00033B69" w:rsidRPr="00033B69" w:rsidRDefault="00033B69" w:rsidP="0058369F">
            <w:pPr>
              <w:suppressAutoHyphens/>
              <w:jc w:val="center"/>
              <w:rPr>
                <w:i/>
              </w:rPr>
            </w:pPr>
            <w:r w:rsidRPr="00033B69">
              <w:rPr>
                <w:i/>
              </w:rPr>
              <w:t>8</w:t>
            </w:r>
          </w:p>
        </w:tc>
        <w:tc>
          <w:tcPr>
            <w:tcW w:w="694" w:type="pct"/>
            <w:vAlign w:val="center"/>
          </w:tcPr>
          <w:p w:rsidR="00033B69" w:rsidRPr="00033B69" w:rsidRDefault="00033B69" w:rsidP="0058369F">
            <w:pPr>
              <w:suppressAutoHyphens/>
              <w:jc w:val="center"/>
              <w:rPr>
                <w:i/>
              </w:rPr>
            </w:pPr>
            <w:r w:rsidRPr="00033B69">
              <w:rPr>
                <w:i/>
              </w:rPr>
              <w:t>100,8</w:t>
            </w:r>
          </w:p>
        </w:tc>
      </w:tr>
      <w:tr w:rsidR="00033B69" w:rsidRPr="00D24478" w:rsidTr="00033B69">
        <w:trPr>
          <w:trHeight w:val="20"/>
          <w:jc w:val="center"/>
        </w:trPr>
        <w:tc>
          <w:tcPr>
            <w:tcW w:w="2015" w:type="pct"/>
            <w:vAlign w:val="center"/>
          </w:tcPr>
          <w:p w:rsidR="00033B69" w:rsidRPr="00D24478" w:rsidRDefault="00033B69" w:rsidP="0058369F">
            <w:pPr>
              <w:suppressAutoHyphens/>
            </w:pPr>
            <w:r w:rsidRPr="00D24478">
              <w:t>Педагогические работники образовательных учреждений, работающие и проживающие в сельской местности, рабочих поселках (поселках городского типа) Красноярского края</w:t>
            </w:r>
          </w:p>
        </w:tc>
        <w:tc>
          <w:tcPr>
            <w:tcW w:w="834" w:type="pct"/>
            <w:vAlign w:val="center"/>
          </w:tcPr>
          <w:p w:rsidR="00033B69" w:rsidRPr="00050EFA" w:rsidRDefault="00033B69" w:rsidP="0058369F">
            <w:pPr>
              <w:suppressAutoHyphens/>
              <w:jc w:val="center"/>
              <w:rPr>
                <w:color w:val="000000"/>
              </w:rPr>
            </w:pPr>
            <w:r w:rsidRPr="00050EFA">
              <w:rPr>
                <w:color w:val="000000"/>
              </w:rPr>
              <w:t>26</w:t>
            </w:r>
          </w:p>
        </w:tc>
        <w:tc>
          <w:tcPr>
            <w:tcW w:w="763" w:type="pct"/>
            <w:vAlign w:val="center"/>
          </w:tcPr>
          <w:p w:rsidR="00033B69" w:rsidRPr="00050EFA" w:rsidRDefault="00033B69" w:rsidP="0058369F">
            <w:pPr>
              <w:suppressAutoHyphens/>
              <w:jc w:val="center"/>
              <w:rPr>
                <w:color w:val="000000"/>
              </w:rPr>
            </w:pPr>
            <w:r w:rsidRPr="00050EFA">
              <w:rPr>
                <w:color w:val="000000"/>
              </w:rPr>
              <w:t>32</w:t>
            </w:r>
          </w:p>
        </w:tc>
        <w:tc>
          <w:tcPr>
            <w:tcW w:w="694" w:type="pct"/>
            <w:vAlign w:val="center"/>
          </w:tcPr>
          <w:p w:rsidR="00033B69" w:rsidRPr="00033B69" w:rsidRDefault="00033B69" w:rsidP="0058369F">
            <w:pPr>
              <w:suppressAutoHyphens/>
              <w:jc w:val="center"/>
              <w:rPr>
                <w:i/>
              </w:rPr>
            </w:pPr>
            <w:r w:rsidRPr="00033B69">
              <w:rPr>
                <w:i/>
              </w:rPr>
              <w:t>6</w:t>
            </w:r>
          </w:p>
        </w:tc>
        <w:tc>
          <w:tcPr>
            <w:tcW w:w="694" w:type="pct"/>
            <w:vAlign w:val="center"/>
          </w:tcPr>
          <w:p w:rsidR="00033B69" w:rsidRPr="00033B69" w:rsidRDefault="00033B69" w:rsidP="0058369F">
            <w:pPr>
              <w:suppressAutoHyphens/>
              <w:jc w:val="center"/>
              <w:rPr>
                <w:i/>
              </w:rPr>
            </w:pPr>
            <w:r w:rsidRPr="00033B69">
              <w:rPr>
                <w:i/>
              </w:rPr>
              <w:t>123,1</w:t>
            </w:r>
          </w:p>
        </w:tc>
      </w:tr>
    </w:tbl>
    <w:p w:rsidR="00AA0AA8" w:rsidRDefault="00AA0AA8" w:rsidP="0058369F">
      <w:pPr>
        <w:suppressAutoHyphens/>
        <w:jc w:val="center"/>
        <w:rPr>
          <w:b/>
          <w:i/>
          <w:sz w:val="26"/>
          <w:szCs w:val="26"/>
          <w:u w:val="single"/>
        </w:rPr>
      </w:pPr>
    </w:p>
    <w:p w:rsidR="002F6919" w:rsidRPr="008D25B1" w:rsidRDefault="002F6919" w:rsidP="0058369F">
      <w:pPr>
        <w:suppressAutoHyphens/>
        <w:jc w:val="center"/>
        <w:rPr>
          <w:b/>
          <w:i/>
          <w:sz w:val="26"/>
          <w:szCs w:val="26"/>
          <w:u w:val="single"/>
        </w:rPr>
      </w:pPr>
      <w:r>
        <w:rPr>
          <w:b/>
          <w:i/>
          <w:sz w:val="26"/>
          <w:szCs w:val="26"/>
          <w:u w:val="single"/>
        </w:rPr>
        <w:t>П</w:t>
      </w:r>
      <w:r w:rsidRPr="007276BD">
        <w:rPr>
          <w:b/>
          <w:i/>
          <w:sz w:val="26"/>
          <w:szCs w:val="26"/>
          <w:u w:val="single"/>
        </w:rPr>
        <w:t xml:space="preserve">редоставление </w:t>
      </w:r>
      <w:r w:rsidRPr="008D25B1">
        <w:rPr>
          <w:b/>
          <w:i/>
          <w:sz w:val="26"/>
          <w:szCs w:val="26"/>
          <w:u w:val="single"/>
        </w:rPr>
        <w:t xml:space="preserve">мер социальной поддержки за счет </w:t>
      </w:r>
    </w:p>
    <w:p w:rsidR="002F6919" w:rsidRDefault="002F6919" w:rsidP="0058369F">
      <w:pPr>
        <w:suppressAutoHyphens/>
        <w:jc w:val="center"/>
        <w:rPr>
          <w:b/>
          <w:i/>
          <w:sz w:val="26"/>
          <w:szCs w:val="26"/>
          <w:u w:val="single"/>
        </w:rPr>
      </w:pPr>
      <w:r w:rsidRPr="008D25B1">
        <w:rPr>
          <w:b/>
          <w:i/>
          <w:sz w:val="26"/>
          <w:szCs w:val="26"/>
          <w:u w:val="single"/>
        </w:rPr>
        <w:t xml:space="preserve">средств краевых субвенций </w:t>
      </w:r>
    </w:p>
    <w:p w:rsidR="002F6919" w:rsidRPr="007276BD" w:rsidRDefault="002F6919" w:rsidP="0058369F">
      <w:pPr>
        <w:suppressAutoHyphens/>
        <w:jc w:val="center"/>
        <w:rPr>
          <w:b/>
          <w:i/>
          <w:sz w:val="26"/>
          <w:szCs w:val="26"/>
          <w:u w:val="single"/>
        </w:rPr>
      </w:pPr>
    </w:p>
    <w:p w:rsidR="002F6919" w:rsidRPr="00D24478" w:rsidRDefault="002F6919" w:rsidP="0058369F">
      <w:pPr>
        <w:suppressAutoHyphens/>
        <w:ind w:firstLine="708"/>
        <w:jc w:val="both"/>
        <w:rPr>
          <w:sz w:val="26"/>
          <w:szCs w:val="26"/>
        </w:rPr>
      </w:pPr>
      <w:r w:rsidRPr="00D24478">
        <w:rPr>
          <w:sz w:val="26"/>
        </w:rPr>
        <w:t xml:space="preserve">Функции по исполнению органами местного самоуправления края публичных обязательств перед физическими лицами в денежной форме (зачисление средств на лицевые счета граждан), установленных законодательством Российской Федерации и Красноярского края, осуществляются </w:t>
      </w:r>
      <w:r w:rsidRPr="00D24478">
        <w:rPr>
          <w:sz w:val="26"/>
          <w:szCs w:val="26"/>
        </w:rPr>
        <w:t>краевым государственным казённым учреждением «Центр социальных выплат Красноярского края».</w:t>
      </w:r>
    </w:p>
    <w:p w:rsidR="002F6919" w:rsidRPr="00D24478" w:rsidRDefault="002F6919" w:rsidP="0058369F">
      <w:pPr>
        <w:suppressAutoHyphens/>
        <w:autoSpaceDE w:val="0"/>
        <w:autoSpaceDN w:val="0"/>
        <w:adjustRightInd w:val="0"/>
        <w:ind w:firstLine="709"/>
        <w:jc w:val="both"/>
        <w:rPr>
          <w:spacing w:val="-4"/>
          <w:sz w:val="26"/>
        </w:rPr>
      </w:pPr>
      <w:r w:rsidRPr="00D24478">
        <w:rPr>
          <w:sz w:val="26"/>
          <w:szCs w:val="26"/>
        </w:rPr>
        <w:t xml:space="preserve">За органами местного самоуправления сохраняются только </w:t>
      </w:r>
      <w:r w:rsidRPr="00D24478">
        <w:rPr>
          <w:spacing w:val="-4"/>
          <w:sz w:val="26"/>
        </w:rPr>
        <w:t>следующие функции:</w:t>
      </w:r>
    </w:p>
    <w:p w:rsidR="002F6919" w:rsidRPr="00D24478" w:rsidRDefault="002F6919" w:rsidP="0058369F">
      <w:pPr>
        <w:numPr>
          <w:ilvl w:val="0"/>
          <w:numId w:val="35"/>
        </w:numPr>
        <w:tabs>
          <w:tab w:val="left" w:pos="993"/>
        </w:tabs>
        <w:suppressAutoHyphens/>
        <w:autoSpaceDE w:val="0"/>
        <w:autoSpaceDN w:val="0"/>
        <w:adjustRightInd w:val="0"/>
        <w:ind w:left="0" w:firstLine="709"/>
        <w:jc w:val="both"/>
        <w:rPr>
          <w:sz w:val="26"/>
          <w:szCs w:val="26"/>
        </w:rPr>
      </w:pPr>
      <w:r w:rsidRPr="00D24478">
        <w:rPr>
          <w:spacing w:val="-4"/>
          <w:sz w:val="26"/>
        </w:rPr>
        <w:t>прием документов,</w:t>
      </w:r>
      <w:r w:rsidRPr="00D24478">
        <w:rPr>
          <w:sz w:val="26"/>
          <w:szCs w:val="26"/>
        </w:rPr>
        <w:t xml:space="preserve"> формирование личных дел и ведение электронной базы данных получателей;</w:t>
      </w:r>
    </w:p>
    <w:p w:rsidR="002F6919" w:rsidRPr="00D24478" w:rsidRDefault="002F6919" w:rsidP="0058369F">
      <w:pPr>
        <w:numPr>
          <w:ilvl w:val="0"/>
          <w:numId w:val="35"/>
        </w:numPr>
        <w:tabs>
          <w:tab w:val="left" w:pos="993"/>
        </w:tabs>
        <w:suppressAutoHyphens/>
        <w:autoSpaceDE w:val="0"/>
        <w:autoSpaceDN w:val="0"/>
        <w:adjustRightInd w:val="0"/>
        <w:ind w:left="0" w:firstLine="709"/>
        <w:jc w:val="both"/>
        <w:rPr>
          <w:spacing w:val="-4"/>
          <w:sz w:val="26"/>
        </w:rPr>
      </w:pPr>
      <w:r w:rsidRPr="00D24478">
        <w:rPr>
          <w:spacing w:val="-4"/>
          <w:sz w:val="26"/>
        </w:rPr>
        <w:t>назначение (отказ в назначении) мер социальной поддержки;</w:t>
      </w:r>
    </w:p>
    <w:p w:rsidR="002F6919" w:rsidRPr="005A1047" w:rsidRDefault="002F6919" w:rsidP="0058369F">
      <w:pPr>
        <w:pStyle w:val="afff2"/>
        <w:numPr>
          <w:ilvl w:val="0"/>
          <w:numId w:val="35"/>
        </w:numPr>
        <w:tabs>
          <w:tab w:val="left" w:pos="993"/>
        </w:tabs>
        <w:suppressAutoHyphens/>
        <w:ind w:left="0" w:firstLine="709"/>
        <w:jc w:val="both"/>
        <w:rPr>
          <w:sz w:val="26"/>
          <w:szCs w:val="26"/>
        </w:rPr>
      </w:pPr>
      <w:r w:rsidRPr="00D24478">
        <w:rPr>
          <w:spacing w:val="-4"/>
          <w:sz w:val="26"/>
        </w:rPr>
        <w:t xml:space="preserve">подготовка </w:t>
      </w:r>
      <w:r w:rsidRPr="00D24478">
        <w:rPr>
          <w:sz w:val="26"/>
          <w:szCs w:val="26"/>
        </w:rPr>
        <w:t xml:space="preserve">и направление в КГКУ </w:t>
      </w:r>
      <w:r w:rsidRPr="00D24478">
        <w:rPr>
          <w:spacing w:val="-4"/>
          <w:sz w:val="26"/>
        </w:rPr>
        <w:t>«Центр социальных выплат»</w:t>
      </w:r>
      <w:r w:rsidRPr="00D24478">
        <w:rPr>
          <w:sz w:val="26"/>
          <w:szCs w:val="26"/>
        </w:rPr>
        <w:t xml:space="preserve"> расчётных ведомостей с указанием сумм назначенных субсидий и мер социальной поддержки</w:t>
      </w:r>
      <w:r w:rsidRPr="00D24478">
        <w:rPr>
          <w:spacing w:val="-4"/>
          <w:sz w:val="26"/>
        </w:rPr>
        <w:t>.</w:t>
      </w:r>
    </w:p>
    <w:p w:rsidR="005A1047" w:rsidRPr="00D24478" w:rsidRDefault="00337F2C" w:rsidP="0058369F">
      <w:pPr>
        <w:suppressAutoHyphens/>
        <w:autoSpaceDE w:val="0"/>
        <w:autoSpaceDN w:val="0"/>
        <w:adjustRightInd w:val="0"/>
        <w:ind w:firstLine="709"/>
        <w:jc w:val="both"/>
        <w:rPr>
          <w:sz w:val="26"/>
          <w:szCs w:val="26"/>
        </w:rPr>
      </w:pPr>
      <w:r>
        <w:rPr>
          <w:sz w:val="26"/>
          <w:szCs w:val="26"/>
        </w:rPr>
        <w:t>В</w:t>
      </w:r>
      <w:r w:rsidR="006A683C">
        <w:rPr>
          <w:sz w:val="26"/>
          <w:szCs w:val="26"/>
        </w:rPr>
        <w:t xml:space="preserve"> отчетном периоде Управлением</w:t>
      </w:r>
      <w:r w:rsidR="0082230C">
        <w:rPr>
          <w:sz w:val="26"/>
          <w:szCs w:val="26"/>
        </w:rPr>
        <w:t xml:space="preserve"> в рамках муниципальной программы «Социальная поддержка жителей МО г.Норильск»</w:t>
      </w:r>
      <w:r w:rsidR="006A683C" w:rsidRPr="002914E5">
        <w:rPr>
          <w:sz w:val="26"/>
          <w:szCs w:val="26"/>
        </w:rPr>
        <w:t xml:space="preserve"> </w:t>
      </w:r>
      <w:r w:rsidR="006A683C">
        <w:rPr>
          <w:sz w:val="26"/>
          <w:szCs w:val="26"/>
        </w:rPr>
        <w:t>произведена оплата услуг по перевозке 60 детей</w:t>
      </w:r>
      <w:r w:rsidR="0082230C">
        <w:rPr>
          <w:sz w:val="26"/>
          <w:szCs w:val="26"/>
        </w:rPr>
        <w:t>, находящихся в трудной жизненной ситуации,</w:t>
      </w:r>
      <w:r w:rsidR="006A683C">
        <w:rPr>
          <w:sz w:val="26"/>
          <w:szCs w:val="26"/>
        </w:rPr>
        <w:t xml:space="preserve"> с</w:t>
      </w:r>
      <w:r w:rsidR="006A683C" w:rsidRPr="00C82ECF">
        <w:rPr>
          <w:sz w:val="26"/>
          <w:szCs w:val="26"/>
        </w:rPr>
        <w:t xml:space="preserve"> </w:t>
      </w:r>
      <w:r w:rsidR="006A683C">
        <w:rPr>
          <w:sz w:val="26"/>
          <w:szCs w:val="26"/>
        </w:rPr>
        <w:t xml:space="preserve">6 </w:t>
      </w:r>
      <w:r w:rsidR="006A683C">
        <w:rPr>
          <w:sz w:val="26"/>
          <w:szCs w:val="26"/>
        </w:rPr>
        <w:lastRenderedPageBreak/>
        <w:t>сопровождающими</w:t>
      </w:r>
      <w:r w:rsidR="006A683C" w:rsidRPr="000C3F7F">
        <w:rPr>
          <w:sz w:val="26"/>
          <w:szCs w:val="26"/>
        </w:rPr>
        <w:t xml:space="preserve"> </w:t>
      </w:r>
      <w:r w:rsidR="006A683C">
        <w:rPr>
          <w:sz w:val="26"/>
          <w:szCs w:val="26"/>
        </w:rPr>
        <w:t>в летни</w:t>
      </w:r>
      <w:r w:rsidR="00AF7BB5">
        <w:rPr>
          <w:sz w:val="26"/>
          <w:szCs w:val="26"/>
        </w:rPr>
        <w:t>й</w:t>
      </w:r>
      <w:r w:rsidR="006A683C">
        <w:rPr>
          <w:sz w:val="26"/>
          <w:szCs w:val="26"/>
        </w:rPr>
        <w:t xml:space="preserve"> оздоровительны</w:t>
      </w:r>
      <w:r w:rsidR="00AF7BB5">
        <w:rPr>
          <w:sz w:val="26"/>
          <w:szCs w:val="26"/>
        </w:rPr>
        <w:t>й</w:t>
      </w:r>
      <w:r w:rsidR="006A683C">
        <w:rPr>
          <w:sz w:val="26"/>
          <w:szCs w:val="26"/>
        </w:rPr>
        <w:t xml:space="preserve"> лагер</w:t>
      </w:r>
      <w:r w:rsidR="00AF7BB5">
        <w:rPr>
          <w:sz w:val="26"/>
          <w:szCs w:val="26"/>
        </w:rPr>
        <w:t>ь «Солнечный-1»</w:t>
      </w:r>
      <w:r w:rsidR="006A683C">
        <w:rPr>
          <w:sz w:val="26"/>
          <w:szCs w:val="26"/>
        </w:rPr>
        <w:t xml:space="preserve"> в размере </w:t>
      </w:r>
      <w:r w:rsidR="006A683C">
        <w:t>3 244,4</w:t>
      </w:r>
      <w:r w:rsidR="006A683C">
        <w:rPr>
          <w:sz w:val="26"/>
          <w:szCs w:val="26"/>
        </w:rPr>
        <w:t xml:space="preserve"> тыс. руб. за счет средств краевого бюджета.</w:t>
      </w:r>
    </w:p>
    <w:p w:rsidR="002F6919" w:rsidRPr="00697BA9" w:rsidRDefault="002F6919" w:rsidP="0058369F">
      <w:pPr>
        <w:suppressAutoHyphens/>
        <w:spacing w:before="120" w:after="120"/>
        <w:jc w:val="right"/>
        <w:rPr>
          <w:sz w:val="26"/>
          <w:szCs w:val="26"/>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7</w:t>
      </w:r>
    </w:p>
    <w:p w:rsidR="002F6919" w:rsidRPr="008247F0" w:rsidRDefault="002F6919" w:rsidP="0058369F">
      <w:pPr>
        <w:pStyle w:val="afff2"/>
        <w:suppressAutoHyphens/>
        <w:spacing w:after="120"/>
        <w:jc w:val="center"/>
        <w:rPr>
          <w:b/>
          <w:sz w:val="26"/>
          <w:szCs w:val="26"/>
        </w:rPr>
      </w:pPr>
      <w:r w:rsidRPr="008247F0">
        <w:rPr>
          <w:b/>
          <w:sz w:val="26"/>
          <w:szCs w:val="26"/>
        </w:rPr>
        <w:t xml:space="preserve">Реализация краевых субвенций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1110"/>
        <w:gridCol w:w="1295"/>
        <w:gridCol w:w="1034"/>
        <w:gridCol w:w="1237"/>
        <w:gridCol w:w="837"/>
        <w:gridCol w:w="1198"/>
      </w:tblGrid>
      <w:tr w:rsidR="002F6919" w:rsidRPr="00D24478" w:rsidTr="00D1686D">
        <w:trPr>
          <w:trHeight w:val="326"/>
          <w:tblHeader/>
        </w:trPr>
        <w:tc>
          <w:tcPr>
            <w:tcW w:w="1409" w:type="pct"/>
            <w:vMerge w:val="restart"/>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Наименование мероприятия</w:t>
            </w:r>
          </w:p>
        </w:tc>
        <w:tc>
          <w:tcPr>
            <w:tcW w:w="1287" w:type="pct"/>
            <w:gridSpan w:val="2"/>
            <w:vAlign w:val="center"/>
          </w:tcPr>
          <w:p w:rsidR="002F6919" w:rsidRPr="002D060E" w:rsidRDefault="002F6919" w:rsidP="0058369F">
            <w:pPr>
              <w:pStyle w:val="22"/>
              <w:suppressAutoHyphens/>
              <w:snapToGrid w:val="0"/>
              <w:ind w:left="34" w:hanging="34"/>
              <w:jc w:val="center"/>
              <w:rPr>
                <w:b/>
                <w:szCs w:val="26"/>
              </w:rPr>
            </w:pPr>
            <w:r w:rsidRPr="002D060E">
              <w:rPr>
                <w:b/>
                <w:sz w:val="22"/>
                <w:szCs w:val="26"/>
              </w:rPr>
              <w:t>2015</w:t>
            </w:r>
          </w:p>
        </w:tc>
        <w:tc>
          <w:tcPr>
            <w:tcW w:w="1215" w:type="pct"/>
            <w:gridSpan w:val="2"/>
            <w:vAlign w:val="center"/>
          </w:tcPr>
          <w:p w:rsidR="002F6919" w:rsidRPr="002D060E" w:rsidRDefault="002F6919" w:rsidP="0058369F">
            <w:pPr>
              <w:pStyle w:val="22"/>
              <w:suppressAutoHyphens/>
              <w:snapToGrid w:val="0"/>
              <w:ind w:left="34" w:hanging="34"/>
              <w:jc w:val="center"/>
              <w:rPr>
                <w:b/>
                <w:sz w:val="22"/>
                <w:szCs w:val="22"/>
              </w:rPr>
            </w:pPr>
            <w:r w:rsidRPr="002D060E">
              <w:rPr>
                <w:b/>
                <w:sz w:val="22"/>
                <w:szCs w:val="22"/>
              </w:rPr>
              <w:t>2016</w:t>
            </w:r>
          </w:p>
        </w:tc>
        <w:tc>
          <w:tcPr>
            <w:tcW w:w="1090" w:type="pct"/>
            <w:gridSpan w:val="2"/>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Отклонение, +/-</w:t>
            </w:r>
          </w:p>
        </w:tc>
      </w:tr>
      <w:tr w:rsidR="002F6919" w:rsidRPr="00D24478" w:rsidTr="00D1686D">
        <w:trPr>
          <w:trHeight w:val="260"/>
          <w:tblHeader/>
        </w:trPr>
        <w:tc>
          <w:tcPr>
            <w:tcW w:w="1409" w:type="pct"/>
            <w:vMerge/>
            <w:vAlign w:val="center"/>
          </w:tcPr>
          <w:p w:rsidR="002F6919" w:rsidRPr="00D24478" w:rsidRDefault="002F6919" w:rsidP="0058369F">
            <w:pPr>
              <w:pStyle w:val="22"/>
              <w:suppressAutoHyphens/>
              <w:snapToGrid w:val="0"/>
              <w:ind w:left="34" w:hanging="34"/>
              <w:jc w:val="center"/>
              <w:rPr>
                <w:b/>
                <w:sz w:val="22"/>
                <w:szCs w:val="22"/>
              </w:rPr>
            </w:pPr>
          </w:p>
        </w:tc>
        <w:tc>
          <w:tcPr>
            <w:tcW w:w="594" w:type="pct"/>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чел.</w:t>
            </w:r>
          </w:p>
        </w:tc>
        <w:tc>
          <w:tcPr>
            <w:tcW w:w="693" w:type="pct"/>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тыс. руб.</w:t>
            </w:r>
          </w:p>
        </w:tc>
        <w:tc>
          <w:tcPr>
            <w:tcW w:w="553" w:type="pct"/>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чел.</w:t>
            </w:r>
          </w:p>
        </w:tc>
        <w:tc>
          <w:tcPr>
            <w:tcW w:w="662" w:type="pct"/>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тыс. руб.</w:t>
            </w:r>
          </w:p>
        </w:tc>
        <w:tc>
          <w:tcPr>
            <w:tcW w:w="448" w:type="pct"/>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чел.</w:t>
            </w:r>
          </w:p>
        </w:tc>
        <w:tc>
          <w:tcPr>
            <w:tcW w:w="642" w:type="pct"/>
            <w:vAlign w:val="center"/>
          </w:tcPr>
          <w:p w:rsidR="002F6919" w:rsidRPr="00D24478" w:rsidRDefault="002F6919" w:rsidP="0058369F">
            <w:pPr>
              <w:pStyle w:val="22"/>
              <w:suppressAutoHyphens/>
              <w:snapToGrid w:val="0"/>
              <w:ind w:left="34" w:hanging="34"/>
              <w:jc w:val="center"/>
              <w:rPr>
                <w:b/>
                <w:sz w:val="22"/>
                <w:szCs w:val="22"/>
              </w:rPr>
            </w:pPr>
            <w:r w:rsidRPr="00D24478">
              <w:rPr>
                <w:b/>
                <w:sz w:val="22"/>
                <w:szCs w:val="22"/>
              </w:rPr>
              <w:t>тыс. руб.</w:t>
            </w:r>
          </w:p>
        </w:tc>
      </w:tr>
      <w:tr w:rsidR="002F6919" w:rsidRPr="00AE1FFB" w:rsidTr="00D1686D">
        <w:trPr>
          <w:trHeight w:val="754"/>
          <w:tblHeader/>
        </w:trPr>
        <w:tc>
          <w:tcPr>
            <w:tcW w:w="1409" w:type="pct"/>
            <w:vAlign w:val="center"/>
          </w:tcPr>
          <w:p w:rsidR="002F6919" w:rsidRPr="00D24478" w:rsidRDefault="002F6919" w:rsidP="0058369F">
            <w:pPr>
              <w:pStyle w:val="22"/>
              <w:suppressAutoHyphens/>
              <w:snapToGrid w:val="0"/>
              <w:ind w:left="34" w:hanging="34"/>
              <w:jc w:val="left"/>
              <w:rPr>
                <w:sz w:val="22"/>
                <w:szCs w:val="22"/>
              </w:rPr>
            </w:pPr>
            <w:r w:rsidRPr="00D24478">
              <w:rPr>
                <w:sz w:val="22"/>
                <w:szCs w:val="22"/>
              </w:rPr>
              <w:t xml:space="preserve">Обеспечение бесплатного проезда детей до места нахождения детских оздоровительных лагерей и обратно </w:t>
            </w:r>
            <w:r w:rsidR="00337F2C">
              <w:rPr>
                <w:sz w:val="22"/>
                <w:szCs w:val="22"/>
              </w:rPr>
              <w:t>с сопровождающими</w:t>
            </w:r>
          </w:p>
        </w:tc>
        <w:tc>
          <w:tcPr>
            <w:tcW w:w="594" w:type="pct"/>
            <w:vAlign w:val="center"/>
          </w:tcPr>
          <w:p w:rsidR="002F6919" w:rsidRPr="00AE1FFB" w:rsidRDefault="002F6919" w:rsidP="0058369F">
            <w:pPr>
              <w:pStyle w:val="22"/>
              <w:suppressAutoHyphens/>
              <w:snapToGrid w:val="0"/>
              <w:ind w:left="34" w:hanging="34"/>
              <w:jc w:val="center"/>
              <w:rPr>
                <w:sz w:val="22"/>
                <w:szCs w:val="22"/>
              </w:rPr>
            </w:pPr>
            <w:r w:rsidRPr="00AE1FFB">
              <w:rPr>
                <w:sz w:val="22"/>
                <w:szCs w:val="22"/>
              </w:rPr>
              <w:t>7</w:t>
            </w:r>
            <w:r>
              <w:rPr>
                <w:sz w:val="22"/>
                <w:szCs w:val="22"/>
              </w:rPr>
              <w:t>5</w:t>
            </w:r>
          </w:p>
        </w:tc>
        <w:tc>
          <w:tcPr>
            <w:tcW w:w="693" w:type="pct"/>
            <w:vAlign w:val="center"/>
          </w:tcPr>
          <w:p w:rsidR="002F6919" w:rsidRPr="00AE1FFB" w:rsidRDefault="002F6919" w:rsidP="0058369F">
            <w:pPr>
              <w:pStyle w:val="22"/>
              <w:suppressAutoHyphens/>
              <w:snapToGrid w:val="0"/>
              <w:ind w:left="34" w:hanging="34"/>
              <w:jc w:val="center"/>
              <w:rPr>
                <w:sz w:val="22"/>
                <w:szCs w:val="22"/>
              </w:rPr>
            </w:pPr>
            <w:r>
              <w:rPr>
                <w:sz w:val="22"/>
                <w:szCs w:val="22"/>
              </w:rPr>
              <w:t>2 832,9</w:t>
            </w:r>
          </w:p>
        </w:tc>
        <w:tc>
          <w:tcPr>
            <w:tcW w:w="553" w:type="pct"/>
            <w:shd w:val="clear" w:color="auto" w:fill="FFFFFF"/>
            <w:vAlign w:val="center"/>
          </w:tcPr>
          <w:p w:rsidR="002F6919" w:rsidRPr="00D24478" w:rsidRDefault="002F6919" w:rsidP="0058369F">
            <w:pPr>
              <w:pStyle w:val="22"/>
              <w:suppressAutoHyphens/>
              <w:snapToGrid w:val="0"/>
              <w:ind w:left="34" w:hanging="34"/>
              <w:jc w:val="center"/>
              <w:rPr>
                <w:sz w:val="22"/>
                <w:szCs w:val="22"/>
              </w:rPr>
            </w:pPr>
            <w:r>
              <w:rPr>
                <w:sz w:val="22"/>
                <w:szCs w:val="22"/>
              </w:rPr>
              <w:t>66</w:t>
            </w:r>
          </w:p>
        </w:tc>
        <w:tc>
          <w:tcPr>
            <w:tcW w:w="662" w:type="pct"/>
            <w:shd w:val="clear" w:color="auto" w:fill="FFFFFF"/>
            <w:vAlign w:val="center"/>
          </w:tcPr>
          <w:p w:rsidR="002F6919" w:rsidRPr="00167B54" w:rsidRDefault="002F6919" w:rsidP="0058369F">
            <w:pPr>
              <w:pStyle w:val="22"/>
              <w:suppressAutoHyphens/>
              <w:snapToGrid w:val="0"/>
              <w:ind w:left="34" w:hanging="34"/>
              <w:jc w:val="center"/>
              <w:rPr>
                <w:sz w:val="22"/>
                <w:szCs w:val="22"/>
              </w:rPr>
            </w:pPr>
            <w:r w:rsidRPr="00167B54">
              <w:rPr>
                <w:sz w:val="22"/>
                <w:szCs w:val="22"/>
              </w:rPr>
              <w:t>3 244,4</w:t>
            </w:r>
          </w:p>
        </w:tc>
        <w:tc>
          <w:tcPr>
            <w:tcW w:w="448" w:type="pct"/>
            <w:shd w:val="clear" w:color="auto" w:fill="FFFFFF"/>
            <w:vAlign w:val="center"/>
          </w:tcPr>
          <w:p w:rsidR="002F6919" w:rsidRPr="00DC53B5" w:rsidRDefault="002F6919" w:rsidP="0058369F">
            <w:pPr>
              <w:pStyle w:val="22"/>
              <w:suppressAutoHyphens/>
              <w:snapToGrid w:val="0"/>
              <w:ind w:left="34" w:hanging="34"/>
              <w:jc w:val="center"/>
              <w:rPr>
                <w:i/>
                <w:sz w:val="22"/>
                <w:szCs w:val="22"/>
              </w:rPr>
            </w:pPr>
            <w:r>
              <w:rPr>
                <w:i/>
                <w:sz w:val="22"/>
                <w:szCs w:val="22"/>
              </w:rPr>
              <w:t>-9</w:t>
            </w:r>
          </w:p>
        </w:tc>
        <w:tc>
          <w:tcPr>
            <w:tcW w:w="642" w:type="pct"/>
            <w:shd w:val="clear" w:color="auto" w:fill="FFFFFF"/>
            <w:vAlign w:val="center"/>
          </w:tcPr>
          <w:p w:rsidR="002F6919" w:rsidRPr="00DC53B5" w:rsidRDefault="002F6919" w:rsidP="0058369F">
            <w:pPr>
              <w:pStyle w:val="22"/>
              <w:suppressAutoHyphens/>
              <w:snapToGrid w:val="0"/>
              <w:ind w:left="34" w:hanging="34"/>
              <w:jc w:val="center"/>
              <w:rPr>
                <w:i/>
                <w:sz w:val="22"/>
                <w:szCs w:val="22"/>
              </w:rPr>
            </w:pPr>
            <w:r>
              <w:rPr>
                <w:i/>
                <w:sz w:val="22"/>
                <w:szCs w:val="22"/>
              </w:rPr>
              <w:t>411,5</w:t>
            </w:r>
          </w:p>
        </w:tc>
      </w:tr>
    </w:tbl>
    <w:p w:rsidR="00BE317E" w:rsidRDefault="00BE317E" w:rsidP="0058369F">
      <w:pPr>
        <w:pStyle w:val="22"/>
        <w:suppressAutoHyphens/>
        <w:jc w:val="center"/>
        <w:rPr>
          <w:b/>
          <w:i/>
          <w:szCs w:val="26"/>
          <w:u w:val="single"/>
        </w:rPr>
      </w:pPr>
    </w:p>
    <w:p w:rsidR="002F6919" w:rsidRDefault="002F6919" w:rsidP="0058369F">
      <w:pPr>
        <w:pStyle w:val="22"/>
        <w:suppressAutoHyphens/>
        <w:jc w:val="center"/>
        <w:rPr>
          <w:b/>
          <w:i/>
          <w:szCs w:val="26"/>
          <w:u w:val="single"/>
        </w:rPr>
      </w:pPr>
      <w:r w:rsidRPr="00AE1FFB">
        <w:rPr>
          <w:b/>
          <w:i/>
          <w:szCs w:val="26"/>
          <w:u w:val="single"/>
        </w:rPr>
        <w:t>Ассигнования местного бюджета в виде социального обеспечения</w:t>
      </w:r>
    </w:p>
    <w:p w:rsidR="002F6919" w:rsidRPr="00AE1FFB" w:rsidRDefault="002F6919" w:rsidP="0058369F">
      <w:pPr>
        <w:pStyle w:val="22"/>
        <w:suppressAutoHyphens/>
        <w:jc w:val="center"/>
        <w:rPr>
          <w:b/>
          <w:i/>
          <w:szCs w:val="26"/>
          <w:u w:val="single"/>
        </w:rPr>
      </w:pPr>
      <w:r w:rsidRPr="00AE1FFB">
        <w:rPr>
          <w:b/>
          <w:i/>
          <w:szCs w:val="26"/>
          <w:u w:val="single"/>
        </w:rPr>
        <w:t xml:space="preserve"> населения</w:t>
      </w:r>
    </w:p>
    <w:p w:rsidR="002F6919" w:rsidRPr="00AE1FFB" w:rsidRDefault="002F6919" w:rsidP="0058369F">
      <w:pPr>
        <w:suppressAutoHyphens/>
        <w:ind w:firstLine="720"/>
        <w:jc w:val="both"/>
        <w:rPr>
          <w:sz w:val="26"/>
          <w:szCs w:val="26"/>
        </w:rPr>
      </w:pPr>
    </w:p>
    <w:p w:rsidR="002F6919" w:rsidRDefault="002F6919" w:rsidP="0058369F">
      <w:pPr>
        <w:suppressAutoHyphens/>
        <w:ind w:firstLine="709"/>
        <w:jc w:val="both"/>
        <w:rPr>
          <w:sz w:val="26"/>
          <w:szCs w:val="26"/>
        </w:rPr>
      </w:pPr>
      <w:r w:rsidRPr="00AE1FFB">
        <w:rPr>
          <w:sz w:val="26"/>
          <w:szCs w:val="26"/>
        </w:rPr>
        <w:t>В отчетном периоде</w:t>
      </w:r>
      <w:r w:rsidR="007D5004">
        <w:rPr>
          <w:sz w:val="26"/>
          <w:szCs w:val="26"/>
        </w:rPr>
        <w:t xml:space="preserve"> в рамках муниципальной программы «Социальная поддержка жителей </w:t>
      </w:r>
      <w:r w:rsidR="00A5709D">
        <w:rPr>
          <w:sz w:val="26"/>
          <w:szCs w:val="26"/>
        </w:rPr>
        <w:t xml:space="preserve">муниципального образования город </w:t>
      </w:r>
      <w:r w:rsidR="007D5004">
        <w:rPr>
          <w:sz w:val="26"/>
          <w:szCs w:val="26"/>
        </w:rPr>
        <w:t>Норильск»</w:t>
      </w:r>
      <w:r w:rsidRPr="00AE1FFB">
        <w:rPr>
          <w:sz w:val="26"/>
          <w:szCs w:val="26"/>
        </w:rPr>
        <w:t xml:space="preserve"> оказывалась социальная поддержка населения за счет средств местного бюджета в рамках полномочий органов местного самоуправления.</w:t>
      </w:r>
    </w:p>
    <w:p w:rsidR="00A5709D" w:rsidRPr="00AE1FFB" w:rsidRDefault="00A5709D" w:rsidP="0058369F">
      <w:pPr>
        <w:suppressAutoHyphens/>
        <w:ind w:firstLine="709"/>
        <w:jc w:val="both"/>
        <w:rPr>
          <w:sz w:val="26"/>
          <w:szCs w:val="26"/>
        </w:rPr>
      </w:pPr>
    </w:p>
    <w:p w:rsidR="002F6919" w:rsidRPr="00697BA9" w:rsidRDefault="002F6919" w:rsidP="0058369F">
      <w:pPr>
        <w:suppressAutoHyphens/>
        <w:spacing w:before="120" w:after="120"/>
        <w:ind w:firstLine="720"/>
        <w:jc w:val="right"/>
        <w:rPr>
          <w:sz w:val="26"/>
          <w:szCs w:val="26"/>
        </w:rPr>
      </w:pPr>
      <w:r w:rsidRPr="005A1047">
        <w:rPr>
          <w:sz w:val="26"/>
          <w:szCs w:val="26"/>
        </w:rPr>
        <w:t>Таблица</w:t>
      </w:r>
      <w:r w:rsidR="005A1047" w:rsidRPr="005A1047">
        <w:rPr>
          <w:sz w:val="26"/>
          <w:szCs w:val="26"/>
        </w:rPr>
        <w:t xml:space="preserve"> </w:t>
      </w:r>
      <w:r w:rsidR="00625038">
        <w:rPr>
          <w:sz w:val="26"/>
          <w:szCs w:val="26"/>
        </w:rPr>
        <w:t>4</w:t>
      </w:r>
      <w:r w:rsidR="00BE317E">
        <w:rPr>
          <w:sz w:val="26"/>
          <w:szCs w:val="26"/>
        </w:rPr>
        <w:t>8</w:t>
      </w:r>
    </w:p>
    <w:p w:rsidR="002F6919" w:rsidRPr="008247F0" w:rsidRDefault="002F6919" w:rsidP="0058369F">
      <w:pPr>
        <w:pStyle w:val="afff2"/>
        <w:suppressAutoHyphens/>
        <w:spacing w:after="120"/>
        <w:jc w:val="center"/>
        <w:rPr>
          <w:b/>
          <w:sz w:val="26"/>
          <w:szCs w:val="26"/>
        </w:rPr>
      </w:pPr>
      <w:r w:rsidRPr="008247F0">
        <w:rPr>
          <w:b/>
          <w:sz w:val="26"/>
          <w:szCs w:val="26"/>
        </w:rPr>
        <w:t>Социальные выплаты за счет средств местного бюджета</w:t>
      </w:r>
    </w:p>
    <w:tbl>
      <w:tblPr>
        <w:tblW w:w="5000" w:type="pct"/>
        <w:tblLook w:val="0000" w:firstRow="0" w:lastRow="0" w:firstColumn="0" w:lastColumn="0" w:noHBand="0" w:noVBand="0"/>
      </w:tblPr>
      <w:tblGrid>
        <w:gridCol w:w="2411"/>
        <w:gridCol w:w="1017"/>
        <w:gridCol w:w="1245"/>
        <w:gridCol w:w="978"/>
        <w:gridCol w:w="1284"/>
        <w:gridCol w:w="839"/>
        <w:gridCol w:w="1572"/>
      </w:tblGrid>
      <w:tr w:rsidR="002F6919" w:rsidRPr="009542EE" w:rsidTr="00D1686D">
        <w:trPr>
          <w:trHeight w:hRule="exact" w:val="352"/>
          <w:tblHeader/>
        </w:trPr>
        <w:tc>
          <w:tcPr>
            <w:tcW w:w="1290" w:type="pct"/>
            <w:vMerge w:val="restar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pStyle w:val="22"/>
              <w:suppressAutoHyphens/>
              <w:snapToGrid w:val="0"/>
              <w:ind w:left="34" w:hanging="34"/>
              <w:jc w:val="center"/>
              <w:rPr>
                <w:b/>
                <w:sz w:val="22"/>
                <w:szCs w:val="22"/>
              </w:rPr>
            </w:pPr>
            <w:r w:rsidRPr="009542EE">
              <w:rPr>
                <w:b/>
                <w:sz w:val="22"/>
                <w:szCs w:val="22"/>
              </w:rPr>
              <w:t>Наименование</w:t>
            </w:r>
          </w:p>
          <w:p w:rsidR="002F6919" w:rsidRPr="009542EE" w:rsidRDefault="002F6919" w:rsidP="0058369F">
            <w:pPr>
              <w:pStyle w:val="22"/>
              <w:suppressAutoHyphens/>
              <w:ind w:left="34" w:hanging="34"/>
              <w:jc w:val="center"/>
              <w:rPr>
                <w:b/>
                <w:sz w:val="22"/>
                <w:szCs w:val="22"/>
              </w:rPr>
            </w:pPr>
            <w:r w:rsidRPr="009542EE">
              <w:rPr>
                <w:b/>
                <w:sz w:val="22"/>
                <w:szCs w:val="22"/>
              </w:rPr>
              <w:t>показателя</w:t>
            </w:r>
          </w:p>
        </w:tc>
        <w:tc>
          <w:tcPr>
            <w:tcW w:w="1210" w:type="pct"/>
            <w:gridSpan w:val="2"/>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suppressAutoHyphens/>
              <w:jc w:val="center"/>
              <w:rPr>
                <w:b/>
                <w:bCs/>
                <w:sz w:val="22"/>
                <w:szCs w:val="22"/>
              </w:rPr>
            </w:pPr>
            <w:r w:rsidRPr="009542EE">
              <w:rPr>
                <w:b/>
                <w:sz w:val="22"/>
                <w:szCs w:val="22"/>
              </w:rPr>
              <w:t>201</w:t>
            </w:r>
            <w:r>
              <w:rPr>
                <w:b/>
                <w:sz w:val="22"/>
                <w:szCs w:val="22"/>
              </w:rPr>
              <w:t>5</w:t>
            </w:r>
          </w:p>
        </w:tc>
        <w:tc>
          <w:tcPr>
            <w:tcW w:w="1210" w:type="pct"/>
            <w:gridSpan w:val="2"/>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suppressAutoHyphens/>
              <w:jc w:val="center"/>
              <w:rPr>
                <w:b/>
                <w:bCs/>
                <w:sz w:val="22"/>
                <w:szCs w:val="22"/>
              </w:rPr>
            </w:pPr>
            <w:r w:rsidRPr="009542EE">
              <w:rPr>
                <w:b/>
                <w:sz w:val="22"/>
                <w:szCs w:val="22"/>
              </w:rPr>
              <w:t>201</w:t>
            </w:r>
            <w:r>
              <w:rPr>
                <w:b/>
                <w:sz w:val="22"/>
                <w:szCs w:val="22"/>
              </w:rPr>
              <w:t>6</w:t>
            </w:r>
          </w:p>
        </w:tc>
        <w:tc>
          <w:tcPr>
            <w:tcW w:w="1290" w:type="pct"/>
            <w:gridSpan w:val="2"/>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suppressAutoHyphens/>
              <w:jc w:val="center"/>
              <w:rPr>
                <w:b/>
                <w:sz w:val="22"/>
                <w:szCs w:val="22"/>
              </w:rPr>
            </w:pPr>
            <w:r w:rsidRPr="009542EE">
              <w:rPr>
                <w:b/>
                <w:sz w:val="22"/>
                <w:szCs w:val="22"/>
              </w:rPr>
              <w:t>Отклонение, +/-</w:t>
            </w:r>
          </w:p>
        </w:tc>
      </w:tr>
      <w:tr w:rsidR="002F6919" w:rsidRPr="009542EE" w:rsidTr="00D1686D">
        <w:trPr>
          <w:trHeight w:val="266"/>
          <w:tblHeader/>
        </w:trPr>
        <w:tc>
          <w:tcPr>
            <w:tcW w:w="1290" w:type="pct"/>
            <w:vMerge/>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suppressAutoHyphens/>
              <w:jc w:val="center"/>
              <w:rPr>
                <w:b/>
                <w:sz w:val="22"/>
                <w:szCs w:val="22"/>
              </w:rPr>
            </w:pPr>
          </w:p>
        </w:tc>
        <w:tc>
          <w:tcPr>
            <w:tcW w:w="544"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pStyle w:val="22"/>
              <w:suppressAutoHyphens/>
              <w:snapToGrid w:val="0"/>
              <w:ind w:left="34" w:hanging="34"/>
              <w:jc w:val="center"/>
              <w:rPr>
                <w:b/>
                <w:sz w:val="22"/>
                <w:szCs w:val="22"/>
              </w:rPr>
            </w:pPr>
            <w:r w:rsidRPr="009542EE">
              <w:rPr>
                <w:b/>
                <w:sz w:val="22"/>
                <w:szCs w:val="22"/>
              </w:rPr>
              <w:t>чел.</w:t>
            </w:r>
          </w:p>
        </w:tc>
        <w:tc>
          <w:tcPr>
            <w:tcW w:w="666"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pStyle w:val="22"/>
              <w:suppressAutoHyphens/>
              <w:snapToGrid w:val="0"/>
              <w:ind w:left="34" w:hanging="34"/>
              <w:jc w:val="center"/>
              <w:rPr>
                <w:b/>
                <w:sz w:val="22"/>
                <w:szCs w:val="22"/>
              </w:rPr>
            </w:pPr>
            <w:r w:rsidRPr="009542EE">
              <w:rPr>
                <w:b/>
                <w:sz w:val="22"/>
                <w:szCs w:val="22"/>
              </w:rPr>
              <w:t>тыс. руб.</w:t>
            </w:r>
          </w:p>
        </w:tc>
        <w:tc>
          <w:tcPr>
            <w:tcW w:w="523"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pStyle w:val="22"/>
              <w:suppressAutoHyphens/>
              <w:snapToGrid w:val="0"/>
              <w:ind w:left="34" w:hanging="34"/>
              <w:jc w:val="center"/>
              <w:rPr>
                <w:b/>
                <w:sz w:val="22"/>
                <w:szCs w:val="22"/>
              </w:rPr>
            </w:pPr>
            <w:r w:rsidRPr="009542EE">
              <w:rPr>
                <w:b/>
                <w:sz w:val="22"/>
                <w:szCs w:val="22"/>
              </w:rPr>
              <w:t>чел.</w:t>
            </w:r>
          </w:p>
        </w:tc>
        <w:tc>
          <w:tcPr>
            <w:tcW w:w="687"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pStyle w:val="22"/>
              <w:suppressAutoHyphens/>
              <w:snapToGrid w:val="0"/>
              <w:ind w:left="34" w:hanging="34"/>
              <w:jc w:val="center"/>
              <w:rPr>
                <w:b/>
                <w:sz w:val="22"/>
                <w:szCs w:val="22"/>
              </w:rPr>
            </w:pPr>
            <w:r w:rsidRPr="009542EE">
              <w:rPr>
                <w:b/>
                <w:sz w:val="22"/>
                <w:szCs w:val="22"/>
              </w:rPr>
              <w:t>тыс. руб.</w:t>
            </w:r>
          </w:p>
        </w:tc>
        <w:tc>
          <w:tcPr>
            <w:tcW w:w="449"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pStyle w:val="22"/>
              <w:suppressAutoHyphens/>
              <w:snapToGrid w:val="0"/>
              <w:ind w:left="34" w:hanging="34"/>
              <w:jc w:val="center"/>
              <w:rPr>
                <w:b/>
                <w:sz w:val="22"/>
                <w:szCs w:val="22"/>
              </w:rPr>
            </w:pPr>
            <w:r w:rsidRPr="009542EE">
              <w:rPr>
                <w:b/>
                <w:sz w:val="22"/>
                <w:szCs w:val="22"/>
              </w:rPr>
              <w:t>чел.</w:t>
            </w:r>
          </w:p>
        </w:tc>
        <w:tc>
          <w:tcPr>
            <w:tcW w:w="841"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pStyle w:val="22"/>
              <w:suppressAutoHyphens/>
              <w:snapToGrid w:val="0"/>
              <w:ind w:left="34" w:hanging="34"/>
              <w:jc w:val="center"/>
              <w:rPr>
                <w:b/>
                <w:sz w:val="22"/>
                <w:szCs w:val="22"/>
              </w:rPr>
            </w:pPr>
            <w:r w:rsidRPr="009542EE">
              <w:rPr>
                <w:b/>
                <w:sz w:val="22"/>
                <w:szCs w:val="22"/>
              </w:rPr>
              <w:t>тыс. руб.</w:t>
            </w:r>
          </w:p>
        </w:tc>
      </w:tr>
      <w:tr w:rsidR="002F6919" w:rsidRPr="009542EE" w:rsidTr="00D1686D">
        <w:trPr>
          <w:trHeight w:val="729"/>
        </w:trPr>
        <w:tc>
          <w:tcPr>
            <w:tcW w:w="1290" w:type="pct"/>
            <w:tcBorders>
              <w:top w:val="single" w:sz="4" w:space="0" w:color="auto"/>
              <w:left w:val="single" w:sz="4" w:space="0" w:color="auto"/>
              <w:bottom w:val="single" w:sz="4" w:space="0" w:color="auto"/>
              <w:right w:val="single" w:sz="4" w:space="0" w:color="auto"/>
            </w:tcBorders>
            <w:vAlign w:val="bottom"/>
          </w:tcPr>
          <w:p w:rsidR="002F6919" w:rsidRPr="009542EE" w:rsidRDefault="002F6919" w:rsidP="0058369F">
            <w:pPr>
              <w:suppressAutoHyphens/>
              <w:rPr>
                <w:bCs/>
                <w:sz w:val="22"/>
                <w:szCs w:val="22"/>
              </w:rPr>
            </w:pPr>
            <w:r w:rsidRPr="009542EE">
              <w:rPr>
                <w:bCs/>
                <w:sz w:val="22"/>
                <w:szCs w:val="22"/>
              </w:rPr>
              <w:t>Расходы на выплату материальной помощи работникам</w:t>
            </w:r>
            <w:r w:rsidR="0082230C">
              <w:rPr>
                <w:bCs/>
                <w:sz w:val="22"/>
                <w:szCs w:val="22"/>
              </w:rPr>
              <w:t xml:space="preserve"> Управления</w:t>
            </w:r>
            <w:r w:rsidRPr="009542EE">
              <w:rPr>
                <w:bCs/>
                <w:sz w:val="22"/>
                <w:szCs w:val="22"/>
              </w:rPr>
              <w:t>, находящимся в отпуске по уходу за ребенком, выплата северной надбавки молодым специалистам</w:t>
            </w:r>
          </w:p>
        </w:tc>
        <w:tc>
          <w:tcPr>
            <w:tcW w:w="544"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Pr>
                <w:sz w:val="22"/>
                <w:szCs w:val="22"/>
              </w:rPr>
              <w:t>15</w:t>
            </w:r>
          </w:p>
        </w:tc>
        <w:tc>
          <w:tcPr>
            <w:tcW w:w="666"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Pr>
                <w:sz w:val="22"/>
                <w:szCs w:val="22"/>
              </w:rPr>
              <w:t>340,0</w:t>
            </w:r>
          </w:p>
        </w:tc>
        <w:tc>
          <w:tcPr>
            <w:tcW w:w="523" w:type="pct"/>
            <w:tcBorders>
              <w:top w:val="single" w:sz="4" w:space="0" w:color="auto"/>
              <w:left w:val="single" w:sz="4" w:space="0" w:color="auto"/>
              <w:bottom w:val="single" w:sz="4" w:space="0" w:color="auto"/>
              <w:right w:val="single" w:sz="4" w:space="0" w:color="auto"/>
            </w:tcBorders>
            <w:vAlign w:val="center"/>
          </w:tcPr>
          <w:p w:rsidR="002F6919" w:rsidRPr="001D0CDD" w:rsidRDefault="002F6919" w:rsidP="0058369F">
            <w:pPr>
              <w:suppressAutoHyphens/>
              <w:jc w:val="center"/>
              <w:rPr>
                <w:sz w:val="22"/>
                <w:szCs w:val="22"/>
              </w:rPr>
            </w:pPr>
            <w:r>
              <w:rPr>
                <w:sz w:val="22"/>
                <w:szCs w:val="22"/>
              </w:rPr>
              <w:t>14</w:t>
            </w:r>
          </w:p>
        </w:tc>
        <w:tc>
          <w:tcPr>
            <w:tcW w:w="687" w:type="pct"/>
            <w:tcBorders>
              <w:top w:val="single" w:sz="4" w:space="0" w:color="auto"/>
              <w:left w:val="single" w:sz="4" w:space="0" w:color="auto"/>
              <w:bottom w:val="single" w:sz="4" w:space="0" w:color="auto"/>
              <w:right w:val="single" w:sz="4" w:space="0" w:color="auto"/>
            </w:tcBorders>
            <w:vAlign w:val="center"/>
          </w:tcPr>
          <w:p w:rsidR="002F6919" w:rsidRPr="00045068" w:rsidRDefault="002F6919" w:rsidP="0058369F">
            <w:pPr>
              <w:suppressAutoHyphens/>
              <w:jc w:val="center"/>
              <w:rPr>
                <w:sz w:val="22"/>
                <w:szCs w:val="22"/>
              </w:rPr>
            </w:pPr>
            <w:r>
              <w:rPr>
                <w:sz w:val="22"/>
                <w:szCs w:val="22"/>
              </w:rPr>
              <w:t>472,5</w:t>
            </w:r>
          </w:p>
        </w:tc>
        <w:tc>
          <w:tcPr>
            <w:tcW w:w="449"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rPr>
            </w:pPr>
            <w:r>
              <w:rPr>
                <w:i/>
                <w:iCs/>
                <w:color w:val="000000"/>
              </w:rPr>
              <w:t>-1</w:t>
            </w:r>
          </w:p>
        </w:tc>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rPr>
            </w:pPr>
            <w:r>
              <w:rPr>
                <w:i/>
                <w:iCs/>
                <w:color w:val="000000"/>
              </w:rPr>
              <w:t>132,5</w:t>
            </w:r>
          </w:p>
        </w:tc>
      </w:tr>
      <w:tr w:rsidR="002F6919" w:rsidRPr="001D7753" w:rsidTr="00D1686D">
        <w:trPr>
          <w:trHeight w:val="377"/>
        </w:trPr>
        <w:tc>
          <w:tcPr>
            <w:tcW w:w="1290" w:type="pct"/>
            <w:tcBorders>
              <w:top w:val="single" w:sz="4" w:space="0" w:color="auto"/>
              <w:left w:val="single" w:sz="4" w:space="0" w:color="auto"/>
              <w:bottom w:val="single" w:sz="4" w:space="0" w:color="auto"/>
              <w:right w:val="single" w:sz="4" w:space="0" w:color="auto"/>
            </w:tcBorders>
            <w:vAlign w:val="bottom"/>
          </w:tcPr>
          <w:p w:rsidR="002F6919" w:rsidRPr="009542EE" w:rsidRDefault="002F6919" w:rsidP="0058369F">
            <w:pPr>
              <w:suppressAutoHyphens/>
              <w:rPr>
                <w:bCs/>
                <w:sz w:val="22"/>
                <w:szCs w:val="22"/>
              </w:rPr>
            </w:pPr>
            <w:r w:rsidRPr="009542EE">
              <w:rPr>
                <w:bCs/>
                <w:sz w:val="22"/>
                <w:szCs w:val="22"/>
              </w:rPr>
              <w:t>Реализация ФЗ от 02.03.2007 № 25-ФЗ «О муниципальной службе в Российской Федерации», доплата к пенсии Почетным гражданам города Норильска</w:t>
            </w:r>
          </w:p>
        </w:tc>
        <w:tc>
          <w:tcPr>
            <w:tcW w:w="544"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Pr>
                <w:sz w:val="22"/>
                <w:szCs w:val="22"/>
              </w:rPr>
              <w:t>146</w:t>
            </w:r>
          </w:p>
        </w:tc>
        <w:tc>
          <w:tcPr>
            <w:tcW w:w="666"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Pr>
                <w:sz w:val="22"/>
                <w:szCs w:val="22"/>
              </w:rPr>
              <w:t>12 446,4</w:t>
            </w:r>
          </w:p>
        </w:tc>
        <w:tc>
          <w:tcPr>
            <w:tcW w:w="523"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suppressAutoHyphens/>
              <w:jc w:val="center"/>
              <w:rPr>
                <w:sz w:val="22"/>
                <w:szCs w:val="22"/>
              </w:rPr>
            </w:pPr>
            <w:r>
              <w:rPr>
                <w:sz w:val="22"/>
                <w:szCs w:val="22"/>
              </w:rPr>
              <w:t>167</w:t>
            </w:r>
          </w:p>
        </w:tc>
        <w:tc>
          <w:tcPr>
            <w:tcW w:w="687" w:type="pct"/>
            <w:tcBorders>
              <w:top w:val="single" w:sz="4" w:space="0" w:color="auto"/>
              <w:left w:val="single" w:sz="4" w:space="0" w:color="auto"/>
              <w:bottom w:val="single" w:sz="4" w:space="0" w:color="auto"/>
              <w:right w:val="single" w:sz="4" w:space="0" w:color="auto"/>
            </w:tcBorders>
            <w:vAlign w:val="center"/>
          </w:tcPr>
          <w:p w:rsidR="002F6919" w:rsidRPr="00057CC9" w:rsidRDefault="002F6919" w:rsidP="0058369F">
            <w:pPr>
              <w:suppressAutoHyphens/>
              <w:jc w:val="center"/>
              <w:rPr>
                <w:sz w:val="22"/>
                <w:szCs w:val="22"/>
              </w:rPr>
            </w:pPr>
            <w:r w:rsidRPr="00057CC9">
              <w:rPr>
                <w:sz w:val="22"/>
                <w:szCs w:val="22"/>
              </w:rPr>
              <w:t>13 014,</w:t>
            </w:r>
            <w:r w:rsidR="00CA6194">
              <w:rPr>
                <w:sz w:val="22"/>
                <w:szCs w:val="22"/>
              </w:rPr>
              <w:t>3</w:t>
            </w:r>
          </w:p>
        </w:tc>
        <w:tc>
          <w:tcPr>
            <w:tcW w:w="449" w:type="pct"/>
            <w:tcBorders>
              <w:top w:val="single" w:sz="4" w:space="0" w:color="auto"/>
              <w:left w:val="nil"/>
              <w:bottom w:val="single" w:sz="4" w:space="0" w:color="auto"/>
              <w:right w:val="single" w:sz="4" w:space="0" w:color="auto"/>
            </w:tcBorders>
            <w:shd w:val="clear" w:color="auto" w:fill="auto"/>
            <w:vAlign w:val="center"/>
          </w:tcPr>
          <w:p w:rsidR="002F6919" w:rsidRPr="00057CC9" w:rsidRDefault="002F6919" w:rsidP="0058369F">
            <w:pPr>
              <w:suppressAutoHyphens/>
              <w:jc w:val="center"/>
              <w:rPr>
                <w:i/>
                <w:iCs/>
                <w:color w:val="000000"/>
              </w:rPr>
            </w:pPr>
            <w:r w:rsidRPr="00057CC9">
              <w:rPr>
                <w:i/>
                <w:iCs/>
                <w:color w:val="000000"/>
              </w:rPr>
              <w:t>21</w:t>
            </w:r>
          </w:p>
        </w:tc>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F6919" w:rsidRPr="00057CC9" w:rsidRDefault="00CA6194" w:rsidP="0058369F">
            <w:pPr>
              <w:suppressAutoHyphens/>
              <w:jc w:val="center"/>
              <w:rPr>
                <w:i/>
                <w:iCs/>
                <w:color w:val="000000"/>
              </w:rPr>
            </w:pPr>
            <w:r>
              <w:rPr>
                <w:i/>
                <w:iCs/>
                <w:color w:val="000000"/>
              </w:rPr>
              <w:t>567,9</w:t>
            </w:r>
          </w:p>
        </w:tc>
      </w:tr>
      <w:tr w:rsidR="002F6919" w:rsidRPr="009542EE" w:rsidTr="00D1686D">
        <w:trPr>
          <w:trHeight w:val="729"/>
        </w:trPr>
        <w:tc>
          <w:tcPr>
            <w:tcW w:w="1290" w:type="pct"/>
            <w:tcBorders>
              <w:top w:val="single" w:sz="4" w:space="0" w:color="auto"/>
              <w:left w:val="single" w:sz="4" w:space="0" w:color="auto"/>
              <w:bottom w:val="single" w:sz="4" w:space="0" w:color="auto"/>
              <w:right w:val="single" w:sz="4" w:space="0" w:color="auto"/>
            </w:tcBorders>
            <w:vAlign w:val="bottom"/>
          </w:tcPr>
          <w:p w:rsidR="002F6919" w:rsidRPr="009542EE" w:rsidRDefault="002F6919" w:rsidP="0058369F">
            <w:pPr>
              <w:suppressAutoHyphens/>
              <w:rPr>
                <w:bCs/>
                <w:sz w:val="22"/>
                <w:szCs w:val="22"/>
              </w:rPr>
            </w:pPr>
            <w:r w:rsidRPr="009542EE">
              <w:rPr>
                <w:bCs/>
                <w:sz w:val="22"/>
                <w:szCs w:val="22"/>
              </w:rPr>
              <w:t>Субсидии специализированной службе по вопросам похоронного дела</w:t>
            </w:r>
          </w:p>
        </w:tc>
        <w:tc>
          <w:tcPr>
            <w:tcW w:w="544"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Pr>
                <w:sz w:val="22"/>
                <w:szCs w:val="22"/>
              </w:rPr>
              <w:t>707</w:t>
            </w:r>
          </w:p>
        </w:tc>
        <w:tc>
          <w:tcPr>
            <w:tcW w:w="666"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Pr>
                <w:sz w:val="22"/>
                <w:szCs w:val="22"/>
              </w:rPr>
              <w:t>5 484,9</w:t>
            </w:r>
          </w:p>
        </w:tc>
        <w:tc>
          <w:tcPr>
            <w:tcW w:w="523" w:type="pct"/>
            <w:tcBorders>
              <w:top w:val="single" w:sz="4" w:space="0" w:color="auto"/>
              <w:left w:val="single" w:sz="4" w:space="0" w:color="auto"/>
              <w:bottom w:val="single" w:sz="4" w:space="0" w:color="auto"/>
              <w:right w:val="single" w:sz="4" w:space="0" w:color="auto"/>
            </w:tcBorders>
            <w:vAlign w:val="center"/>
          </w:tcPr>
          <w:p w:rsidR="002F6919" w:rsidRPr="009542EE" w:rsidRDefault="002F6919" w:rsidP="0058369F">
            <w:pPr>
              <w:suppressAutoHyphens/>
              <w:jc w:val="center"/>
              <w:rPr>
                <w:sz w:val="22"/>
                <w:szCs w:val="22"/>
              </w:rPr>
            </w:pPr>
            <w:r>
              <w:rPr>
                <w:sz w:val="22"/>
                <w:szCs w:val="22"/>
              </w:rPr>
              <w:t>761</w:t>
            </w:r>
          </w:p>
        </w:tc>
        <w:tc>
          <w:tcPr>
            <w:tcW w:w="687" w:type="pct"/>
            <w:tcBorders>
              <w:top w:val="single" w:sz="4" w:space="0" w:color="auto"/>
              <w:left w:val="single" w:sz="4" w:space="0" w:color="auto"/>
              <w:bottom w:val="single" w:sz="4" w:space="0" w:color="auto"/>
              <w:right w:val="single" w:sz="4" w:space="0" w:color="auto"/>
            </w:tcBorders>
            <w:vAlign w:val="center"/>
          </w:tcPr>
          <w:p w:rsidR="002F6919" w:rsidRPr="00057CC9" w:rsidRDefault="002F6919" w:rsidP="0058369F">
            <w:pPr>
              <w:suppressAutoHyphens/>
              <w:jc w:val="center"/>
              <w:rPr>
                <w:sz w:val="22"/>
                <w:szCs w:val="22"/>
              </w:rPr>
            </w:pPr>
            <w:r w:rsidRPr="00057CC9">
              <w:rPr>
                <w:sz w:val="22"/>
                <w:szCs w:val="22"/>
              </w:rPr>
              <w:t>6 833,6</w:t>
            </w:r>
          </w:p>
        </w:tc>
        <w:tc>
          <w:tcPr>
            <w:tcW w:w="449"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rPr>
            </w:pPr>
            <w:r>
              <w:rPr>
                <w:i/>
                <w:iCs/>
                <w:color w:val="000000"/>
              </w:rPr>
              <w:t>54</w:t>
            </w:r>
          </w:p>
        </w:tc>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rPr>
            </w:pPr>
            <w:r>
              <w:rPr>
                <w:i/>
                <w:iCs/>
                <w:color w:val="000000"/>
              </w:rPr>
              <w:t>1 348,7</w:t>
            </w:r>
          </w:p>
        </w:tc>
      </w:tr>
      <w:tr w:rsidR="002F6919" w:rsidRPr="009542EE" w:rsidTr="00D1686D">
        <w:trPr>
          <w:trHeight w:val="329"/>
        </w:trPr>
        <w:tc>
          <w:tcPr>
            <w:tcW w:w="1290" w:type="pct"/>
            <w:tcBorders>
              <w:top w:val="single" w:sz="4" w:space="0" w:color="auto"/>
              <w:left w:val="single" w:sz="4" w:space="0" w:color="auto"/>
              <w:bottom w:val="single" w:sz="4" w:space="0" w:color="auto"/>
              <w:right w:val="single" w:sz="4" w:space="0" w:color="auto"/>
            </w:tcBorders>
            <w:vAlign w:val="bottom"/>
          </w:tcPr>
          <w:p w:rsidR="002F6919" w:rsidRPr="00931BDB" w:rsidRDefault="002F6919" w:rsidP="0058369F">
            <w:pPr>
              <w:suppressAutoHyphens/>
              <w:rPr>
                <w:bCs/>
                <w:sz w:val="22"/>
                <w:szCs w:val="22"/>
                <w:vertAlign w:val="superscript"/>
              </w:rPr>
            </w:pPr>
            <w:r w:rsidRPr="00AE1FFB">
              <w:rPr>
                <w:bCs/>
                <w:sz w:val="22"/>
                <w:szCs w:val="22"/>
              </w:rPr>
              <w:t xml:space="preserve">Оказание материальной помощи </w:t>
            </w:r>
            <w:r w:rsidRPr="00AE1FFB">
              <w:rPr>
                <w:bCs/>
                <w:sz w:val="22"/>
                <w:szCs w:val="22"/>
              </w:rPr>
              <w:lastRenderedPageBreak/>
              <w:t>отдельным категориям граждан, находящимся на социальном и социально - медицинском обслуживании на дому, а также ветеранам ВОВ, бывшим несовершеннолетним узникам фашистских концлагерей, находящимся на</w:t>
            </w:r>
            <w:r>
              <w:rPr>
                <w:bCs/>
                <w:sz w:val="22"/>
                <w:szCs w:val="22"/>
              </w:rPr>
              <w:t xml:space="preserve"> стационарном обслуживании (МБУ «</w:t>
            </w:r>
            <w:r w:rsidRPr="00AE1FFB">
              <w:rPr>
                <w:bCs/>
                <w:sz w:val="22"/>
                <w:szCs w:val="22"/>
              </w:rPr>
              <w:t>КЦСОН</w:t>
            </w:r>
            <w:r>
              <w:rPr>
                <w:bCs/>
                <w:sz w:val="22"/>
                <w:szCs w:val="22"/>
              </w:rPr>
              <w:t>»</w:t>
            </w:r>
            <w:r w:rsidRPr="00AE1FFB">
              <w:rPr>
                <w:bCs/>
                <w:sz w:val="22"/>
                <w:szCs w:val="22"/>
              </w:rPr>
              <w:t>)</w:t>
            </w:r>
            <w:r w:rsidRPr="00931BDB">
              <w:rPr>
                <w:bCs/>
                <w:szCs w:val="22"/>
                <w:vertAlign w:val="superscript"/>
              </w:rPr>
              <w:t>*</w:t>
            </w:r>
          </w:p>
        </w:tc>
        <w:tc>
          <w:tcPr>
            <w:tcW w:w="544"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sidRPr="007B6E45">
              <w:rPr>
                <w:sz w:val="22"/>
                <w:szCs w:val="22"/>
              </w:rPr>
              <w:lastRenderedPageBreak/>
              <w:t>317</w:t>
            </w:r>
          </w:p>
        </w:tc>
        <w:tc>
          <w:tcPr>
            <w:tcW w:w="666" w:type="pct"/>
            <w:tcBorders>
              <w:top w:val="single" w:sz="4" w:space="0" w:color="auto"/>
              <w:left w:val="single" w:sz="4" w:space="0" w:color="auto"/>
              <w:bottom w:val="single" w:sz="4" w:space="0" w:color="auto"/>
              <w:right w:val="single" w:sz="4" w:space="0" w:color="auto"/>
            </w:tcBorders>
            <w:vAlign w:val="center"/>
          </w:tcPr>
          <w:p w:rsidR="002F6919" w:rsidRPr="007B6E45" w:rsidRDefault="002F6919" w:rsidP="0058369F">
            <w:pPr>
              <w:suppressAutoHyphens/>
              <w:jc w:val="center"/>
              <w:rPr>
                <w:sz w:val="22"/>
                <w:szCs w:val="22"/>
              </w:rPr>
            </w:pPr>
            <w:r>
              <w:rPr>
                <w:sz w:val="22"/>
                <w:szCs w:val="22"/>
              </w:rPr>
              <w:t>1 887,2</w:t>
            </w:r>
          </w:p>
        </w:tc>
        <w:tc>
          <w:tcPr>
            <w:tcW w:w="523" w:type="pct"/>
            <w:tcBorders>
              <w:top w:val="single" w:sz="4" w:space="0" w:color="auto"/>
              <w:left w:val="single" w:sz="4" w:space="0" w:color="auto"/>
              <w:bottom w:val="single" w:sz="4" w:space="0" w:color="auto"/>
              <w:right w:val="single" w:sz="4" w:space="0" w:color="auto"/>
            </w:tcBorders>
            <w:vAlign w:val="center"/>
          </w:tcPr>
          <w:p w:rsidR="002F6919" w:rsidRPr="00057CC9" w:rsidRDefault="002F6919" w:rsidP="0058369F">
            <w:pPr>
              <w:suppressAutoHyphens/>
              <w:jc w:val="center"/>
              <w:rPr>
                <w:sz w:val="22"/>
                <w:szCs w:val="22"/>
              </w:rPr>
            </w:pPr>
            <w:r w:rsidRPr="00057CC9">
              <w:rPr>
                <w:sz w:val="22"/>
                <w:szCs w:val="22"/>
              </w:rPr>
              <w:t>-</w:t>
            </w:r>
          </w:p>
        </w:tc>
        <w:tc>
          <w:tcPr>
            <w:tcW w:w="687" w:type="pct"/>
            <w:tcBorders>
              <w:top w:val="single" w:sz="4" w:space="0" w:color="auto"/>
              <w:left w:val="single" w:sz="4" w:space="0" w:color="auto"/>
              <w:bottom w:val="single" w:sz="4" w:space="0" w:color="auto"/>
              <w:right w:val="single" w:sz="4" w:space="0" w:color="auto"/>
            </w:tcBorders>
            <w:vAlign w:val="center"/>
          </w:tcPr>
          <w:p w:rsidR="002F6919" w:rsidRPr="00057CC9" w:rsidRDefault="002F6919" w:rsidP="0058369F">
            <w:pPr>
              <w:suppressAutoHyphens/>
              <w:jc w:val="center"/>
              <w:rPr>
                <w:sz w:val="22"/>
                <w:szCs w:val="22"/>
              </w:rPr>
            </w:pPr>
            <w:r w:rsidRPr="00057CC9">
              <w:rPr>
                <w:sz w:val="22"/>
                <w:szCs w:val="22"/>
              </w:rPr>
              <w:t>-</w:t>
            </w:r>
          </w:p>
        </w:tc>
        <w:tc>
          <w:tcPr>
            <w:tcW w:w="449" w:type="pct"/>
            <w:tcBorders>
              <w:top w:val="single" w:sz="4" w:space="0" w:color="auto"/>
              <w:left w:val="nil"/>
              <w:bottom w:val="single" w:sz="4" w:space="0" w:color="auto"/>
              <w:right w:val="single" w:sz="4" w:space="0" w:color="auto"/>
            </w:tcBorders>
            <w:shd w:val="clear" w:color="auto" w:fill="auto"/>
            <w:vAlign w:val="center"/>
          </w:tcPr>
          <w:p w:rsidR="002F6919" w:rsidRPr="00DC53B5" w:rsidRDefault="009D405E" w:rsidP="0058369F">
            <w:pPr>
              <w:suppressAutoHyphens/>
              <w:jc w:val="center"/>
              <w:rPr>
                <w:i/>
                <w:iCs/>
                <w:color w:val="000000"/>
              </w:rPr>
            </w:pPr>
            <w:r>
              <w:rPr>
                <w:i/>
                <w:iCs/>
                <w:color w:val="000000"/>
              </w:rPr>
              <w:t>-317</w:t>
            </w:r>
          </w:p>
        </w:tc>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F6919" w:rsidRPr="00DC53B5" w:rsidRDefault="002F6919" w:rsidP="0058369F">
            <w:pPr>
              <w:suppressAutoHyphens/>
              <w:jc w:val="center"/>
              <w:rPr>
                <w:i/>
                <w:iCs/>
                <w:color w:val="000000"/>
              </w:rPr>
            </w:pPr>
            <w:r w:rsidRPr="00DC53B5">
              <w:rPr>
                <w:i/>
                <w:iCs/>
                <w:color w:val="000000"/>
              </w:rPr>
              <w:t>-</w:t>
            </w:r>
            <w:r w:rsidR="009D405E">
              <w:rPr>
                <w:i/>
                <w:iCs/>
                <w:color w:val="000000"/>
              </w:rPr>
              <w:t>1 887,2</w:t>
            </w:r>
          </w:p>
        </w:tc>
      </w:tr>
      <w:tr w:rsidR="002F6919" w:rsidRPr="009542EE" w:rsidTr="00D1686D">
        <w:trPr>
          <w:trHeight w:val="329"/>
        </w:trPr>
        <w:tc>
          <w:tcPr>
            <w:tcW w:w="1290" w:type="pct"/>
            <w:tcBorders>
              <w:top w:val="single" w:sz="4" w:space="0" w:color="auto"/>
              <w:left w:val="single" w:sz="4" w:space="0" w:color="auto"/>
              <w:bottom w:val="single" w:sz="4" w:space="0" w:color="auto"/>
              <w:right w:val="single" w:sz="4" w:space="0" w:color="auto"/>
            </w:tcBorders>
            <w:vAlign w:val="center"/>
          </w:tcPr>
          <w:p w:rsidR="002F6919" w:rsidRPr="00F52DDA" w:rsidRDefault="002F6919" w:rsidP="0058369F">
            <w:pPr>
              <w:suppressAutoHyphens/>
              <w:jc w:val="right"/>
              <w:rPr>
                <w:b/>
                <w:bCs/>
                <w:sz w:val="22"/>
                <w:szCs w:val="22"/>
              </w:rPr>
            </w:pPr>
            <w:r w:rsidRPr="00F52DDA">
              <w:rPr>
                <w:b/>
                <w:bCs/>
                <w:sz w:val="22"/>
                <w:szCs w:val="22"/>
              </w:rPr>
              <w:lastRenderedPageBreak/>
              <w:t>ИТОГО:</w:t>
            </w:r>
          </w:p>
        </w:tc>
        <w:tc>
          <w:tcPr>
            <w:tcW w:w="544" w:type="pct"/>
            <w:tcBorders>
              <w:top w:val="single" w:sz="4" w:space="0" w:color="auto"/>
              <w:left w:val="single" w:sz="4" w:space="0" w:color="auto"/>
              <w:bottom w:val="single" w:sz="4" w:space="0" w:color="auto"/>
              <w:right w:val="single" w:sz="4" w:space="0" w:color="auto"/>
            </w:tcBorders>
            <w:vAlign w:val="center"/>
          </w:tcPr>
          <w:p w:rsidR="002F6919" w:rsidRPr="007B6E45" w:rsidRDefault="009D405E" w:rsidP="0058369F">
            <w:pPr>
              <w:suppressAutoHyphens/>
              <w:jc w:val="center"/>
              <w:rPr>
                <w:b/>
                <w:sz w:val="22"/>
                <w:szCs w:val="22"/>
              </w:rPr>
            </w:pPr>
            <w:r>
              <w:rPr>
                <w:b/>
                <w:sz w:val="22"/>
                <w:szCs w:val="22"/>
              </w:rPr>
              <w:t>1 185</w:t>
            </w:r>
          </w:p>
        </w:tc>
        <w:tc>
          <w:tcPr>
            <w:tcW w:w="666" w:type="pct"/>
            <w:tcBorders>
              <w:top w:val="single" w:sz="4" w:space="0" w:color="auto"/>
              <w:left w:val="single" w:sz="4" w:space="0" w:color="auto"/>
              <w:bottom w:val="single" w:sz="4" w:space="0" w:color="auto"/>
              <w:right w:val="single" w:sz="4" w:space="0" w:color="auto"/>
            </w:tcBorders>
            <w:vAlign w:val="center"/>
          </w:tcPr>
          <w:p w:rsidR="002F6919" w:rsidRDefault="002F6919" w:rsidP="0058369F">
            <w:pPr>
              <w:suppressAutoHyphens/>
              <w:jc w:val="center"/>
              <w:rPr>
                <w:b/>
                <w:bCs/>
                <w:color w:val="000000"/>
                <w:sz w:val="22"/>
                <w:szCs w:val="22"/>
              </w:rPr>
            </w:pPr>
            <w:r>
              <w:rPr>
                <w:b/>
                <w:bCs/>
                <w:color w:val="000000"/>
                <w:sz w:val="22"/>
                <w:szCs w:val="22"/>
              </w:rPr>
              <w:t>20 158,5</w:t>
            </w:r>
          </w:p>
        </w:tc>
        <w:tc>
          <w:tcPr>
            <w:tcW w:w="523" w:type="pct"/>
            <w:tcBorders>
              <w:top w:val="single" w:sz="4" w:space="0" w:color="auto"/>
              <w:left w:val="single" w:sz="4" w:space="0" w:color="auto"/>
              <w:bottom w:val="single" w:sz="4" w:space="0" w:color="auto"/>
              <w:right w:val="single" w:sz="4" w:space="0" w:color="auto"/>
            </w:tcBorders>
            <w:vAlign w:val="center"/>
          </w:tcPr>
          <w:p w:rsidR="002F6919" w:rsidRPr="00F52DDA" w:rsidRDefault="00A76743" w:rsidP="0058369F">
            <w:pPr>
              <w:suppressAutoHyphens/>
              <w:jc w:val="center"/>
              <w:rPr>
                <w:b/>
                <w:sz w:val="22"/>
                <w:szCs w:val="22"/>
              </w:rPr>
            </w:pPr>
            <w:r>
              <w:rPr>
                <w:b/>
                <w:sz w:val="22"/>
                <w:szCs w:val="22"/>
              </w:rPr>
              <w:t>942</w:t>
            </w:r>
          </w:p>
        </w:tc>
        <w:tc>
          <w:tcPr>
            <w:tcW w:w="687" w:type="pct"/>
            <w:tcBorders>
              <w:top w:val="single" w:sz="4" w:space="0" w:color="auto"/>
              <w:left w:val="single" w:sz="4" w:space="0" w:color="auto"/>
              <w:bottom w:val="single" w:sz="4" w:space="0" w:color="auto"/>
              <w:right w:val="single" w:sz="4" w:space="0" w:color="auto"/>
            </w:tcBorders>
            <w:vAlign w:val="center"/>
          </w:tcPr>
          <w:p w:rsidR="002F6919" w:rsidRPr="00931BDB" w:rsidRDefault="002F6919" w:rsidP="0058369F">
            <w:pPr>
              <w:suppressAutoHyphens/>
              <w:ind w:left="-79"/>
              <w:jc w:val="center"/>
              <w:rPr>
                <w:b/>
                <w:bCs/>
                <w:color w:val="000000"/>
                <w:sz w:val="22"/>
                <w:szCs w:val="22"/>
              </w:rPr>
            </w:pPr>
            <w:r>
              <w:rPr>
                <w:b/>
                <w:bCs/>
                <w:color w:val="000000"/>
                <w:sz w:val="22"/>
                <w:szCs w:val="22"/>
              </w:rPr>
              <w:t>20 320,</w:t>
            </w:r>
            <w:r w:rsidR="00CA6194">
              <w:rPr>
                <w:b/>
                <w:bCs/>
                <w:color w:val="000000"/>
                <w:sz w:val="22"/>
                <w:szCs w:val="22"/>
              </w:rPr>
              <w:t>4</w:t>
            </w:r>
          </w:p>
        </w:tc>
        <w:tc>
          <w:tcPr>
            <w:tcW w:w="449" w:type="pct"/>
            <w:tcBorders>
              <w:top w:val="single" w:sz="4" w:space="0" w:color="auto"/>
              <w:left w:val="nil"/>
              <w:bottom w:val="single" w:sz="4" w:space="0" w:color="auto"/>
              <w:right w:val="single" w:sz="4" w:space="0" w:color="auto"/>
            </w:tcBorders>
            <w:shd w:val="clear" w:color="auto" w:fill="auto"/>
            <w:vAlign w:val="center"/>
          </w:tcPr>
          <w:p w:rsidR="002F6919" w:rsidRPr="00A76743" w:rsidRDefault="00A76743" w:rsidP="0058369F">
            <w:pPr>
              <w:suppressAutoHyphens/>
              <w:jc w:val="center"/>
              <w:rPr>
                <w:b/>
                <w:i/>
                <w:iCs/>
                <w:color w:val="000000"/>
                <w:sz w:val="22"/>
                <w:szCs w:val="22"/>
              </w:rPr>
            </w:pPr>
            <w:r w:rsidRPr="00A76743">
              <w:rPr>
                <w:b/>
                <w:sz w:val="22"/>
                <w:szCs w:val="22"/>
              </w:rPr>
              <w:t>-243</w:t>
            </w:r>
          </w:p>
        </w:tc>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F6919" w:rsidRPr="00931BDB" w:rsidRDefault="0008745B" w:rsidP="0058369F">
            <w:pPr>
              <w:suppressAutoHyphens/>
              <w:jc w:val="center"/>
              <w:rPr>
                <w:b/>
                <w:i/>
                <w:iCs/>
                <w:color w:val="000000"/>
              </w:rPr>
            </w:pPr>
            <w:r>
              <w:rPr>
                <w:b/>
                <w:i/>
                <w:iCs/>
                <w:color w:val="000000"/>
              </w:rPr>
              <w:t>161,9</w:t>
            </w:r>
          </w:p>
        </w:tc>
      </w:tr>
    </w:tbl>
    <w:p w:rsidR="002F6919" w:rsidRPr="00230FB1" w:rsidRDefault="002F6919" w:rsidP="0058369F">
      <w:pPr>
        <w:pStyle w:val="afff2"/>
        <w:suppressAutoHyphens/>
        <w:spacing w:before="120"/>
        <w:ind w:left="0"/>
        <w:jc w:val="both"/>
        <w:rPr>
          <w:szCs w:val="26"/>
        </w:rPr>
      </w:pPr>
      <w:r w:rsidRPr="00230FB1">
        <w:rPr>
          <w:bCs/>
          <w:sz w:val="22"/>
          <w:szCs w:val="22"/>
          <w:vertAlign w:val="superscript"/>
        </w:rPr>
        <w:t>*</w:t>
      </w:r>
      <w:r w:rsidRPr="00230FB1">
        <w:rPr>
          <w:sz w:val="20"/>
          <w:szCs w:val="26"/>
        </w:rPr>
        <w:t>С 01.07.2015 материальная помощь отдельным категориям граждан, находящимся на социальном и социально-медицинском обслуживании на дому не оказывается, так как исключена из дополнительных мер социальной поддержки и социальной помощи для отдельных категорий граждан (решение Норильского городского Совета депутатов от 20.05.2015 № 24/4-529)</w:t>
      </w:r>
    </w:p>
    <w:p w:rsidR="002F6919" w:rsidRDefault="002F6919" w:rsidP="0058369F">
      <w:pPr>
        <w:pStyle w:val="afff2"/>
        <w:suppressAutoHyphens/>
        <w:spacing w:before="120"/>
        <w:ind w:left="0" w:firstLine="709"/>
        <w:jc w:val="both"/>
        <w:rPr>
          <w:sz w:val="26"/>
          <w:szCs w:val="26"/>
        </w:rPr>
      </w:pPr>
    </w:p>
    <w:p w:rsidR="00A5709D" w:rsidRDefault="00A5709D" w:rsidP="0058369F">
      <w:pPr>
        <w:pStyle w:val="22"/>
        <w:suppressAutoHyphens/>
        <w:jc w:val="center"/>
        <w:rPr>
          <w:b/>
          <w:i/>
          <w:szCs w:val="26"/>
          <w:u w:val="single"/>
        </w:rPr>
      </w:pPr>
    </w:p>
    <w:p w:rsidR="002F6919" w:rsidRPr="00AE1FFB" w:rsidRDefault="002F6919" w:rsidP="0058369F">
      <w:pPr>
        <w:pStyle w:val="22"/>
        <w:suppressAutoHyphens/>
        <w:jc w:val="center"/>
        <w:rPr>
          <w:b/>
          <w:i/>
          <w:szCs w:val="26"/>
          <w:u w:val="single"/>
        </w:rPr>
      </w:pPr>
      <w:r w:rsidRPr="00AE1FFB">
        <w:rPr>
          <w:b/>
          <w:i/>
          <w:szCs w:val="26"/>
          <w:u w:val="single"/>
        </w:rPr>
        <w:t>Ассигнования местного бюджета в виде дополнительных мер социальной поддержки населения</w:t>
      </w:r>
    </w:p>
    <w:p w:rsidR="002F6919" w:rsidRDefault="002F6919" w:rsidP="0058369F">
      <w:pPr>
        <w:suppressAutoHyphens/>
        <w:ind w:firstLine="709"/>
        <w:jc w:val="both"/>
        <w:rPr>
          <w:szCs w:val="26"/>
        </w:rPr>
      </w:pPr>
      <w:r w:rsidRPr="00AE1FFB">
        <w:rPr>
          <w:sz w:val="26"/>
          <w:szCs w:val="26"/>
        </w:rPr>
        <w:t xml:space="preserve">За </w:t>
      </w:r>
      <w:r>
        <w:rPr>
          <w:sz w:val="26"/>
          <w:szCs w:val="26"/>
        </w:rPr>
        <w:t>2016</w:t>
      </w:r>
      <w:r w:rsidRPr="00AE1FFB">
        <w:rPr>
          <w:b/>
          <w:sz w:val="22"/>
          <w:szCs w:val="22"/>
        </w:rPr>
        <w:t xml:space="preserve"> </w:t>
      </w:r>
      <w:r>
        <w:rPr>
          <w:sz w:val="26"/>
          <w:szCs w:val="26"/>
        </w:rPr>
        <w:t>год</w:t>
      </w:r>
      <w:r w:rsidRPr="00AE1FFB">
        <w:rPr>
          <w:sz w:val="26"/>
          <w:szCs w:val="26"/>
        </w:rPr>
        <w:t xml:space="preserve"> </w:t>
      </w:r>
      <w:r w:rsidR="007D5004">
        <w:rPr>
          <w:sz w:val="26"/>
          <w:szCs w:val="26"/>
        </w:rPr>
        <w:t xml:space="preserve">в рамках муниципальной программы «Социальная поддержка жителей МО г.Норильск» </w:t>
      </w:r>
      <w:r w:rsidRPr="00AE1FFB">
        <w:rPr>
          <w:sz w:val="26"/>
          <w:szCs w:val="26"/>
        </w:rPr>
        <w:t>дополнительные меры социальной поддержки получили следующие категории граждан:</w:t>
      </w:r>
    </w:p>
    <w:p w:rsidR="002F6919" w:rsidRPr="00697BA9" w:rsidRDefault="002F6919" w:rsidP="0058369F">
      <w:pPr>
        <w:pStyle w:val="22"/>
        <w:suppressAutoHyphens/>
        <w:spacing w:before="120" w:after="120"/>
        <w:ind w:firstLine="539"/>
        <w:jc w:val="right"/>
        <w:rPr>
          <w:szCs w:val="26"/>
        </w:rPr>
      </w:pPr>
      <w:r w:rsidRPr="005A1047">
        <w:rPr>
          <w:szCs w:val="26"/>
        </w:rPr>
        <w:t>Таблица</w:t>
      </w:r>
      <w:r w:rsidR="005A1047" w:rsidRPr="005A1047">
        <w:rPr>
          <w:szCs w:val="26"/>
        </w:rPr>
        <w:t xml:space="preserve"> </w:t>
      </w:r>
      <w:r w:rsidR="00BE317E">
        <w:rPr>
          <w:szCs w:val="26"/>
        </w:rPr>
        <w:t>49</w:t>
      </w:r>
    </w:p>
    <w:p w:rsidR="002F6919" w:rsidRPr="008247F0" w:rsidRDefault="002F6919" w:rsidP="0058369F">
      <w:pPr>
        <w:pStyle w:val="22"/>
        <w:suppressAutoHyphens/>
        <w:spacing w:after="120"/>
        <w:ind w:firstLine="0"/>
        <w:jc w:val="center"/>
        <w:rPr>
          <w:b/>
          <w:szCs w:val="26"/>
        </w:rPr>
      </w:pPr>
      <w:r w:rsidRPr="008247F0">
        <w:rPr>
          <w:b/>
          <w:szCs w:val="26"/>
        </w:rPr>
        <w:t>Реализация мероприятий в разрезе основных видов социальной помощи</w:t>
      </w:r>
    </w:p>
    <w:tbl>
      <w:tblPr>
        <w:tblW w:w="4945" w:type="pct"/>
        <w:jc w:val="center"/>
        <w:tblLayout w:type="fixed"/>
        <w:tblLook w:val="04A0" w:firstRow="1" w:lastRow="0" w:firstColumn="1" w:lastColumn="0" w:noHBand="0" w:noVBand="1"/>
      </w:tblPr>
      <w:tblGrid>
        <w:gridCol w:w="413"/>
        <w:gridCol w:w="2313"/>
        <w:gridCol w:w="860"/>
        <w:gridCol w:w="1028"/>
        <w:gridCol w:w="1057"/>
        <w:gridCol w:w="1000"/>
        <w:gridCol w:w="1006"/>
        <w:gridCol w:w="808"/>
        <w:gridCol w:w="758"/>
      </w:tblGrid>
      <w:tr w:rsidR="002F6919" w:rsidRPr="008B7ED5" w:rsidTr="004D70D5">
        <w:trPr>
          <w:trHeight w:val="300"/>
          <w:tblHeader/>
          <w:jc w:val="center"/>
        </w:trPr>
        <w:tc>
          <w:tcPr>
            <w:tcW w:w="224" w:type="pct"/>
            <w:vMerge w:val="restart"/>
            <w:tcBorders>
              <w:top w:val="single" w:sz="4" w:space="0" w:color="auto"/>
              <w:left w:val="single" w:sz="4" w:space="0" w:color="auto"/>
              <w:right w:val="single" w:sz="4" w:space="0" w:color="auto"/>
            </w:tcBorders>
            <w:shd w:val="clear" w:color="auto" w:fill="FFFFFF"/>
            <w:vAlign w:val="center"/>
            <w:hideMark/>
          </w:tcPr>
          <w:p w:rsidR="002F6919" w:rsidRPr="00BB0D77" w:rsidRDefault="002F6919" w:rsidP="0058369F">
            <w:pPr>
              <w:suppressAutoHyphens/>
              <w:jc w:val="center"/>
              <w:rPr>
                <w:sz w:val="14"/>
              </w:rPr>
            </w:pPr>
            <w:r w:rsidRPr="00BB0D77">
              <w:rPr>
                <w:sz w:val="14"/>
              </w:rPr>
              <w:t>№ п/п</w:t>
            </w:r>
          </w:p>
        </w:tc>
        <w:tc>
          <w:tcPr>
            <w:tcW w:w="1251" w:type="pct"/>
            <w:vMerge w:val="restart"/>
            <w:tcBorders>
              <w:top w:val="single" w:sz="4" w:space="0" w:color="auto"/>
              <w:left w:val="single" w:sz="4" w:space="0" w:color="auto"/>
              <w:right w:val="single" w:sz="4" w:space="0" w:color="auto"/>
            </w:tcBorders>
            <w:shd w:val="clear" w:color="auto" w:fill="FFFFFF"/>
            <w:vAlign w:val="center"/>
            <w:hideMark/>
          </w:tcPr>
          <w:p w:rsidR="002F6919" w:rsidRPr="008B7ED5" w:rsidRDefault="002F6919" w:rsidP="0058369F">
            <w:pPr>
              <w:suppressAutoHyphens/>
              <w:jc w:val="center"/>
              <w:rPr>
                <w:sz w:val="20"/>
              </w:rPr>
            </w:pPr>
            <w:r w:rsidRPr="008B7ED5">
              <w:rPr>
                <w:sz w:val="20"/>
              </w:rPr>
              <w:t>Вид помощи</w:t>
            </w:r>
          </w:p>
        </w:tc>
        <w:tc>
          <w:tcPr>
            <w:tcW w:w="465" w:type="pct"/>
            <w:vMerge w:val="restart"/>
            <w:tcBorders>
              <w:top w:val="single" w:sz="4" w:space="0" w:color="auto"/>
              <w:left w:val="single" w:sz="4" w:space="0" w:color="auto"/>
              <w:right w:val="single" w:sz="4" w:space="0" w:color="auto"/>
            </w:tcBorders>
            <w:shd w:val="clear" w:color="auto" w:fill="FFFFFF"/>
            <w:vAlign w:val="center"/>
            <w:hideMark/>
          </w:tcPr>
          <w:p w:rsidR="002F6919" w:rsidRPr="00A02C3A" w:rsidRDefault="002F6919" w:rsidP="0058369F">
            <w:pPr>
              <w:suppressAutoHyphens/>
              <w:jc w:val="center"/>
              <w:rPr>
                <w:sz w:val="20"/>
                <w:szCs w:val="20"/>
              </w:rPr>
            </w:pPr>
            <w:r w:rsidRPr="00A02C3A">
              <w:rPr>
                <w:sz w:val="20"/>
                <w:szCs w:val="20"/>
              </w:rPr>
              <w:t>Ед.</w:t>
            </w:r>
            <w:r>
              <w:rPr>
                <w:sz w:val="20"/>
                <w:szCs w:val="20"/>
              </w:rPr>
              <w:t xml:space="preserve"> </w:t>
            </w:r>
            <w:r w:rsidRPr="00A02C3A">
              <w:rPr>
                <w:sz w:val="20"/>
                <w:szCs w:val="20"/>
              </w:rPr>
              <w:t>изм</w:t>
            </w:r>
          </w:p>
        </w:tc>
        <w:tc>
          <w:tcPr>
            <w:tcW w:w="1128" w:type="pct"/>
            <w:gridSpan w:val="2"/>
            <w:tcBorders>
              <w:top w:val="single" w:sz="4" w:space="0" w:color="auto"/>
              <w:left w:val="nil"/>
              <w:bottom w:val="single" w:sz="4" w:space="0" w:color="auto"/>
              <w:right w:val="single" w:sz="4" w:space="0" w:color="auto"/>
            </w:tcBorders>
            <w:shd w:val="clear" w:color="auto" w:fill="FFFFFF"/>
            <w:vAlign w:val="center"/>
            <w:hideMark/>
          </w:tcPr>
          <w:p w:rsidR="002F6919" w:rsidRPr="008B7ED5" w:rsidRDefault="002F6919" w:rsidP="0058369F">
            <w:pPr>
              <w:suppressAutoHyphens/>
              <w:jc w:val="center"/>
              <w:rPr>
                <w:sz w:val="20"/>
              </w:rPr>
            </w:pPr>
            <w:r w:rsidRPr="008B7ED5">
              <w:rPr>
                <w:sz w:val="20"/>
              </w:rPr>
              <w:t xml:space="preserve"> Количество получателей</w:t>
            </w:r>
          </w:p>
        </w:tc>
        <w:tc>
          <w:tcPr>
            <w:tcW w:w="1085"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2F6919" w:rsidRPr="008B7ED5" w:rsidRDefault="002F6919" w:rsidP="0058369F">
            <w:pPr>
              <w:suppressAutoHyphens/>
              <w:jc w:val="center"/>
              <w:rPr>
                <w:sz w:val="20"/>
              </w:rPr>
            </w:pPr>
            <w:r w:rsidRPr="008B7ED5">
              <w:rPr>
                <w:sz w:val="20"/>
              </w:rPr>
              <w:t>Объем оказанной помощи в денежном выражении, тыс.руб.</w:t>
            </w:r>
          </w:p>
        </w:tc>
        <w:tc>
          <w:tcPr>
            <w:tcW w:w="847" w:type="pct"/>
            <w:gridSpan w:val="2"/>
            <w:tcBorders>
              <w:top w:val="single" w:sz="4" w:space="0" w:color="auto"/>
              <w:left w:val="nil"/>
              <w:bottom w:val="single" w:sz="4" w:space="0" w:color="auto"/>
              <w:right w:val="single" w:sz="4" w:space="0" w:color="auto"/>
            </w:tcBorders>
            <w:shd w:val="clear" w:color="auto" w:fill="FFFFFF"/>
            <w:vAlign w:val="center"/>
            <w:hideMark/>
          </w:tcPr>
          <w:p w:rsidR="002F6919" w:rsidRPr="008B7ED5" w:rsidRDefault="002F6919" w:rsidP="0058369F">
            <w:pPr>
              <w:suppressAutoHyphens/>
              <w:jc w:val="center"/>
              <w:rPr>
                <w:sz w:val="20"/>
              </w:rPr>
            </w:pPr>
            <w:r w:rsidRPr="008B7ED5">
              <w:rPr>
                <w:sz w:val="20"/>
              </w:rPr>
              <w:t>Отклонение 201</w:t>
            </w:r>
            <w:r>
              <w:rPr>
                <w:sz w:val="20"/>
              </w:rPr>
              <w:t>6</w:t>
            </w:r>
            <w:r w:rsidRPr="008B7ED5">
              <w:rPr>
                <w:sz w:val="20"/>
              </w:rPr>
              <w:t>/201</w:t>
            </w:r>
            <w:r>
              <w:rPr>
                <w:sz w:val="20"/>
              </w:rPr>
              <w:t>5</w:t>
            </w:r>
          </w:p>
        </w:tc>
      </w:tr>
      <w:tr w:rsidR="002F6919" w:rsidRPr="008B7ED5" w:rsidTr="004D70D5">
        <w:trPr>
          <w:trHeight w:val="379"/>
          <w:tblHeader/>
          <w:jc w:val="center"/>
        </w:trPr>
        <w:tc>
          <w:tcPr>
            <w:tcW w:w="224" w:type="pct"/>
            <w:vMerge/>
            <w:tcBorders>
              <w:left w:val="single" w:sz="4" w:space="0" w:color="auto"/>
              <w:bottom w:val="single" w:sz="4" w:space="0" w:color="000000"/>
              <w:right w:val="single" w:sz="4" w:space="0" w:color="auto"/>
            </w:tcBorders>
            <w:shd w:val="clear" w:color="auto" w:fill="FFFFFF"/>
            <w:vAlign w:val="center"/>
            <w:hideMark/>
          </w:tcPr>
          <w:p w:rsidR="002F6919" w:rsidRPr="008B7ED5" w:rsidRDefault="002F6919" w:rsidP="0058369F">
            <w:pPr>
              <w:suppressAutoHyphens/>
              <w:rPr>
                <w:sz w:val="20"/>
              </w:rPr>
            </w:pPr>
          </w:p>
        </w:tc>
        <w:tc>
          <w:tcPr>
            <w:tcW w:w="1251" w:type="pct"/>
            <w:vMerge/>
            <w:tcBorders>
              <w:left w:val="single" w:sz="4" w:space="0" w:color="auto"/>
              <w:bottom w:val="single" w:sz="4" w:space="0" w:color="auto"/>
              <w:right w:val="single" w:sz="4" w:space="0" w:color="auto"/>
            </w:tcBorders>
            <w:shd w:val="clear" w:color="auto" w:fill="FFFFFF"/>
            <w:vAlign w:val="center"/>
            <w:hideMark/>
          </w:tcPr>
          <w:p w:rsidR="002F6919" w:rsidRPr="008B7ED5" w:rsidRDefault="002F6919" w:rsidP="0058369F">
            <w:pPr>
              <w:suppressAutoHyphens/>
              <w:rPr>
                <w:sz w:val="20"/>
              </w:rPr>
            </w:pPr>
          </w:p>
        </w:tc>
        <w:tc>
          <w:tcPr>
            <w:tcW w:w="465" w:type="pct"/>
            <w:vMerge/>
            <w:tcBorders>
              <w:left w:val="single" w:sz="4" w:space="0" w:color="auto"/>
              <w:bottom w:val="single" w:sz="4" w:space="0" w:color="000000"/>
              <w:right w:val="single" w:sz="4" w:space="0" w:color="auto"/>
            </w:tcBorders>
            <w:shd w:val="clear" w:color="auto" w:fill="FFFFFF"/>
            <w:vAlign w:val="center"/>
            <w:hideMark/>
          </w:tcPr>
          <w:p w:rsidR="002F6919" w:rsidRPr="008B7ED5" w:rsidRDefault="002F6919" w:rsidP="0058369F">
            <w:pPr>
              <w:suppressAutoHyphens/>
              <w:rPr>
                <w:sz w:val="20"/>
              </w:rPr>
            </w:pPr>
          </w:p>
        </w:tc>
        <w:tc>
          <w:tcPr>
            <w:tcW w:w="556" w:type="pct"/>
            <w:tcBorders>
              <w:top w:val="nil"/>
              <w:left w:val="nil"/>
              <w:bottom w:val="single" w:sz="4" w:space="0" w:color="auto"/>
              <w:right w:val="single" w:sz="4" w:space="0" w:color="auto"/>
            </w:tcBorders>
            <w:shd w:val="clear" w:color="auto" w:fill="FFFFFF"/>
            <w:vAlign w:val="center"/>
            <w:hideMark/>
          </w:tcPr>
          <w:p w:rsidR="002F6919" w:rsidRPr="001D7753" w:rsidRDefault="002F6919" w:rsidP="0058369F">
            <w:pPr>
              <w:suppressAutoHyphens/>
              <w:jc w:val="center"/>
              <w:rPr>
                <w:b/>
                <w:sz w:val="18"/>
              </w:rPr>
            </w:pPr>
            <w:r w:rsidRPr="001D7753">
              <w:rPr>
                <w:b/>
                <w:sz w:val="18"/>
              </w:rPr>
              <w:t xml:space="preserve">2015 </w:t>
            </w:r>
          </w:p>
        </w:tc>
        <w:tc>
          <w:tcPr>
            <w:tcW w:w="572" w:type="pct"/>
            <w:tcBorders>
              <w:top w:val="nil"/>
              <w:left w:val="nil"/>
              <w:bottom w:val="single" w:sz="4" w:space="0" w:color="auto"/>
              <w:right w:val="single" w:sz="4" w:space="0" w:color="auto"/>
            </w:tcBorders>
            <w:shd w:val="clear" w:color="auto" w:fill="FFFFFF"/>
            <w:vAlign w:val="center"/>
            <w:hideMark/>
          </w:tcPr>
          <w:p w:rsidR="002F6919" w:rsidRPr="001D7753" w:rsidRDefault="002F6919" w:rsidP="0058369F">
            <w:pPr>
              <w:suppressAutoHyphens/>
              <w:jc w:val="center"/>
              <w:rPr>
                <w:b/>
                <w:sz w:val="18"/>
              </w:rPr>
            </w:pPr>
            <w:r w:rsidRPr="001D7753">
              <w:rPr>
                <w:b/>
                <w:sz w:val="18"/>
              </w:rPr>
              <w:t xml:space="preserve"> 2016 </w:t>
            </w:r>
          </w:p>
        </w:tc>
        <w:tc>
          <w:tcPr>
            <w:tcW w:w="541" w:type="pct"/>
            <w:tcBorders>
              <w:top w:val="nil"/>
              <w:left w:val="nil"/>
              <w:bottom w:val="single" w:sz="4" w:space="0" w:color="auto"/>
              <w:right w:val="single" w:sz="4" w:space="0" w:color="auto"/>
            </w:tcBorders>
            <w:shd w:val="clear" w:color="auto" w:fill="FFFFFF"/>
            <w:vAlign w:val="center"/>
            <w:hideMark/>
          </w:tcPr>
          <w:p w:rsidR="002F6919" w:rsidRPr="001D7753" w:rsidRDefault="002F6919" w:rsidP="0058369F">
            <w:pPr>
              <w:suppressAutoHyphens/>
              <w:jc w:val="center"/>
              <w:rPr>
                <w:b/>
                <w:sz w:val="18"/>
              </w:rPr>
            </w:pPr>
            <w:r w:rsidRPr="001D7753">
              <w:rPr>
                <w:b/>
                <w:sz w:val="18"/>
              </w:rPr>
              <w:t xml:space="preserve">2015 </w:t>
            </w:r>
          </w:p>
        </w:tc>
        <w:tc>
          <w:tcPr>
            <w:tcW w:w="544" w:type="pct"/>
            <w:tcBorders>
              <w:top w:val="nil"/>
              <w:left w:val="nil"/>
              <w:bottom w:val="single" w:sz="4" w:space="0" w:color="auto"/>
              <w:right w:val="single" w:sz="4" w:space="0" w:color="auto"/>
            </w:tcBorders>
            <w:shd w:val="clear" w:color="auto" w:fill="FFFFFF"/>
            <w:vAlign w:val="center"/>
            <w:hideMark/>
          </w:tcPr>
          <w:p w:rsidR="002F6919" w:rsidRPr="001D7753" w:rsidRDefault="002F6919" w:rsidP="0058369F">
            <w:pPr>
              <w:suppressAutoHyphens/>
              <w:jc w:val="center"/>
              <w:rPr>
                <w:b/>
                <w:sz w:val="18"/>
              </w:rPr>
            </w:pPr>
            <w:r w:rsidRPr="001D7753">
              <w:rPr>
                <w:b/>
                <w:sz w:val="18"/>
              </w:rPr>
              <w:t xml:space="preserve">2016 </w:t>
            </w:r>
          </w:p>
        </w:tc>
        <w:tc>
          <w:tcPr>
            <w:tcW w:w="437" w:type="pct"/>
            <w:tcBorders>
              <w:top w:val="nil"/>
              <w:left w:val="nil"/>
              <w:bottom w:val="single" w:sz="4" w:space="0" w:color="auto"/>
              <w:right w:val="single" w:sz="4" w:space="0" w:color="auto"/>
            </w:tcBorders>
            <w:shd w:val="clear" w:color="auto" w:fill="FFFFFF"/>
            <w:vAlign w:val="center"/>
            <w:hideMark/>
          </w:tcPr>
          <w:p w:rsidR="002F6919" w:rsidRPr="008B7ED5" w:rsidRDefault="002F6919" w:rsidP="0058369F">
            <w:pPr>
              <w:suppressAutoHyphens/>
              <w:jc w:val="center"/>
              <w:rPr>
                <w:sz w:val="20"/>
              </w:rPr>
            </w:pPr>
            <w:r w:rsidRPr="008B7ED5">
              <w:rPr>
                <w:sz w:val="20"/>
              </w:rPr>
              <w:t>в нат. показ.</w:t>
            </w:r>
            <w:r>
              <w:rPr>
                <w:sz w:val="20"/>
              </w:rPr>
              <w:t>, +/-</w:t>
            </w:r>
          </w:p>
        </w:tc>
        <w:tc>
          <w:tcPr>
            <w:tcW w:w="409" w:type="pct"/>
            <w:tcBorders>
              <w:top w:val="nil"/>
              <w:left w:val="nil"/>
              <w:bottom w:val="single" w:sz="4" w:space="0" w:color="auto"/>
              <w:right w:val="single" w:sz="4" w:space="0" w:color="auto"/>
            </w:tcBorders>
            <w:shd w:val="clear" w:color="auto" w:fill="FFFFFF"/>
            <w:vAlign w:val="center"/>
            <w:hideMark/>
          </w:tcPr>
          <w:p w:rsidR="002F6919" w:rsidRPr="008B7ED5" w:rsidRDefault="002F6919" w:rsidP="0058369F">
            <w:pPr>
              <w:suppressAutoHyphens/>
              <w:jc w:val="center"/>
              <w:rPr>
                <w:sz w:val="20"/>
              </w:rPr>
            </w:pPr>
            <w:r w:rsidRPr="008B7ED5">
              <w:rPr>
                <w:sz w:val="20"/>
              </w:rPr>
              <w:t>в ден. выраж.</w:t>
            </w:r>
            <w:r>
              <w:rPr>
                <w:sz w:val="20"/>
              </w:rPr>
              <w:t>, %</w:t>
            </w:r>
          </w:p>
        </w:tc>
      </w:tr>
      <w:tr w:rsidR="002F6919" w:rsidRPr="008B7ED5" w:rsidTr="004D70D5">
        <w:trPr>
          <w:trHeight w:val="540"/>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sz w:val="20"/>
              </w:rPr>
            </w:pPr>
            <w:r w:rsidRPr="008B7ED5">
              <w:rPr>
                <w:sz w:val="20"/>
              </w:rPr>
              <w:t>1</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8B7ED5" w:rsidRDefault="002F6919" w:rsidP="0058369F">
            <w:pPr>
              <w:suppressAutoHyphens/>
              <w:rPr>
                <w:sz w:val="20"/>
              </w:rPr>
            </w:pPr>
            <w:r w:rsidRPr="008B7ED5">
              <w:rPr>
                <w:sz w:val="20"/>
              </w:rPr>
              <w:t>Ежемесячная материальная помощь, в т.ч.</w:t>
            </w:r>
            <w:r>
              <w:rPr>
                <w:sz w:val="20"/>
              </w:rPr>
              <w:t xml:space="preserve"> </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sz w:val="20"/>
                <w:szCs w:val="20"/>
              </w:rPr>
            </w:pPr>
            <w:r w:rsidRPr="00296BEE">
              <w:rPr>
                <w:sz w:val="20"/>
                <w:szCs w:val="20"/>
              </w:rPr>
              <w:t>чел.</w:t>
            </w:r>
          </w:p>
        </w:tc>
        <w:tc>
          <w:tcPr>
            <w:tcW w:w="556" w:type="pct"/>
            <w:tcBorders>
              <w:top w:val="nil"/>
              <w:left w:val="nil"/>
              <w:bottom w:val="single" w:sz="4" w:space="0" w:color="auto"/>
              <w:right w:val="single" w:sz="4" w:space="0" w:color="auto"/>
            </w:tcBorders>
            <w:shd w:val="clear" w:color="000000" w:fill="FFFFFF"/>
            <w:vAlign w:val="center"/>
            <w:hideMark/>
          </w:tcPr>
          <w:p w:rsidR="002F6919" w:rsidRDefault="002F6919" w:rsidP="0058369F">
            <w:pPr>
              <w:suppressAutoHyphens/>
              <w:jc w:val="center"/>
              <w:rPr>
                <w:color w:val="000000"/>
                <w:sz w:val="20"/>
                <w:szCs w:val="20"/>
              </w:rPr>
            </w:pPr>
            <w:r>
              <w:rPr>
                <w:color w:val="000000"/>
                <w:sz w:val="20"/>
                <w:szCs w:val="20"/>
              </w:rPr>
              <w:t>191</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183</w:t>
            </w:r>
          </w:p>
        </w:tc>
        <w:tc>
          <w:tcPr>
            <w:tcW w:w="541" w:type="pct"/>
            <w:tcBorders>
              <w:top w:val="nil"/>
              <w:left w:val="nil"/>
              <w:bottom w:val="single" w:sz="4" w:space="0" w:color="auto"/>
              <w:right w:val="single" w:sz="4" w:space="0" w:color="auto"/>
            </w:tcBorders>
            <w:shd w:val="clear" w:color="000000" w:fill="FFFFFF"/>
            <w:vAlign w:val="center"/>
            <w:hideMark/>
          </w:tcPr>
          <w:p w:rsidR="002F6919" w:rsidRDefault="002F6919" w:rsidP="0058369F">
            <w:pPr>
              <w:suppressAutoHyphens/>
              <w:jc w:val="center"/>
              <w:rPr>
                <w:color w:val="000000"/>
                <w:sz w:val="20"/>
                <w:szCs w:val="20"/>
              </w:rPr>
            </w:pPr>
            <w:r>
              <w:rPr>
                <w:color w:val="000000"/>
                <w:sz w:val="20"/>
                <w:szCs w:val="20"/>
              </w:rPr>
              <w:t>2 338,0</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2 208,1</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-8</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94,4%</w:t>
            </w:r>
          </w:p>
        </w:tc>
      </w:tr>
      <w:tr w:rsidR="002F6919" w:rsidRPr="008B7ED5" w:rsidTr="004D70D5">
        <w:trPr>
          <w:trHeight w:val="375"/>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i/>
                <w:iCs/>
                <w:sz w:val="20"/>
              </w:rPr>
            </w:pPr>
            <w:r w:rsidRPr="008B7ED5">
              <w:rPr>
                <w:i/>
                <w:iCs/>
                <w:sz w:val="20"/>
              </w:rPr>
              <w:t> </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8B7ED5" w:rsidRDefault="002F6919" w:rsidP="0058369F">
            <w:pPr>
              <w:suppressAutoHyphens/>
              <w:jc w:val="right"/>
              <w:rPr>
                <w:i/>
                <w:iCs/>
                <w:sz w:val="20"/>
              </w:rPr>
            </w:pPr>
            <w:r w:rsidRPr="008B7ED5">
              <w:rPr>
                <w:i/>
                <w:iCs/>
                <w:sz w:val="20"/>
              </w:rPr>
              <w:t>ветеранам ВОВ, бывшим узникам ФКЛ</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i/>
                <w:iCs/>
                <w:sz w:val="20"/>
                <w:szCs w:val="20"/>
              </w:rPr>
            </w:pPr>
            <w:r w:rsidRPr="00296BEE">
              <w:rPr>
                <w:i/>
                <w:iCs/>
                <w:sz w:val="20"/>
                <w:szCs w:val="20"/>
              </w:rPr>
              <w:t>чел.</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96</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86</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1201,9</w:t>
            </w:r>
          </w:p>
        </w:tc>
        <w:tc>
          <w:tcPr>
            <w:tcW w:w="544" w:type="pct"/>
            <w:tcBorders>
              <w:top w:val="nil"/>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i/>
                <w:iCs/>
                <w:color w:val="000000"/>
                <w:sz w:val="20"/>
                <w:szCs w:val="20"/>
              </w:rPr>
            </w:pPr>
            <w:r w:rsidRPr="00FE552F">
              <w:rPr>
                <w:i/>
                <w:iCs/>
                <w:color w:val="000000"/>
                <w:sz w:val="20"/>
                <w:szCs w:val="20"/>
              </w:rPr>
              <w:t>1 063,2</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-10</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88,5%</w:t>
            </w:r>
          </w:p>
        </w:tc>
      </w:tr>
      <w:tr w:rsidR="002F6919" w:rsidRPr="008B7ED5" w:rsidTr="004D70D5">
        <w:trPr>
          <w:trHeight w:val="600"/>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i/>
                <w:iCs/>
                <w:sz w:val="20"/>
              </w:rPr>
            </w:pPr>
            <w:r w:rsidRPr="008B7ED5">
              <w:rPr>
                <w:i/>
                <w:iCs/>
                <w:sz w:val="20"/>
              </w:rPr>
              <w:t> </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8B7ED5" w:rsidRDefault="002F6919" w:rsidP="0058369F">
            <w:pPr>
              <w:suppressAutoHyphens/>
              <w:jc w:val="right"/>
              <w:rPr>
                <w:i/>
                <w:iCs/>
                <w:sz w:val="20"/>
              </w:rPr>
            </w:pPr>
            <w:r w:rsidRPr="00650479">
              <w:rPr>
                <w:i/>
                <w:iCs/>
                <w:sz w:val="20"/>
              </w:rPr>
              <w:t>неработающим пенсионерам из числа реабилитированных граждан</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i/>
                <w:iCs/>
                <w:sz w:val="20"/>
                <w:szCs w:val="20"/>
              </w:rPr>
            </w:pPr>
            <w:r w:rsidRPr="00296BEE">
              <w:rPr>
                <w:i/>
                <w:iCs/>
                <w:sz w:val="20"/>
                <w:szCs w:val="20"/>
              </w:rPr>
              <w:t>чел.</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95</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97</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1 136,1</w:t>
            </w:r>
          </w:p>
        </w:tc>
        <w:tc>
          <w:tcPr>
            <w:tcW w:w="544" w:type="pct"/>
            <w:tcBorders>
              <w:top w:val="nil"/>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i/>
                <w:iCs/>
                <w:color w:val="000000"/>
                <w:sz w:val="20"/>
                <w:szCs w:val="20"/>
              </w:rPr>
            </w:pPr>
            <w:r w:rsidRPr="00FE552F">
              <w:rPr>
                <w:i/>
                <w:iCs/>
                <w:color w:val="000000"/>
                <w:sz w:val="20"/>
                <w:szCs w:val="20"/>
              </w:rPr>
              <w:t>1 144,9</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2</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100,8%</w:t>
            </w:r>
          </w:p>
        </w:tc>
      </w:tr>
      <w:tr w:rsidR="002F6919" w:rsidRPr="008B7ED5" w:rsidTr="004D70D5">
        <w:trPr>
          <w:trHeight w:val="335"/>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sz w:val="20"/>
              </w:rPr>
            </w:pPr>
            <w:r w:rsidRPr="008B7ED5">
              <w:rPr>
                <w:sz w:val="20"/>
              </w:rPr>
              <w:t>2</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8B7ED5" w:rsidRDefault="002F6919" w:rsidP="0058369F">
            <w:pPr>
              <w:suppressAutoHyphens/>
              <w:rPr>
                <w:sz w:val="20"/>
              </w:rPr>
            </w:pPr>
            <w:r w:rsidRPr="008B7ED5">
              <w:rPr>
                <w:sz w:val="20"/>
              </w:rPr>
              <w:t>Продуктовые наборы</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sz w:val="20"/>
                <w:szCs w:val="20"/>
              </w:rPr>
            </w:pPr>
            <w:r w:rsidRPr="00296BEE">
              <w:rPr>
                <w:sz w:val="20"/>
                <w:szCs w:val="20"/>
              </w:rPr>
              <w:t>набор</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2 339</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2 078</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5 047,6</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4 496,7</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-261</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89,1%</w:t>
            </w:r>
          </w:p>
        </w:tc>
      </w:tr>
      <w:tr w:rsidR="002F6919" w:rsidRPr="008B7ED5" w:rsidTr="00AF7BB5">
        <w:trPr>
          <w:trHeight w:val="209"/>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i/>
                <w:iCs/>
                <w:sz w:val="20"/>
              </w:rPr>
            </w:pPr>
            <w:r w:rsidRPr="008B7ED5">
              <w:rPr>
                <w:i/>
                <w:iCs/>
                <w:sz w:val="20"/>
              </w:rPr>
              <w:t> </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8B7ED5" w:rsidRDefault="002F6919" w:rsidP="0058369F">
            <w:pPr>
              <w:suppressAutoHyphens/>
              <w:jc w:val="right"/>
              <w:rPr>
                <w:i/>
                <w:iCs/>
                <w:sz w:val="20"/>
              </w:rPr>
            </w:pPr>
            <w:r w:rsidRPr="008B7ED5">
              <w:rPr>
                <w:i/>
                <w:iCs/>
                <w:sz w:val="20"/>
              </w:rPr>
              <w:t>ветеранам ВОВ, бывшим узникам ФКЛ</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i/>
                <w:iCs/>
                <w:sz w:val="14"/>
                <w:szCs w:val="20"/>
              </w:rPr>
            </w:pPr>
            <w:r w:rsidRPr="00296BEE">
              <w:rPr>
                <w:i/>
                <w:iCs/>
                <w:sz w:val="14"/>
                <w:szCs w:val="20"/>
              </w:rPr>
              <w:t>набор</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1 205</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1 049</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2 554,5</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2 309,0</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-156</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90,4%</w:t>
            </w:r>
          </w:p>
        </w:tc>
      </w:tr>
      <w:tr w:rsidR="002F6919" w:rsidRPr="008B7ED5" w:rsidTr="004D70D5">
        <w:trPr>
          <w:trHeight w:val="600"/>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i/>
                <w:iCs/>
                <w:sz w:val="20"/>
              </w:rPr>
            </w:pPr>
            <w:r w:rsidRPr="008B7ED5">
              <w:rPr>
                <w:i/>
                <w:iCs/>
                <w:sz w:val="20"/>
              </w:rPr>
              <w:t> </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8B7ED5" w:rsidRDefault="002F6919" w:rsidP="0058369F">
            <w:pPr>
              <w:suppressAutoHyphens/>
              <w:jc w:val="right"/>
              <w:rPr>
                <w:i/>
                <w:iCs/>
                <w:sz w:val="20"/>
              </w:rPr>
            </w:pPr>
            <w:r w:rsidRPr="00650479">
              <w:rPr>
                <w:i/>
                <w:iCs/>
                <w:sz w:val="20"/>
              </w:rPr>
              <w:t>неработающим пенсионерам из числа реабилитированных граждан</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i/>
                <w:iCs/>
                <w:sz w:val="14"/>
                <w:szCs w:val="20"/>
              </w:rPr>
            </w:pPr>
            <w:r w:rsidRPr="00296BEE">
              <w:rPr>
                <w:i/>
                <w:iCs/>
                <w:sz w:val="14"/>
                <w:szCs w:val="20"/>
              </w:rPr>
              <w:t>набор</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1 134</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1 029</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i/>
                <w:iCs/>
                <w:color w:val="000000"/>
                <w:sz w:val="20"/>
                <w:szCs w:val="20"/>
              </w:rPr>
            </w:pPr>
            <w:r>
              <w:rPr>
                <w:i/>
                <w:iCs/>
                <w:color w:val="000000"/>
                <w:sz w:val="20"/>
                <w:szCs w:val="20"/>
              </w:rPr>
              <w:t>2 493,1</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2 187,7</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-105</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87,8%</w:t>
            </w:r>
          </w:p>
        </w:tc>
      </w:tr>
      <w:tr w:rsidR="002F6919" w:rsidRPr="008B7ED5" w:rsidTr="004D70D5">
        <w:trPr>
          <w:trHeight w:val="525"/>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sz w:val="20"/>
              </w:rPr>
            </w:pPr>
            <w:r w:rsidRPr="008B7ED5">
              <w:rPr>
                <w:sz w:val="20"/>
              </w:rPr>
              <w:lastRenderedPageBreak/>
              <w:t>3</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8B7ED5" w:rsidRDefault="002F6919" w:rsidP="0058369F">
            <w:pPr>
              <w:suppressAutoHyphens/>
              <w:rPr>
                <w:sz w:val="20"/>
              </w:rPr>
            </w:pPr>
            <w:r>
              <w:rPr>
                <w:color w:val="000000"/>
                <w:sz w:val="20"/>
                <w:szCs w:val="20"/>
              </w:rPr>
              <w:t xml:space="preserve">Адресная единовременная помощь </w:t>
            </w:r>
            <w:r>
              <w:rPr>
                <w:i/>
                <w:iCs/>
                <w:color w:val="000000"/>
                <w:sz w:val="20"/>
                <w:szCs w:val="20"/>
              </w:rPr>
              <w:t>(гражданам, находящимся в ТСЖ)</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sz w:val="20"/>
                <w:szCs w:val="20"/>
              </w:rPr>
            </w:pPr>
            <w:r w:rsidRPr="00296BEE">
              <w:rPr>
                <w:sz w:val="20"/>
                <w:szCs w:val="20"/>
              </w:rPr>
              <w:t>чел.</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892</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965</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5 908,0</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6 416,0</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73</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108,6%</w:t>
            </w:r>
          </w:p>
        </w:tc>
      </w:tr>
      <w:tr w:rsidR="002F6919" w:rsidRPr="008B7ED5" w:rsidTr="004D70D5">
        <w:trPr>
          <w:trHeight w:val="455"/>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sz w:val="20"/>
              </w:rPr>
            </w:pPr>
            <w:r w:rsidRPr="008B7ED5">
              <w:rPr>
                <w:sz w:val="20"/>
              </w:rPr>
              <w:t>4</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E913F7" w:rsidRDefault="002F6919" w:rsidP="0058369F">
            <w:pPr>
              <w:suppressAutoHyphens/>
              <w:rPr>
                <w:color w:val="000000"/>
                <w:sz w:val="20"/>
                <w:szCs w:val="20"/>
              </w:rPr>
            </w:pPr>
            <w:r w:rsidRPr="00E913F7">
              <w:rPr>
                <w:color w:val="000000"/>
                <w:sz w:val="20"/>
                <w:szCs w:val="20"/>
              </w:rPr>
              <w:t>Единовременная материальная помощь по различным основаниям, в т.ч.</w:t>
            </w:r>
            <w:r>
              <w:rPr>
                <w:color w:val="000000"/>
                <w:sz w:val="20"/>
                <w:szCs w:val="20"/>
              </w:rPr>
              <w:t>:</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6 493</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6 659</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18 015,7</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17 007,5</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166</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94,4%</w:t>
            </w:r>
          </w:p>
        </w:tc>
      </w:tr>
      <w:tr w:rsidR="002F6919" w:rsidRPr="008B7ED5" w:rsidTr="004D70D5">
        <w:trPr>
          <w:trHeight w:val="297"/>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Pr="00E913F7" w:rsidRDefault="002F6919" w:rsidP="0058369F">
            <w:pPr>
              <w:suppressAutoHyphens/>
              <w:jc w:val="right"/>
              <w:rPr>
                <w:i/>
                <w:iCs/>
                <w:color w:val="000000"/>
                <w:sz w:val="20"/>
                <w:szCs w:val="20"/>
              </w:rPr>
            </w:pPr>
            <w:r w:rsidRPr="00E913F7">
              <w:rPr>
                <w:i/>
                <w:iCs/>
                <w:color w:val="000000"/>
                <w:sz w:val="20"/>
                <w:szCs w:val="20"/>
              </w:rPr>
              <w:t>ветеранам ВОВ</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151</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137</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696,0</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631,0</w:t>
            </w:r>
          </w:p>
        </w:tc>
        <w:tc>
          <w:tcPr>
            <w:tcW w:w="437"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-14</w:t>
            </w:r>
          </w:p>
        </w:tc>
        <w:tc>
          <w:tcPr>
            <w:tcW w:w="409"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90,7%</w:t>
            </w:r>
          </w:p>
        </w:tc>
      </w:tr>
      <w:tr w:rsidR="002F6919" w:rsidRPr="008B7ED5" w:rsidTr="004D70D5">
        <w:trPr>
          <w:trHeight w:val="259"/>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Pr="00E913F7" w:rsidRDefault="002F6919" w:rsidP="0058369F">
            <w:pPr>
              <w:suppressAutoHyphens/>
              <w:jc w:val="right"/>
              <w:rPr>
                <w:i/>
                <w:iCs/>
                <w:color w:val="000000"/>
                <w:sz w:val="20"/>
                <w:szCs w:val="20"/>
              </w:rPr>
            </w:pPr>
            <w:r w:rsidRPr="00E913F7">
              <w:rPr>
                <w:i/>
                <w:iCs/>
                <w:color w:val="000000"/>
                <w:sz w:val="20"/>
                <w:szCs w:val="20"/>
              </w:rPr>
              <w:t>инвалидам</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4 374</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4 741</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4576,0</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5 340,0</w:t>
            </w:r>
          </w:p>
        </w:tc>
        <w:tc>
          <w:tcPr>
            <w:tcW w:w="437"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367</w:t>
            </w:r>
          </w:p>
        </w:tc>
        <w:tc>
          <w:tcPr>
            <w:tcW w:w="409"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116,7%</w:t>
            </w:r>
          </w:p>
        </w:tc>
      </w:tr>
      <w:tr w:rsidR="002F6919" w:rsidRPr="008B7ED5" w:rsidTr="004D70D5">
        <w:trPr>
          <w:trHeight w:val="278"/>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Pr="00E913F7" w:rsidRDefault="002F6919" w:rsidP="0058369F">
            <w:pPr>
              <w:suppressAutoHyphens/>
              <w:jc w:val="right"/>
              <w:rPr>
                <w:i/>
                <w:iCs/>
                <w:color w:val="000000"/>
                <w:sz w:val="20"/>
                <w:szCs w:val="20"/>
              </w:rPr>
            </w:pPr>
            <w:r w:rsidRPr="00E913F7">
              <w:rPr>
                <w:i/>
                <w:iCs/>
                <w:color w:val="000000"/>
                <w:sz w:val="20"/>
                <w:szCs w:val="20"/>
              </w:rPr>
              <w:t>семьям с детьми</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1 483</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1 386</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7420,5</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6 020,7</w:t>
            </w:r>
          </w:p>
        </w:tc>
        <w:tc>
          <w:tcPr>
            <w:tcW w:w="437"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-97</w:t>
            </w:r>
          </w:p>
        </w:tc>
        <w:tc>
          <w:tcPr>
            <w:tcW w:w="409"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81,1%</w:t>
            </w:r>
          </w:p>
        </w:tc>
      </w:tr>
      <w:tr w:rsidR="002F6919" w:rsidRPr="008B7ED5" w:rsidTr="004D70D5">
        <w:trPr>
          <w:trHeight w:val="460"/>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Pr="00E913F7" w:rsidRDefault="002F6919" w:rsidP="0058369F">
            <w:pPr>
              <w:suppressAutoHyphens/>
              <w:jc w:val="right"/>
              <w:rPr>
                <w:i/>
                <w:iCs/>
                <w:color w:val="000000"/>
                <w:sz w:val="20"/>
                <w:szCs w:val="20"/>
              </w:rPr>
            </w:pPr>
            <w:r w:rsidRPr="00E913F7">
              <w:rPr>
                <w:i/>
                <w:iCs/>
                <w:color w:val="000000"/>
                <w:sz w:val="20"/>
                <w:szCs w:val="20"/>
              </w:rPr>
              <w:t>участникам боевых действий</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59</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49</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118,0</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98,0</w:t>
            </w:r>
          </w:p>
        </w:tc>
        <w:tc>
          <w:tcPr>
            <w:tcW w:w="437"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-10</w:t>
            </w:r>
          </w:p>
        </w:tc>
        <w:tc>
          <w:tcPr>
            <w:tcW w:w="409"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83,1%</w:t>
            </w:r>
          </w:p>
        </w:tc>
      </w:tr>
      <w:tr w:rsidR="002F6919" w:rsidRPr="008B7ED5" w:rsidTr="004D70D5">
        <w:trPr>
          <w:trHeight w:val="460"/>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Pr="00E913F7" w:rsidRDefault="002F6919" w:rsidP="0058369F">
            <w:pPr>
              <w:suppressAutoHyphens/>
              <w:jc w:val="right"/>
              <w:rPr>
                <w:i/>
                <w:iCs/>
                <w:color w:val="000000"/>
                <w:sz w:val="20"/>
                <w:szCs w:val="20"/>
              </w:rPr>
            </w:pPr>
            <w:r w:rsidRPr="00E913F7">
              <w:rPr>
                <w:i/>
                <w:iCs/>
                <w:color w:val="000000"/>
                <w:sz w:val="20"/>
                <w:szCs w:val="20"/>
              </w:rPr>
              <w:t>реабилитированным гражданам</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16</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14</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16,0</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14,0</w:t>
            </w:r>
          </w:p>
        </w:tc>
        <w:tc>
          <w:tcPr>
            <w:tcW w:w="437"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-2</w:t>
            </w:r>
          </w:p>
        </w:tc>
        <w:tc>
          <w:tcPr>
            <w:tcW w:w="409"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87,5%</w:t>
            </w:r>
          </w:p>
        </w:tc>
      </w:tr>
      <w:tr w:rsidR="002F6919" w:rsidRPr="008B7ED5" w:rsidTr="004D70D5">
        <w:trPr>
          <w:trHeight w:val="196"/>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Pr="00E913F7" w:rsidRDefault="002F6919" w:rsidP="0058369F">
            <w:pPr>
              <w:suppressAutoHyphens/>
              <w:jc w:val="right"/>
              <w:rPr>
                <w:i/>
                <w:iCs/>
                <w:color w:val="000000"/>
                <w:sz w:val="20"/>
                <w:szCs w:val="20"/>
              </w:rPr>
            </w:pPr>
            <w:r w:rsidRPr="00E913F7">
              <w:rPr>
                <w:i/>
                <w:iCs/>
                <w:color w:val="000000"/>
                <w:sz w:val="20"/>
                <w:szCs w:val="20"/>
              </w:rPr>
              <w:t>другие</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410</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332</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5189,2</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4 903,8</w:t>
            </w:r>
          </w:p>
        </w:tc>
        <w:tc>
          <w:tcPr>
            <w:tcW w:w="437"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-78</w:t>
            </w:r>
          </w:p>
        </w:tc>
        <w:tc>
          <w:tcPr>
            <w:tcW w:w="409" w:type="pct"/>
            <w:tcBorders>
              <w:top w:val="nil"/>
              <w:left w:val="nil"/>
              <w:bottom w:val="single" w:sz="4" w:space="0" w:color="auto"/>
              <w:right w:val="single" w:sz="4" w:space="0" w:color="auto"/>
            </w:tcBorders>
            <w:shd w:val="clear" w:color="000000" w:fill="FFFFFF"/>
            <w:vAlign w:val="center"/>
          </w:tcPr>
          <w:p w:rsidR="002F6919" w:rsidRPr="00FE552F" w:rsidRDefault="002F6919" w:rsidP="0058369F">
            <w:pPr>
              <w:suppressAutoHyphens/>
              <w:jc w:val="center"/>
              <w:rPr>
                <w:i/>
                <w:color w:val="000000"/>
                <w:sz w:val="20"/>
                <w:szCs w:val="20"/>
              </w:rPr>
            </w:pPr>
            <w:r w:rsidRPr="00FE552F">
              <w:rPr>
                <w:i/>
                <w:color w:val="000000"/>
                <w:sz w:val="20"/>
                <w:szCs w:val="20"/>
              </w:rPr>
              <w:t>94,5%</w:t>
            </w:r>
          </w:p>
        </w:tc>
      </w:tr>
      <w:tr w:rsidR="002F6919" w:rsidRPr="008B7ED5" w:rsidTr="004D70D5">
        <w:trPr>
          <w:trHeight w:val="196"/>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r>
              <w:rPr>
                <w:sz w:val="20"/>
              </w:rPr>
              <w:t>5</w:t>
            </w:r>
          </w:p>
        </w:tc>
        <w:tc>
          <w:tcPr>
            <w:tcW w:w="1251"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rPr>
                <w:color w:val="000000"/>
                <w:sz w:val="20"/>
                <w:szCs w:val="20"/>
              </w:rPr>
            </w:pPr>
            <w:r>
              <w:rPr>
                <w:color w:val="000000"/>
                <w:sz w:val="20"/>
                <w:szCs w:val="20"/>
              </w:rPr>
              <w:t>Организация отдыха, оздоровления и лечения, из них:</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183</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223</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4 141,7</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4 900,7</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40</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118,3%</w:t>
            </w:r>
          </w:p>
        </w:tc>
      </w:tr>
      <w:tr w:rsidR="002F6919" w:rsidRPr="008B7ED5" w:rsidTr="004D70D5">
        <w:trPr>
          <w:trHeight w:val="196"/>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right"/>
              <w:rPr>
                <w:i/>
                <w:iCs/>
                <w:color w:val="000000"/>
                <w:sz w:val="20"/>
                <w:szCs w:val="20"/>
              </w:rPr>
            </w:pPr>
            <w:r>
              <w:rPr>
                <w:i/>
                <w:iCs/>
                <w:color w:val="000000"/>
                <w:sz w:val="20"/>
                <w:szCs w:val="20"/>
              </w:rPr>
              <w:t>инвалиды</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72</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78</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2 398,7</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2 592,3</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6</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108,1%</w:t>
            </w:r>
          </w:p>
        </w:tc>
      </w:tr>
      <w:tr w:rsidR="002F6919" w:rsidRPr="008B7ED5" w:rsidTr="004D70D5">
        <w:trPr>
          <w:trHeight w:val="196"/>
          <w:jc w:val="center"/>
        </w:trPr>
        <w:tc>
          <w:tcPr>
            <w:tcW w:w="224" w:type="pct"/>
            <w:tcBorders>
              <w:top w:val="nil"/>
              <w:left w:val="single" w:sz="4" w:space="0" w:color="auto"/>
              <w:bottom w:val="single" w:sz="4" w:space="0" w:color="auto"/>
              <w:right w:val="single" w:sz="4" w:space="0" w:color="auto"/>
            </w:tcBorders>
            <w:shd w:val="clear" w:color="000000" w:fill="FFFFFF"/>
            <w:vAlign w:val="center"/>
          </w:tcPr>
          <w:p w:rsidR="002F6919" w:rsidRPr="008B7ED5"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right"/>
              <w:rPr>
                <w:i/>
                <w:iCs/>
                <w:color w:val="000000"/>
                <w:sz w:val="20"/>
                <w:szCs w:val="20"/>
              </w:rPr>
            </w:pPr>
            <w:r>
              <w:rPr>
                <w:i/>
                <w:iCs/>
                <w:color w:val="000000"/>
                <w:sz w:val="20"/>
                <w:szCs w:val="20"/>
              </w:rPr>
              <w:t>семьи с детьми</w:t>
            </w:r>
          </w:p>
        </w:tc>
        <w:tc>
          <w:tcPr>
            <w:tcW w:w="465" w:type="pct"/>
            <w:tcBorders>
              <w:top w:val="nil"/>
              <w:left w:val="nil"/>
              <w:bottom w:val="single" w:sz="4" w:space="0" w:color="auto"/>
              <w:right w:val="single" w:sz="4" w:space="0" w:color="auto"/>
            </w:tcBorders>
            <w:shd w:val="clear" w:color="000000" w:fill="FFFFFF"/>
            <w:vAlign w:val="center"/>
          </w:tcPr>
          <w:p w:rsidR="002F6919" w:rsidRPr="00296BEE" w:rsidRDefault="002F6919" w:rsidP="0058369F">
            <w:pPr>
              <w:suppressAutoHyphens/>
              <w:jc w:val="center"/>
              <w:rPr>
                <w:i/>
                <w:iCs/>
                <w:color w:val="000000"/>
                <w:sz w:val="20"/>
                <w:szCs w:val="20"/>
              </w:rPr>
            </w:pPr>
            <w:r w:rsidRPr="00296BEE">
              <w:rPr>
                <w:i/>
                <w:iCs/>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111</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145</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i/>
                <w:iCs/>
                <w:color w:val="000000"/>
                <w:sz w:val="20"/>
                <w:szCs w:val="20"/>
              </w:rPr>
            </w:pPr>
            <w:r>
              <w:rPr>
                <w:i/>
                <w:iCs/>
                <w:color w:val="000000"/>
                <w:sz w:val="20"/>
                <w:szCs w:val="20"/>
              </w:rPr>
              <w:t>1 743,0</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2 308,4</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34</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i/>
                <w:iCs/>
                <w:color w:val="000000"/>
                <w:sz w:val="20"/>
                <w:szCs w:val="20"/>
              </w:rPr>
            </w:pPr>
            <w:r>
              <w:rPr>
                <w:i/>
                <w:iCs/>
                <w:color w:val="000000"/>
                <w:sz w:val="20"/>
                <w:szCs w:val="20"/>
              </w:rPr>
              <w:t>132,4%</w:t>
            </w:r>
          </w:p>
        </w:tc>
      </w:tr>
      <w:tr w:rsidR="002F6919" w:rsidRPr="008B7ED5" w:rsidTr="004D70D5">
        <w:trPr>
          <w:trHeight w:val="471"/>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sz w:val="20"/>
              </w:rPr>
            </w:pPr>
            <w:r>
              <w:rPr>
                <w:sz w:val="20"/>
              </w:rPr>
              <w:t>6</w:t>
            </w:r>
          </w:p>
        </w:tc>
        <w:tc>
          <w:tcPr>
            <w:tcW w:w="1251" w:type="pct"/>
            <w:tcBorders>
              <w:top w:val="nil"/>
              <w:left w:val="nil"/>
              <w:bottom w:val="single" w:sz="4" w:space="0" w:color="auto"/>
              <w:right w:val="single" w:sz="4" w:space="0" w:color="auto"/>
            </w:tcBorders>
            <w:shd w:val="clear" w:color="000000" w:fill="FFFFFF"/>
            <w:vAlign w:val="center"/>
            <w:hideMark/>
          </w:tcPr>
          <w:p w:rsidR="002F6919" w:rsidRDefault="002F6919" w:rsidP="0058369F">
            <w:pPr>
              <w:suppressAutoHyphens/>
              <w:rPr>
                <w:color w:val="000000"/>
                <w:sz w:val="20"/>
                <w:szCs w:val="20"/>
              </w:rPr>
            </w:pPr>
            <w:r>
              <w:rPr>
                <w:color w:val="000000"/>
                <w:sz w:val="20"/>
                <w:szCs w:val="20"/>
              </w:rPr>
              <w:t>Подписка на периодическую печать (</w:t>
            </w:r>
            <w:r w:rsidRPr="00291742">
              <w:rPr>
                <w:i/>
                <w:color w:val="000000"/>
                <w:sz w:val="20"/>
                <w:szCs w:val="20"/>
              </w:rPr>
              <w:t>газета «Ветеран» и «Красноярский рабочий»</w:t>
            </w:r>
            <w:r>
              <w:rPr>
                <w:i/>
                <w:color w:val="000000"/>
                <w:sz w:val="20"/>
                <w:szCs w:val="20"/>
              </w:rPr>
              <w:t>)</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83</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74</w:t>
            </w:r>
          </w:p>
        </w:tc>
        <w:tc>
          <w:tcPr>
            <w:tcW w:w="541" w:type="pct"/>
            <w:tcBorders>
              <w:top w:val="nil"/>
              <w:left w:val="nil"/>
              <w:bottom w:val="single" w:sz="4" w:space="0" w:color="auto"/>
              <w:right w:val="single" w:sz="4" w:space="0" w:color="auto"/>
            </w:tcBorders>
            <w:shd w:val="clear" w:color="000000" w:fill="FFFFFF"/>
            <w:vAlign w:val="center"/>
            <w:hideMark/>
          </w:tcPr>
          <w:p w:rsidR="002F6919" w:rsidRDefault="002F6919" w:rsidP="0058369F">
            <w:pPr>
              <w:suppressAutoHyphens/>
              <w:jc w:val="center"/>
              <w:rPr>
                <w:color w:val="000000"/>
                <w:sz w:val="20"/>
                <w:szCs w:val="20"/>
              </w:rPr>
            </w:pPr>
            <w:r>
              <w:rPr>
                <w:color w:val="000000"/>
                <w:sz w:val="20"/>
                <w:szCs w:val="20"/>
              </w:rPr>
              <w:t>67,9</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116,7</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-9</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171,9%</w:t>
            </w:r>
          </w:p>
        </w:tc>
      </w:tr>
      <w:tr w:rsidR="002F6919" w:rsidRPr="008B7ED5" w:rsidTr="004D70D5">
        <w:trPr>
          <w:trHeight w:val="307"/>
          <w:jc w:val="center"/>
        </w:trPr>
        <w:tc>
          <w:tcPr>
            <w:tcW w:w="224" w:type="pct"/>
            <w:tcBorders>
              <w:top w:val="nil"/>
              <w:left w:val="single" w:sz="4" w:space="0" w:color="auto"/>
              <w:bottom w:val="single" w:sz="4" w:space="0" w:color="auto"/>
              <w:right w:val="single" w:sz="4" w:space="0" w:color="auto"/>
            </w:tcBorders>
            <w:shd w:val="clear" w:color="000000" w:fill="FFFFFF"/>
            <w:vAlign w:val="center"/>
            <w:hideMark/>
          </w:tcPr>
          <w:p w:rsidR="002F6919" w:rsidRPr="008B7ED5" w:rsidRDefault="002F6919" w:rsidP="0058369F">
            <w:pPr>
              <w:suppressAutoHyphens/>
              <w:jc w:val="center"/>
              <w:rPr>
                <w:sz w:val="20"/>
              </w:rPr>
            </w:pPr>
            <w:r>
              <w:rPr>
                <w:sz w:val="20"/>
              </w:rPr>
              <w:t>7</w:t>
            </w:r>
          </w:p>
        </w:tc>
        <w:tc>
          <w:tcPr>
            <w:tcW w:w="1251" w:type="pct"/>
            <w:tcBorders>
              <w:top w:val="nil"/>
              <w:left w:val="nil"/>
              <w:bottom w:val="single" w:sz="4" w:space="0" w:color="auto"/>
              <w:right w:val="single" w:sz="4" w:space="0" w:color="auto"/>
            </w:tcBorders>
            <w:shd w:val="clear" w:color="000000" w:fill="FFFFFF"/>
            <w:vAlign w:val="center"/>
            <w:hideMark/>
          </w:tcPr>
          <w:p w:rsidR="002F6919" w:rsidRPr="00CF4F41" w:rsidRDefault="002F6919" w:rsidP="0058369F">
            <w:pPr>
              <w:suppressAutoHyphens/>
              <w:rPr>
                <w:color w:val="000000"/>
                <w:sz w:val="20"/>
                <w:szCs w:val="20"/>
              </w:rPr>
            </w:pPr>
            <w:r w:rsidRPr="00CF4F41">
              <w:rPr>
                <w:color w:val="000000"/>
                <w:sz w:val="20"/>
                <w:szCs w:val="20"/>
              </w:rPr>
              <w:t>Предоставление льготного проезда в общественном транспорте отдельным категориям граждан</w:t>
            </w:r>
            <w:r>
              <w:rPr>
                <w:color w:val="000000"/>
                <w:sz w:val="20"/>
                <w:szCs w:val="20"/>
              </w:rPr>
              <w:t xml:space="preserve"> </w:t>
            </w:r>
            <w:r w:rsidRPr="00AE3AAE">
              <w:rPr>
                <w:i/>
                <w:color w:val="000000"/>
                <w:sz w:val="20"/>
                <w:szCs w:val="20"/>
              </w:rPr>
              <w:t>(неработающие пенсионеры, учащиеся, студенты и т.д.)</w:t>
            </w:r>
          </w:p>
        </w:tc>
        <w:tc>
          <w:tcPr>
            <w:tcW w:w="465" w:type="pct"/>
            <w:tcBorders>
              <w:top w:val="nil"/>
              <w:left w:val="nil"/>
              <w:bottom w:val="single" w:sz="4" w:space="0" w:color="auto"/>
              <w:right w:val="single" w:sz="4" w:space="0" w:color="auto"/>
            </w:tcBorders>
            <w:shd w:val="clear" w:color="000000" w:fill="FFFFFF"/>
            <w:vAlign w:val="center"/>
            <w:hideMark/>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1 833</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2 044</w:t>
            </w:r>
          </w:p>
        </w:tc>
        <w:tc>
          <w:tcPr>
            <w:tcW w:w="541" w:type="pct"/>
            <w:tcBorders>
              <w:top w:val="nil"/>
              <w:left w:val="nil"/>
              <w:bottom w:val="single" w:sz="4" w:space="0" w:color="auto"/>
              <w:right w:val="single" w:sz="4" w:space="0" w:color="auto"/>
            </w:tcBorders>
            <w:shd w:val="clear" w:color="000000" w:fill="FFFFFF"/>
            <w:vAlign w:val="center"/>
            <w:hideMark/>
          </w:tcPr>
          <w:p w:rsidR="002F6919" w:rsidRDefault="002F6919" w:rsidP="0058369F">
            <w:pPr>
              <w:suppressAutoHyphens/>
              <w:jc w:val="center"/>
              <w:rPr>
                <w:color w:val="000000"/>
                <w:sz w:val="20"/>
                <w:szCs w:val="20"/>
              </w:rPr>
            </w:pPr>
            <w:r>
              <w:rPr>
                <w:color w:val="000000"/>
                <w:sz w:val="20"/>
                <w:szCs w:val="20"/>
              </w:rPr>
              <w:t>14 631,9</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16 384,0</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211</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112,0%</w:t>
            </w:r>
          </w:p>
        </w:tc>
      </w:tr>
      <w:tr w:rsidR="002F6919" w:rsidRPr="008B7ED5" w:rsidTr="004D70D5">
        <w:trPr>
          <w:trHeight w:val="875"/>
          <w:jc w:val="center"/>
        </w:trPr>
        <w:tc>
          <w:tcPr>
            <w:tcW w:w="224" w:type="pct"/>
            <w:tcBorders>
              <w:top w:val="nil"/>
              <w:left w:val="single" w:sz="4" w:space="0" w:color="auto"/>
              <w:bottom w:val="single" w:sz="4" w:space="0" w:color="auto"/>
              <w:right w:val="single" w:sz="4" w:space="0" w:color="auto"/>
            </w:tcBorders>
            <w:shd w:val="clear" w:color="auto" w:fill="auto"/>
            <w:vAlign w:val="center"/>
            <w:hideMark/>
          </w:tcPr>
          <w:p w:rsidR="002F6919" w:rsidRPr="008B7ED5" w:rsidRDefault="002F6919" w:rsidP="0058369F">
            <w:pPr>
              <w:suppressAutoHyphens/>
              <w:jc w:val="center"/>
              <w:rPr>
                <w:sz w:val="20"/>
              </w:rPr>
            </w:pPr>
            <w:r>
              <w:rPr>
                <w:sz w:val="20"/>
              </w:rPr>
              <w:t>8</w:t>
            </w:r>
          </w:p>
        </w:tc>
        <w:tc>
          <w:tcPr>
            <w:tcW w:w="125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rPr>
                <w:color w:val="000000"/>
                <w:sz w:val="20"/>
                <w:szCs w:val="20"/>
              </w:rPr>
            </w:pPr>
            <w:r>
              <w:rPr>
                <w:color w:val="000000"/>
                <w:sz w:val="20"/>
                <w:szCs w:val="20"/>
              </w:rPr>
              <w:t xml:space="preserve">Оплата проезда в городском общественном транспорте гражданам, оказание мер социальной поддержки которых относится к ведению Российской Федерации </w:t>
            </w:r>
            <w:r>
              <w:rPr>
                <w:i/>
                <w:iCs/>
                <w:color w:val="000000"/>
                <w:sz w:val="20"/>
                <w:szCs w:val="20"/>
              </w:rPr>
              <w:t>(дети-инвалиды; инвалиды, из числа неработающих пенсионеров)</w:t>
            </w:r>
            <w:r w:rsidRPr="00931BDB">
              <w:rPr>
                <w:bCs/>
                <w:szCs w:val="22"/>
                <w:vertAlign w:val="superscript"/>
              </w:rPr>
              <w:t xml:space="preserve"> *</w:t>
            </w:r>
          </w:p>
        </w:tc>
        <w:tc>
          <w:tcPr>
            <w:tcW w:w="465" w:type="pct"/>
            <w:tcBorders>
              <w:top w:val="nil"/>
              <w:left w:val="nil"/>
              <w:bottom w:val="single" w:sz="4" w:space="0" w:color="auto"/>
              <w:right w:val="single" w:sz="4" w:space="0" w:color="auto"/>
            </w:tcBorders>
            <w:shd w:val="clear" w:color="auto" w:fill="auto"/>
            <w:vAlign w:val="center"/>
            <w:hideMark/>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000000" w:fill="FFFFFF"/>
            <w:vAlign w:val="center"/>
            <w:hideMark/>
          </w:tcPr>
          <w:p w:rsidR="002F6919" w:rsidRDefault="002F6919" w:rsidP="0058369F">
            <w:pPr>
              <w:suppressAutoHyphens/>
              <w:jc w:val="center"/>
              <w:rPr>
                <w:color w:val="000000"/>
                <w:sz w:val="20"/>
                <w:szCs w:val="20"/>
              </w:rPr>
            </w:pPr>
            <w:r>
              <w:rPr>
                <w:color w:val="000000"/>
                <w:sz w:val="20"/>
                <w:szCs w:val="20"/>
              </w:rPr>
              <w:t>3 443</w:t>
            </w:r>
          </w:p>
        </w:tc>
        <w:tc>
          <w:tcPr>
            <w:tcW w:w="572"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60</w:t>
            </w:r>
          </w:p>
        </w:tc>
        <w:tc>
          <w:tcPr>
            <w:tcW w:w="541" w:type="pct"/>
            <w:tcBorders>
              <w:top w:val="nil"/>
              <w:left w:val="nil"/>
              <w:bottom w:val="single" w:sz="4" w:space="0" w:color="auto"/>
              <w:right w:val="single" w:sz="4" w:space="0" w:color="auto"/>
            </w:tcBorders>
            <w:shd w:val="clear" w:color="000000" w:fill="FFFFFF"/>
            <w:vAlign w:val="center"/>
            <w:hideMark/>
          </w:tcPr>
          <w:p w:rsidR="002F6919" w:rsidRDefault="002F6919" w:rsidP="0058369F">
            <w:pPr>
              <w:suppressAutoHyphens/>
              <w:jc w:val="center"/>
              <w:rPr>
                <w:color w:val="000000"/>
                <w:sz w:val="20"/>
                <w:szCs w:val="20"/>
              </w:rPr>
            </w:pPr>
            <w:r>
              <w:rPr>
                <w:color w:val="000000"/>
                <w:sz w:val="20"/>
                <w:szCs w:val="20"/>
              </w:rPr>
              <w:t>3 863,0</w:t>
            </w:r>
          </w:p>
        </w:tc>
        <w:tc>
          <w:tcPr>
            <w:tcW w:w="544"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57,8</w:t>
            </w:r>
          </w:p>
        </w:tc>
        <w:tc>
          <w:tcPr>
            <w:tcW w:w="437"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-3 383</w:t>
            </w:r>
          </w:p>
        </w:tc>
        <w:tc>
          <w:tcPr>
            <w:tcW w:w="409" w:type="pct"/>
            <w:tcBorders>
              <w:top w:val="nil"/>
              <w:left w:val="nil"/>
              <w:bottom w:val="single" w:sz="4" w:space="0" w:color="auto"/>
              <w:right w:val="single" w:sz="4" w:space="0" w:color="auto"/>
            </w:tcBorders>
            <w:shd w:val="clear" w:color="000000" w:fill="FFFFFF"/>
            <w:vAlign w:val="center"/>
          </w:tcPr>
          <w:p w:rsidR="002F6919" w:rsidRDefault="002F6919" w:rsidP="0058369F">
            <w:pPr>
              <w:suppressAutoHyphens/>
              <w:jc w:val="center"/>
              <w:rPr>
                <w:color w:val="000000"/>
                <w:sz w:val="20"/>
                <w:szCs w:val="20"/>
              </w:rPr>
            </w:pPr>
            <w:r>
              <w:rPr>
                <w:color w:val="000000"/>
                <w:sz w:val="20"/>
                <w:szCs w:val="20"/>
              </w:rPr>
              <w:t>1,5%</w:t>
            </w:r>
          </w:p>
        </w:tc>
      </w:tr>
      <w:tr w:rsidR="002F6919" w:rsidRPr="008B7ED5" w:rsidTr="004D70D5">
        <w:trPr>
          <w:trHeight w:val="433"/>
          <w:jc w:val="center"/>
        </w:trPr>
        <w:tc>
          <w:tcPr>
            <w:tcW w:w="224" w:type="pct"/>
            <w:tcBorders>
              <w:top w:val="nil"/>
              <w:left w:val="single" w:sz="4" w:space="0" w:color="auto"/>
              <w:bottom w:val="single" w:sz="4" w:space="0" w:color="auto"/>
              <w:right w:val="single" w:sz="4" w:space="0" w:color="auto"/>
            </w:tcBorders>
            <w:shd w:val="clear" w:color="auto" w:fill="auto"/>
            <w:vAlign w:val="center"/>
            <w:hideMark/>
          </w:tcPr>
          <w:p w:rsidR="002F6919" w:rsidRDefault="002F6919" w:rsidP="0058369F">
            <w:pPr>
              <w:suppressAutoHyphens/>
              <w:jc w:val="center"/>
              <w:rPr>
                <w:sz w:val="20"/>
              </w:rPr>
            </w:pPr>
            <w:r>
              <w:rPr>
                <w:sz w:val="20"/>
              </w:rPr>
              <w:t>9</w:t>
            </w:r>
          </w:p>
        </w:tc>
        <w:tc>
          <w:tcPr>
            <w:tcW w:w="125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rPr>
                <w:color w:val="000000"/>
                <w:sz w:val="20"/>
                <w:szCs w:val="20"/>
              </w:rPr>
            </w:pPr>
            <w:r>
              <w:rPr>
                <w:color w:val="000000"/>
                <w:sz w:val="20"/>
                <w:szCs w:val="20"/>
              </w:rPr>
              <w:t>О</w:t>
            </w:r>
            <w:r w:rsidRPr="00A11BE2">
              <w:rPr>
                <w:color w:val="000000"/>
                <w:sz w:val="20"/>
                <w:szCs w:val="20"/>
              </w:rPr>
              <w:t>плат</w:t>
            </w:r>
            <w:r>
              <w:rPr>
                <w:color w:val="000000"/>
                <w:sz w:val="20"/>
                <w:szCs w:val="20"/>
              </w:rPr>
              <w:t>а</w:t>
            </w:r>
            <w:r w:rsidRPr="00A11BE2">
              <w:rPr>
                <w:color w:val="000000"/>
                <w:sz w:val="20"/>
                <w:szCs w:val="20"/>
              </w:rPr>
              <w:t xml:space="preserve"> проезда в городском общественном транспорте гражданам, оказание мер социальной поддержки </w:t>
            </w:r>
            <w:r w:rsidRPr="00A11BE2">
              <w:rPr>
                <w:color w:val="000000"/>
                <w:sz w:val="20"/>
                <w:szCs w:val="20"/>
              </w:rPr>
              <w:lastRenderedPageBreak/>
              <w:t xml:space="preserve">которых относится к ведению Российской Федерации </w:t>
            </w:r>
            <w:r>
              <w:rPr>
                <w:i/>
                <w:iCs/>
                <w:color w:val="000000"/>
                <w:sz w:val="20"/>
                <w:szCs w:val="20"/>
              </w:rPr>
              <w:t>(инвалиды ВОВ; участники ВОВ; лица, награжденные Знаком «Житель блокадного Ленинграда»; лица, работавшие на объектах ПВО; несовершеннолетние узники ФКЛ, вдовы умерших (погибших) ветеранов ВОВ из числа неработающих пенсионеров)</w:t>
            </w:r>
            <w:r w:rsidRPr="00931BDB">
              <w:rPr>
                <w:bCs/>
                <w:szCs w:val="22"/>
                <w:vertAlign w:val="superscript"/>
              </w:rPr>
              <w:t xml:space="preserve"> *</w:t>
            </w:r>
          </w:p>
        </w:tc>
        <w:tc>
          <w:tcPr>
            <w:tcW w:w="465" w:type="pct"/>
            <w:tcBorders>
              <w:top w:val="nil"/>
              <w:left w:val="nil"/>
              <w:bottom w:val="single" w:sz="4" w:space="0" w:color="auto"/>
              <w:right w:val="single" w:sz="4" w:space="0" w:color="auto"/>
            </w:tcBorders>
            <w:shd w:val="clear" w:color="auto" w:fill="auto"/>
            <w:vAlign w:val="center"/>
            <w:hideMark/>
          </w:tcPr>
          <w:p w:rsidR="002F6919" w:rsidRPr="00296BEE" w:rsidRDefault="002F6919" w:rsidP="0058369F">
            <w:pPr>
              <w:suppressAutoHyphens/>
              <w:jc w:val="center"/>
              <w:rPr>
                <w:color w:val="000000"/>
                <w:sz w:val="20"/>
                <w:szCs w:val="20"/>
              </w:rPr>
            </w:pPr>
            <w:r w:rsidRPr="00296BEE">
              <w:rPr>
                <w:color w:val="000000"/>
                <w:sz w:val="20"/>
                <w:szCs w:val="20"/>
              </w:rPr>
              <w:lastRenderedPageBreak/>
              <w:t>чел.</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29</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38,3</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0,0</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r>
      <w:tr w:rsidR="002F6919" w:rsidRPr="008B7ED5" w:rsidTr="004D70D5">
        <w:trPr>
          <w:trHeight w:val="645"/>
          <w:jc w:val="center"/>
        </w:trPr>
        <w:tc>
          <w:tcPr>
            <w:tcW w:w="224" w:type="pct"/>
            <w:tcBorders>
              <w:top w:val="nil"/>
              <w:left w:val="single" w:sz="4" w:space="0" w:color="auto"/>
              <w:bottom w:val="single" w:sz="4" w:space="0" w:color="auto"/>
              <w:right w:val="single" w:sz="4" w:space="0" w:color="auto"/>
            </w:tcBorders>
            <w:shd w:val="clear" w:color="auto" w:fill="auto"/>
            <w:vAlign w:val="center"/>
          </w:tcPr>
          <w:p w:rsidR="002F6919" w:rsidRDefault="002F6919" w:rsidP="0058369F">
            <w:pPr>
              <w:suppressAutoHyphens/>
              <w:jc w:val="center"/>
              <w:rPr>
                <w:sz w:val="20"/>
              </w:rPr>
            </w:pPr>
            <w:r>
              <w:rPr>
                <w:sz w:val="20"/>
              </w:rPr>
              <w:lastRenderedPageBreak/>
              <w:t>10</w:t>
            </w:r>
          </w:p>
        </w:tc>
        <w:tc>
          <w:tcPr>
            <w:tcW w:w="1251" w:type="pct"/>
            <w:tcBorders>
              <w:top w:val="nil"/>
              <w:left w:val="nil"/>
              <w:bottom w:val="single" w:sz="4" w:space="0" w:color="auto"/>
              <w:right w:val="single" w:sz="4" w:space="0" w:color="auto"/>
            </w:tcBorders>
            <w:shd w:val="clear" w:color="auto" w:fill="auto"/>
            <w:vAlign w:val="center"/>
          </w:tcPr>
          <w:p w:rsidR="002F6919" w:rsidRPr="00654BD8" w:rsidRDefault="002F6919" w:rsidP="0058369F">
            <w:pPr>
              <w:suppressAutoHyphens/>
              <w:rPr>
                <w:i/>
                <w:color w:val="000000"/>
                <w:sz w:val="20"/>
                <w:szCs w:val="20"/>
              </w:rPr>
            </w:pPr>
            <w:r>
              <w:rPr>
                <w:color w:val="000000"/>
                <w:sz w:val="20"/>
                <w:szCs w:val="20"/>
              </w:rPr>
              <w:t xml:space="preserve">Возмещение расходов по льготному зубопротезированию граждан </w:t>
            </w:r>
            <w:r w:rsidRPr="00654BD8">
              <w:rPr>
                <w:i/>
                <w:color w:val="000000"/>
                <w:sz w:val="20"/>
                <w:szCs w:val="20"/>
              </w:rPr>
              <w:t>(удостоенных звания «Почетный гражданин города Норильска»;</w:t>
            </w:r>
            <w:r>
              <w:rPr>
                <w:i/>
                <w:color w:val="000000"/>
                <w:sz w:val="20"/>
                <w:szCs w:val="20"/>
              </w:rPr>
              <w:t xml:space="preserve"> награжденным нагрудным знаком «Почетный донор России» или «Почетный донор СССР»</w:t>
            </w:r>
            <w:r w:rsidRPr="00654BD8">
              <w:rPr>
                <w:i/>
                <w:color w:val="000000"/>
                <w:sz w:val="20"/>
                <w:szCs w:val="20"/>
              </w:rPr>
              <w:t>; неработающим пенсионерам)</w:t>
            </w:r>
          </w:p>
        </w:tc>
        <w:tc>
          <w:tcPr>
            <w:tcW w:w="465" w:type="pct"/>
            <w:tcBorders>
              <w:top w:val="nil"/>
              <w:left w:val="nil"/>
              <w:bottom w:val="single" w:sz="4" w:space="0" w:color="auto"/>
              <w:right w:val="single" w:sz="4" w:space="0" w:color="auto"/>
            </w:tcBorders>
            <w:shd w:val="clear" w:color="auto" w:fill="auto"/>
            <w:vAlign w:val="center"/>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125</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120</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670,4</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677,4</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-5</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101,0%</w:t>
            </w:r>
          </w:p>
        </w:tc>
      </w:tr>
      <w:tr w:rsidR="002F6919" w:rsidRPr="008B7ED5" w:rsidTr="004D70D5">
        <w:trPr>
          <w:trHeight w:val="645"/>
          <w:jc w:val="center"/>
        </w:trPr>
        <w:tc>
          <w:tcPr>
            <w:tcW w:w="224" w:type="pct"/>
            <w:tcBorders>
              <w:top w:val="nil"/>
              <w:left w:val="single" w:sz="4" w:space="0" w:color="auto"/>
              <w:bottom w:val="single" w:sz="4" w:space="0" w:color="auto"/>
              <w:right w:val="single" w:sz="4" w:space="0" w:color="auto"/>
            </w:tcBorders>
            <w:shd w:val="clear" w:color="auto" w:fill="auto"/>
            <w:vAlign w:val="center"/>
          </w:tcPr>
          <w:p w:rsidR="002F6919" w:rsidRDefault="002F6919" w:rsidP="0058369F">
            <w:pPr>
              <w:suppressAutoHyphens/>
              <w:jc w:val="center"/>
              <w:rPr>
                <w:sz w:val="20"/>
              </w:rPr>
            </w:pPr>
            <w:r>
              <w:rPr>
                <w:sz w:val="20"/>
              </w:rPr>
              <w:t>11</w:t>
            </w:r>
          </w:p>
        </w:tc>
        <w:tc>
          <w:tcPr>
            <w:tcW w:w="125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rPr>
                <w:color w:val="000000"/>
                <w:sz w:val="20"/>
                <w:szCs w:val="20"/>
              </w:rPr>
            </w:pPr>
            <w:r>
              <w:rPr>
                <w:color w:val="000000"/>
                <w:sz w:val="20"/>
                <w:szCs w:val="20"/>
              </w:rPr>
              <w:t>Возмещение расходов по оплате проезда к месту оказания специализированной мед. помощи и обратно в период беременности и родов</w:t>
            </w:r>
          </w:p>
        </w:tc>
        <w:tc>
          <w:tcPr>
            <w:tcW w:w="465" w:type="pct"/>
            <w:tcBorders>
              <w:top w:val="nil"/>
              <w:left w:val="nil"/>
              <w:bottom w:val="single" w:sz="4" w:space="0" w:color="auto"/>
              <w:right w:val="single" w:sz="4" w:space="0" w:color="auto"/>
            </w:tcBorders>
            <w:shd w:val="clear" w:color="auto" w:fill="auto"/>
            <w:vAlign w:val="center"/>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16</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17</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293,4</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364,8</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124,3%</w:t>
            </w:r>
          </w:p>
        </w:tc>
      </w:tr>
      <w:tr w:rsidR="002F6919" w:rsidRPr="008B7ED5" w:rsidTr="004D70D5">
        <w:trPr>
          <w:trHeight w:val="645"/>
          <w:jc w:val="center"/>
        </w:trPr>
        <w:tc>
          <w:tcPr>
            <w:tcW w:w="224" w:type="pct"/>
            <w:tcBorders>
              <w:top w:val="nil"/>
              <w:left w:val="single" w:sz="4" w:space="0" w:color="auto"/>
              <w:bottom w:val="single" w:sz="4" w:space="0" w:color="auto"/>
              <w:right w:val="single" w:sz="4" w:space="0" w:color="auto"/>
            </w:tcBorders>
            <w:shd w:val="clear" w:color="auto" w:fill="auto"/>
            <w:vAlign w:val="center"/>
          </w:tcPr>
          <w:p w:rsidR="002F6919" w:rsidRPr="008B7ED5" w:rsidRDefault="002F6919" w:rsidP="0058369F">
            <w:pPr>
              <w:suppressAutoHyphens/>
              <w:jc w:val="center"/>
              <w:rPr>
                <w:sz w:val="20"/>
              </w:rPr>
            </w:pPr>
            <w:r>
              <w:rPr>
                <w:sz w:val="20"/>
              </w:rPr>
              <w:t>12</w:t>
            </w:r>
          </w:p>
        </w:tc>
        <w:tc>
          <w:tcPr>
            <w:tcW w:w="125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rPr>
                <w:color w:val="000000"/>
                <w:sz w:val="20"/>
                <w:szCs w:val="20"/>
              </w:rPr>
            </w:pPr>
            <w:r>
              <w:rPr>
                <w:color w:val="000000"/>
                <w:sz w:val="20"/>
                <w:szCs w:val="20"/>
              </w:rPr>
              <w:t>Возмещение расходов по оплате проезда к месту консультации и (или) лечения и обратно муниципальным работникам, членам их семей</w:t>
            </w:r>
          </w:p>
        </w:tc>
        <w:tc>
          <w:tcPr>
            <w:tcW w:w="465" w:type="pct"/>
            <w:tcBorders>
              <w:top w:val="nil"/>
              <w:left w:val="nil"/>
              <w:bottom w:val="single" w:sz="4" w:space="0" w:color="auto"/>
              <w:right w:val="single" w:sz="4" w:space="0" w:color="auto"/>
            </w:tcBorders>
            <w:shd w:val="clear" w:color="auto" w:fill="auto"/>
            <w:vAlign w:val="center"/>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17</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18</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368,9</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391,2</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106,0%</w:t>
            </w:r>
          </w:p>
        </w:tc>
      </w:tr>
      <w:tr w:rsidR="002F6919" w:rsidRPr="008B7ED5" w:rsidTr="004D70D5">
        <w:trPr>
          <w:trHeight w:val="645"/>
          <w:jc w:val="center"/>
        </w:trPr>
        <w:tc>
          <w:tcPr>
            <w:tcW w:w="224" w:type="pct"/>
            <w:tcBorders>
              <w:top w:val="nil"/>
              <w:left w:val="single" w:sz="4" w:space="0" w:color="auto"/>
              <w:bottom w:val="single" w:sz="4" w:space="0" w:color="auto"/>
              <w:right w:val="single" w:sz="4" w:space="0" w:color="auto"/>
            </w:tcBorders>
            <w:shd w:val="clear" w:color="auto" w:fill="auto"/>
            <w:vAlign w:val="center"/>
          </w:tcPr>
          <w:p w:rsidR="002F6919" w:rsidRDefault="002F6919" w:rsidP="0058369F">
            <w:pPr>
              <w:suppressAutoHyphens/>
              <w:jc w:val="center"/>
              <w:rPr>
                <w:sz w:val="20"/>
              </w:rPr>
            </w:pPr>
            <w:r>
              <w:rPr>
                <w:sz w:val="20"/>
              </w:rPr>
              <w:t>13</w:t>
            </w:r>
          </w:p>
        </w:tc>
        <w:tc>
          <w:tcPr>
            <w:tcW w:w="125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rPr>
                <w:color w:val="000000"/>
                <w:sz w:val="20"/>
                <w:szCs w:val="20"/>
              </w:rPr>
            </w:pPr>
            <w:r w:rsidRPr="00C44A12">
              <w:rPr>
                <w:color w:val="000000"/>
                <w:sz w:val="20"/>
                <w:szCs w:val="20"/>
              </w:rPr>
              <w:t>Компенсация расходов один раз в год по фактической стоимости проезда жителям п.Снежногорск</w:t>
            </w:r>
          </w:p>
        </w:tc>
        <w:tc>
          <w:tcPr>
            <w:tcW w:w="465" w:type="pct"/>
            <w:tcBorders>
              <w:top w:val="nil"/>
              <w:left w:val="nil"/>
              <w:bottom w:val="single" w:sz="4" w:space="0" w:color="auto"/>
              <w:right w:val="single" w:sz="4" w:space="0" w:color="auto"/>
            </w:tcBorders>
            <w:shd w:val="clear" w:color="auto" w:fill="auto"/>
            <w:vAlign w:val="center"/>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145</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164</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543,8</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631,1</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19</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116,1%</w:t>
            </w:r>
          </w:p>
        </w:tc>
      </w:tr>
      <w:tr w:rsidR="002F6919" w:rsidRPr="008B7ED5" w:rsidTr="004D70D5">
        <w:trPr>
          <w:trHeight w:val="319"/>
          <w:jc w:val="center"/>
        </w:trPr>
        <w:tc>
          <w:tcPr>
            <w:tcW w:w="22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6919" w:rsidRDefault="002F6919" w:rsidP="0058369F">
            <w:pPr>
              <w:suppressAutoHyphens/>
              <w:jc w:val="center"/>
              <w:rPr>
                <w:sz w:val="20"/>
              </w:rPr>
            </w:pPr>
            <w:r>
              <w:rPr>
                <w:sz w:val="20"/>
              </w:rPr>
              <w:t>14</w:t>
            </w:r>
          </w:p>
        </w:tc>
        <w:tc>
          <w:tcPr>
            <w:tcW w:w="1251"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rPr>
                <w:color w:val="000000"/>
                <w:sz w:val="20"/>
                <w:szCs w:val="20"/>
              </w:rPr>
            </w:pPr>
            <w:r>
              <w:rPr>
                <w:color w:val="000000"/>
                <w:sz w:val="20"/>
                <w:szCs w:val="20"/>
              </w:rPr>
              <w:t>Обеспечение детскими новогодними подарками</w:t>
            </w:r>
          </w:p>
        </w:tc>
        <w:tc>
          <w:tcPr>
            <w:tcW w:w="465" w:type="pct"/>
            <w:vMerge w:val="restart"/>
            <w:tcBorders>
              <w:top w:val="single" w:sz="4" w:space="0" w:color="auto"/>
              <w:left w:val="nil"/>
              <w:bottom w:val="single" w:sz="4" w:space="0" w:color="auto"/>
              <w:right w:val="single" w:sz="4" w:space="0" w:color="auto"/>
            </w:tcBorders>
            <w:shd w:val="clear" w:color="auto" w:fill="auto"/>
            <w:vAlign w:val="center"/>
          </w:tcPr>
          <w:p w:rsidR="002F6919" w:rsidRPr="00296BEE" w:rsidRDefault="002F6919" w:rsidP="0058369F">
            <w:pPr>
              <w:suppressAutoHyphens/>
              <w:jc w:val="center"/>
              <w:rPr>
                <w:color w:val="000000"/>
                <w:sz w:val="20"/>
                <w:szCs w:val="20"/>
              </w:rPr>
            </w:pPr>
            <w:r w:rsidRPr="00296BEE">
              <w:rPr>
                <w:color w:val="000000"/>
                <w:sz w:val="20"/>
                <w:szCs w:val="20"/>
              </w:rPr>
              <w:t>чел.</w:t>
            </w:r>
          </w:p>
        </w:tc>
        <w:tc>
          <w:tcPr>
            <w:tcW w:w="556"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16 650</w:t>
            </w:r>
          </w:p>
        </w:tc>
        <w:tc>
          <w:tcPr>
            <w:tcW w:w="572"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541"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16 650,0</w:t>
            </w:r>
          </w:p>
        </w:tc>
        <w:tc>
          <w:tcPr>
            <w:tcW w:w="544"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0,0</w:t>
            </w:r>
          </w:p>
        </w:tc>
        <w:tc>
          <w:tcPr>
            <w:tcW w:w="437"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0</w:t>
            </w:r>
          </w:p>
        </w:tc>
        <w:tc>
          <w:tcPr>
            <w:tcW w:w="409"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0,0%</w:t>
            </w:r>
          </w:p>
        </w:tc>
      </w:tr>
      <w:tr w:rsidR="002F6919" w:rsidRPr="00FE552F" w:rsidTr="004D70D5">
        <w:trPr>
          <w:trHeight w:val="319"/>
          <w:jc w:val="center"/>
        </w:trPr>
        <w:tc>
          <w:tcPr>
            <w:tcW w:w="22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F6919" w:rsidRPr="00FE552F" w:rsidRDefault="002F6919" w:rsidP="0058369F">
            <w:pPr>
              <w:suppressAutoHyphens/>
              <w:jc w:val="center"/>
              <w:rPr>
                <w:i/>
                <w:sz w:val="20"/>
              </w:rPr>
            </w:pPr>
          </w:p>
        </w:tc>
        <w:tc>
          <w:tcPr>
            <w:tcW w:w="1251"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rPr>
                <w:color w:val="000000"/>
                <w:sz w:val="20"/>
                <w:szCs w:val="20"/>
              </w:rPr>
            </w:pPr>
            <w:r w:rsidRPr="00FE552F">
              <w:rPr>
                <w:color w:val="000000"/>
                <w:sz w:val="20"/>
                <w:szCs w:val="20"/>
              </w:rPr>
              <w:t>Расходы на авансирование на 2016 год</w:t>
            </w:r>
          </w:p>
        </w:tc>
        <w:tc>
          <w:tcPr>
            <w:tcW w:w="465" w:type="pct"/>
            <w:vMerge/>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color w:val="000000"/>
                <w:sz w:val="20"/>
                <w:szCs w:val="20"/>
              </w:rPr>
            </w:pPr>
          </w:p>
        </w:tc>
        <w:tc>
          <w:tcPr>
            <w:tcW w:w="556"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color w:val="000000"/>
                <w:sz w:val="20"/>
                <w:szCs w:val="20"/>
              </w:rPr>
            </w:pPr>
            <w:r>
              <w:rPr>
                <w:color w:val="000000"/>
                <w:sz w:val="20"/>
                <w:szCs w:val="20"/>
              </w:rPr>
              <w:t>-</w:t>
            </w:r>
          </w:p>
        </w:tc>
        <w:tc>
          <w:tcPr>
            <w:tcW w:w="572"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color w:val="000000"/>
                <w:sz w:val="20"/>
                <w:szCs w:val="20"/>
              </w:rPr>
            </w:pPr>
            <w:r>
              <w:rPr>
                <w:color w:val="000000"/>
                <w:sz w:val="20"/>
                <w:szCs w:val="20"/>
              </w:rPr>
              <w:t>16 650</w:t>
            </w:r>
          </w:p>
        </w:tc>
        <w:tc>
          <w:tcPr>
            <w:tcW w:w="541"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color w:val="000000"/>
                <w:sz w:val="20"/>
                <w:szCs w:val="20"/>
              </w:rPr>
            </w:pPr>
            <w:r w:rsidRPr="00FE552F">
              <w:rPr>
                <w:color w:val="000000"/>
                <w:sz w:val="20"/>
                <w:szCs w:val="20"/>
              </w:rPr>
              <w:t>16 650,0</w:t>
            </w:r>
          </w:p>
        </w:tc>
        <w:tc>
          <w:tcPr>
            <w:tcW w:w="544"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437"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409" w:type="pct"/>
            <w:tcBorders>
              <w:top w:val="single" w:sz="4" w:space="0" w:color="auto"/>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r>
      <w:tr w:rsidR="002F6919" w:rsidRPr="008B7ED5" w:rsidTr="00AF7BB5">
        <w:trPr>
          <w:trHeight w:val="70"/>
          <w:jc w:val="center"/>
        </w:trPr>
        <w:tc>
          <w:tcPr>
            <w:tcW w:w="224" w:type="pct"/>
            <w:vMerge w:val="restart"/>
            <w:tcBorders>
              <w:top w:val="nil"/>
              <w:left w:val="single" w:sz="4" w:space="0" w:color="auto"/>
              <w:right w:val="single" w:sz="4" w:space="0" w:color="auto"/>
            </w:tcBorders>
            <w:shd w:val="clear" w:color="auto" w:fill="auto"/>
            <w:vAlign w:val="center"/>
          </w:tcPr>
          <w:p w:rsidR="002F6919" w:rsidRDefault="002F6919" w:rsidP="0058369F">
            <w:pPr>
              <w:suppressAutoHyphens/>
              <w:jc w:val="center"/>
              <w:rPr>
                <w:sz w:val="20"/>
              </w:rPr>
            </w:pPr>
            <w:r>
              <w:rPr>
                <w:sz w:val="20"/>
              </w:rPr>
              <w:lastRenderedPageBreak/>
              <w:t>15</w:t>
            </w:r>
          </w:p>
        </w:tc>
        <w:tc>
          <w:tcPr>
            <w:tcW w:w="125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rPr>
                <w:color w:val="000000"/>
                <w:sz w:val="20"/>
                <w:szCs w:val="20"/>
              </w:rPr>
            </w:pPr>
            <w:r>
              <w:rPr>
                <w:color w:val="000000"/>
                <w:sz w:val="20"/>
                <w:szCs w:val="20"/>
              </w:rPr>
              <w:t>Частичная оплата стоимости путевок на санаторно-курортный отдых (лечение) работников мун</w:t>
            </w:r>
            <w:r w:rsidR="001901D2">
              <w:rPr>
                <w:color w:val="000000"/>
                <w:sz w:val="20"/>
                <w:szCs w:val="20"/>
              </w:rPr>
              <w:t>иципальных</w:t>
            </w:r>
            <w:r>
              <w:rPr>
                <w:color w:val="000000"/>
                <w:sz w:val="20"/>
                <w:szCs w:val="20"/>
              </w:rPr>
              <w:t xml:space="preserve"> учреждений и государственных учреждений здравоохранения и членов их семей</w:t>
            </w:r>
          </w:p>
        </w:tc>
        <w:tc>
          <w:tcPr>
            <w:tcW w:w="465" w:type="pct"/>
            <w:vMerge w:val="restart"/>
            <w:tcBorders>
              <w:top w:val="nil"/>
              <w:left w:val="nil"/>
              <w:right w:val="single" w:sz="4" w:space="0" w:color="auto"/>
            </w:tcBorders>
            <w:shd w:val="clear" w:color="auto" w:fill="auto"/>
            <w:vAlign w:val="center"/>
          </w:tcPr>
          <w:p w:rsidR="002F6919" w:rsidRPr="00296BEE" w:rsidRDefault="002F6919" w:rsidP="0058369F">
            <w:pPr>
              <w:suppressAutoHyphens/>
              <w:jc w:val="center"/>
              <w:rPr>
                <w:color w:val="000000"/>
                <w:sz w:val="20"/>
                <w:szCs w:val="20"/>
              </w:rPr>
            </w:pPr>
            <w:r>
              <w:rPr>
                <w:color w:val="000000"/>
                <w:sz w:val="20"/>
                <w:szCs w:val="20"/>
              </w:rPr>
              <w:t>путевка</w:t>
            </w: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697</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40 370,2</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0,0</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0</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0,0%</w:t>
            </w:r>
          </w:p>
        </w:tc>
      </w:tr>
      <w:tr w:rsidR="002F6919" w:rsidRPr="00FE552F" w:rsidTr="004D70D5">
        <w:trPr>
          <w:trHeight w:val="455"/>
          <w:jc w:val="center"/>
        </w:trPr>
        <w:tc>
          <w:tcPr>
            <w:tcW w:w="224" w:type="pct"/>
            <w:vMerge/>
            <w:tcBorders>
              <w:left w:val="single" w:sz="4" w:space="0" w:color="auto"/>
              <w:right w:val="single" w:sz="4" w:space="0" w:color="auto"/>
            </w:tcBorders>
            <w:shd w:val="clear" w:color="auto" w:fill="auto"/>
            <w:vAlign w:val="center"/>
          </w:tcPr>
          <w:p w:rsidR="002F6919" w:rsidRPr="00FE552F" w:rsidRDefault="002F6919" w:rsidP="0058369F">
            <w:pPr>
              <w:suppressAutoHyphens/>
              <w:jc w:val="center"/>
              <w:rPr>
                <w:i/>
                <w:sz w:val="20"/>
              </w:rPr>
            </w:pPr>
          </w:p>
        </w:tc>
        <w:tc>
          <w:tcPr>
            <w:tcW w:w="1251" w:type="pct"/>
            <w:tcBorders>
              <w:top w:val="nil"/>
              <w:left w:val="nil"/>
              <w:bottom w:val="single" w:sz="4" w:space="0" w:color="auto"/>
              <w:right w:val="single" w:sz="4" w:space="0" w:color="auto"/>
            </w:tcBorders>
            <w:shd w:val="clear" w:color="auto" w:fill="auto"/>
            <w:vAlign w:val="center"/>
          </w:tcPr>
          <w:p w:rsidR="002F6919" w:rsidRPr="00FE552F" w:rsidRDefault="002F6919" w:rsidP="0058369F">
            <w:pPr>
              <w:suppressAutoHyphens/>
              <w:rPr>
                <w:color w:val="000000"/>
                <w:sz w:val="20"/>
                <w:szCs w:val="20"/>
              </w:rPr>
            </w:pPr>
            <w:r>
              <w:rPr>
                <w:color w:val="000000"/>
                <w:sz w:val="20"/>
                <w:szCs w:val="20"/>
              </w:rPr>
              <w:t>Р</w:t>
            </w:r>
            <w:r w:rsidRPr="00FE552F">
              <w:rPr>
                <w:color w:val="000000"/>
                <w:sz w:val="20"/>
                <w:szCs w:val="20"/>
              </w:rPr>
              <w:t>асходы на авансирование на 2016 год</w:t>
            </w:r>
          </w:p>
        </w:tc>
        <w:tc>
          <w:tcPr>
            <w:tcW w:w="465" w:type="pct"/>
            <w:vMerge/>
            <w:tcBorders>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color w:val="000000"/>
                <w:sz w:val="20"/>
                <w:szCs w:val="20"/>
              </w:rPr>
            </w:pP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pPr>
            <w:r w:rsidRPr="00606FAD">
              <w:rPr>
                <w:color w:val="000000"/>
                <w:sz w:val="20"/>
                <w:szCs w:val="20"/>
              </w:rPr>
              <w:t>-</w:t>
            </w:r>
          </w:p>
        </w:tc>
        <w:tc>
          <w:tcPr>
            <w:tcW w:w="572" w:type="pct"/>
            <w:tcBorders>
              <w:top w:val="nil"/>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color w:val="000000"/>
                <w:sz w:val="20"/>
                <w:szCs w:val="20"/>
              </w:rPr>
            </w:pPr>
            <w:r>
              <w:rPr>
                <w:color w:val="000000"/>
                <w:sz w:val="20"/>
                <w:szCs w:val="20"/>
              </w:rPr>
              <w:t>880</w:t>
            </w:r>
          </w:p>
        </w:tc>
        <w:tc>
          <w:tcPr>
            <w:tcW w:w="541" w:type="pct"/>
            <w:tcBorders>
              <w:top w:val="nil"/>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color w:val="000000"/>
                <w:sz w:val="20"/>
                <w:szCs w:val="20"/>
              </w:rPr>
            </w:pPr>
            <w:r w:rsidRPr="00FE552F">
              <w:rPr>
                <w:color w:val="000000"/>
                <w:sz w:val="20"/>
                <w:szCs w:val="20"/>
              </w:rPr>
              <w:t>49 826,6</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r>
      <w:tr w:rsidR="002F6919" w:rsidRPr="008B7ED5" w:rsidTr="004D70D5">
        <w:trPr>
          <w:trHeight w:val="534"/>
          <w:jc w:val="center"/>
        </w:trPr>
        <w:tc>
          <w:tcPr>
            <w:tcW w:w="224" w:type="pct"/>
            <w:vMerge/>
            <w:tcBorders>
              <w:left w:val="single" w:sz="4" w:space="0" w:color="auto"/>
              <w:bottom w:val="single" w:sz="4" w:space="0" w:color="auto"/>
              <w:right w:val="single" w:sz="4" w:space="0" w:color="auto"/>
            </w:tcBorders>
            <w:shd w:val="clear" w:color="auto" w:fill="auto"/>
            <w:vAlign w:val="center"/>
          </w:tcPr>
          <w:p w:rsidR="002F6919" w:rsidRDefault="002F6919" w:rsidP="0058369F">
            <w:pPr>
              <w:suppressAutoHyphens/>
              <w:jc w:val="center"/>
              <w:rPr>
                <w:sz w:val="20"/>
              </w:rPr>
            </w:pPr>
          </w:p>
        </w:tc>
        <w:tc>
          <w:tcPr>
            <w:tcW w:w="1251" w:type="pct"/>
            <w:tcBorders>
              <w:top w:val="nil"/>
              <w:left w:val="nil"/>
              <w:bottom w:val="single" w:sz="4" w:space="0" w:color="auto"/>
              <w:right w:val="single" w:sz="4" w:space="0" w:color="auto"/>
            </w:tcBorders>
            <w:shd w:val="clear" w:color="auto" w:fill="auto"/>
            <w:vAlign w:val="center"/>
          </w:tcPr>
          <w:p w:rsidR="002F6919" w:rsidRPr="00C44A12" w:rsidRDefault="002F6919" w:rsidP="0058369F">
            <w:pPr>
              <w:suppressAutoHyphens/>
              <w:rPr>
                <w:color w:val="000000"/>
                <w:sz w:val="20"/>
                <w:szCs w:val="20"/>
              </w:rPr>
            </w:pPr>
            <w:r>
              <w:rPr>
                <w:color w:val="000000"/>
                <w:sz w:val="20"/>
                <w:szCs w:val="20"/>
              </w:rPr>
              <w:t>Р</w:t>
            </w:r>
            <w:r w:rsidRPr="00FE552F">
              <w:rPr>
                <w:color w:val="000000"/>
                <w:sz w:val="20"/>
                <w:szCs w:val="20"/>
              </w:rPr>
              <w:t>асходы на авансирование на 201</w:t>
            </w:r>
            <w:r>
              <w:rPr>
                <w:color w:val="000000"/>
                <w:sz w:val="20"/>
                <w:szCs w:val="20"/>
              </w:rPr>
              <w:t>7</w:t>
            </w:r>
            <w:r w:rsidRPr="00FE552F">
              <w:rPr>
                <w:color w:val="000000"/>
                <w:sz w:val="20"/>
                <w:szCs w:val="20"/>
              </w:rPr>
              <w:t xml:space="preserve"> год</w:t>
            </w:r>
          </w:p>
        </w:tc>
        <w:tc>
          <w:tcPr>
            <w:tcW w:w="465" w:type="pct"/>
            <w:tcBorders>
              <w:top w:val="nil"/>
              <w:left w:val="nil"/>
              <w:bottom w:val="single" w:sz="4" w:space="0" w:color="auto"/>
              <w:right w:val="single" w:sz="4" w:space="0" w:color="auto"/>
            </w:tcBorders>
            <w:shd w:val="clear" w:color="auto" w:fill="auto"/>
            <w:vAlign w:val="center"/>
          </w:tcPr>
          <w:p w:rsidR="002F6919" w:rsidRPr="002F6919" w:rsidRDefault="002F6919" w:rsidP="0058369F">
            <w:pPr>
              <w:suppressAutoHyphens/>
              <w:jc w:val="center"/>
              <w:rPr>
                <w:color w:val="000000"/>
                <w:sz w:val="20"/>
                <w:szCs w:val="20"/>
                <w:highlight w:val="lightGray"/>
              </w:rPr>
            </w:pP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pPr>
            <w:r w:rsidRPr="00606FAD">
              <w:rPr>
                <w:color w:val="000000"/>
                <w:sz w:val="20"/>
                <w:szCs w:val="20"/>
              </w:rPr>
              <w:t>-</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619</w:t>
            </w:r>
          </w:p>
        </w:tc>
        <w:tc>
          <w:tcPr>
            <w:tcW w:w="541"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 xml:space="preserve">40 350,0 </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r>
      <w:tr w:rsidR="002F6919" w:rsidRPr="008B7ED5" w:rsidTr="004D70D5">
        <w:trPr>
          <w:trHeight w:val="534"/>
          <w:jc w:val="center"/>
        </w:trPr>
        <w:tc>
          <w:tcPr>
            <w:tcW w:w="224" w:type="pct"/>
            <w:tcBorders>
              <w:top w:val="nil"/>
              <w:left w:val="single" w:sz="4" w:space="0" w:color="auto"/>
              <w:bottom w:val="single" w:sz="4" w:space="0" w:color="auto"/>
              <w:right w:val="single" w:sz="4" w:space="0" w:color="auto"/>
            </w:tcBorders>
            <w:shd w:val="clear" w:color="auto" w:fill="auto"/>
            <w:vAlign w:val="center"/>
            <w:hideMark/>
          </w:tcPr>
          <w:p w:rsidR="002F6919" w:rsidRPr="008B7ED5" w:rsidRDefault="002F6919" w:rsidP="0058369F">
            <w:pPr>
              <w:suppressAutoHyphens/>
              <w:jc w:val="center"/>
              <w:rPr>
                <w:sz w:val="20"/>
              </w:rPr>
            </w:pPr>
            <w:r>
              <w:rPr>
                <w:sz w:val="20"/>
              </w:rPr>
              <w:t>16</w:t>
            </w:r>
          </w:p>
        </w:tc>
        <w:tc>
          <w:tcPr>
            <w:tcW w:w="1251" w:type="pct"/>
            <w:tcBorders>
              <w:top w:val="nil"/>
              <w:left w:val="nil"/>
              <w:bottom w:val="single" w:sz="4" w:space="0" w:color="auto"/>
              <w:right w:val="single" w:sz="4" w:space="0" w:color="auto"/>
            </w:tcBorders>
            <w:shd w:val="clear" w:color="auto" w:fill="auto"/>
            <w:vAlign w:val="center"/>
            <w:hideMark/>
          </w:tcPr>
          <w:p w:rsidR="002F6919" w:rsidRPr="00C44A12" w:rsidRDefault="002F6919" w:rsidP="0058369F">
            <w:pPr>
              <w:suppressAutoHyphens/>
              <w:rPr>
                <w:color w:val="000000"/>
                <w:sz w:val="20"/>
                <w:szCs w:val="20"/>
              </w:rPr>
            </w:pPr>
            <w:r w:rsidRPr="00C44A12">
              <w:rPr>
                <w:color w:val="000000"/>
                <w:sz w:val="20"/>
                <w:szCs w:val="20"/>
              </w:rPr>
              <w:t>Организация праздничных мероприятий</w:t>
            </w:r>
          </w:p>
        </w:tc>
        <w:tc>
          <w:tcPr>
            <w:tcW w:w="465" w:type="pct"/>
            <w:tcBorders>
              <w:top w:val="nil"/>
              <w:left w:val="nil"/>
              <w:bottom w:val="single" w:sz="4" w:space="0" w:color="auto"/>
              <w:right w:val="single" w:sz="4" w:space="0" w:color="auto"/>
            </w:tcBorders>
            <w:shd w:val="clear" w:color="auto" w:fill="auto"/>
            <w:vAlign w:val="center"/>
          </w:tcPr>
          <w:p w:rsidR="002F6919" w:rsidRPr="002F6919" w:rsidRDefault="002F6919" w:rsidP="0058369F">
            <w:pPr>
              <w:suppressAutoHyphens/>
              <w:jc w:val="center"/>
              <w:rPr>
                <w:color w:val="000000"/>
                <w:sz w:val="20"/>
                <w:szCs w:val="20"/>
                <w:highlight w:val="lightGray"/>
              </w:rPr>
            </w:pPr>
          </w:p>
        </w:tc>
        <w:tc>
          <w:tcPr>
            <w:tcW w:w="556"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1 278,6</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682,2</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53,4%</w:t>
            </w:r>
          </w:p>
        </w:tc>
      </w:tr>
      <w:tr w:rsidR="002F6919" w:rsidRPr="008B7ED5" w:rsidTr="004D70D5">
        <w:trPr>
          <w:trHeight w:val="433"/>
          <w:jc w:val="center"/>
        </w:trPr>
        <w:tc>
          <w:tcPr>
            <w:tcW w:w="224" w:type="pct"/>
            <w:tcBorders>
              <w:top w:val="nil"/>
              <w:left w:val="single" w:sz="4" w:space="0" w:color="auto"/>
              <w:bottom w:val="single" w:sz="4" w:space="0" w:color="auto"/>
              <w:right w:val="single" w:sz="4" w:space="0" w:color="auto"/>
            </w:tcBorders>
            <w:shd w:val="clear" w:color="auto" w:fill="auto"/>
            <w:vAlign w:val="center"/>
            <w:hideMark/>
          </w:tcPr>
          <w:p w:rsidR="002F6919" w:rsidRPr="00E913F7" w:rsidRDefault="002F6919" w:rsidP="0058369F">
            <w:pPr>
              <w:suppressAutoHyphens/>
              <w:jc w:val="center"/>
              <w:rPr>
                <w:sz w:val="20"/>
              </w:rPr>
            </w:pPr>
            <w:r>
              <w:rPr>
                <w:sz w:val="20"/>
              </w:rPr>
              <w:t>17</w:t>
            </w:r>
          </w:p>
        </w:tc>
        <w:tc>
          <w:tcPr>
            <w:tcW w:w="1251" w:type="pct"/>
            <w:tcBorders>
              <w:top w:val="nil"/>
              <w:left w:val="nil"/>
              <w:bottom w:val="single" w:sz="4" w:space="0" w:color="auto"/>
              <w:right w:val="single" w:sz="4" w:space="0" w:color="auto"/>
            </w:tcBorders>
            <w:shd w:val="clear" w:color="auto" w:fill="auto"/>
            <w:vAlign w:val="center"/>
            <w:hideMark/>
          </w:tcPr>
          <w:p w:rsidR="002F6919" w:rsidRPr="00E913F7" w:rsidRDefault="002F6919" w:rsidP="0058369F">
            <w:pPr>
              <w:suppressAutoHyphens/>
              <w:rPr>
                <w:color w:val="000000"/>
                <w:sz w:val="20"/>
                <w:szCs w:val="20"/>
              </w:rPr>
            </w:pPr>
            <w:r w:rsidRPr="00E913F7">
              <w:rPr>
                <w:color w:val="000000"/>
                <w:sz w:val="20"/>
                <w:szCs w:val="20"/>
              </w:rPr>
              <w:t xml:space="preserve">Другие мероприятия </w:t>
            </w:r>
            <w:r w:rsidRPr="00C419C9">
              <w:rPr>
                <w:i/>
                <w:color w:val="000000"/>
                <w:sz w:val="20"/>
                <w:szCs w:val="20"/>
              </w:rPr>
              <w:t>(приобретение венков и цветов, изготовление памятников (табличек) и оградок на могилах умерших, возмещение затрат в размере 50% от абонентской платы за пользование телефоном, оплата услуг кредитных организаций, почтовых сборов и т.д.)</w:t>
            </w:r>
          </w:p>
        </w:tc>
        <w:tc>
          <w:tcPr>
            <w:tcW w:w="465" w:type="pct"/>
            <w:tcBorders>
              <w:top w:val="nil"/>
              <w:left w:val="nil"/>
              <w:bottom w:val="single" w:sz="4" w:space="0" w:color="auto"/>
              <w:right w:val="single" w:sz="4" w:space="0" w:color="auto"/>
            </w:tcBorders>
            <w:shd w:val="clear" w:color="auto" w:fill="auto"/>
            <w:vAlign w:val="center"/>
            <w:hideMark/>
          </w:tcPr>
          <w:p w:rsidR="002F6919" w:rsidRPr="00296BEE" w:rsidRDefault="002F6919" w:rsidP="0058369F">
            <w:pPr>
              <w:suppressAutoHyphens/>
              <w:jc w:val="center"/>
              <w:rPr>
                <w:color w:val="000000"/>
                <w:sz w:val="20"/>
                <w:szCs w:val="20"/>
              </w:rPr>
            </w:pPr>
            <w:r w:rsidRPr="00296BEE">
              <w:rPr>
                <w:color w:val="000000"/>
                <w:sz w:val="20"/>
                <w:szCs w:val="20"/>
              </w:rPr>
              <w:t> </w:t>
            </w:r>
          </w:p>
        </w:tc>
        <w:tc>
          <w:tcPr>
            <w:tcW w:w="556"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w:t>
            </w:r>
          </w:p>
        </w:tc>
        <w:tc>
          <w:tcPr>
            <w:tcW w:w="572"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w:t>
            </w:r>
          </w:p>
        </w:tc>
        <w:tc>
          <w:tcPr>
            <w:tcW w:w="541" w:type="pct"/>
            <w:tcBorders>
              <w:top w:val="nil"/>
              <w:left w:val="nil"/>
              <w:bottom w:val="single" w:sz="4" w:space="0" w:color="auto"/>
              <w:right w:val="single" w:sz="4" w:space="0" w:color="auto"/>
            </w:tcBorders>
            <w:shd w:val="clear" w:color="auto" w:fill="auto"/>
            <w:vAlign w:val="center"/>
            <w:hideMark/>
          </w:tcPr>
          <w:p w:rsidR="002F6919" w:rsidRDefault="002F6919" w:rsidP="0058369F">
            <w:pPr>
              <w:suppressAutoHyphens/>
              <w:jc w:val="center"/>
              <w:rPr>
                <w:color w:val="000000"/>
                <w:sz w:val="20"/>
                <w:szCs w:val="20"/>
              </w:rPr>
            </w:pPr>
            <w:r>
              <w:rPr>
                <w:color w:val="000000"/>
                <w:sz w:val="20"/>
                <w:szCs w:val="20"/>
              </w:rPr>
              <w:t>7 191,1</w:t>
            </w:r>
          </w:p>
        </w:tc>
        <w:tc>
          <w:tcPr>
            <w:tcW w:w="544"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6 597,2</w:t>
            </w:r>
          </w:p>
        </w:tc>
        <w:tc>
          <w:tcPr>
            <w:tcW w:w="437"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 </w:t>
            </w:r>
          </w:p>
        </w:tc>
        <w:tc>
          <w:tcPr>
            <w:tcW w:w="409" w:type="pct"/>
            <w:tcBorders>
              <w:top w:val="nil"/>
              <w:left w:val="nil"/>
              <w:bottom w:val="single" w:sz="4" w:space="0" w:color="auto"/>
              <w:right w:val="single" w:sz="4" w:space="0" w:color="auto"/>
            </w:tcBorders>
            <w:shd w:val="clear" w:color="auto" w:fill="auto"/>
            <w:vAlign w:val="center"/>
          </w:tcPr>
          <w:p w:rsidR="002F6919" w:rsidRDefault="002F6919" w:rsidP="0058369F">
            <w:pPr>
              <w:suppressAutoHyphens/>
              <w:jc w:val="center"/>
              <w:rPr>
                <w:color w:val="000000"/>
                <w:sz w:val="20"/>
                <w:szCs w:val="20"/>
              </w:rPr>
            </w:pPr>
            <w:r>
              <w:rPr>
                <w:color w:val="000000"/>
                <w:sz w:val="20"/>
                <w:szCs w:val="20"/>
              </w:rPr>
              <w:t>91,7%</w:t>
            </w:r>
          </w:p>
        </w:tc>
      </w:tr>
      <w:tr w:rsidR="002F6919" w:rsidRPr="00C74442" w:rsidTr="004D70D5">
        <w:trPr>
          <w:trHeight w:val="375"/>
          <w:jc w:val="center"/>
        </w:trPr>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2F6919" w:rsidRPr="00C74442" w:rsidRDefault="002F6919" w:rsidP="0058369F">
            <w:pPr>
              <w:suppressAutoHyphens/>
              <w:jc w:val="center"/>
              <w:rPr>
                <w:b/>
                <w:sz w:val="20"/>
              </w:rPr>
            </w:pPr>
          </w:p>
        </w:tc>
        <w:tc>
          <w:tcPr>
            <w:tcW w:w="1251" w:type="pct"/>
            <w:tcBorders>
              <w:top w:val="single" w:sz="4" w:space="0" w:color="auto"/>
              <w:left w:val="nil"/>
              <w:bottom w:val="single" w:sz="4" w:space="0" w:color="auto"/>
              <w:right w:val="single" w:sz="4" w:space="0" w:color="auto"/>
            </w:tcBorders>
            <w:shd w:val="clear" w:color="auto" w:fill="auto"/>
            <w:vAlign w:val="center"/>
          </w:tcPr>
          <w:p w:rsidR="002F6919" w:rsidRPr="00C74442" w:rsidRDefault="002F6919" w:rsidP="0058369F">
            <w:pPr>
              <w:suppressAutoHyphens/>
              <w:rPr>
                <w:b/>
                <w:color w:val="000000"/>
                <w:sz w:val="20"/>
                <w:szCs w:val="20"/>
              </w:rPr>
            </w:pPr>
            <w:r w:rsidRPr="00C74442">
              <w:rPr>
                <w:b/>
                <w:color w:val="000000"/>
                <w:sz w:val="20"/>
                <w:szCs w:val="20"/>
              </w:rPr>
              <w:t>ИТОГО:</w:t>
            </w:r>
          </w:p>
        </w:tc>
        <w:tc>
          <w:tcPr>
            <w:tcW w:w="465" w:type="pct"/>
            <w:tcBorders>
              <w:top w:val="single" w:sz="4" w:space="0" w:color="auto"/>
              <w:left w:val="nil"/>
              <w:bottom w:val="single" w:sz="4" w:space="0" w:color="auto"/>
              <w:right w:val="single" w:sz="4" w:space="0" w:color="auto"/>
            </w:tcBorders>
            <w:shd w:val="clear" w:color="auto" w:fill="auto"/>
            <w:vAlign w:val="center"/>
          </w:tcPr>
          <w:p w:rsidR="002F6919" w:rsidRPr="00C74442" w:rsidRDefault="002F6919" w:rsidP="0058369F">
            <w:pPr>
              <w:suppressAutoHyphens/>
              <w:jc w:val="center"/>
              <w:rPr>
                <w:b/>
                <w:color w:val="000000"/>
                <w:sz w:val="20"/>
                <w:szCs w:val="20"/>
              </w:rPr>
            </w:pPr>
          </w:p>
        </w:tc>
        <w:tc>
          <w:tcPr>
            <w:tcW w:w="556"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b/>
                <w:color w:val="000000"/>
                <w:sz w:val="20"/>
                <w:szCs w:val="20"/>
              </w:rPr>
            </w:pPr>
            <w:r w:rsidRPr="00FE552F">
              <w:rPr>
                <w:b/>
                <w:color w:val="000000"/>
                <w:sz w:val="20"/>
                <w:szCs w:val="20"/>
              </w:rPr>
              <w:t>33 136</w:t>
            </w:r>
          </w:p>
        </w:tc>
        <w:tc>
          <w:tcPr>
            <w:tcW w:w="572"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b/>
                <w:color w:val="000000"/>
                <w:sz w:val="20"/>
                <w:szCs w:val="20"/>
              </w:rPr>
            </w:pPr>
            <w:r w:rsidRPr="00FE552F">
              <w:rPr>
                <w:b/>
                <w:color w:val="000000"/>
                <w:sz w:val="20"/>
                <w:szCs w:val="20"/>
              </w:rPr>
              <w:t>30 754</w:t>
            </w:r>
          </w:p>
        </w:tc>
        <w:tc>
          <w:tcPr>
            <w:tcW w:w="541" w:type="pct"/>
            <w:tcBorders>
              <w:top w:val="single" w:sz="4" w:space="0" w:color="auto"/>
              <w:left w:val="nil"/>
              <w:bottom w:val="single" w:sz="4" w:space="0" w:color="auto"/>
              <w:right w:val="single" w:sz="4" w:space="0" w:color="auto"/>
            </w:tcBorders>
            <w:shd w:val="clear" w:color="auto" w:fill="auto"/>
            <w:vAlign w:val="center"/>
          </w:tcPr>
          <w:p w:rsidR="002F6919" w:rsidRPr="00E87D65" w:rsidRDefault="002F6919" w:rsidP="0058369F">
            <w:pPr>
              <w:suppressAutoHyphens/>
              <w:jc w:val="center"/>
              <w:rPr>
                <w:b/>
                <w:color w:val="000000"/>
                <w:sz w:val="16"/>
                <w:szCs w:val="20"/>
              </w:rPr>
            </w:pPr>
            <w:r w:rsidRPr="00E87D65">
              <w:rPr>
                <w:b/>
                <w:color w:val="000000"/>
                <w:sz w:val="16"/>
                <w:szCs w:val="20"/>
              </w:rPr>
              <w:t>187 895,1</w:t>
            </w:r>
          </w:p>
        </w:tc>
        <w:tc>
          <w:tcPr>
            <w:tcW w:w="544" w:type="pct"/>
            <w:tcBorders>
              <w:top w:val="single" w:sz="4" w:space="0" w:color="auto"/>
              <w:left w:val="nil"/>
              <w:bottom w:val="single" w:sz="4" w:space="0" w:color="auto"/>
              <w:right w:val="single" w:sz="4" w:space="0" w:color="auto"/>
            </w:tcBorders>
            <w:shd w:val="clear" w:color="auto" w:fill="auto"/>
            <w:vAlign w:val="center"/>
          </w:tcPr>
          <w:p w:rsidR="002F6919" w:rsidRPr="00E87D65" w:rsidRDefault="002F6919" w:rsidP="0058369F">
            <w:pPr>
              <w:suppressAutoHyphens/>
              <w:jc w:val="center"/>
              <w:rPr>
                <w:b/>
                <w:color w:val="000000"/>
                <w:sz w:val="16"/>
                <w:szCs w:val="20"/>
              </w:rPr>
            </w:pPr>
            <w:r w:rsidRPr="00E87D65">
              <w:rPr>
                <w:b/>
                <w:color w:val="000000"/>
                <w:sz w:val="16"/>
                <w:szCs w:val="20"/>
              </w:rPr>
              <w:t>101 281,3</w:t>
            </w:r>
          </w:p>
        </w:tc>
        <w:tc>
          <w:tcPr>
            <w:tcW w:w="437"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b/>
                <w:color w:val="000000"/>
                <w:sz w:val="20"/>
                <w:szCs w:val="20"/>
              </w:rPr>
            </w:pPr>
            <w:r w:rsidRPr="00FE552F">
              <w:rPr>
                <w:b/>
                <w:color w:val="000000"/>
                <w:sz w:val="20"/>
                <w:szCs w:val="20"/>
              </w:rPr>
              <w:t>-2 382</w:t>
            </w:r>
          </w:p>
        </w:tc>
        <w:tc>
          <w:tcPr>
            <w:tcW w:w="409" w:type="pct"/>
            <w:tcBorders>
              <w:top w:val="single" w:sz="4" w:space="0" w:color="auto"/>
              <w:left w:val="nil"/>
              <w:bottom w:val="single" w:sz="4" w:space="0" w:color="auto"/>
              <w:right w:val="single" w:sz="4" w:space="0" w:color="auto"/>
            </w:tcBorders>
            <w:shd w:val="clear" w:color="auto" w:fill="auto"/>
            <w:vAlign w:val="center"/>
          </w:tcPr>
          <w:p w:rsidR="002F6919" w:rsidRPr="00FE552F" w:rsidRDefault="002F6919" w:rsidP="0058369F">
            <w:pPr>
              <w:suppressAutoHyphens/>
              <w:jc w:val="center"/>
              <w:rPr>
                <w:b/>
                <w:color w:val="000000"/>
                <w:sz w:val="20"/>
                <w:szCs w:val="20"/>
              </w:rPr>
            </w:pPr>
            <w:r w:rsidRPr="00FE552F">
              <w:rPr>
                <w:b/>
                <w:color w:val="000000"/>
                <w:sz w:val="20"/>
                <w:szCs w:val="20"/>
              </w:rPr>
              <w:t>53,9%</w:t>
            </w:r>
          </w:p>
        </w:tc>
      </w:tr>
    </w:tbl>
    <w:p w:rsidR="002F6919" w:rsidRPr="00230FB1" w:rsidRDefault="002F6919" w:rsidP="0058369F">
      <w:pPr>
        <w:suppressAutoHyphens/>
        <w:autoSpaceDE w:val="0"/>
        <w:autoSpaceDN w:val="0"/>
        <w:adjustRightInd w:val="0"/>
        <w:spacing w:before="120"/>
        <w:jc w:val="both"/>
        <w:rPr>
          <w:szCs w:val="26"/>
        </w:rPr>
      </w:pPr>
      <w:r w:rsidRPr="00230FB1">
        <w:rPr>
          <w:bCs/>
          <w:sz w:val="22"/>
          <w:szCs w:val="22"/>
          <w:vertAlign w:val="superscript"/>
        </w:rPr>
        <w:t>*</w:t>
      </w:r>
      <w:r>
        <w:rPr>
          <w:sz w:val="20"/>
          <w:szCs w:val="26"/>
        </w:rPr>
        <w:t>С 01.01</w:t>
      </w:r>
      <w:r w:rsidRPr="00230FB1">
        <w:rPr>
          <w:sz w:val="20"/>
          <w:szCs w:val="26"/>
        </w:rPr>
        <w:t>.201</w:t>
      </w:r>
      <w:r>
        <w:rPr>
          <w:sz w:val="20"/>
          <w:szCs w:val="26"/>
        </w:rPr>
        <w:t>6</w:t>
      </w:r>
      <w:r w:rsidRPr="00230FB1">
        <w:rPr>
          <w:sz w:val="20"/>
          <w:szCs w:val="26"/>
        </w:rPr>
        <w:t xml:space="preserve"> материальная помощь на оплату проезда в городском общественном транспорте</w:t>
      </w:r>
      <w:r>
        <w:rPr>
          <w:sz w:val="20"/>
          <w:szCs w:val="26"/>
        </w:rPr>
        <w:t xml:space="preserve"> отдельным категориям граждан</w:t>
      </w:r>
      <w:r w:rsidRPr="00230FB1">
        <w:rPr>
          <w:sz w:val="20"/>
          <w:szCs w:val="26"/>
        </w:rPr>
        <w:t xml:space="preserve"> не оказывается так как исключена из дополнительных мер социальной </w:t>
      </w:r>
      <w:r>
        <w:rPr>
          <w:sz w:val="20"/>
          <w:szCs w:val="26"/>
        </w:rPr>
        <w:t xml:space="preserve">поддержки </w:t>
      </w:r>
      <w:r w:rsidRPr="00230FB1">
        <w:rPr>
          <w:sz w:val="20"/>
          <w:szCs w:val="26"/>
        </w:rPr>
        <w:t xml:space="preserve">и социальной помощи для отдельных категорий граждан (решение Норильского городского Совета депутатов от </w:t>
      </w:r>
      <w:r>
        <w:rPr>
          <w:sz w:val="20"/>
          <w:szCs w:val="26"/>
        </w:rPr>
        <w:t>15.12</w:t>
      </w:r>
      <w:r w:rsidRPr="00230FB1">
        <w:rPr>
          <w:sz w:val="20"/>
          <w:szCs w:val="26"/>
        </w:rPr>
        <w:t xml:space="preserve">.2015 № </w:t>
      </w:r>
      <w:r>
        <w:rPr>
          <w:sz w:val="20"/>
          <w:szCs w:val="26"/>
        </w:rPr>
        <w:t>28/4-632</w:t>
      </w:r>
      <w:r w:rsidRPr="00230FB1">
        <w:rPr>
          <w:sz w:val="20"/>
          <w:szCs w:val="26"/>
        </w:rPr>
        <w:t>)</w:t>
      </w:r>
    </w:p>
    <w:p w:rsidR="002F6919" w:rsidRPr="006C17E6" w:rsidRDefault="002F6919" w:rsidP="0058369F">
      <w:pPr>
        <w:pStyle w:val="33"/>
        <w:suppressAutoHyphens/>
        <w:spacing w:before="120"/>
        <w:ind w:firstLine="709"/>
        <w:jc w:val="both"/>
        <w:rPr>
          <w:b w:val="0"/>
          <w:sz w:val="26"/>
          <w:szCs w:val="26"/>
        </w:rPr>
      </w:pPr>
      <w:r w:rsidRPr="006C17E6">
        <w:rPr>
          <w:b w:val="0"/>
          <w:sz w:val="26"/>
          <w:szCs w:val="26"/>
        </w:rPr>
        <w:t xml:space="preserve">Всего за период 2016 года было израсходовано 101 281,3 тыс. руб. бюджетных средств на основные виды социальной помощи, </w:t>
      </w:r>
      <w:r>
        <w:rPr>
          <w:b w:val="0"/>
          <w:sz w:val="26"/>
          <w:szCs w:val="26"/>
        </w:rPr>
        <w:t xml:space="preserve">включая произведенное авансирование для </w:t>
      </w:r>
      <w:r w:rsidRPr="006C17E6">
        <w:rPr>
          <w:b w:val="0"/>
          <w:sz w:val="26"/>
          <w:szCs w:val="26"/>
        </w:rPr>
        <w:t>приобретени</w:t>
      </w:r>
      <w:r>
        <w:rPr>
          <w:b w:val="0"/>
          <w:sz w:val="26"/>
          <w:szCs w:val="26"/>
        </w:rPr>
        <w:t>я</w:t>
      </w:r>
      <w:r w:rsidRPr="006C17E6">
        <w:rPr>
          <w:b w:val="0"/>
          <w:sz w:val="26"/>
          <w:szCs w:val="26"/>
        </w:rPr>
        <w:t xml:space="preserve"> </w:t>
      </w:r>
      <w:r>
        <w:rPr>
          <w:b w:val="0"/>
          <w:sz w:val="26"/>
          <w:szCs w:val="26"/>
        </w:rPr>
        <w:t xml:space="preserve">619 </w:t>
      </w:r>
      <w:r w:rsidRPr="006C17E6">
        <w:rPr>
          <w:b w:val="0"/>
          <w:sz w:val="26"/>
          <w:szCs w:val="26"/>
        </w:rPr>
        <w:t>путевок на санаторно-курортный отдых (лечение) работников</w:t>
      </w:r>
      <w:r>
        <w:rPr>
          <w:b w:val="0"/>
          <w:sz w:val="26"/>
          <w:szCs w:val="26"/>
        </w:rPr>
        <w:t xml:space="preserve"> на 2017 год в размере 40 350,0 тыс.руб. В 2015 году также производилось авансирование </w:t>
      </w:r>
      <w:r w:rsidRPr="00332BC1">
        <w:rPr>
          <w:b w:val="0"/>
          <w:sz w:val="26"/>
          <w:szCs w:val="26"/>
        </w:rPr>
        <w:t>на приобретение путевок на санаторно-курортный отдых (лечение) работников</w:t>
      </w:r>
      <w:r>
        <w:rPr>
          <w:b w:val="0"/>
          <w:sz w:val="26"/>
          <w:szCs w:val="26"/>
        </w:rPr>
        <w:t xml:space="preserve"> (49 826,6 тыс.руб.)</w:t>
      </w:r>
      <w:r w:rsidRPr="00332BC1">
        <w:rPr>
          <w:b w:val="0"/>
          <w:sz w:val="26"/>
          <w:szCs w:val="26"/>
        </w:rPr>
        <w:t>, а также на приобретение новогодних подарков для детей</w:t>
      </w:r>
      <w:r>
        <w:rPr>
          <w:b w:val="0"/>
          <w:sz w:val="26"/>
          <w:szCs w:val="26"/>
        </w:rPr>
        <w:t xml:space="preserve"> (16 650,0 тыс.руб.), в результате чего объем произведенных расходов в 2016 году ниже аналогичного периода прошлого года на 46,1</w:t>
      </w:r>
      <w:r w:rsidRPr="006C17E6">
        <w:rPr>
          <w:b w:val="0"/>
          <w:sz w:val="26"/>
          <w:szCs w:val="26"/>
        </w:rPr>
        <w:t>%</w:t>
      </w:r>
      <w:r>
        <w:rPr>
          <w:b w:val="0"/>
          <w:sz w:val="26"/>
          <w:szCs w:val="26"/>
        </w:rPr>
        <w:t xml:space="preserve">. </w:t>
      </w:r>
    </w:p>
    <w:p w:rsidR="002F6919" w:rsidRPr="00252997" w:rsidRDefault="002F6919" w:rsidP="0058369F">
      <w:pPr>
        <w:pStyle w:val="a8"/>
        <w:tabs>
          <w:tab w:val="left" w:pos="709"/>
        </w:tabs>
        <w:suppressAutoHyphens/>
        <w:ind w:firstLine="709"/>
        <w:contextualSpacing/>
        <w:rPr>
          <w:sz w:val="26"/>
          <w:szCs w:val="26"/>
        </w:rPr>
      </w:pPr>
      <w:r w:rsidRPr="00252997">
        <w:rPr>
          <w:sz w:val="26"/>
          <w:szCs w:val="26"/>
        </w:rPr>
        <w:t xml:space="preserve">На санаторно-курортное лечение работников муниципальных учреждений города и краевых государственных учреждений здравоохранения, расположенных </w:t>
      </w:r>
      <w:r w:rsidRPr="00252997">
        <w:rPr>
          <w:sz w:val="26"/>
          <w:szCs w:val="26"/>
        </w:rPr>
        <w:lastRenderedPageBreak/>
        <w:t>на территории города за отчетный период было приобретено 880 оздоровительных путевок</w:t>
      </w:r>
      <w:r>
        <w:rPr>
          <w:sz w:val="26"/>
          <w:szCs w:val="26"/>
        </w:rPr>
        <w:t>,</w:t>
      </w:r>
      <w:r w:rsidRPr="00252997">
        <w:rPr>
          <w:sz w:val="26"/>
          <w:szCs w:val="26"/>
        </w:rPr>
        <w:t xml:space="preserve"> выдано 726 путевок, в том числе:</w:t>
      </w:r>
    </w:p>
    <w:p w:rsidR="002F6919" w:rsidRPr="00252997" w:rsidRDefault="002F6919" w:rsidP="0058369F">
      <w:pPr>
        <w:pStyle w:val="afff2"/>
        <w:numPr>
          <w:ilvl w:val="0"/>
          <w:numId w:val="118"/>
        </w:numPr>
        <w:tabs>
          <w:tab w:val="left" w:pos="993"/>
        </w:tabs>
        <w:suppressAutoHyphens/>
        <w:ind w:left="0" w:firstLine="709"/>
        <w:jc w:val="both"/>
        <w:rPr>
          <w:sz w:val="26"/>
          <w:szCs w:val="26"/>
        </w:rPr>
      </w:pPr>
      <w:r w:rsidRPr="00252997">
        <w:rPr>
          <w:sz w:val="26"/>
          <w:szCs w:val="26"/>
        </w:rPr>
        <w:t xml:space="preserve">Санаторий «Заполярье» г. Сочи </w:t>
      </w:r>
      <w:r>
        <w:rPr>
          <w:sz w:val="26"/>
          <w:szCs w:val="26"/>
        </w:rPr>
        <w:t>–</w:t>
      </w:r>
      <w:r w:rsidRPr="00252997">
        <w:rPr>
          <w:sz w:val="26"/>
          <w:szCs w:val="26"/>
        </w:rPr>
        <w:t xml:space="preserve"> 99 шт.</w:t>
      </w:r>
    </w:p>
    <w:p w:rsidR="002F6919" w:rsidRPr="00252997" w:rsidRDefault="002F6919" w:rsidP="0058369F">
      <w:pPr>
        <w:pStyle w:val="afff2"/>
        <w:numPr>
          <w:ilvl w:val="0"/>
          <w:numId w:val="118"/>
        </w:numPr>
        <w:tabs>
          <w:tab w:val="left" w:pos="993"/>
        </w:tabs>
        <w:suppressAutoHyphens/>
        <w:ind w:left="0" w:firstLine="709"/>
        <w:jc w:val="both"/>
        <w:rPr>
          <w:sz w:val="26"/>
          <w:szCs w:val="26"/>
        </w:rPr>
      </w:pPr>
      <w:r w:rsidRPr="00252997">
        <w:rPr>
          <w:sz w:val="26"/>
          <w:szCs w:val="26"/>
        </w:rPr>
        <w:t xml:space="preserve">Санаторий «Горный воздух» г. Сочи </w:t>
      </w:r>
      <w:r>
        <w:rPr>
          <w:sz w:val="26"/>
          <w:szCs w:val="26"/>
        </w:rPr>
        <w:t>–</w:t>
      </w:r>
      <w:r w:rsidRPr="00252997">
        <w:rPr>
          <w:sz w:val="26"/>
          <w:szCs w:val="26"/>
        </w:rPr>
        <w:t xml:space="preserve"> 353 шт.</w:t>
      </w:r>
    </w:p>
    <w:p w:rsidR="002F6919" w:rsidRPr="00252997" w:rsidRDefault="002F6919" w:rsidP="0058369F">
      <w:pPr>
        <w:pStyle w:val="afff2"/>
        <w:numPr>
          <w:ilvl w:val="0"/>
          <w:numId w:val="118"/>
        </w:numPr>
        <w:tabs>
          <w:tab w:val="left" w:pos="993"/>
        </w:tabs>
        <w:suppressAutoHyphens/>
        <w:ind w:left="0" w:firstLine="709"/>
        <w:jc w:val="both"/>
        <w:rPr>
          <w:sz w:val="26"/>
          <w:szCs w:val="26"/>
        </w:rPr>
      </w:pPr>
      <w:r w:rsidRPr="00252997">
        <w:rPr>
          <w:sz w:val="26"/>
          <w:szCs w:val="26"/>
        </w:rPr>
        <w:t xml:space="preserve">Санаторий «Металлург» г. Ессентуки </w:t>
      </w:r>
      <w:r>
        <w:rPr>
          <w:sz w:val="26"/>
          <w:szCs w:val="26"/>
        </w:rPr>
        <w:t>–</w:t>
      </w:r>
      <w:r w:rsidRPr="00252997">
        <w:rPr>
          <w:sz w:val="26"/>
          <w:szCs w:val="26"/>
        </w:rPr>
        <w:t xml:space="preserve"> 80 шт.</w:t>
      </w:r>
    </w:p>
    <w:p w:rsidR="002F6919" w:rsidRPr="00252997" w:rsidRDefault="002F6919" w:rsidP="0058369F">
      <w:pPr>
        <w:pStyle w:val="afff2"/>
        <w:numPr>
          <w:ilvl w:val="0"/>
          <w:numId w:val="118"/>
        </w:numPr>
        <w:tabs>
          <w:tab w:val="left" w:pos="993"/>
        </w:tabs>
        <w:suppressAutoHyphens/>
        <w:ind w:left="0" w:firstLine="709"/>
        <w:jc w:val="both"/>
        <w:rPr>
          <w:sz w:val="26"/>
          <w:szCs w:val="26"/>
        </w:rPr>
      </w:pPr>
      <w:r w:rsidRPr="00252997">
        <w:rPr>
          <w:sz w:val="26"/>
          <w:szCs w:val="26"/>
        </w:rPr>
        <w:t xml:space="preserve">Санаторий «Курорт Белокуриха» г. Белокуриха </w:t>
      </w:r>
      <w:r>
        <w:rPr>
          <w:sz w:val="26"/>
          <w:szCs w:val="26"/>
        </w:rPr>
        <w:t>–</w:t>
      </w:r>
      <w:r w:rsidRPr="00252997">
        <w:rPr>
          <w:sz w:val="26"/>
          <w:szCs w:val="26"/>
        </w:rPr>
        <w:t xml:space="preserve"> 24 шт.</w:t>
      </w:r>
    </w:p>
    <w:p w:rsidR="002F6919" w:rsidRPr="00252997" w:rsidRDefault="002F6919" w:rsidP="0058369F">
      <w:pPr>
        <w:pStyle w:val="afff2"/>
        <w:numPr>
          <w:ilvl w:val="0"/>
          <w:numId w:val="118"/>
        </w:numPr>
        <w:tabs>
          <w:tab w:val="left" w:pos="993"/>
        </w:tabs>
        <w:suppressAutoHyphens/>
        <w:ind w:left="0" w:firstLine="709"/>
        <w:jc w:val="both"/>
        <w:rPr>
          <w:sz w:val="26"/>
          <w:szCs w:val="26"/>
        </w:rPr>
      </w:pPr>
      <w:r w:rsidRPr="00252997">
        <w:rPr>
          <w:sz w:val="26"/>
          <w:szCs w:val="26"/>
        </w:rPr>
        <w:t xml:space="preserve">Санаторий «Центросоюз» г. Белокуриха </w:t>
      </w:r>
      <w:r>
        <w:rPr>
          <w:sz w:val="26"/>
          <w:szCs w:val="26"/>
        </w:rPr>
        <w:t>–</w:t>
      </w:r>
      <w:r w:rsidRPr="00252997">
        <w:rPr>
          <w:sz w:val="26"/>
          <w:szCs w:val="26"/>
        </w:rPr>
        <w:t xml:space="preserve"> 170 шт.</w:t>
      </w:r>
    </w:p>
    <w:p w:rsidR="002F6919" w:rsidRPr="00417CB4" w:rsidRDefault="002F6919" w:rsidP="0058369F">
      <w:pPr>
        <w:suppressAutoHyphens/>
        <w:ind w:firstLine="708"/>
        <w:contextualSpacing/>
        <w:jc w:val="both"/>
        <w:rPr>
          <w:sz w:val="26"/>
          <w:szCs w:val="26"/>
        </w:rPr>
      </w:pPr>
      <w:r w:rsidRPr="00252997">
        <w:rPr>
          <w:sz w:val="26"/>
          <w:szCs w:val="26"/>
        </w:rPr>
        <w:t xml:space="preserve">154 путевки </w:t>
      </w:r>
      <w:r>
        <w:rPr>
          <w:sz w:val="26"/>
          <w:szCs w:val="26"/>
        </w:rPr>
        <w:t>будут выданы</w:t>
      </w:r>
      <w:r w:rsidRPr="00252997">
        <w:rPr>
          <w:sz w:val="26"/>
          <w:szCs w:val="26"/>
        </w:rPr>
        <w:t xml:space="preserve"> </w:t>
      </w:r>
      <w:r>
        <w:rPr>
          <w:sz w:val="26"/>
          <w:szCs w:val="26"/>
        </w:rPr>
        <w:t>в</w:t>
      </w:r>
      <w:r w:rsidRPr="00252997">
        <w:rPr>
          <w:sz w:val="26"/>
          <w:szCs w:val="26"/>
        </w:rPr>
        <w:t xml:space="preserve"> </w:t>
      </w:r>
      <w:r>
        <w:rPr>
          <w:sz w:val="26"/>
          <w:szCs w:val="26"/>
          <w:lang w:val="en-US"/>
        </w:rPr>
        <w:t>I</w:t>
      </w:r>
      <w:r w:rsidRPr="00252997">
        <w:rPr>
          <w:sz w:val="26"/>
          <w:szCs w:val="26"/>
        </w:rPr>
        <w:t xml:space="preserve"> квартал</w:t>
      </w:r>
      <w:r>
        <w:rPr>
          <w:sz w:val="26"/>
          <w:szCs w:val="26"/>
        </w:rPr>
        <w:t>е</w:t>
      </w:r>
      <w:r w:rsidRPr="00252997">
        <w:rPr>
          <w:sz w:val="26"/>
          <w:szCs w:val="26"/>
        </w:rPr>
        <w:t xml:space="preserve"> 2017 года.</w:t>
      </w:r>
    </w:p>
    <w:p w:rsidR="002F6919" w:rsidRDefault="002F6919" w:rsidP="0058369F">
      <w:pPr>
        <w:pStyle w:val="afff2"/>
        <w:suppressAutoHyphens/>
        <w:ind w:left="0" w:firstLine="709"/>
        <w:jc w:val="both"/>
        <w:rPr>
          <w:sz w:val="26"/>
          <w:szCs w:val="26"/>
        </w:rPr>
      </w:pPr>
      <w:r w:rsidRPr="00402321">
        <w:rPr>
          <w:sz w:val="26"/>
          <w:szCs w:val="26"/>
        </w:rPr>
        <w:t>Также зачислены пенсионные взносы на индивидуальные пенсионные счета 357 участников составляющей «Паритетная»</w:t>
      </w:r>
      <w:r>
        <w:rPr>
          <w:sz w:val="26"/>
          <w:szCs w:val="26"/>
        </w:rPr>
        <w:t xml:space="preserve"> в размере 3 369,8 тыс.</w:t>
      </w:r>
      <w:r w:rsidR="00E64E43">
        <w:rPr>
          <w:sz w:val="26"/>
          <w:szCs w:val="26"/>
        </w:rPr>
        <w:t xml:space="preserve"> </w:t>
      </w:r>
      <w:r>
        <w:rPr>
          <w:sz w:val="26"/>
          <w:szCs w:val="26"/>
        </w:rPr>
        <w:t>руб.</w:t>
      </w:r>
      <w:r w:rsidRPr="00402321">
        <w:rPr>
          <w:sz w:val="26"/>
          <w:szCs w:val="26"/>
        </w:rPr>
        <w:t>, финансируемой за счет неиспользованных денежных средств и начисленного на них инвестиционного дохода, находящихся в НФ НПФ «Наследие». Участие в мероприятии носит заявительный характер, перечисление на индивидуальные пенсионные счета участников производится в течение года</w:t>
      </w:r>
      <w:r w:rsidRPr="00291742">
        <w:rPr>
          <w:sz w:val="26"/>
          <w:szCs w:val="26"/>
        </w:rPr>
        <w:t>.</w:t>
      </w:r>
    </w:p>
    <w:p w:rsidR="001901D2" w:rsidRDefault="001901D2" w:rsidP="0058369F">
      <w:pPr>
        <w:suppressAutoHyphens/>
        <w:ind w:firstLine="708"/>
        <w:contextualSpacing/>
        <w:jc w:val="both"/>
        <w:rPr>
          <w:color w:val="000000" w:themeColor="text1"/>
          <w:sz w:val="26"/>
          <w:szCs w:val="26"/>
        </w:rPr>
      </w:pPr>
      <w:r>
        <w:rPr>
          <w:sz w:val="26"/>
          <w:szCs w:val="26"/>
        </w:rPr>
        <w:t>Помимо вышеуказанных мер, в Норильске</w:t>
      </w:r>
      <w:r w:rsidRPr="001901D2">
        <w:rPr>
          <w:sz w:val="26"/>
          <w:szCs w:val="26"/>
        </w:rPr>
        <w:t xml:space="preserve"> </w:t>
      </w:r>
      <w:r>
        <w:rPr>
          <w:sz w:val="26"/>
          <w:szCs w:val="26"/>
        </w:rPr>
        <w:t>предоставляются автотранспортные услуги («Социальное такси») по перевозке отдельных категорий граждан легковым автотранспортом по объектам социальной значимости, расположенным на территории города.</w:t>
      </w:r>
      <w:r w:rsidRPr="0015000B">
        <w:rPr>
          <w:sz w:val="26"/>
          <w:szCs w:val="26"/>
        </w:rPr>
        <w:t xml:space="preserve"> </w:t>
      </w:r>
      <w:r w:rsidRPr="00005D2E">
        <w:rPr>
          <w:sz w:val="26"/>
          <w:szCs w:val="26"/>
        </w:rPr>
        <w:t xml:space="preserve">К объектам социальной значимости </w:t>
      </w:r>
      <w:r w:rsidRPr="00005D2E">
        <w:rPr>
          <w:color w:val="000000" w:themeColor="text1"/>
          <w:sz w:val="26"/>
          <w:szCs w:val="26"/>
        </w:rPr>
        <w:t>относятся: органы государственной власти и органы местного самоуправления; федеральные, краевые, муниципальные учреждения; муниципальные учреждения социального обслуживания населения; государственные учреждения здравоохранения; помещения, занимаемые отделениями общественных объединений инвалидов.</w:t>
      </w:r>
    </w:p>
    <w:p w:rsidR="001901D2" w:rsidRDefault="001901D2" w:rsidP="0058369F">
      <w:pPr>
        <w:suppressAutoHyphens/>
        <w:ind w:firstLine="708"/>
        <w:contextualSpacing/>
        <w:jc w:val="both"/>
        <w:rPr>
          <w:sz w:val="26"/>
          <w:szCs w:val="26"/>
        </w:rPr>
      </w:pPr>
      <w:r>
        <w:rPr>
          <w:sz w:val="26"/>
          <w:szCs w:val="26"/>
        </w:rPr>
        <w:t xml:space="preserve">Услуги «Социального такси» оказываются </w:t>
      </w:r>
      <w:r>
        <w:rPr>
          <w:color w:val="000000" w:themeColor="text1"/>
          <w:sz w:val="26"/>
          <w:szCs w:val="26"/>
        </w:rPr>
        <w:t>маломобильным</w:t>
      </w:r>
      <w:r w:rsidRPr="00005D2E">
        <w:rPr>
          <w:color w:val="000000" w:themeColor="text1"/>
          <w:sz w:val="26"/>
          <w:szCs w:val="26"/>
        </w:rPr>
        <w:t xml:space="preserve"> </w:t>
      </w:r>
      <w:r>
        <w:rPr>
          <w:color w:val="000000" w:themeColor="text1"/>
          <w:sz w:val="26"/>
          <w:szCs w:val="26"/>
        </w:rPr>
        <w:t>категориям граждан</w:t>
      </w:r>
      <w:r w:rsidRPr="00005D2E">
        <w:rPr>
          <w:sz w:val="26"/>
          <w:szCs w:val="26"/>
        </w:rPr>
        <w:t xml:space="preserve">, </w:t>
      </w:r>
      <w:r>
        <w:rPr>
          <w:sz w:val="26"/>
          <w:szCs w:val="26"/>
        </w:rPr>
        <w:t>являющимся</w:t>
      </w:r>
      <w:r w:rsidRPr="00005D2E">
        <w:rPr>
          <w:sz w:val="26"/>
          <w:szCs w:val="26"/>
        </w:rPr>
        <w:t xml:space="preserve"> </w:t>
      </w:r>
      <w:r>
        <w:rPr>
          <w:sz w:val="26"/>
          <w:szCs w:val="26"/>
        </w:rPr>
        <w:t>получателями социальных услуг</w:t>
      </w:r>
      <w:r w:rsidRPr="00005D2E">
        <w:rPr>
          <w:sz w:val="26"/>
          <w:szCs w:val="26"/>
        </w:rPr>
        <w:t xml:space="preserve"> </w:t>
      </w:r>
      <w:r>
        <w:rPr>
          <w:sz w:val="26"/>
          <w:szCs w:val="26"/>
        </w:rPr>
        <w:t>в МБУ</w:t>
      </w:r>
      <w:r w:rsidRPr="00005D2E">
        <w:rPr>
          <w:sz w:val="26"/>
          <w:szCs w:val="26"/>
        </w:rPr>
        <w:t xml:space="preserve"> «</w:t>
      </w:r>
      <w:r>
        <w:rPr>
          <w:sz w:val="26"/>
          <w:szCs w:val="26"/>
        </w:rPr>
        <w:t>КЦСОН</w:t>
      </w:r>
      <w:r w:rsidRPr="00005D2E">
        <w:rPr>
          <w:sz w:val="26"/>
          <w:szCs w:val="26"/>
        </w:rPr>
        <w:t xml:space="preserve">» и </w:t>
      </w:r>
      <w:r w:rsidRPr="004166DC">
        <w:rPr>
          <w:bCs/>
          <w:color w:val="000000"/>
        </w:rPr>
        <w:t>«</w:t>
      </w:r>
      <w:r w:rsidRPr="00C949CC">
        <w:rPr>
          <w:sz w:val="26"/>
          <w:szCs w:val="26"/>
        </w:rPr>
        <w:t xml:space="preserve">МБУ </w:t>
      </w:r>
      <w:r>
        <w:rPr>
          <w:sz w:val="26"/>
          <w:szCs w:val="26"/>
        </w:rPr>
        <w:t>«</w:t>
      </w:r>
      <w:r w:rsidRPr="00C949CC">
        <w:rPr>
          <w:sz w:val="26"/>
          <w:szCs w:val="26"/>
        </w:rPr>
        <w:t xml:space="preserve">РЦ </w:t>
      </w:r>
      <w:r>
        <w:rPr>
          <w:sz w:val="26"/>
          <w:szCs w:val="26"/>
        </w:rPr>
        <w:t>«</w:t>
      </w:r>
      <w:r w:rsidRPr="00C949CC">
        <w:rPr>
          <w:sz w:val="26"/>
          <w:szCs w:val="26"/>
        </w:rPr>
        <w:t>Виктория</w:t>
      </w:r>
      <w:r>
        <w:rPr>
          <w:sz w:val="26"/>
          <w:szCs w:val="26"/>
        </w:rPr>
        <w:t>»</w:t>
      </w:r>
      <w:r w:rsidRPr="00005D2E">
        <w:rPr>
          <w:sz w:val="26"/>
          <w:szCs w:val="26"/>
        </w:rPr>
        <w:t>, с сопровождающими их лицами</w:t>
      </w:r>
      <w:r>
        <w:rPr>
          <w:sz w:val="26"/>
          <w:szCs w:val="26"/>
        </w:rPr>
        <w:t>. Правом на пользование услугой «Социальное такси» обладают инвалиды, дети-инвалиды и</w:t>
      </w:r>
      <w:r w:rsidRPr="00005D2E">
        <w:rPr>
          <w:sz w:val="26"/>
          <w:szCs w:val="26"/>
        </w:rPr>
        <w:t xml:space="preserve"> граждане пожилого возраста</w:t>
      </w:r>
      <w:r>
        <w:rPr>
          <w:sz w:val="26"/>
          <w:szCs w:val="26"/>
        </w:rPr>
        <w:t>.</w:t>
      </w:r>
    </w:p>
    <w:p w:rsidR="002F6919" w:rsidRDefault="002F6919" w:rsidP="0058369F">
      <w:pPr>
        <w:pStyle w:val="afff2"/>
        <w:suppressAutoHyphens/>
        <w:ind w:left="0" w:firstLine="709"/>
        <w:jc w:val="both"/>
        <w:rPr>
          <w:sz w:val="26"/>
          <w:szCs w:val="26"/>
        </w:rPr>
      </w:pPr>
      <w:r>
        <w:rPr>
          <w:sz w:val="26"/>
          <w:szCs w:val="26"/>
        </w:rPr>
        <w:t>Кроме того</w:t>
      </w:r>
      <w:r w:rsidRPr="00AE1FFB">
        <w:rPr>
          <w:sz w:val="26"/>
          <w:szCs w:val="26"/>
        </w:rPr>
        <w:t>, за счет средств местного бюджета за отчетный период Управлением</w:t>
      </w:r>
      <w:r w:rsidR="007D5004">
        <w:rPr>
          <w:sz w:val="26"/>
          <w:szCs w:val="26"/>
        </w:rPr>
        <w:t xml:space="preserve"> в рамках муниципальной программы «Развитие образования»</w:t>
      </w:r>
      <w:r w:rsidRPr="00AE1FFB">
        <w:rPr>
          <w:sz w:val="26"/>
          <w:szCs w:val="26"/>
        </w:rPr>
        <w:t xml:space="preserve"> </w:t>
      </w:r>
      <w:r>
        <w:rPr>
          <w:sz w:val="26"/>
          <w:szCs w:val="26"/>
        </w:rPr>
        <w:t>реализованы следующие мероприятия</w:t>
      </w:r>
      <w:r w:rsidRPr="00AE1FFB">
        <w:rPr>
          <w:sz w:val="26"/>
          <w:szCs w:val="26"/>
        </w:rPr>
        <w:t>:</w:t>
      </w:r>
    </w:p>
    <w:p w:rsidR="002F6919" w:rsidRPr="00697BA9" w:rsidRDefault="002F6919" w:rsidP="0058369F">
      <w:pPr>
        <w:pStyle w:val="22"/>
        <w:suppressAutoHyphens/>
        <w:spacing w:after="120"/>
        <w:ind w:firstLine="539"/>
        <w:jc w:val="right"/>
        <w:rPr>
          <w:szCs w:val="26"/>
        </w:rPr>
      </w:pPr>
      <w:r w:rsidRPr="005A1047">
        <w:rPr>
          <w:szCs w:val="26"/>
        </w:rPr>
        <w:t>Таблица</w:t>
      </w:r>
      <w:r w:rsidR="005A1047" w:rsidRPr="005A1047">
        <w:rPr>
          <w:szCs w:val="26"/>
        </w:rPr>
        <w:t xml:space="preserve"> </w:t>
      </w:r>
      <w:r w:rsidR="00625038">
        <w:rPr>
          <w:szCs w:val="26"/>
        </w:rPr>
        <w:t>5</w:t>
      </w:r>
      <w:r w:rsidR="00BE317E">
        <w:rPr>
          <w:szCs w:val="26"/>
        </w:rPr>
        <w:t>0</w:t>
      </w:r>
    </w:p>
    <w:p w:rsidR="002F6919" w:rsidRPr="008247F0" w:rsidRDefault="002F6919" w:rsidP="0058369F">
      <w:pPr>
        <w:pStyle w:val="22"/>
        <w:suppressAutoHyphens/>
        <w:ind w:firstLine="0"/>
        <w:jc w:val="center"/>
        <w:rPr>
          <w:b/>
          <w:szCs w:val="26"/>
        </w:rPr>
      </w:pPr>
      <w:r w:rsidRPr="008247F0">
        <w:rPr>
          <w:b/>
          <w:szCs w:val="26"/>
        </w:rPr>
        <w:t xml:space="preserve">Реализация </w:t>
      </w:r>
      <w:r w:rsidRPr="00B64172">
        <w:rPr>
          <w:b/>
          <w:szCs w:val="26"/>
        </w:rPr>
        <w:t>основных мероприятий социальной</w:t>
      </w:r>
      <w:r w:rsidRPr="008247F0">
        <w:rPr>
          <w:b/>
          <w:szCs w:val="26"/>
        </w:rPr>
        <w:t xml:space="preserve"> направленности </w:t>
      </w:r>
    </w:p>
    <w:p w:rsidR="002F6919" w:rsidRPr="00AE1FFB" w:rsidRDefault="002F6919" w:rsidP="0058369F">
      <w:pPr>
        <w:pStyle w:val="22"/>
        <w:suppressAutoHyphens/>
        <w:ind w:left="1429" w:firstLine="0"/>
        <w:jc w:val="right"/>
        <w:rPr>
          <w:szCs w:val="26"/>
        </w:rPr>
      </w:pPr>
      <w:r w:rsidRPr="00AE1FFB">
        <w:rPr>
          <w:szCs w:val="26"/>
        </w:rPr>
        <w:t>тыс. руб.</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629"/>
        <w:gridCol w:w="1265"/>
        <w:gridCol w:w="1267"/>
        <w:gridCol w:w="1512"/>
      </w:tblGrid>
      <w:tr w:rsidR="002F6919" w:rsidRPr="005D31EE" w:rsidTr="007D5004">
        <w:trPr>
          <w:trHeight w:val="290"/>
          <w:tblHeader/>
        </w:trPr>
        <w:tc>
          <w:tcPr>
            <w:tcW w:w="299" w:type="pct"/>
            <w:vAlign w:val="center"/>
          </w:tcPr>
          <w:p w:rsidR="002F6919" w:rsidRPr="005D31EE" w:rsidRDefault="002F6919" w:rsidP="0058369F">
            <w:pPr>
              <w:pStyle w:val="22"/>
              <w:suppressAutoHyphens/>
              <w:snapToGrid w:val="0"/>
              <w:ind w:left="-108" w:hanging="34"/>
              <w:jc w:val="center"/>
              <w:rPr>
                <w:b/>
                <w:sz w:val="22"/>
                <w:szCs w:val="22"/>
              </w:rPr>
            </w:pPr>
            <w:r w:rsidRPr="005D31EE">
              <w:rPr>
                <w:b/>
                <w:sz w:val="22"/>
                <w:szCs w:val="22"/>
              </w:rPr>
              <w:t>№ п/п</w:t>
            </w:r>
          </w:p>
        </w:tc>
        <w:tc>
          <w:tcPr>
            <w:tcW w:w="2522" w:type="pct"/>
            <w:vAlign w:val="center"/>
          </w:tcPr>
          <w:p w:rsidR="002F6919" w:rsidRPr="005D31EE" w:rsidRDefault="002F6919" w:rsidP="0058369F">
            <w:pPr>
              <w:pStyle w:val="22"/>
              <w:suppressAutoHyphens/>
              <w:snapToGrid w:val="0"/>
              <w:ind w:hanging="34"/>
              <w:jc w:val="center"/>
              <w:rPr>
                <w:b/>
                <w:sz w:val="22"/>
                <w:szCs w:val="22"/>
              </w:rPr>
            </w:pPr>
            <w:r w:rsidRPr="005D31EE">
              <w:rPr>
                <w:b/>
                <w:sz w:val="22"/>
                <w:szCs w:val="22"/>
              </w:rPr>
              <w:t>Виды социальной помощи и услуг</w:t>
            </w:r>
          </w:p>
        </w:tc>
        <w:tc>
          <w:tcPr>
            <w:tcW w:w="695" w:type="pct"/>
            <w:vAlign w:val="center"/>
          </w:tcPr>
          <w:p w:rsidR="002F6919" w:rsidRPr="005D31EE" w:rsidRDefault="002F6919" w:rsidP="0058369F">
            <w:pPr>
              <w:pStyle w:val="22"/>
              <w:suppressAutoHyphens/>
              <w:snapToGrid w:val="0"/>
              <w:ind w:hanging="34"/>
              <w:jc w:val="center"/>
              <w:rPr>
                <w:b/>
                <w:sz w:val="22"/>
                <w:szCs w:val="22"/>
              </w:rPr>
            </w:pPr>
            <w:r>
              <w:rPr>
                <w:b/>
                <w:sz w:val="22"/>
                <w:szCs w:val="22"/>
              </w:rPr>
              <w:t>2015</w:t>
            </w:r>
          </w:p>
        </w:tc>
        <w:tc>
          <w:tcPr>
            <w:tcW w:w="696" w:type="pct"/>
            <w:vAlign w:val="center"/>
          </w:tcPr>
          <w:p w:rsidR="002F6919" w:rsidRPr="005D31EE" w:rsidRDefault="002F6919" w:rsidP="0058369F">
            <w:pPr>
              <w:pStyle w:val="22"/>
              <w:suppressAutoHyphens/>
              <w:snapToGrid w:val="0"/>
              <w:ind w:hanging="34"/>
              <w:jc w:val="center"/>
              <w:rPr>
                <w:b/>
                <w:sz w:val="22"/>
                <w:szCs w:val="22"/>
              </w:rPr>
            </w:pPr>
            <w:r>
              <w:rPr>
                <w:b/>
                <w:sz w:val="22"/>
                <w:szCs w:val="22"/>
              </w:rPr>
              <w:t>2016</w:t>
            </w:r>
          </w:p>
        </w:tc>
        <w:tc>
          <w:tcPr>
            <w:tcW w:w="788" w:type="pct"/>
            <w:vAlign w:val="center"/>
          </w:tcPr>
          <w:p w:rsidR="002F6919" w:rsidRPr="00AE1FFB" w:rsidRDefault="002F6919" w:rsidP="0058369F">
            <w:pPr>
              <w:pStyle w:val="22"/>
              <w:suppressAutoHyphens/>
              <w:ind w:firstLine="26"/>
              <w:jc w:val="center"/>
              <w:rPr>
                <w:b/>
                <w:sz w:val="20"/>
              </w:rPr>
            </w:pPr>
            <w:r w:rsidRPr="00F76BE8">
              <w:rPr>
                <w:b/>
                <w:sz w:val="22"/>
              </w:rPr>
              <w:t>Отклонение</w:t>
            </w:r>
            <w:r>
              <w:rPr>
                <w:b/>
                <w:sz w:val="22"/>
              </w:rPr>
              <w:t>, +/-</w:t>
            </w:r>
          </w:p>
        </w:tc>
      </w:tr>
      <w:tr w:rsidR="002F6919" w:rsidRPr="005D31EE" w:rsidTr="007D5004">
        <w:trPr>
          <w:trHeight w:val="534"/>
        </w:trPr>
        <w:tc>
          <w:tcPr>
            <w:tcW w:w="299" w:type="pct"/>
            <w:vAlign w:val="center"/>
          </w:tcPr>
          <w:p w:rsidR="002F6919" w:rsidRPr="008E258A" w:rsidRDefault="002F6919" w:rsidP="0058369F">
            <w:pPr>
              <w:pStyle w:val="22"/>
              <w:suppressAutoHyphens/>
              <w:snapToGrid w:val="0"/>
              <w:ind w:left="34" w:hanging="34"/>
              <w:jc w:val="center"/>
              <w:rPr>
                <w:sz w:val="22"/>
                <w:szCs w:val="22"/>
              </w:rPr>
            </w:pPr>
            <w:r w:rsidRPr="008E258A">
              <w:rPr>
                <w:sz w:val="22"/>
                <w:szCs w:val="22"/>
              </w:rPr>
              <w:t>1.</w:t>
            </w:r>
          </w:p>
        </w:tc>
        <w:tc>
          <w:tcPr>
            <w:tcW w:w="2522" w:type="pct"/>
            <w:vAlign w:val="center"/>
          </w:tcPr>
          <w:p w:rsidR="002F6919" w:rsidRPr="005D31EE" w:rsidRDefault="002F6919" w:rsidP="0058369F">
            <w:pPr>
              <w:pStyle w:val="22"/>
              <w:suppressAutoHyphens/>
              <w:snapToGrid w:val="0"/>
              <w:ind w:hanging="34"/>
              <w:jc w:val="left"/>
              <w:rPr>
                <w:sz w:val="22"/>
                <w:szCs w:val="22"/>
              </w:rPr>
            </w:pPr>
            <w:r w:rsidRPr="005D31EE">
              <w:rPr>
                <w:sz w:val="22"/>
                <w:szCs w:val="22"/>
              </w:rPr>
              <w:t>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15000 руб. на детей в возрасте до 12 лет; не более 30000 руб. на детей в возрасте старше 12 лет</w:t>
            </w:r>
          </w:p>
        </w:tc>
        <w:tc>
          <w:tcPr>
            <w:tcW w:w="695" w:type="pct"/>
            <w:vAlign w:val="center"/>
          </w:tcPr>
          <w:p w:rsidR="002F6919" w:rsidRPr="00E60DF5" w:rsidRDefault="002F6919" w:rsidP="0058369F">
            <w:pPr>
              <w:pStyle w:val="22"/>
              <w:suppressAutoHyphens/>
              <w:snapToGrid w:val="0"/>
              <w:ind w:hanging="34"/>
              <w:jc w:val="center"/>
              <w:rPr>
                <w:sz w:val="22"/>
                <w:szCs w:val="22"/>
              </w:rPr>
            </w:pPr>
            <w:r w:rsidRPr="00E60DF5">
              <w:rPr>
                <w:bCs w:val="0"/>
                <w:sz w:val="22"/>
                <w:szCs w:val="22"/>
              </w:rPr>
              <w:t>5 879,4</w:t>
            </w:r>
          </w:p>
        </w:tc>
        <w:tc>
          <w:tcPr>
            <w:tcW w:w="696" w:type="pct"/>
            <w:vAlign w:val="center"/>
          </w:tcPr>
          <w:p w:rsidR="002F6919" w:rsidRPr="005D31EE" w:rsidRDefault="002F6919" w:rsidP="0058369F">
            <w:pPr>
              <w:pStyle w:val="22"/>
              <w:suppressAutoHyphens/>
              <w:snapToGrid w:val="0"/>
              <w:ind w:hanging="34"/>
              <w:jc w:val="center"/>
              <w:rPr>
                <w:sz w:val="22"/>
                <w:szCs w:val="22"/>
              </w:rPr>
            </w:pPr>
            <w:r w:rsidRPr="00597D3B">
              <w:rPr>
                <w:sz w:val="22"/>
                <w:szCs w:val="22"/>
              </w:rPr>
              <w:t>6 329,5</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2F6919" w:rsidRPr="006437D0" w:rsidRDefault="002F6919" w:rsidP="0058369F">
            <w:pPr>
              <w:pStyle w:val="22"/>
              <w:suppressAutoHyphens/>
              <w:snapToGrid w:val="0"/>
              <w:ind w:hanging="34"/>
              <w:jc w:val="center"/>
              <w:rPr>
                <w:i/>
                <w:sz w:val="22"/>
                <w:szCs w:val="22"/>
              </w:rPr>
            </w:pPr>
            <w:r w:rsidRPr="006437D0">
              <w:rPr>
                <w:i/>
                <w:sz w:val="22"/>
                <w:szCs w:val="22"/>
              </w:rPr>
              <w:t>450,1</w:t>
            </w:r>
          </w:p>
        </w:tc>
      </w:tr>
      <w:tr w:rsidR="002F6919" w:rsidRPr="005D31EE" w:rsidTr="007D5004">
        <w:trPr>
          <w:trHeight w:val="288"/>
        </w:trPr>
        <w:tc>
          <w:tcPr>
            <w:tcW w:w="299" w:type="pct"/>
            <w:vAlign w:val="center"/>
          </w:tcPr>
          <w:p w:rsidR="002F6919" w:rsidRPr="008E258A" w:rsidRDefault="002F6919" w:rsidP="0058369F">
            <w:pPr>
              <w:pStyle w:val="22"/>
              <w:suppressAutoHyphens/>
              <w:snapToGrid w:val="0"/>
              <w:ind w:left="34" w:hanging="34"/>
              <w:jc w:val="center"/>
              <w:rPr>
                <w:sz w:val="22"/>
                <w:szCs w:val="22"/>
              </w:rPr>
            </w:pPr>
            <w:r w:rsidRPr="008E258A">
              <w:rPr>
                <w:sz w:val="22"/>
                <w:szCs w:val="22"/>
              </w:rPr>
              <w:t>2.</w:t>
            </w:r>
          </w:p>
        </w:tc>
        <w:tc>
          <w:tcPr>
            <w:tcW w:w="2522" w:type="pct"/>
            <w:vAlign w:val="center"/>
          </w:tcPr>
          <w:p w:rsidR="002F6919" w:rsidRPr="005D31EE" w:rsidRDefault="002F6919" w:rsidP="0058369F">
            <w:pPr>
              <w:pStyle w:val="22"/>
              <w:suppressAutoHyphens/>
              <w:snapToGrid w:val="0"/>
              <w:ind w:hanging="34"/>
              <w:jc w:val="left"/>
              <w:rPr>
                <w:sz w:val="22"/>
                <w:szCs w:val="22"/>
              </w:rPr>
            </w:pPr>
            <w:r>
              <w:rPr>
                <w:sz w:val="22"/>
                <w:szCs w:val="22"/>
              </w:rPr>
              <w:t>О</w:t>
            </w:r>
            <w:r w:rsidRPr="005D31EE">
              <w:rPr>
                <w:sz w:val="22"/>
                <w:szCs w:val="22"/>
              </w:rPr>
              <w:t>беспечение сопровождения групп детей, выезжающих на отдых по путевкам Министерства социальной политики Красноярского края</w:t>
            </w:r>
          </w:p>
        </w:tc>
        <w:tc>
          <w:tcPr>
            <w:tcW w:w="695" w:type="pct"/>
            <w:vAlign w:val="center"/>
          </w:tcPr>
          <w:p w:rsidR="002F6919" w:rsidRPr="00E60DF5" w:rsidRDefault="002F6919" w:rsidP="0058369F">
            <w:pPr>
              <w:pStyle w:val="22"/>
              <w:suppressAutoHyphens/>
              <w:snapToGrid w:val="0"/>
              <w:ind w:hanging="34"/>
              <w:jc w:val="center"/>
              <w:rPr>
                <w:sz w:val="22"/>
                <w:szCs w:val="22"/>
              </w:rPr>
            </w:pPr>
            <w:r w:rsidRPr="00E60DF5">
              <w:rPr>
                <w:sz w:val="22"/>
                <w:szCs w:val="22"/>
              </w:rPr>
              <w:t>442,9</w:t>
            </w:r>
          </w:p>
        </w:tc>
        <w:tc>
          <w:tcPr>
            <w:tcW w:w="696" w:type="pct"/>
            <w:vAlign w:val="center"/>
          </w:tcPr>
          <w:p w:rsidR="002F6919" w:rsidRPr="007349EB" w:rsidRDefault="002F6919" w:rsidP="0058369F">
            <w:pPr>
              <w:pStyle w:val="22"/>
              <w:suppressAutoHyphens/>
              <w:snapToGrid w:val="0"/>
              <w:ind w:hanging="34"/>
              <w:jc w:val="center"/>
              <w:rPr>
                <w:sz w:val="22"/>
                <w:szCs w:val="22"/>
              </w:rPr>
            </w:pPr>
            <w:r w:rsidRPr="007349EB">
              <w:rPr>
                <w:sz w:val="22"/>
                <w:szCs w:val="22"/>
              </w:rPr>
              <w:t>377,2</w:t>
            </w:r>
          </w:p>
        </w:tc>
        <w:tc>
          <w:tcPr>
            <w:tcW w:w="788" w:type="pct"/>
            <w:tcBorders>
              <w:top w:val="nil"/>
              <w:left w:val="single" w:sz="4" w:space="0" w:color="auto"/>
              <w:bottom w:val="single" w:sz="4" w:space="0" w:color="auto"/>
              <w:right w:val="single" w:sz="4" w:space="0" w:color="auto"/>
            </w:tcBorders>
            <w:shd w:val="clear" w:color="auto" w:fill="auto"/>
            <w:vAlign w:val="center"/>
          </w:tcPr>
          <w:p w:rsidR="002F6919" w:rsidRPr="006437D0" w:rsidRDefault="002F6919" w:rsidP="0058369F">
            <w:pPr>
              <w:pStyle w:val="22"/>
              <w:suppressAutoHyphens/>
              <w:snapToGrid w:val="0"/>
              <w:ind w:hanging="34"/>
              <w:jc w:val="center"/>
              <w:rPr>
                <w:i/>
                <w:sz w:val="22"/>
                <w:szCs w:val="22"/>
              </w:rPr>
            </w:pPr>
            <w:r w:rsidRPr="006437D0">
              <w:rPr>
                <w:i/>
                <w:sz w:val="22"/>
                <w:szCs w:val="22"/>
              </w:rPr>
              <w:t>-65,7</w:t>
            </w:r>
          </w:p>
        </w:tc>
      </w:tr>
      <w:tr w:rsidR="002F6919" w:rsidRPr="005D31EE" w:rsidTr="007D5004">
        <w:trPr>
          <w:trHeight w:val="288"/>
        </w:trPr>
        <w:tc>
          <w:tcPr>
            <w:tcW w:w="299" w:type="pct"/>
            <w:vAlign w:val="center"/>
          </w:tcPr>
          <w:p w:rsidR="002F6919" w:rsidRPr="008E258A" w:rsidRDefault="002F6919" w:rsidP="0058369F">
            <w:pPr>
              <w:pStyle w:val="22"/>
              <w:suppressAutoHyphens/>
              <w:snapToGrid w:val="0"/>
              <w:ind w:left="34" w:hanging="34"/>
              <w:jc w:val="center"/>
              <w:rPr>
                <w:sz w:val="22"/>
                <w:szCs w:val="22"/>
              </w:rPr>
            </w:pPr>
            <w:r w:rsidRPr="008E258A">
              <w:rPr>
                <w:sz w:val="22"/>
                <w:szCs w:val="22"/>
              </w:rPr>
              <w:t>3.</w:t>
            </w:r>
          </w:p>
        </w:tc>
        <w:tc>
          <w:tcPr>
            <w:tcW w:w="2522" w:type="pct"/>
            <w:vAlign w:val="center"/>
          </w:tcPr>
          <w:p w:rsidR="002F6919" w:rsidRPr="005D31EE" w:rsidRDefault="002F6919" w:rsidP="0058369F">
            <w:pPr>
              <w:pStyle w:val="22"/>
              <w:suppressAutoHyphens/>
              <w:snapToGrid w:val="0"/>
              <w:ind w:hanging="34"/>
              <w:jc w:val="left"/>
              <w:rPr>
                <w:sz w:val="22"/>
                <w:szCs w:val="22"/>
              </w:rPr>
            </w:pPr>
            <w:r w:rsidRPr="005D31EE">
              <w:rPr>
                <w:sz w:val="22"/>
                <w:szCs w:val="22"/>
              </w:rPr>
              <w:t xml:space="preserve">Приобретение формы для группы детей, выезжающих на юг Красноярского края по </w:t>
            </w:r>
            <w:r w:rsidRPr="005D31EE">
              <w:rPr>
                <w:sz w:val="22"/>
                <w:szCs w:val="22"/>
              </w:rPr>
              <w:lastRenderedPageBreak/>
              <w:t>путевкам Министерства социальной политики Красноярского края</w:t>
            </w:r>
          </w:p>
        </w:tc>
        <w:tc>
          <w:tcPr>
            <w:tcW w:w="695" w:type="pct"/>
            <w:vAlign w:val="center"/>
          </w:tcPr>
          <w:p w:rsidR="002F6919" w:rsidRPr="00E60DF5" w:rsidRDefault="002F6919" w:rsidP="0058369F">
            <w:pPr>
              <w:pStyle w:val="22"/>
              <w:suppressAutoHyphens/>
              <w:snapToGrid w:val="0"/>
              <w:ind w:hanging="34"/>
              <w:jc w:val="center"/>
              <w:rPr>
                <w:sz w:val="22"/>
                <w:szCs w:val="22"/>
              </w:rPr>
            </w:pPr>
            <w:r w:rsidRPr="00E60DF5">
              <w:rPr>
                <w:sz w:val="22"/>
                <w:szCs w:val="22"/>
              </w:rPr>
              <w:lastRenderedPageBreak/>
              <w:t>98,7</w:t>
            </w:r>
          </w:p>
        </w:tc>
        <w:tc>
          <w:tcPr>
            <w:tcW w:w="696" w:type="pct"/>
            <w:vAlign w:val="center"/>
          </w:tcPr>
          <w:p w:rsidR="002F6919" w:rsidRPr="007349EB" w:rsidRDefault="002F6919" w:rsidP="0058369F">
            <w:pPr>
              <w:pStyle w:val="22"/>
              <w:suppressAutoHyphens/>
              <w:snapToGrid w:val="0"/>
              <w:ind w:hanging="34"/>
              <w:jc w:val="center"/>
              <w:rPr>
                <w:sz w:val="22"/>
                <w:szCs w:val="22"/>
              </w:rPr>
            </w:pPr>
            <w:r w:rsidRPr="007349EB">
              <w:rPr>
                <w:sz w:val="22"/>
                <w:szCs w:val="22"/>
              </w:rPr>
              <w:t>138,6</w:t>
            </w:r>
          </w:p>
        </w:tc>
        <w:tc>
          <w:tcPr>
            <w:tcW w:w="788" w:type="pct"/>
            <w:tcBorders>
              <w:top w:val="nil"/>
              <w:left w:val="single" w:sz="4" w:space="0" w:color="auto"/>
              <w:bottom w:val="single" w:sz="4" w:space="0" w:color="auto"/>
              <w:right w:val="single" w:sz="4" w:space="0" w:color="auto"/>
            </w:tcBorders>
            <w:shd w:val="clear" w:color="auto" w:fill="auto"/>
            <w:vAlign w:val="center"/>
          </w:tcPr>
          <w:p w:rsidR="002F6919" w:rsidRPr="006437D0" w:rsidRDefault="002F6919" w:rsidP="0058369F">
            <w:pPr>
              <w:pStyle w:val="22"/>
              <w:suppressAutoHyphens/>
              <w:snapToGrid w:val="0"/>
              <w:ind w:hanging="34"/>
              <w:jc w:val="center"/>
              <w:rPr>
                <w:i/>
                <w:sz w:val="22"/>
                <w:szCs w:val="22"/>
              </w:rPr>
            </w:pPr>
            <w:r w:rsidRPr="006437D0">
              <w:rPr>
                <w:i/>
                <w:sz w:val="22"/>
                <w:szCs w:val="22"/>
              </w:rPr>
              <w:t>39,9</w:t>
            </w:r>
          </w:p>
        </w:tc>
      </w:tr>
      <w:tr w:rsidR="002F6919" w:rsidRPr="00AE1FFB" w:rsidTr="007D5004">
        <w:trPr>
          <w:trHeight w:val="288"/>
        </w:trPr>
        <w:tc>
          <w:tcPr>
            <w:tcW w:w="299" w:type="pct"/>
            <w:vAlign w:val="center"/>
          </w:tcPr>
          <w:p w:rsidR="002F6919" w:rsidRPr="005D31EE" w:rsidRDefault="002F6919" w:rsidP="0058369F">
            <w:pPr>
              <w:pStyle w:val="22"/>
              <w:suppressAutoHyphens/>
              <w:snapToGrid w:val="0"/>
              <w:ind w:left="34" w:hanging="34"/>
              <w:jc w:val="center"/>
              <w:rPr>
                <w:b/>
                <w:sz w:val="22"/>
                <w:szCs w:val="22"/>
              </w:rPr>
            </w:pPr>
          </w:p>
        </w:tc>
        <w:tc>
          <w:tcPr>
            <w:tcW w:w="2522" w:type="pct"/>
            <w:vAlign w:val="center"/>
          </w:tcPr>
          <w:p w:rsidR="002F6919" w:rsidRPr="005D31EE" w:rsidRDefault="002F6919" w:rsidP="0058369F">
            <w:pPr>
              <w:suppressAutoHyphens/>
              <w:snapToGrid w:val="0"/>
              <w:ind w:hanging="34"/>
              <w:rPr>
                <w:b/>
                <w:bCs/>
                <w:sz w:val="22"/>
                <w:szCs w:val="22"/>
              </w:rPr>
            </w:pPr>
            <w:r w:rsidRPr="005D31EE">
              <w:rPr>
                <w:b/>
                <w:bCs/>
                <w:sz w:val="22"/>
                <w:szCs w:val="22"/>
              </w:rPr>
              <w:t>Всего расходов:</w:t>
            </w:r>
          </w:p>
        </w:tc>
        <w:tc>
          <w:tcPr>
            <w:tcW w:w="695" w:type="pct"/>
            <w:vAlign w:val="center"/>
          </w:tcPr>
          <w:p w:rsidR="002F6919" w:rsidRDefault="007D5004" w:rsidP="0058369F">
            <w:pPr>
              <w:suppressAutoHyphens/>
              <w:jc w:val="center"/>
              <w:rPr>
                <w:b/>
                <w:bCs/>
                <w:color w:val="000000"/>
                <w:sz w:val="22"/>
                <w:szCs w:val="22"/>
              </w:rPr>
            </w:pPr>
            <w:r>
              <w:rPr>
                <w:b/>
                <w:bCs/>
                <w:color w:val="000000"/>
                <w:sz w:val="22"/>
                <w:szCs w:val="22"/>
              </w:rPr>
              <w:t>6 421,0</w:t>
            </w:r>
          </w:p>
        </w:tc>
        <w:tc>
          <w:tcPr>
            <w:tcW w:w="696" w:type="pct"/>
            <w:vAlign w:val="center"/>
          </w:tcPr>
          <w:p w:rsidR="002F6919" w:rsidRPr="003B1DF4" w:rsidRDefault="002F6919" w:rsidP="0058369F">
            <w:pPr>
              <w:suppressAutoHyphens/>
              <w:jc w:val="center"/>
              <w:rPr>
                <w:b/>
                <w:bCs/>
                <w:color w:val="000000"/>
                <w:sz w:val="22"/>
                <w:szCs w:val="22"/>
              </w:rPr>
            </w:pPr>
            <w:r>
              <w:rPr>
                <w:b/>
                <w:bCs/>
                <w:color w:val="000000"/>
                <w:sz w:val="22"/>
                <w:szCs w:val="22"/>
              </w:rPr>
              <w:t>6 845,3</w:t>
            </w:r>
          </w:p>
        </w:tc>
        <w:tc>
          <w:tcPr>
            <w:tcW w:w="788" w:type="pct"/>
            <w:tcBorders>
              <w:top w:val="nil"/>
              <w:left w:val="single" w:sz="4" w:space="0" w:color="auto"/>
              <w:bottom w:val="single" w:sz="4" w:space="0" w:color="auto"/>
              <w:right w:val="single" w:sz="4" w:space="0" w:color="auto"/>
            </w:tcBorders>
            <w:shd w:val="clear" w:color="auto" w:fill="auto"/>
            <w:vAlign w:val="center"/>
          </w:tcPr>
          <w:p w:rsidR="002F6919" w:rsidRPr="006437D0" w:rsidRDefault="002F6919" w:rsidP="0058369F">
            <w:pPr>
              <w:suppressAutoHyphens/>
              <w:jc w:val="center"/>
              <w:rPr>
                <w:b/>
                <w:bCs/>
                <w:i/>
                <w:color w:val="000000"/>
                <w:sz w:val="22"/>
                <w:szCs w:val="22"/>
              </w:rPr>
            </w:pPr>
            <w:r w:rsidRPr="006437D0">
              <w:rPr>
                <w:b/>
                <w:bCs/>
                <w:i/>
                <w:color w:val="000000"/>
                <w:sz w:val="22"/>
                <w:szCs w:val="22"/>
              </w:rPr>
              <w:t>-2 498,9</w:t>
            </w:r>
          </w:p>
        </w:tc>
      </w:tr>
    </w:tbl>
    <w:p w:rsidR="002F6919" w:rsidRDefault="002F6919" w:rsidP="0058369F">
      <w:pPr>
        <w:pStyle w:val="afff2"/>
        <w:numPr>
          <w:ilvl w:val="0"/>
          <w:numId w:val="119"/>
        </w:numPr>
        <w:tabs>
          <w:tab w:val="left" w:pos="993"/>
        </w:tabs>
        <w:suppressAutoHyphens/>
        <w:spacing w:before="120"/>
        <w:ind w:left="0" w:firstLine="709"/>
        <w:jc w:val="both"/>
        <w:rPr>
          <w:sz w:val="26"/>
          <w:szCs w:val="26"/>
        </w:rPr>
      </w:pPr>
      <w:r>
        <w:rPr>
          <w:sz w:val="26"/>
          <w:szCs w:val="26"/>
        </w:rPr>
        <w:t>О</w:t>
      </w:r>
      <w:r w:rsidRPr="007349EB">
        <w:rPr>
          <w:sz w:val="26"/>
          <w:szCs w:val="26"/>
        </w:rPr>
        <w:t>плачен проезд 355 детям (272 семьи) в возрасте до 18 лет по личным обращениям родителей (законных представителей), имеющих право на данный вид помощи, на</w:t>
      </w:r>
      <w:r>
        <w:rPr>
          <w:sz w:val="26"/>
          <w:szCs w:val="26"/>
        </w:rPr>
        <w:t xml:space="preserve"> общую сумму 6 329,5 тыс. руб</w:t>
      </w:r>
      <w:r w:rsidRPr="0065792F">
        <w:rPr>
          <w:sz w:val="26"/>
          <w:szCs w:val="26"/>
        </w:rPr>
        <w:t>.</w:t>
      </w:r>
    </w:p>
    <w:p w:rsidR="00776819" w:rsidRPr="00776819" w:rsidRDefault="00776819" w:rsidP="0058369F">
      <w:pPr>
        <w:suppressAutoHyphens/>
        <w:autoSpaceDE w:val="0"/>
        <w:autoSpaceDN w:val="0"/>
        <w:adjustRightInd w:val="0"/>
        <w:ind w:firstLine="709"/>
        <w:jc w:val="both"/>
        <w:rPr>
          <w:sz w:val="26"/>
          <w:szCs w:val="26"/>
        </w:rPr>
      </w:pPr>
      <w:r w:rsidRPr="00776819">
        <w:rPr>
          <w:sz w:val="26"/>
          <w:szCs w:val="26"/>
        </w:rPr>
        <w:t>Материальная помощь оказывается 1 раз в 2 года на проезд детей к месту проведения отдыха и обратно:</w:t>
      </w:r>
    </w:p>
    <w:p w:rsidR="00776819" w:rsidRPr="00776819" w:rsidRDefault="00776819" w:rsidP="0058369F">
      <w:pPr>
        <w:pStyle w:val="afff2"/>
        <w:numPr>
          <w:ilvl w:val="0"/>
          <w:numId w:val="143"/>
        </w:numPr>
        <w:tabs>
          <w:tab w:val="left" w:pos="993"/>
        </w:tabs>
        <w:suppressAutoHyphens/>
        <w:autoSpaceDE w:val="0"/>
        <w:autoSpaceDN w:val="0"/>
        <w:adjustRightInd w:val="0"/>
        <w:ind w:left="0" w:firstLine="709"/>
        <w:jc w:val="both"/>
        <w:rPr>
          <w:sz w:val="26"/>
          <w:szCs w:val="26"/>
        </w:rPr>
      </w:pPr>
      <w:r w:rsidRPr="00776819">
        <w:rPr>
          <w:sz w:val="26"/>
          <w:szCs w:val="26"/>
        </w:rPr>
        <w:t xml:space="preserve">для детей из малообеспеченных семей </w:t>
      </w:r>
      <w:r>
        <w:rPr>
          <w:sz w:val="26"/>
          <w:szCs w:val="26"/>
        </w:rPr>
        <w:t>–</w:t>
      </w:r>
      <w:r w:rsidRPr="00776819">
        <w:rPr>
          <w:sz w:val="26"/>
          <w:szCs w:val="26"/>
        </w:rPr>
        <w:t xml:space="preserve"> при среднедушевом доходе семьи ниже одной величины прожиточного минимума;</w:t>
      </w:r>
    </w:p>
    <w:p w:rsidR="00776819" w:rsidRPr="00776819" w:rsidRDefault="00776819" w:rsidP="0058369F">
      <w:pPr>
        <w:pStyle w:val="afff2"/>
        <w:numPr>
          <w:ilvl w:val="0"/>
          <w:numId w:val="143"/>
        </w:numPr>
        <w:tabs>
          <w:tab w:val="left" w:pos="993"/>
        </w:tabs>
        <w:suppressAutoHyphens/>
        <w:autoSpaceDE w:val="0"/>
        <w:autoSpaceDN w:val="0"/>
        <w:adjustRightInd w:val="0"/>
        <w:ind w:left="0" w:firstLine="709"/>
        <w:jc w:val="both"/>
        <w:rPr>
          <w:sz w:val="26"/>
          <w:szCs w:val="26"/>
        </w:rPr>
      </w:pPr>
      <w:r w:rsidRPr="00776819">
        <w:rPr>
          <w:sz w:val="26"/>
          <w:szCs w:val="26"/>
        </w:rPr>
        <w:t xml:space="preserve">для детей работников организаций, финансовое обеспечение деятельности которых осуществляется за счет средств федерального, краевого и местного бюджетов, </w:t>
      </w:r>
      <w:r>
        <w:rPr>
          <w:sz w:val="26"/>
          <w:szCs w:val="26"/>
        </w:rPr>
        <w:t>–</w:t>
      </w:r>
      <w:r w:rsidRPr="00776819">
        <w:rPr>
          <w:sz w:val="26"/>
          <w:szCs w:val="26"/>
        </w:rPr>
        <w:t xml:space="preserve"> при среднедушевом доходе семьи ниже полутора величин прожиточного минимума.</w:t>
      </w:r>
    </w:p>
    <w:p w:rsidR="00776819" w:rsidRPr="00776819" w:rsidRDefault="00776819" w:rsidP="0058369F">
      <w:pPr>
        <w:suppressAutoHyphens/>
        <w:autoSpaceDE w:val="0"/>
        <w:autoSpaceDN w:val="0"/>
        <w:adjustRightInd w:val="0"/>
        <w:ind w:firstLine="709"/>
        <w:jc w:val="both"/>
        <w:rPr>
          <w:sz w:val="26"/>
          <w:szCs w:val="26"/>
        </w:rPr>
      </w:pPr>
      <w:r w:rsidRPr="00776819">
        <w:rPr>
          <w:sz w:val="26"/>
          <w:szCs w:val="26"/>
        </w:rPr>
        <w:t>Материальная помощь оказывается ежегодно</w:t>
      </w:r>
      <w:r>
        <w:rPr>
          <w:sz w:val="26"/>
          <w:szCs w:val="26"/>
        </w:rPr>
        <w:t xml:space="preserve"> детям из числа кадетов, зарегистрированных по месту жительства на территории города,</w:t>
      </w:r>
      <w:r w:rsidRPr="00776819">
        <w:rPr>
          <w:sz w:val="26"/>
          <w:szCs w:val="26"/>
        </w:rPr>
        <w:t xml:space="preserve"> по оплате проезда от места учебы или места жительства к месту отдыха и обратно</w:t>
      </w:r>
      <w:r>
        <w:rPr>
          <w:sz w:val="26"/>
          <w:szCs w:val="26"/>
        </w:rPr>
        <w:t xml:space="preserve"> к месту учебы или к месту жительства</w:t>
      </w:r>
      <w:r w:rsidRPr="00776819">
        <w:rPr>
          <w:sz w:val="26"/>
          <w:szCs w:val="26"/>
        </w:rPr>
        <w:t>:</w:t>
      </w:r>
    </w:p>
    <w:p w:rsidR="00776819" w:rsidRPr="00776819" w:rsidRDefault="00776819" w:rsidP="0058369F">
      <w:pPr>
        <w:pStyle w:val="afff2"/>
        <w:numPr>
          <w:ilvl w:val="0"/>
          <w:numId w:val="143"/>
        </w:numPr>
        <w:tabs>
          <w:tab w:val="left" w:pos="993"/>
        </w:tabs>
        <w:suppressAutoHyphens/>
        <w:autoSpaceDE w:val="0"/>
        <w:autoSpaceDN w:val="0"/>
        <w:adjustRightInd w:val="0"/>
        <w:ind w:left="0" w:firstLine="709"/>
        <w:jc w:val="both"/>
        <w:rPr>
          <w:sz w:val="26"/>
          <w:szCs w:val="26"/>
        </w:rPr>
      </w:pPr>
      <w:r w:rsidRPr="00776819">
        <w:rPr>
          <w:sz w:val="26"/>
          <w:szCs w:val="26"/>
        </w:rPr>
        <w:t xml:space="preserve">из числа малообеспеченных семей </w:t>
      </w:r>
      <w:r>
        <w:rPr>
          <w:sz w:val="26"/>
          <w:szCs w:val="26"/>
        </w:rPr>
        <w:t>–</w:t>
      </w:r>
      <w:r w:rsidRPr="00776819">
        <w:rPr>
          <w:sz w:val="26"/>
          <w:szCs w:val="26"/>
        </w:rPr>
        <w:t xml:space="preserve"> при среднедушевом доходе семьи ниже одной величины прожиточного минимума;</w:t>
      </w:r>
    </w:p>
    <w:p w:rsidR="00776819" w:rsidRPr="00776819" w:rsidRDefault="00776819" w:rsidP="0058369F">
      <w:pPr>
        <w:pStyle w:val="afff2"/>
        <w:numPr>
          <w:ilvl w:val="0"/>
          <w:numId w:val="143"/>
        </w:numPr>
        <w:tabs>
          <w:tab w:val="left" w:pos="993"/>
        </w:tabs>
        <w:suppressAutoHyphens/>
        <w:autoSpaceDE w:val="0"/>
        <w:autoSpaceDN w:val="0"/>
        <w:adjustRightInd w:val="0"/>
        <w:ind w:left="0" w:firstLine="709"/>
        <w:jc w:val="both"/>
        <w:rPr>
          <w:sz w:val="26"/>
          <w:szCs w:val="26"/>
        </w:rPr>
      </w:pPr>
      <w:r w:rsidRPr="00776819">
        <w:rPr>
          <w:sz w:val="26"/>
          <w:szCs w:val="26"/>
        </w:rPr>
        <w:t xml:space="preserve">из числа семей работников организаций, финансовое обеспечение деятельности которых осуществляется за счет средств федерального, краевого и местного бюджетов, </w:t>
      </w:r>
      <w:r>
        <w:rPr>
          <w:sz w:val="26"/>
          <w:szCs w:val="26"/>
        </w:rPr>
        <w:t>–</w:t>
      </w:r>
      <w:r w:rsidRPr="00776819">
        <w:rPr>
          <w:sz w:val="26"/>
          <w:szCs w:val="26"/>
        </w:rPr>
        <w:t xml:space="preserve"> при среднедушевом доходе семьи ниже полутора величин прожиточного минимума;</w:t>
      </w:r>
    </w:p>
    <w:p w:rsidR="00776819" w:rsidRPr="00776819" w:rsidRDefault="00776819" w:rsidP="0058369F">
      <w:pPr>
        <w:pStyle w:val="afff2"/>
        <w:numPr>
          <w:ilvl w:val="0"/>
          <w:numId w:val="143"/>
        </w:numPr>
        <w:tabs>
          <w:tab w:val="left" w:pos="993"/>
        </w:tabs>
        <w:suppressAutoHyphens/>
        <w:autoSpaceDE w:val="0"/>
        <w:autoSpaceDN w:val="0"/>
        <w:adjustRightInd w:val="0"/>
        <w:ind w:left="0" w:firstLine="709"/>
        <w:jc w:val="both"/>
        <w:rPr>
          <w:sz w:val="26"/>
          <w:szCs w:val="26"/>
        </w:rPr>
      </w:pPr>
      <w:r w:rsidRPr="00776819">
        <w:rPr>
          <w:sz w:val="26"/>
          <w:szCs w:val="26"/>
        </w:rPr>
        <w:t xml:space="preserve">без учета дохода </w:t>
      </w:r>
      <w:r>
        <w:rPr>
          <w:sz w:val="26"/>
          <w:szCs w:val="26"/>
        </w:rPr>
        <w:t>–</w:t>
      </w:r>
      <w:r w:rsidRPr="00776819">
        <w:rPr>
          <w:sz w:val="26"/>
          <w:szCs w:val="26"/>
        </w:rPr>
        <w:t xml:space="preserve"> из числа детей, оставшихся без попечения родителей; детей, находящихся под опекой (попечительства), детей-сирот.</w:t>
      </w:r>
    </w:p>
    <w:p w:rsidR="00776819" w:rsidRPr="00776819" w:rsidRDefault="00776819" w:rsidP="0058369F">
      <w:pPr>
        <w:suppressAutoHyphens/>
        <w:autoSpaceDE w:val="0"/>
        <w:autoSpaceDN w:val="0"/>
        <w:adjustRightInd w:val="0"/>
        <w:ind w:firstLine="709"/>
        <w:jc w:val="both"/>
        <w:rPr>
          <w:sz w:val="26"/>
          <w:szCs w:val="26"/>
        </w:rPr>
      </w:pPr>
      <w:r w:rsidRPr="00776819">
        <w:rPr>
          <w:sz w:val="26"/>
          <w:szCs w:val="26"/>
        </w:rPr>
        <w:t>Материальная помощь оказывается ежегодно на проезд детей к месту проведения отдыха и обратно:</w:t>
      </w:r>
    </w:p>
    <w:p w:rsidR="00776819" w:rsidRPr="00776819" w:rsidRDefault="00776819" w:rsidP="0058369F">
      <w:pPr>
        <w:pStyle w:val="afff2"/>
        <w:numPr>
          <w:ilvl w:val="0"/>
          <w:numId w:val="143"/>
        </w:numPr>
        <w:tabs>
          <w:tab w:val="left" w:pos="993"/>
        </w:tabs>
        <w:suppressAutoHyphens/>
        <w:autoSpaceDE w:val="0"/>
        <w:autoSpaceDN w:val="0"/>
        <w:adjustRightInd w:val="0"/>
        <w:ind w:left="0" w:firstLine="709"/>
        <w:jc w:val="both"/>
        <w:rPr>
          <w:sz w:val="26"/>
          <w:szCs w:val="26"/>
        </w:rPr>
      </w:pPr>
      <w:r w:rsidRPr="00776819">
        <w:rPr>
          <w:sz w:val="26"/>
          <w:szCs w:val="26"/>
        </w:rPr>
        <w:t>без учета дохода – для детей, оставшихся без попечения родителей; детей, находящихся под опекой (попечительства), детей-сирот, зарегистрированных по месту жительства или по месту пребывания и проживающих на территории города.</w:t>
      </w:r>
    </w:p>
    <w:p w:rsidR="002F6919" w:rsidRPr="007349EB" w:rsidRDefault="002F6919" w:rsidP="0058369F">
      <w:pPr>
        <w:pStyle w:val="afff2"/>
        <w:numPr>
          <w:ilvl w:val="0"/>
          <w:numId w:val="119"/>
        </w:numPr>
        <w:tabs>
          <w:tab w:val="left" w:pos="993"/>
        </w:tabs>
        <w:suppressAutoHyphens/>
        <w:ind w:left="0" w:firstLine="709"/>
        <w:jc w:val="both"/>
        <w:rPr>
          <w:sz w:val="26"/>
          <w:szCs w:val="26"/>
        </w:rPr>
      </w:pPr>
      <w:r>
        <w:rPr>
          <w:sz w:val="26"/>
          <w:szCs w:val="26"/>
        </w:rPr>
        <w:t>П</w:t>
      </w:r>
      <w:r w:rsidRPr="007349EB">
        <w:rPr>
          <w:sz w:val="26"/>
          <w:szCs w:val="26"/>
        </w:rPr>
        <w:t xml:space="preserve">роизведена выплата командировочных </w:t>
      </w:r>
      <w:r>
        <w:rPr>
          <w:sz w:val="26"/>
          <w:szCs w:val="26"/>
        </w:rPr>
        <w:t>расходов (суточные, проживание)</w:t>
      </w:r>
      <w:r w:rsidRPr="007349EB">
        <w:rPr>
          <w:sz w:val="26"/>
          <w:szCs w:val="26"/>
        </w:rPr>
        <w:t xml:space="preserve"> </w:t>
      </w:r>
      <w:r w:rsidR="0065792F">
        <w:rPr>
          <w:sz w:val="26"/>
          <w:szCs w:val="26"/>
        </w:rPr>
        <w:t xml:space="preserve">1 </w:t>
      </w:r>
      <w:r w:rsidRPr="007349EB">
        <w:rPr>
          <w:sz w:val="26"/>
          <w:szCs w:val="26"/>
        </w:rPr>
        <w:t>штатн</w:t>
      </w:r>
      <w:r w:rsidR="0065792F">
        <w:rPr>
          <w:sz w:val="26"/>
          <w:szCs w:val="26"/>
        </w:rPr>
        <w:t>ому</w:t>
      </w:r>
      <w:r>
        <w:rPr>
          <w:sz w:val="26"/>
          <w:szCs w:val="26"/>
        </w:rPr>
        <w:t xml:space="preserve"> и </w:t>
      </w:r>
      <w:r w:rsidR="0065792F">
        <w:rPr>
          <w:sz w:val="26"/>
          <w:szCs w:val="26"/>
        </w:rPr>
        <w:t xml:space="preserve">7 </w:t>
      </w:r>
      <w:r>
        <w:rPr>
          <w:sz w:val="26"/>
          <w:szCs w:val="26"/>
        </w:rPr>
        <w:t xml:space="preserve">внештатным сотрудниками Управления, </w:t>
      </w:r>
      <w:r w:rsidRPr="007349EB">
        <w:rPr>
          <w:sz w:val="26"/>
          <w:szCs w:val="26"/>
        </w:rPr>
        <w:t xml:space="preserve">сопровождающим группу детей к месту </w:t>
      </w:r>
      <w:r>
        <w:rPr>
          <w:sz w:val="26"/>
          <w:szCs w:val="26"/>
        </w:rPr>
        <w:t>отдыха и обратно; оплата медицинских осмотров, транспортных расходов, услуг скорой медицинской помощи; приобретение универсальных аптечек, питьевой воды на сумму 377,2 тыс.руб.</w:t>
      </w:r>
    </w:p>
    <w:p w:rsidR="002F6919" w:rsidRDefault="002F6919" w:rsidP="0058369F">
      <w:pPr>
        <w:pStyle w:val="afff2"/>
        <w:numPr>
          <w:ilvl w:val="0"/>
          <w:numId w:val="119"/>
        </w:numPr>
        <w:tabs>
          <w:tab w:val="left" w:pos="993"/>
        </w:tabs>
        <w:suppressAutoHyphens/>
        <w:ind w:left="0" w:firstLine="709"/>
        <w:jc w:val="both"/>
        <w:rPr>
          <w:sz w:val="26"/>
          <w:szCs w:val="26"/>
        </w:rPr>
      </w:pPr>
      <w:r w:rsidRPr="007349EB">
        <w:rPr>
          <w:sz w:val="26"/>
          <w:szCs w:val="26"/>
        </w:rPr>
        <w:t>Приобретены 70 комплектов (футболка и бейсболка)</w:t>
      </w:r>
      <w:r>
        <w:rPr>
          <w:sz w:val="26"/>
          <w:szCs w:val="26"/>
        </w:rPr>
        <w:t xml:space="preserve"> с последующим нанесением</w:t>
      </w:r>
      <w:r w:rsidRPr="007349EB">
        <w:rPr>
          <w:sz w:val="26"/>
          <w:szCs w:val="26"/>
        </w:rPr>
        <w:t xml:space="preserve"> символики города Норильска на сумму </w:t>
      </w:r>
      <w:r>
        <w:rPr>
          <w:sz w:val="26"/>
          <w:szCs w:val="26"/>
        </w:rPr>
        <w:t>138,6</w:t>
      </w:r>
      <w:r w:rsidRPr="007349EB">
        <w:rPr>
          <w:sz w:val="26"/>
          <w:szCs w:val="26"/>
        </w:rPr>
        <w:t xml:space="preserve"> тыс. рублей.</w:t>
      </w:r>
    </w:p>
    <w:p w:rsidR="00F6704B" w:rsidRDefault="00F6704B" w:rsidP="0058369F">
      <w:pPr>
        <w:tabs>
          <w:tab w:val="left" w:pos="993"/>
        </w:tabs>
        <w:suppressAutoHyphens/>
        <w:jc w:val="both"/>
        <w:rPr>
          <w:sz w:val="26"/>
          <w:szCs w:val="26"/>
        </w:rPr>
      </w:pPr>
    </w:p>
    <w:p w:rsidR="002F6919" w:rsidRDefault="002F6919" w:rsidP="0058369F">
      <w:pPr>
        <w:suppressAutoHyphens/>
        <w:jc w:val="center"/>
        <w:rPr>
          <w:b/>
          <w:i/>
          <w:sz w:val="26"/>
          <w:szCs w:val="26"/>
          <w:u w:val="single"/>
        </w:rPr>
      </w:pPr>
      <w:r w:rsidRPr="00AE1FFB">
        <w:rPr>
          <w:b/>
          <w:i/>
          <w:sz w:val="26"/>
          <w:szCs w:val="26"/>
          <w:u w:val="single"/>
        </w:rPr>
        <w:t>Безвозмездные средства</w:t>
      </w:r>
    </w:p>
    <w:p w:rsidR="00A5709D" w:rsidRDefault="00A5709D" w:rsidP="0058369F">
      <w:pPr>
        <w:suppressAutoHyphens/>
        <w:jc w:val="center"/>
        <w:rPr>
          <w:b/>
          <w:i/>
          <w:sz w:val="26"/>
          <w:szCs w:val="26"/>
          <w:u w:val="single"/>
        </w:rPr>
      </w:pPr>
    </w:p>
    <w:p w:rsidR="002F6919" w:rsidRDefault="002F6919" w:rsidP="0058369F">
      <w:pPr>
        <w:suppressAutoHyphens/>
        <w:ind w:firstLine="709"/>
        <w:jc w:val="both"/>
        <w:rPr>
          <w:sz w:val="26"/>
          <w:szCs w:val="26"/>
        </w:rPr>
      </w:pPr>
      <w:r w:rsidRPr="00AE1FFB">
        <w:rPr>
          <w:sz w:val="26"/>
          <w:szCs w:val="26"/>
        </w:rPr>
        <w:t xml:space="preserve">Реализация средств Фонда социального страхования осуществляется в рамках </w:t>
      </w:r>
      <w:r>
        <w:rPr>
          <w:sz w:val="26"/>
          <w:szCs w:val="26"/>
        </w:rPr>
        <w:t xml:space="preserve">федерального закона </w:t>
      </w:r>
      <w:r w:rsidRPr="00AE1FFB">
        <w:rPr>
          <w:sz w:val="26"/>
          <w:szCs w:val="26"/>
        </w:rPr>
        <w:t>№</w:t>
      </w:r>
      <w:r>
        <w:rPr>
          <w:sz w:val="26"/>
          <w:szCs w:val="26"/>
        </w:rPr>
        <w:t>81</w:t>
      </w:r>
      <w:r w:rsidRPr="00AE1FFB">
        <w:rPr>
          <w:sz w:val="26"/>
          <w:szCs w:val="26"/>
        </w:rPr>
        <w:t xml:space="preserve">-ФЗ </w:t>
      </w:r>
      <w:r>
        <w:rPr>
          <w:sz w:val="26"/>
          <w:szCs w:val="26"/>
        </w:rPr>
        <w:t>«</w:t>
      </w:r>
      <w:r w:rsidRPr="00AE1FFB">
        <w:rPr>
          <w:sz w:val="26"/>
          <w:szCs w:val="26"/>
        </w:rPr>
        <w:t>О государственных пособиях гражданам, имеющим детей</w:t>
      </w:r>
      <w:r>
        <w:rPr>
          <w:sz w:val="26"/>
          <w:szCs w:val="26"/>
        </w:rPr>
        <w:t>».</w:t>
      </w:r>
    </w:p>
    <w:p w:rsidR="002F6919" w:rsidRPr="007B6BA9" w:rsidRDefault="002F6919" w:rsidP="0058369F">
      <w:pPr>
        <w:suppressAutoHyphens/>
        <w:jc w:val="right"/>
        <w:rPr>
          <w:sz w:val="26"/>
          <w:szCs w:val="26"/>
          <w:lang w:val="en-US"/>
        </w:rPr>
      </w:pPr>
      <w:r w:rsidRPr="005A1047">
        <w:rPr>
          <w:sz w:val="26"/>
          <w:szCs w:val="26"/>
        </w:rPr>
        <w:t>Таблица</w:t>
      </w:r>
      <w:r w:rsidR="005A1047" w:rsidRPr="005A1047">
        <w:rPr>
          <w:sz w:val="26"/>
          <w:szCs w:val="26"/>
        </w:rPr>
        <w:t xml:space="preserve"> </w:t>
      </w:r>
      <w:r w:rsidR="00625038">
        <w:rPr>
          <w:sz w:val="26"/>
          <w:szCs w:val="26"/>
        </w:rPr>
        <w:t>5</w:t>
      </w:r>
      <w:r w:rsidR="00BE317E">
        <w:rPr>
          <w:sz w:val="26"/>
          <w:szCs w:val="26"/>
        </w:rPr>
        <w:t>1</w:t>
      </w:r>
    </w:p>
    <w:p w:rsidR="002F6919" w:rsidRPr="009A3493" w:rsidRDefault="002F6919" w:rsidP="0058369F">
      <w:pPr>
        <w:pStyle w:val="afff2"/>
        <w:suppressAutoHyphens/>
        <w:spacing w:after="120"/>
        <w:jc w:val="center"/>
        <w:rPr>
          <w:b/>
          <w:bCs/>
          <w:i/>
          <w:sz w:val="26"/>
          <w:szCs w:val="26"/>
        </w:rPr>
      </w:pPr>
      <w:r w:rsidRPr="009A3493">
        <w:rPr>
          <w:b/>
          <w:i/>
          <w:sz w:val="26"/>
          <w:szCs w:val="26"/>
        </w:rPr>
        <w:t>Средства фонда социального страхования</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5"/>
        <w:gridCol w:w="779"/>
        <w:gridCol w:w="1174"/>
        <w:gridCol w:w="782"/>
        <w:gridCol w:w="1061"/>
      </w:tblGrid>
      <w:tr w:rsidR="002F6919" w:rsidRPr="00921747" w:rsidTr="00F0517D">
        <w:trPr>
          <w:trHeight w:val="20"/>
          <w:tblHeader/>
        </w:trPr>
        <w:tc>
          <w:tcPr>
            <w:tcW w:w="2928" w:type="pct"/>
            <w:vMerge w:val="restart"/>
            <w:vAlign w:val="center"/>
          </w:tcPr>
          <w:p w:rsidR="002F6919" w:rsidRPr="00921747" w:rsidRDefault="002F6919" w:rsidP="0058369F">
            <w:pPr>
              <w:pStyle w:val="22"/>
              <w:suppressAutoHyphens/>
              <w:snapToGrid w:val="0"/>
              <w:ind w:left="34" w:hanging="34"/>
              <w:jc w:val="center"/>
              <w:rPr>
                <w:b/>
                <w:sz w:val="22"/>
                <w:szCs w:val="22"/>
              </w:rPr>
            </w:pPr>
            <w:r w:rsidRPr="00921747">
              <w:rPr>
                <w:b/>
                <w:sz w:val="22"/>
                <w:szCs w:val="22"/>
              </w:rPr>
              <w:lastRenderedPageBreak/>
              <w:t>Наименование</w:t>
            </w:r>
          </w:p>
        </w:tc>
        <w:tc>
          <w:tcPr>
            <w:tcW w:w="1066" w:type="pct"/>
            <w:gridSpan w:val="2"/>
          </w:tcPr>
          <w:p w:rsidR="002F6919" w:rsidRPr="00921747" w:rsidRDefault="002F6919" w:rsidP="0058369F">
            <w:pPr>
              <w:pStyle w:val="22"/>
              <w:suppressAutoHyphens/>
              <w:snapToGrid w:val="0"/>
              <w:ind w:left="34" w:hanging="34"/>
              <w:jc w:val="center"/>
              <w:rPr>
                <w:b/>
                <w:sz w:val="22"/>
                <w:szCs w:val="22"/>
              </w:rPr>
            </w:pPr>
            <w:r>
              <w:rPr>
                <w:b/>
                <w:sz w:val="22"/>
                <w:szCs w:val="22"/>
              </w:rPr>
              <w:t>2015</w:t>
            </w:r>
          </w:p>
        </w:tc>
        <w:tc>
          <w:tcPr>
            <w:tcW w:w="1006" w:type="pct"/>
            <w:gridSpan w:val="2"/>
          </w:tcPr>
          <w:p w:rsidR="002F6919" w:rsidRPr="00921747" w:rsidRDefault="002F6919" w:rsidP="0058369F">
            <w:pPr>
              <w:pStyle w:val="22"/>
              <w:suppressAutoHyphens/>
              <w:snapToGrid w:val="0"/>
              <w:ind w:left="34" w:hanging="34"/>
              <w:jc w:val="center"/>
              <w:rPr>
                <w:b/>
                <w:sz w:val="22"/>
                <w:szCs w:val="22"/>
              </w:rPr>
            </w:pPr>
            <w:r>
              <w:rPr>
                <w:b/>
                <w:sz w:val="22"/>
                <w:szCs w:val="22"/>
              </w:rPr>
              <w:t>2016</w:t>
            </w:r>
          </w:p>
        </w:tc>
      </w:tr>
      <w:tr w:rsidR="002F6919" w:rsidRPr="00921747" w:rsidTr="00F0517D">
        <w:trPr>
          <w:trHeight w:val="20"/>
          <w:tblHeader/>
        </w:trPr>
        <w:tc>
          <w:tcPr>
            <w:tcW w:w="2928" w:type="pct"/>
            <w:vMerge/>
            <w:vAlign w:val="center"/>
          </w:tcPr>
          <w:p w:rsidR="002F6919" w:rsidRPr="00921747" w:rsidRDefault="002F6919" w:rsidP="0058369F">
            <w:pPr>
              <w:pStyle w:val="22"/>
              <w:suppressAutoHyphens/>
              <w:snapToGrid w:val="0"/>
              <w:ind w:left="34" w:hanging="34"/>
              <w:jc w:val="center"/>
              <w:rPr>
                <w:b/>
                <w:sz w:val="22"/>
                <w:szCs w:val="22"/>
              </w:rPr>
            </w:pPr>
          </w:p>
        </w:tc>
        <w:tc>
          <w:tcPr>
            <w:tcW w:w="425" w:type="pct"/>
            <w:vAlign w:val="center"/>
          </w:tcPr>
          <w:p w:rsidR="002F6919" w:rsidRPr="00921747" w:rsidRDefault="002F6919" w:rsidP="0058369F">
            <w:pPr>
              <w:pStyle w:val="22"/>
              <w:suppressAutoHyphens/>
              <w:snapToGrid w:val="0"/>
              <w:ind w:left="34" w:hanging="34"/>
              <w:jc w:val="center"/>
              <w:rPr>
                <w:b/>
                <w:sz w:val="22"/>
                <w:szCs w:val="22"/>
              </w:rPr>
            </w:pPr>
            <w:r w:rsidRPr="00921747">
              <w:rPr>
                <w:b/>
                <w:sz w:val="22"/>
                <w:szCs w:val="22"/>
              </w:rPr>
              <w:t>чел.</w:t>
            </w:r>
          </w:p>
        </w:tc>
        <w:tc>
          <w:tcPr>
            <w:tcW w:w="641" w:type="pct"/>
            <w:vAlign w:val="center"/>
          </w:tcPr>
          <w:p w:rsidR="002F6919" w:rsidRPr="00921747" w:rsidRDefault="002F6919" w:rsidP="0058369F">
            <w:pPr>
              <w:pStyle w:val="22"/>
              <w:suppressAutoHyphens/>
              <w:snapToGrid w:val="0"/>
              <w:ind w:left="34" w:hanging="34"/>
              <w:jc w:val="center"/>
              <w:rPr>
                <w:b/>
                <w:sz w:val="22"/>
                <w:szCs w:val="22"/>
              </w:rPr>
            </w:pPr>
            <w:r w:rsidRPr="00921747">
              <w:rPr>
                <w:b/>
                <w:sz w:val="22"/>
                <w:szCs w:val="22"/>
              </w:rPr>
              <w:t>тыс. руб.</w:t>
            </w:r>
          </w:p>
        </w:tc>
        <w:tc>
          <w:tcPr>
            <w:tcW w:w="427" w:type="pct"/>
            <w:vAlign w:val="center"/>
          </w:tcPr>
          <w:p w:rsidR="002F6919" w:rsidRPr="00921747" w:rsidRDefault="002F6919" w:rsidP="0058369F">
            <w:pPr>
              <w:pStyle w:val="22"/>
              <w:suppressAutoHyphens/>
              <w:snapToGrid w:val="0"/>
              <w:ind w:left="34" w:hanging="34"/>
              <w:jc w:val="center"/>
              <w:rPr>
                <w:b/>
                <w:sz w:val="22"/>
                <w:szCs w:val="22"/>
              </w:rPr>
            </w:pPr>
            <w:r w:rsidRPr="00921747">
              <w:rPr>
                <w:b/>
                <w:sz w:val="22"/>
                <w:szCs w:val="22"/>
              </w:rPr>
              <w:t>чел.</w:t>
            </w:r>
          </w:p>
        </w:tc>
        <w:tc>
          <w:tcPr>
            <w:tcW w:w="579" w:type="pct"/>
            <w:vAlign w:val="center"/>
          </w:tcPr>
          <w:p w:rsidR="002F6919" w:rsidRPr="00921747" w:rsidRDefault="002F6919" w:rsidP="0058369F">
            <w:pPr>
              <w:pStyle w:val="22"/>
              <w:suppressAutoHyphens/>
              <w:snapToGrid w:val="0"/>
              <w:ind w:left="-17" w:hanging="34"/>
              <w:jc w:val="center"/>
              <w:rPr>
                <w:b/>
                <w:sz w:val="22"/>
                <w:szCs w:val="22"/>
              </w:rPr>
            </w:pPr>
            <w:r w:rsidRPr="00921747">
              <w:rPr>
                <w:b/>
                <w:sz w:val="22"/>
                <w:szCs w:val="22"/>
              </w:rPr>
              <w:t>тыс. руб.</w:t>
            </w:r>
          </w:p>
        </w:tc>
      </w:tr>
      <w:tr w:rsidR="002F6919" w:rsidRPr="00921747" w:rsidTr="00F0517D">
        <w:trPr>
          <w:trHeight w:val="20"/>
        </w:trPr>
        <w:tc>
          <w:tcPr>
            <w:tcW w:w="2928" w:type="pct"/>
            <w:vAlign w:val="center"/>
          </w:tcPr>
          <w:p w:rsidR="002F6919" w:rsidRPr="00921747" w:rsidRDefault="002F6919" w:rsidP="0058369F">
            <w:pPr>
              <w:suppressAutoHyphens/>
              <w:rPr>
                <w:sz w:val="22"/>
                <w:szCs w:val="22"/>
              </w:rPr>
            </w:pPr>
            <w:r w:rsidRPr="00921747">
              <w:rPr>
                <w:sz w:val="22"/>
                <w:szCs w:val="22"/>
              </w:rPr>
              <w:t>Единовременное пособие при рождении ребёнка неработающим матерям</w:t>
            </w:r>
          </w:p>
        </w:tc>
        <w:tc>
          <w:tcPr>
            <w:tcW w:w="425" w:type="pct"/>
            <w:vAlign w:val="center"/>
          </w:tcPr>
          <w:p w:rsidR="002F6919" w:rsidRPr="009A3493" w:rsidRDefault="002F6919" w:rsidP="0058369F">
            <w:pPr>
              <w:pStyle w:val="af6"/>
              <w:suppressAutoHyphens/>
              <w:jc w:val="center"/>
              <w:rPr>
                <w:sz w:val="22"/>
                <w:szCs w:val="22"/>
              </w:rPr>
            </w:pPr>
            <w:r w:rsidRPr="009A3493">
              <w:rPr>
                <w:sz w:val="22"/>
                <w:szCs w:val="22"/>
              </w:rPr>
              <w:t>263</w:t>
            </w:r>
          </w:p>
        </w:tc>
        <w:tc>
          <w:tcPr>
            <w:tcW w:w="641" w:type="pct"/>
            <w:vAlign w:val="center"/>
          </w:tcPr>
          <w:p w:rsidR="002F6919" w:rsidRPr="009A3493" w:rsidRDefault="002F6919" w:rsidP="0058369F">
            <w:pPr>
              <w:pStyle w:val="af6"/>
              <w:suppressAutoHyphens/>
              <w:jc w:val="center"/>
              <w:rPr>
                <w:sz w:val="22"/>
                <w:szCs w:val="22"/>
              </w:rPr>
            </w:pPr>
            <w:r w:rsidRPr="009A3493">
              <w:rPr>
                <w:sz w:val="22"/>
                <w:szCs w:val="22"/>
              </w:rPr>
              <w:t>6 779,0</w:t>
            </w:r>
          </w:p>
        </w:tc>
        <w:tc>
          <w:tcPr>
            <w:tcW w:w="427" w:type="pct"/>
            <w:vAlign w:val="center"/>
          </w:tcPr>
          <w:p w:rsidR="002F6919" w:rsidRPr="008F540E" w:rsidRDefault="002F6919" w:rsidP="0058369F">
            <w:pPr>
              <w:pStyle w:val="af6"/>
              <w:suppressAutoHyphens/>
              <w:jc w:val="center"/>
              <w:rPr>
                <w:sz w:val="22"/>
                <w:szCs w:val="22"/>
              </w:rPr>
            </w:pPr>
            <w:r w:rsidRPr="008F540E">
              <w:rPr>
                <w:sz w:val="22"/>
                <w:szCs w:val="22"/>
              </w:rPr>
              <w:t>176</w:t>
            </w:r>
          </w:p>
        </w:tc>
        <w:tc>
          <w:tcPr>
            <w:tcW w:w="579" w:type="pct"/>
            <w:vAlign w:val="center"/>
          </w:tcPr>
          <w:p w:rsidR="002F6919" w:rsidRPr="008F540E" w:rsidRDefault="002F6919" w:rsidP="0058369F">
            <w:pPr>
              <w:pStyle w:val="af6"/>
              <w:suppressAutoHyphens/>
              <w:jc w:val="center"/>
              <w:rPr>
                <w:sz w:val="22"/>
                <w:szCs w:val="22"/>
              </w:rPr>
            </w:pPr>
            <w:r w:rsidRPr="008F540E">
              <w:rPr>
                <w:sz w:val="22"/>
                <w:szCs w:val="22"/>
              </w:rPr>
              <w:t>4 751,8</w:t>
            </w:r>
          </w:p>
        </w:tc>
      </w:tr>
      <w:tr w:rsidR="002F6919" w:rsidRPr="00921747" w:rsidTr="00F0517D">
        <w:trPr>
          <w:trHeight w:val="20"/>
        </w:trPr>
        <w:tc>
          <w:tcPr>
            <w:tcW w:w="2928" w:type="pct"/>
            <w:vAlign w:val="center"/>
          </w:tcPr>
          <w:p w:rsidR="002F6919" w:rsidRPr="00921747" w:rsidRDefault="002F6919" w:rsidP="0058369F">
            <w:pPr>
              <w:suppressAutoHyphens/>
              <w:rPr>
                <w:sz w:val="22"/>
                <w:szCs w:val="22"/>
              </w:rPr>
            </w:pPr>
            <w:r w:rsidRPr="00921747">
              <w:rPr>
                <w:sz w:val="22"/>
                <w:szCs w:val="22"/>
              </w:rPr>
              <w:t>Ежемесячное пособие по уходу за ребенком до достижения им возраста 1,5 лет неработающим матерям</w:t>
            </w:r>
          </w:p>
        </w:tc>
        <w:tc>
          <w:tcPr>
            <w:tcW w:w="425" w:type="pct"/>
            <w:vAlign w:val="center"/>
          </w:tcPr>
          <w:p w:rsidR="002F6919" w:rsidRPr="009A3493" w:rsidRDefault="002F6919" w:rsidP="0058369F">
            <w:pPr>
              <w:pStyle w:val="af6"/>
              <w:suppressAutoHyphens/>
              <w:jc w:val="center"/>
              <w:rPr>
                <w:sz w:val="22"/>
                <w:szCs w:val="22"/>
              </w:rPr>
            </w:pPr>
            <w:r w:rsidRPr="009A3493">
              <w:rPr>
                <w:sz w:val="22"/>
                <w:szCs w:val="22"/>
              </w:rPr>
              <w:t>2 149</w:t>
            </w:r>
          </w:p>
        </w:tc>
        <w:tc>
          <w:tcPr>
            <w:tcW w:w="641" w:type="pct"/>
            <w:vAlign w:val="center"/>
          </w:tcPr>
          <w:p w:rsidR="002F6919" w:rsidRPr="009A3493" w:rsidRDefault="002F6919" w:rsidP="0058369F">
            <w:pPr>
              <w:pStyle w:val="af6"/>
              <w:suppressAutoHyphens/>
              <w:jc w:val="center"/>
              <w:rPr>
                <w:sz w:val="22"/>
                <w:szCs w:val="22"/>
              </w:rPr>
            </w:pPr>
            <w:r w:rsidRPr="009A3493">
              <w:rPr>
                <w:sz w:val="22"/>
                <w:szCs w:val="22"/>
              </w:rPr>
              <w:t>131 084,4</w:t>
            </w:r>
          </w:p>
        </w:tc>
        <w:tc>
          <w:tcPr>
            <w:tcW w:w="427" w:type="pct"/>
            <w:vAlign w:val="center"/>
          </w:tcPr>
          <w:p w:rsidR="002F6919" w:rsidRPr="008F540E" w:rsidRDefault="002F6919" w:rsidP="0058369F">
            <w:pPr>
              <w:pStyle w:val="af6"/>
              <w:suppressAutoHyphens/>
              <w:jc w:val="center"/>
              <w:rPr>
                <w:sz w:val="22"/>
                <w:szCs w:val="22"/>
              </w:rPr>
            </w:pPr>
            <w:r w:rsidRPr="008F540E">
              <w:rPr>
                <w:sz w:val="22"/>
                <w:szCs w:val="22"/>
              </w:rPr>
              <w:t xml:space="preserve">1 838 </w:t>
            </w:r>
          </w:p>
        </w:tc>
        <w:tc>
          <w:tcPr>
            <w:tcW w:w="579" w:type="pct"/>
            <w:vAlign w:val="center"/>
          </w:tcPr>
          <w:p w:rsidR="002F6919" w:rsidRPr="008F540E" w:rsidRDefault="002F6919" w:rsidP="0058369F">
            <w:pPr>
              <w:pStyle w:val="af6"/>
              <w:suppressAutoHyphens/>
              <w:jc w:val="center"/>
              <w:rPr>
                <w:sz w:val="22"/>
                <w:szCs w:val="22"/>
              </w:rPr>
            </w:pPr>
            <w:r w:rsidRPr="008F540E">
              <w:rPr>
                <w:sz w:val="22"/>
                <w:szCs w:val="22"/>
              </w:rPr>
              <w:t>96 341,9</w:t>
            </w:r>
          </w:p>
        </w:tc>
      </w:tr>
      <w:tr w:rsidR="002F6919" w:rsidRPr="00921747" w:rsidTr="00F0517D">
        <w:trPr>
          <w:trHeight w:val="20"/>
        </w:trPr>
        <w:tc>
          <w:tcPr>
            <w:tcW w:w="2928" w:type="pct"/>
            <w:vAlign w:val="center"/>
          </w:tcPr>
          <w:p w:rsidR="002F6919" w:rsidRPr="00921747" w:rsidRDefault="002F6919" w:rsidP="0058369F">
            <w:pPr>
              <w:suppressAutoHyphens/>
              <w:rPr>
                <w:sz w:val="22"/>
                <w:szCs w:val="22"/>
              </w:rPr>
            </w:pPr>
            <w:r w:rsidRPr="00921747">
              <w:rPr>
                <w:sz w:val="22"/>
                <w:szCs w:val="22"/>
              </w:rPr>
              <w:t>Единовременное пособие беременной жене военнослужащего, проходящего военную службу по призыву</w:t>
            </w:r>
          </w:p>
        </w:tc>
        <w:tc>
          <w:tcPr>
            <w:tcW w:w="425" w:type="pct"/>
            <w:vAlign w:val="center"/>
          </w:tcPr>
          <w:p w:rsidR="002F6919" w:rsidRPr="009A3493" w:rsidRDefault="002F6919" w:rsidP="0058369F">
            <w:pPr>
              <w:pStyle w:val="af6"/>
              <w:suppressAutoHyphens/>
              <w:jc w:val="center"/>
              <w:rPr>
                <w:sz w:val="22"/>
                <w:szCs w:val="22"/>
              </w:rPr>
            </w:pPr>
            <w:r w:rsidRPr="009A3493">
              <w:rPr>
                <w:sz w:val="22"/>
                <w:szCs w:val="22"/>
              </w:rPr>
              <w:t>2</w:t>
            </w:r>
          </w:p>
        </w:tc>
        <w:tc>
          <w:tcPr>
            <w:tcW w:w="641" w:type="pct"/>
            <w:vAlign w:val="center"/>
          </w:tcPr>
          <w:p w:rsidR="002F6919" w:rsidRPr="009A3493" w:rsidRDefault="002F6919" w:rsidP="0058369F">
            <w:pPr>
              <w:pStyle w:val="af6"/>
              <w:suppressAutoHyphens/>
              <w:jc w:val="center"/>
              <w:rPr>
                <w:sz w:val="22"/>
                <w:szCs w:val="22"/>
              </w:rPr>
            </w:pPr>
            <w:r w:rsidRPr="009A3493">
              <w:rPr>
                <w:sz w:val="22"/>
                <w:szCs w:val="22"/>
              </w:rPr>
              <w:t>82,7</w:t>
            </w:r>
          </w:p>
        </w:tc>
        <w:tc>
          <w:tcPr>
            <w:tcW w:w="427" w:type="pct"/>
            <w:vAlign w:val="center"/>
          </w:tcPr>
          <w:p w:rsidR="002F6919" w:rsidRPr="008F540E" w:rsidRDefault="002F6919" w:rsidP="0058369F">
            <w:pPr>
              <w:pStyle w:val="af6"/>
              <w:suppressAutoHyphens/>
              <w:jc w:val="center"/>
              <w:rPr>
                <w:sz w:val="22"/>
                <w:szCs w:val="22"/>
              </w:rPr>
            </w:pPr>
            <w:r w:rsidRPr="008F540E">
              <w:rPr>
                <w:sz w:val="22"/>
                <w:szCs w:val="22"/>
              </w:rPr>
              <w:t>2</w:t>
            </w:r>
          </w:p>
        </w:tc>
        <w:tc>
          <w:tcPr>
            <w:tcW w:w="579" w:type="pct"/>
            <w:vAlign w:val="center"/>
          </w:tcPr>
          <w:p w:rsidR="002F6919" w:rsidRPr="008F540E" w:rsidRDefault="002F6919" w:rsidP="0058369F">
            <w:pPr>
              <w:pStyle w:val="af6"/>
              <w:suppressAutoHyphens/>
              <w:jc w:val="center"/>
              <w:rPr>
                <w:sz w:val="22"/>
                <w:szCs w:val="22"/>
              </w:rPr>
            </w:pPr>
            <w:r w:rsidRPr="008F540E">
              <w:rPr>
                <w:sz w:val="22"/>
                <w:szCs w:val="22"/>
              </w:rPr>
              <w:t>88,4</w:t>
            </w:r>
          </w:p>
        </w:tc>
      </w:tr>
      <w:tr w:rsidR="002F6919" w:rsidRPr="00921747" w:rsidTr="00F0517D">
        <w:trPr>
          <w:trHeight w:val="20"/>
        </w:trPr>
        <w:tc>
          <w:tcPr>
            <w:tcW w:w="2928" w:type="pct"/>
            <w:vAlign w:val="center"/>
          </w:tcPr>
          <w:p w:rsidR="002F6919" w:rsidRPr="00921747" w:rsidRDefault="002F6919" w:rsidP="0058369F">
            <w:pPr>
              <w:suppressAutoHyphens/>
              <w:rPr>
                <w:sz w:val="22"/>
                <w:szCs w:val="22"/>
              </w:rPr>
            </w:pPr>
            <w:r w:rsidRPr="00921747">
              <w:rPr>
                <w:sz w:val="22"/>
                <w:szCs w:val="22"/>
              </w:rPr>
              <w:t>Ежемесячное пособие на ребенка военнослужащего, проходящего военную службу по призыву</w:t>
            </w:r>
          </w:p>
        </w:tc>
        <w:tc>
          <w:tcPr>
            <w:tcW w:w="425" w:type="pct"/>
            <w:vAlign w:val="center"/>
          </w:tcPr>
          <w:p w:rsidR="002F6919" w:rsidRPr="009A3493" w:rsidRDefault="002F6919" w:rsidP="0058369F">
            <w:pPr>
              <w:pStyle w:val="af6"/>
              <w:suppressAutoHyphens/>
              <w:jc w:val="center"/>
              <w:rPr>
                <w:sz w:val="22"/>
                <w:szCs w:val="22"/>
              </w:rPr>
            </w:pPr>
            <w:r w:rsidRPr="009A3493">
              <w:rPr>
                <w:sz w:val="22"/>
                <w:szCs w:val="22"/>
              </w:rPr>
              <w:t>10</w:t>
            </w:r>
          </w:p>
        </w:tc>
        <w:tc>
          <w:tcPr>
            <w:tcW w:w="641" w:type="pct"/>
            <w:vAlign w:val="center"/>
          </w:tcPr>
          <w:p w:rsidR="002F6919" w:rsidRPr="009A3493" w:rsidRDefault="002F6919" w:rsidP="0058369F">
            <w:pPr>
              <w:pStyle w:val="af6"/>
              <w:suppressAutoHyphens/>
              <w:jc w:val="center"/>
              <w:rPr>
                <w:sz w:val="22"/>
                <w:szCs w:val="22"/>
              </w:rPr>
            </w:pPr>
            <w:r w:rsidRPr="009A3493">
              <w:rPr>
                <w:sz w:val="22"/>
                <w:szCs w:val="22"/>
              </w:rPr>
              <w:t>1 265,1</w:t>
            </w:r>
          </w:p>
        </w:tc>
        <w:tc>
          <w:tcPr>
            <w:tcW w:w="427" w:type="pct"/>
            <w:vAlign w:val="center"/>
          </w:tcPr>
          <w:p w:rsidR="002F6919" w:rsidRPr="008F540E" w:rsidRDefault="002F6919" w:rsidP="0058369F">
            <w:pPr>
              <w:pStyle w:val="af6"/>
              <w:suppressAutoHyphens/>
              <w:jc w:val="center"/>
              <w:rPr>
                <w:sz w:val="22"/>
                <w:szCs w:val="22"/>
              </w:rPr>
            </w:pPr>
            <w:r w:rsidRPr="008F540E">
              <w:rPr>
                <w:sz w:val="22"/>
                <w:szCs w:val="22"/>
              </w:rPr>
              <w:t>10</w:t>
            </w:r>
          </w:p>
        </w:tc>
        <w:tc>
          <w:tcPr>
            <w:tcW w:w="579" w:type="pct"/>
            <w:vAlign w:val="center"/>
          </w:tcPr>
          <w:p w:rsidR="002F6919" w:rsidRPr="008F540E" w:rsidRDefault="002F6919" w:rsidP="0058369F">
            <w:pPr>
              <w:pStyle w:val="af6"/>
              <w:suppressAutoHyphens/>
              <w:jc w:val="center"/>
              <w:rPr>
                <w:sz w:val="22"/>
                <w:szCs w:val="22"/>
              </w:rPr>
            </w:pPr>
            <w:r w:rsidRPr="008F540E">
              <w:rPr>
                <w:sz w:val="22"/>
                <w:szCs w:val="22"/>
              </w:rPr>
              <w:t>1 169,9</w:t>
            </w:r>
          </w:p>
        </w:tc>
      </w:tr>
      <w:tr w:rsidR="002F6919" w:rsidRPr="00921747" w:rsidTr="00F0517D">
        <w:trPr>
          <w:trHeight w:val="20"/>
        </w:trPr>
        <w:tc>
          <w:tcPr>
            <w:tcW w:w="2928" w:type="pct"/>
            <w:vAlign w:val="center"/>
          </w:tcPr>
          <w:p w:rsidR="002F6919" w:rsidRDefault="002F6919" w:rsidP="0058369F">
            <w:pPr>
              <w:suppressAutoHyphens/>
              <w:rPr>
                <w:sz w:val="22"/>
                <w:szCs w:val="22"/>
              </w:rPr>
            </w:pPr>
            <w:r>
              <w:rPr>
                <w:sz w:val="22"/>
                <w:szCs w:val="22"/>
              </w:rPr>
              <w:t>Пособие по беременности и родам</w:t>
            </w:r>
          </w:p>
        </w:tc>
        <w:tc>
          <w:tcPr>
            <w:tcW w:w="425" w:type="pct"/>
            <w:vAlign w:val="center"/>
          </w:tcPr>
          <w:p w:rsidR="002F6919" w:rsidRPr="00AF7BB5" w:rsidRDefault="00AF7BB5" w:rsidP="0058369F">
            <w:pPr>
              <w:suppressAutoHyphens/>
              <w:jc w:val="center"/>
              <w:rPr>
                <w:sz w:val="22"/>
                <w:szCs w:val="22"/>
              </w:rPr>
            </w:pPr>
            <w:r>
              <w:rPr>
                <w:sz w:val="22"/>
                <w:szCs w:val="22"/>
              </w:rPr>
              <w:t>1*</w:t>
            </w:r>
          </w:p>
        </w:tc>
        <w:tc>
          <w:tcPr>
            <w:tcW w:w="641" w:type="pct"/>
            <w:vAlign w:val="center"/>
          </w:tcPr>
          <w:p w:rsidR="002F6919" w:rsidRDefault="002F6919" w:rsidP="0058369F">
            <w:pPr>
              <w:suppressAutoHyphens/>
              <w:jc w:val="center"/>
              <w:rPr>
                <w:sz w:val="22"/>
                <w:szCs w:val="22"/>
              </w:rPr>
            </w:pPr>
            <w:r>
              <w:rPr>
                <w:sz w:val="22"/>
                <w:szCs w:val="22"/>
              </w:rPr>
              <w:t>1,0</w:t>
            </w:r>
          </w:p>
        </w:tc>
        <w:tc>
          <w:tcPr>
            <w:tcW w:w="427" w:type="pct"/>
            <w:vAlign w:val="center"/>
          </w:tcPr>
          <w:p w:rsidR="002F6919" w:rsidRPr="008F540E" w:rsidRDefault="002F6919" w:rsidP="0058369F">
            <w:pPr>
              <w:pStyle w:val="af6"/>
              <w:suppressAutoHyphens/>
              <w:jc w:val="center"/>
              <w:rPr>
                <w:sz w:val="22"/>
                <w:szCs w:val="22"/>
              </w:rPr>
            </w:pPr>
            <w:r>
              <w:rPr>
                <w:sz w:val="22"/>
                <w:szCs w:val="22"/>
              </w:rPr>
              <w:t>-</w:t>
            </w:r>
          </w:p>
        </w:tc>
        <w:tc>
          <w:tcPr>
            <w:tcW w:w="579" w:type="pct"/>
            <w:vAlign w:val="center"/>
          </w:tcPr>
          <w:p w:rsidR="002F6919" w:rsidRPr="008F540E" w:rsidRDefault="002F6919" w:rsidP="0058369F">
            <w:pPr>
              <w:pStyle w:val="af6"/>
              <w:suppressAutoHyphens/>
              <w:jc w:val="center"/>
              <w:rPr>
                <w:sz w:val="22"/>
                <w:szCs w:val="22"/>
              </w:rPr>
            </w:pPr>
            <w:r>
              <w:rPr>
                <w:sz w:val="22"/>
                <w:szCs w:val="22"/>
              </w:rPr>
              <w:t>-</w:t>
            </w:r>
          </w:p>
        </w:tc>
      </w:tr>
      <w:tr w:rsidR="002F6919" w:rsidRPr="00921747" w:rsidTr="00F0517D">
        <w:trPr>
          <w:trHeight w:val="20"/>
        </w:trPr>
        <w:tc>
          <w:tcPr>
            <w:tcW w:w="2928" w:type="pct"/>
            <w:vAlign w:val="center"/>
          </w:tcPr>
          <w:p w:rsidR="002F6919" w:rsidRDefault="002F6919" w:rsidP="0058369F">
            <w:pPr>
              <w:suppressAutoHyphens/>
              <w:rPr>
                <w:sz w:val="22"/>
                <w:szCs w:val="22"/>
              </w:rPr>
            </w:pPr>
            <w:r>
              <w:rPr>
                <w:sz w:val="22"/>
                <w:szCs w:val="22"/>
              </w:rPr>
              <w:t>Единовременное пособие женщинам, вставшим на учет в медицинских организациях в ранние сроки беременности</w:t>
            </w:r>
          </w:p>
        </w:tc>
        <w:tc>
          <w:tcPr>
            <w:tcW w:w="425" w:type="pct"/>
            <w:vAlign w:val="center"/>
          </w:tcPr>
          <w:p w:rsidR="002F6919" w:rsidRPr="00AF7BB5" w:rsidRDefault="00AF7BB5" w:rsidP="0058369F">
            <w:pPr>
              <w:suppressAutoHyphens/>
              <w:jc w:val="center"/>
              <w:rPr>
                <w:sz w:val="22"/>
                <w:szCs w:val="22"/>
              </w:rPr>
            </w:pPr>
            <w:r>
              <w:rPr>
                <w:sz w:val="22"/>
                <w:szCs w:val="22"/>
              </w:rPr>
              <w:t>1*</w:t>
            </w:r>
          </w:p>
        </w:tc>
        <w:tc>
          <w:tcPr>
            <w:tcW w:w="641" w:type="pct"/>
            <w:vAlign w:val="center"/>
          </w:tcPr>
          <w:p w:rsidR="002F6919" w:rsidRDefault="002F6919" w:rsidP="0058369F">
            <w:pPr>
              <w:suppressAutoHyphens/>
              <w:jc w:val="center"/>
              <w:rPr>
                <w:sz w:val="22"/>
                <w:szCs w:val="22"/>
              </w:rPr>
            </w:pPr>
            <w:r>
              <w:rPr>
                <w:sz w:val="22"/>
                <w:szCs w:val="22"/>
              </w:rPr>
              <w:t>1,0</w:t>
            </w:r>
          </w:p>
        </w:tc>
        <w:tc>
          <w:tcPr>
            <w:tcW w:w="427" w:type="pct"/>
            <w:vAlign w:val="center"/>
          </w:tcPr>
          <w:p w:rsidR="002F6919" w:rsidRPr="008F540E" w:rsidRDefault="002F6919" w:rsidP="0058369F">
            <w:pPr>
              <w:pStyle w:val="af6"/>
              <w:suppressAutoHyphens/>
              <w:jc w:val="center"/>
              <w:rPr>
                <w:sz w:val="22"/>
                <w:szCs w:val="22"/>
              </w:rPr>
            </w:pPr>
            <w:r>
              <w:rPr>
                <w:sz w:val="22"/>
                <w:szCs w:val="22"/>
              </w:rPr>
              <w:t>-</w:t>
            </w:r>
          </w:p>
        </w:tc>
        <w:tc>
          <w:tcPr>
            <w:tcW w:w="579" w:type="pct"/>
            <w:vAlign w:val="center"/>
          </w:tcPr>
          <w:p w:rsidR="002F6919" w:rsidRPr="008F540E" w:rsidRDefault="002F6919" w:rsidP="0058369F">
            <w:pPr>
              <w:pStyle w:val="af6"/>
              <w:suppressAutoHyphens/>
              <w:jc w:val="center"/>
              <w:rPr>
                <w:sz w:val="22"/>
                <w:szCs w:val="22"/>
              </w:rPr>
            </w:pPr>
            <w:r>
              <w:rPr>
                <w:sz w:val="22"/>
                <w:szCs w:val="22"/>
              </w:rPr>
              <w:t>-</w:t>
            </w:r>
          </w:p>
        </w:tc>
      </w:tr>
      <w:tr w:rsidR="002F6919" w:rsidRPr="00AE1FFB" w:rsidTr="00F0517D">
        <w:trPr>
          <w:trHeight w:val="20"/>
        </w:trPr>
        <w:tc>
          <w:tcPr>
            <w:tcW w:w="2928" w:type="pct"/>
            <w:vAlign w:val="bottom"/>
          </w:tcPr>
          <w:p w:rsidR="002F6919" w:rsidRPr="00921747" w:rsidRDefault="002F6919" w:rsidP="0058369F">
            <w:pPr>
              <w:pStyle w:val="22"/>
              <w:suppressAutoHyphens/>
              <w:snapToGrid w:val="0"/>
              <w:ind w:left="34" w:hanging="34"/>
              <w:jc w:val="right"/>
              <w:rPr>
                <w:b/>
                <w:sz w:val="22"/>
                <w:szCs w:val="22"/>
              </w:rPr>
            </w:pPr>
            <w:r w:rsidRPr="00921747">
              <w:rPr>
                <w:b/>
                <w:sz w:val="22"/>
                <w:szCs w:val="22"/>
              </w:rPr>
              <w:t>Итого:</w:t>
            </w:r>
          </w:p>
        </w:tc>
        <w:tc>
          <w:tcPr>
            <w:tcW w:w="425" w:type="pct"/>
            <w:vAlign w:val="center"/>
          </w:tcPr>
          <w:p w:rsidR="002F6919" w:rsidRPr="009A3493" w:rsidRDefault="002F6919" w:rsidP="0058369F">
            <w:pPr>
              <w:suppressAutoHyphens/>
              <w:jc w:val="center"/>
              <w:rPr>
                <w:b/>
                <w:bCs/>
                <w:color w:val="000000"/>
                <w:sz w:val="22"/>
                <w:szCs w:val="22"/>
              </w:rPr>
            </w:pPr>
            <w:r w:rsidRPr="009A3493">
              <w:rPr>
                <w:b/>
                <w:bCs/>
                <w:color w:val="000000"/>
                <w:sz w:val="22"/>
                <w:szCs w:val="22"/>
              </w:rPr>
              <w:t>2 426</w:t>
            </w:r>
          </w:p>
        </w:tc>
        <w:tc>
          <w:tcPr>
            <w:tcW w:w="641" w:type="pct"/>
            <w:vAlign w:val="center"/>
          </w:tcPr>
          <w:p w:rsidR="002F6919" w:rsidRPr="009A3493" w:rsidRDefault="002F6919" w:rsidP="0058369F">
            <w:pPr>
              <w:suppressAutoHyphens/>
              <w:jc w:val="center"/>
              <w:rPr>
                <w:b/>
                <w:bCs/>
                <w:color w:val="000000"/>
                <w:sz w:val="22"/>
                <w:szCs w:val="22"/>
              </w:rPr>
            </w:pPr>
            <w:r w:rsidRPr="009A3493">
              <w:rPr>
                <w:b/>
                <w:bCs/>
                <w:color w:val="000000"/>
                <w:sz w:val="22"/>
                <w:szCs w:val="22"/>
              </w:rPr>
              <w:t>139 213,2</w:t>
            </w:r>
          </w:p>
        </w:tc>
        <w:tc>
          <w:tcPr>
            <w:tcW w:w="427" w:type="pct"/>
            <w:vAlign w:val="center"/>
          </w:tcPr>
          <w:p w:rsidR="002F6919" w:rsidRDefault="002F6919" w:rsidP="0058369F">
            <w:pPr>
              <w:suppressAutoHyphens/>
              <w:jc w:val="center"/>
              <w:rPr>
                <w:b/>
                <w:bCs/>
                <w:color w:val="000000"/>
                <w:sz w:val="22"/>
                <w:szCs w:val="22"/>
              </w:rPr>
            </w:pPr>
            <w:r>
              <w:rPr>
                <w:b/>
                <w:bCs/>
                <w:color w:val="000000"/>
                <w:sz w:val="22"/>
                <w:szCs w:val="22"/>
              </w:rPr>
              <w:t>2 026</w:t>
            </w:r>
          </w:p>
        </w:tc>
        <w:tc>
          <w:tcPr>
            <w:tcW w:w="579" w:type="pct"/>
            <w:vAlign w:val="center"/>
          </w:tcPr>
          <w:p w:rsidR="002F6919" w:rsidRDefault="002F6919" w:rsidP="0058369F">
            <w:pPr>
              <w:suppressAutoHyphens/>
              <w:ind w:left="-110"/>
              <w:jc w:val="center"/>
              <w:rPr>
                <w:b/>
                <w:bCs/>
                <w:color w:val="000000"/>
                <w:sz w:val="22"/>
                <w:szCs w:val="22"/>
              </w:rPr>
            </w:pPr>
            <w:r>
              <w:rPr>
                <w:b/>
                <w:bCs/>
                <w:color w:val="000000"/>
                <w:sz w:val="22"/>
                <w:szCs w:val="22"/>
              </w:rPr>
              <w:t>102 352,0</w:t>
            </w:r>
          </w:p>
        </w:tc>
      </w:tr>
    </w:tbl>
    <w:p w:rsidR="00C07ED7" w:rsidRDefault="00AF7BB5" w:rsidP="0058369F">
      <w:pPr>
        <w:suppressAutoHyphens/>
        <w:spacing w:before="60"/>
        <w:rPr>
          <w:i/>
          <w:szCs w:val="26"/>
        </w:rPr>
      </w:pPr>
      <w:r w:rsidRPr="00AF7BB5">
        <w:rPr>
          <w:i/>
          <w:szCs w:val="26"/>
          <w:vertAlign w:val="superscript"/>
        </w:rPr>
        <w:t>*</w:t>
      </w:r>
      <w:r w:rsidRPr="00AF7BB5">
        <w:rPr>
          <w:i/>
          <w:szCs w:val="26"/>
        </w:rPr>
        <w:t>выплаты произведены женщинам, уволенным в связи с ликвидацией предприятия</w:t>
      </w:r>
    </w:p>
    <w:p w:rsidR="002F6919" w:rsidRPr="00AE1FFB" w:rsidRDefault="002F6919" w:rsidP="00A5709D">
      <w:pPr>
        <w:suppressAutoHyphens/>
        <w:spacing w:before="60"/>
        <w:jc w:val="center"/>
        <w:rPr>
          <w:b/>
          <w:i/>
          <w:sz w:val="26"/>
          <w:szCs w:val="26"/>
          <w:u w:val="single"/>
        </w:rPr>
      </w:pPr>
      <w:r w:rsidRPr="00AE1FFB">
        <w:rPr>
          <w:b/>
          <w:i/>
          <w:sz w:val="26"/>
          <w:szCs w:val="26"/>
          <w:u w:val="single"/>
        </w:rPr>
        <w:t xml:space="preserve">Муниципальное бюджетное учреждение </w:t>
      </w:r>
      <w:r>
        <w:rPr>
          <w:b/>
          <w:i/>
          <w:sz w:val="26"/>
          <w:szCs w:val="26"/>
          <w:u w:val="single"/>
        </w:rPr>
        <w:t>«</w:t>
      </w:r>
      <w:r w:rsidRPr="00AE1FFB">
        <w:rPr>
          <w:b/>
          <w:i/>
          <w:sz w:val="26"/>
          <w:szCs w:val="26"/>
          <w:u w:val="single"/>
        </w:rPr>
        <w:t>Компл</w:t>
      </w:r>
      <w:r w:rsidRPr="00F52DDA">
        <w:rPr>
          <w:b/>
          <w:i/>
          <w:sz w:val="26"/>
          <w:szCs w:val="26"/>
          <w:u w:val="single"/>
        </w:rPr>
        <w:t>ексный</w:t>
      </w:r>
      <w:r w:rsidRPr="00AE1FFB">
        <w:rPr>
          <w:b/>
          <w:i/>
          <w:sz w:val="26"/>
          <w:szCs w:val="26"/>
          <w:u w:val="single"/>
        </w:rPr>
        <w:t xml:space="preserve"> центр социального обслуживания населения</w:t>
      </w:r>
      <w:r>
        <w:rPr>
          <w:b/>
          <w:i/>
          <w:sz w:val="26"/>
          <w:szCs w:val="26"/>
          <w:u w:val="single"/>
        </w:rPr>
        <w:t>»</w:t>
      </w:r>
    </w:p>
    <w:p w:rsidR="002F6919" w:rsidRPr="00AE1FFB" w:rsidRDefault="002F6919" w:rsidP="0058369F">
      <w:pPr>
        <w:pStyle w:val="a8"/>
        <w:suppressAutoHyphens/>
        <w:ind w:firstLine="720"/>
        <w:jc w:val="center"/>
        <w:rPr>
          <w:b/>
          <w:i/>
          <w:sz w:val="26"/>
          <w:szCs w:val="26"/>
          <w:u w:val="single"/>
        </w:rPr>
      </w:pPr>
    </w:p>
    <w:p w:rsidR="002F6919" w:rsidRPr="00AE1FFB" w:rsidRDefault="002F6919" w:rsidP="0058369F">
      <w:pPr>
        <w:pStyle w:val="a8"/>
        <w:suppressAutoHyphens/>
        <w:ind w:firstLine="709"/>
        <w:rPr>
          <w:sz w:val="26"/>
          <w:szCs w:val="26"/>
        </w:rPr>
      </w:pPr>
      <w:r w:rsidRPr="00AE1FFB">
        <w:rPr>
          <w:sz w:val="26"/>
          <w:szCs w:val="26"/>
        </w:rPr>
        <w:t xml:space="preserve">Учреждение осуществляет деятельность по </w:t>
      </w:r>
      <w:r>
        <w:rPr>
          <w:sz w:val="26"/>
          <w:szCs w:val="26"/>
        </w:rPr>
        <w:t>следующим</w:t>
      </w:r>
      <w:r w:rsidRPr="00AE1FFB">
        <w:rPr>
          <w:sz w:val="26"/>
          <w:szCs w:val="26"/>
        </w:rPr>
        <w:t xml:space="preserve"> функциональным направлениям:</w:t>
      </w:r>
    </w:p>
    <w:p w:rsidR="002F6919" w:rsidRPr="00D00DC6" w:rsidRDefault="002F6919" w:rsidP="0058369F">
      <w:pPr>
        <w:pStyle w:val="a8"/>
        <w:suppressAutoHyphens/>
        <w:ind w:firstLine="720"/>
        <w:rPr>
          <w:sz w:val="26"/>
          <w:szCs w:val="26"/>
        </w:rPr>
      </w:pPr>
      <w:r w:rsidRPr="00D00DC6">
        <w:rPr>
          <w:sz w:val="26"/>
          <w:szCs w:val="26"/>
        </w:rPr>
        <w:t>− решение общих вопросов социальной поддержки граждан;</w:t>
      </w:r>
    </w:p>
    <w:p w:rsidR="002F6919" w:rsidRPr="00F55F31" w:rsidRDefault="002F6919" w:rsidP="0058369F">
      <w:pPr>
        <w:pStyle w:val="a8"/>
        <w:suppressAutoHyphens/>
        <w:ind w:firstLine="720"/>
        <w:rPr>
          <w:sz w:val="26"/>
          <w:szCs w:val="26"/>
        </w:rPr>
      </w:pPr>
      <w:r w:rsidRPr="00D00DC6">
        <w:rPr>
          <w:sz w:val="26"/>
          <w:szCs w:val="26"/>
        </w:rPr>
        <w:t xml:space="preserve">− профилактика безнадзорности и </w:t>
      </w:r>
      <w:r w:rsidRPr="00F55F31">
        <w:rPr>
          <w:sz w:val="26"/>
          <w:szCs w:val="26"/>
        </w:rPr>
        <w:t xml:space="preserve">правонарушений несовершеннолетних; </w:t>
      </w:r>
    </w:p>
    <w:p w:rsidR="002F6919" w:rsidRPr="00F55F31" w:rsidRDefault="002F6919" w:rsidP="0058369F">
      <w:pPr>
        <w:pStyle w:val="a8"/>
        <w:suppressAutoHyphens/>
        <w:ind w:firstLine="720"/>
        <w:rPr>
          <w:sz w:val="26"/>
          <w:szCs w:val="26"/>
        </w:rPr>
      </w:pPr>
      <w:r w:rsidRPr="00F55F31">
        <w:rPr>
          <w:sz w:val="26"/>
          <w:szCs w:val="26"/>
        </w:rPr>
        <w:t xml:space="preserve">− социальная поддержка граждан пожилого возраста и инвалидов.    </w:t>
      </w:r>
      <w:r w:rsidRPr="00F55F31">
        <w:rPr>
          <w:sz w:val="26"/>
          <w:szCs w:val="26"/>
        </w:rPr>
        <w:tab/>
      </w:r>
    </w:p>
    <w:p w:rsidR="005A1047" w:rsidRDefault="002F6919" w:rsidP="0058369F">
      <w:pPr>
        <w:suppressAutoHyphens/>
        <w:ind w:firstLine="709"/>
        <w:jc w:val="both"/>
        <w:rPr>
          <w:sz w:val="26"/>
          <w:szCs w:val="26"/>
        </w:rPr>
      </w:pPr>
      <w:r w:rsidRPr="00F55F31">
        <w:rPr>
          <w:sz w:val="26"/>
          <w:szCs w:val="26"/>
        </w:rPr>
        <w:t>Деятельность отделений стационарного обслуживания (социальный приют для детей и подростков, отделение временного проживания граждан пожилого возраста и инвалидов, социальная гостиница) рассчитана на обслуживание 92 человек, проживающих в МБУ «КЦСОН». Фактически за период 2016 года с учетом поступивших и выбывших обслужено 253 чел., что на 13,9% меньше, чем за аналогичный период 2015 года (294 чел.).</w:t>
      </w:r>
      <w:r w:rsidRPr="00AE1FFB">
        <w:rPr>
          <w:sz w:val="26"/>
          <w:szCs w:val="26"/>
        </w:rPr>
        <w:t xml:space="preserve"> </w:t>
      </w:r>
    </w:p>
    <w:p w:rsidR="00625038" w:rsidRDefault="00625038" w:rsidP="0058369F">
      <w:pPr>
        <w:suppressAutoHyphens/>
        <w:jc w:val="right"/>
        <w:rPr>
          <w:sz w:val="26"/>
          <w:szCs w:val="26"/>
        </w:rPr>
      </w:pPr>
    </w:p>
    <w:p w:rsidR="002F6919" w:rsidRPr="00697BA9" w:rsidRDefault="002F6919" w:rsidP="0058369F">
      <w:pPr>
        <w:suppressAutoHyphens/>
        <w:jc w:val="right"/>
        <w:rPr>
          <w:sz w:val="26"/>
          <w:szCs w:val="26"/>
        </w:rPr>
      </w:pPr>
      <w:r w:rsidRPr="005A1047">
        <w:rPr>
          <w:sz w:val="26"/>
          <w:szCs w:val="26"/>
        </w:rPr>
        <w:t>Таблица</w:t>
      </w:r>
      <w:r w:rsidR="005A1047" w:rsidRPr="005A1047">
        <w:rPr>
          <w:sz w:val="26"/>
          <w:szCs w:val="26"/>
        </w:rPr>
        <w:t xml:space="preserve"> </w:t>
      </w:r>
      <w:r w:rsidR="00BE317E">
        <w:rPr>
          <w:sz w:val="26"/>
          <w:szCs w:val="26"/>
        </w:rPr>
        <w:t>52</w:t>
      </w:r>
    </w:p>
    <w:p w:rsidR="002F6919" w:rsidRPr="008247F0" w:rsidRDefault="002F6919" w:rsidP="0058369F">
      <w:pPr>
        <w:suppressAutoHyphens/>
        <w:spacing w:after="120"/>
        <w:jc w:val="center"/>
        <w:rPr>
          <w:b/>
          <w:sz w:val="26"/>
          <w:szCs w:val="26"/>
        </w:rPr>
      </w:pPr>
      <w:r w:rsidRPr="008247F0">
        <w:rPr>
          <w:b/>
          <w:sz w:val="26"/>
          <w:szCs w:val="26"/>
        </w:rPr>
        <w:t>Основные показатели деятельности МБУ «КЦСОН»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
        <w:gridCol w:w="5165"/>
        <w:gridCol w:w="1385"/>
        <w:gridCol w:w="1247"/>
        <w:gridCol w:w="1211"/>
      </w:tblGrid>
      <w:tr w:rsidR="003D5530" w:rsidRPr="00AE1FFB" w:rsidTr="003D5530">
        <w:trPr>
          <w:trHeight w:val="379"/>
          <w:tblHeader/>
        </w:trPr>
        <w:tc>
          <w:tcPr>
            <w:tcW w:w="181" w:type="pct"/>
            <w:vMerge w:val="restart"/>
            <w:shd w:val="clear" w:color="auto" w:fill="auto"/>
            <w:noWrap/>
            <w:vAlign w:val="center"/>
            <w:hideMark/>
          </w:tcPr>
          <w:p w:rsidR="003D5530" w:rsidRPr="00A43D2E" w:rsidRDefault="003D5530" w:rsidP="0058369F">
            <w:pPr>
              <w:suppressAutoHyphens/>
              <w:jc w:val="center"/>
              <w:rPr>
                <w:b/>
                <w:bCs/>
                <w:sz w:val="22"/>
                <w:szCs w:val="22"/>
              </w:rPr>
            </w:pPr>
            <w:r w:rsidRPr="00A43D2E">
              <w:rPr>
                <w:b/>
                <w:bCs/>
                <w:sz w:val="22"/>
                <w:szCs w:val="22"/>
              </w:rPr>
              <w:t>№</w:t>
            </w:r>
          </w:p>
        </w:tc>
        <w:tc>
          <w:tcPr>
            <w:tcW w:w="2763" w:type="pct"/>
            <w:vMerge w:val="restart"/>
            <w:shd w:val="clear" w:color="auto" w:fill="auto"/>
            <w:noWrap/>
            <w:vAlign w:val="center"/>
            <w:hideMark/>
          </w:tcPr>
          <w:p w:rsidR="003D5530" w:rsidRPr="00A43D2E" w:rsidRDefault="003D5530" w:rsidP="0058369F">
            <w:pPr>
              <w:suppressAutoHyphens/>
              <w:jc w:val="center"/>
              <w:rPr>
                <w:b/>
                <w:bCs/>
                <w:sz w:val="22"/>
                <w:szCs w:val="22"/>
              </w:rPr>
            </w:pPr>
            <w:r w:rsidRPr="00A43D2E">
              <w:rPr>
                <w:b/>
                <w:bCs/>
                <w:sz w:val="22"/>
                <w:szCs w:val="22"/>
              </w:rPr>
              <w:t>Наименование отделения</w:t>
            </w:r>
          </w:p>
        </w:tc>
        <w:tc>
          <w:tcPr>
            <w:tcW w:w="2057" w:type="pct"/>
            <w:gridSpan w:val="3"/>
            <w:shd w:val="clear" w:color="auto" w:fill="auto"/>
            <w:vAlign w:val="center"/>
            <w:hideMark/>
          </w:tcPr>
          <w:p w:rsidR="003D5530" w:rsidRPr="00A43D2E" w:rsidRDefault="003D5530" w:rsidP="0058369F">
            <w:pPr>
              <w:suppressAutoHyphens/>
              <w:jc w:val="center"/>
              <w:rPr>
                <w:b/>
                <w:bCs/>
                <w:sz w:val="22"/>
                <w:szCs w:val="22"/>
              </w:rPr>
            </w:pPr>
            <w:r w:rsidRPr="00A43D2E">
              <w:rPr>
                <w:b/>
                <w:bCs/>
                <w:sz w:val="22"/>
                <w:szCs w:val="22"/>
              </w:rPr>
              <w:t>Обслужено, чел.</w:t>
            </w:r>
          </w:p>
        </w:tc>
      </w:tr>
      <w:tr w:rsidR="003D5530" w:rsidRPr="00AE1FFB" w:rsidTr="003D5530">
        <w:trPr>
          <w:trHeight w:val="315"/>
          <w:tblHeader/>
        </w:trPr>
        <w:tc>
          <w:tcPr>
            <w:tcW w:w="181" w:type="pct"/>
            <w:vMerge/>
            <w:vAlign w:val="center"/>
            <w:hideMark/>
          </w:tcPr>
          <w:p w:rsidR="003D5530" w:rsidRPr="00A43D2E" w:rsidRDefault="003D5530" w:rsidP="0058369F">
            <w:pPr>
              <w:suppressAutoHyphens/>
              <w:jc w:val="center"/>
              <w:rPr>
                <w:b/>
                <w:bCs/>
                <w:sz w:val="22"/>
                <w:szCs w:val="22"/>
              </w:rPr>
            </w:pPr>
          </w:p>
        </w:tc>
        <w:tc>
          <w:tcPr>
            <w:tcW w:w="2763" w:type="pct"/>
            <w:vMerge/>
            <w:vAlign w:val="center"/>
            <w:hideMark/>
          </w:tcPr>
          <w:p w:rsidR="003D5530" w:rsidRPr="00A43D2E" w:rsidRDefault="003D5530" w:rsidP="0058369F">
            <w:pPr>
              <w:suppressAutoHyphens/>
              <w:rPr>
                <w:b/>
                <w:bCs/>
                <w:sz w:val="22"/>
                <w:szCs w:val="22"/>
              </w:rPr>
            </w:pPr>
          </w:p>
        </w:tc>
        <w:tc>
          <w:tcPr>
            <w:tcW w:w="741" w:type="pct"/>
            <w:shd w:val="clear" w:color="auto" w:fill="auto"/>
            <w:noWrap/>
            <w:vAlign w:val="center"/>
            <w:hideMark/>
          </w:tcPr>
          <w:p w:rsidR="003D5530" w:rsidRPr="00A43D2E" w:rsidRDefault="003D5530" w:rsidP="0058369F">
            <w:pPr>
              <w:suppressAutoHyphens/>
              <w:jc w:val="center"/>
              <w:rPr>
                <w:b/>
                <w:bCs/>
                <w:sz w:val="22"/>
                <w:szCs w:val="22"/>
              </w:rPr>
            </w:pPr>
            <w:r>
              <w:rPr>
                <w:b/>
                <w:bCs/>
                <w:sz w:val="22"/>
                <w:szCs w:val="22"/>
              </w:rPr>
              <w:t>2015</w:t>
            </w:r>
          </w:p>
        </w:tc>
        <w:tc>
          <w:tcPr>
            <w:tcW w:w="667" w:type="pct"/>
            <w:shd w:val="clear" w:color="auto" w:fill="auto"/>
            <w:noWrap/>
            <w:vAlign w:val="center"/>
            <w:hideMark/>
          </w:tcPr>
          <w:p w:rsidR="003D5530" w:rsidRPr="002F58CE" w:rsidRDefault="003D5530" w:rsidP="0058369F">
            <w:pPr>
              <w:suppressAutoHyphens/>
              <w:jc w:val="center"/>
              <w:rPr>
                <w:b/>
                <w:bCs/>
                <w:sz w:val="22"/>
                <w:szCs w:val="22"/>
              </w:rPr>
            </w:pPr>
            <w:r>
              <w:rPr>
                <w:b/>
                <w:bCs/>
                <w:sz w:val="22"/>
                <w:szCs w:val="22"/>
              </w:rPr>
              <w:t>2016</w:t>
            </w:r>
          </w:p>
        </w:tc>
        <w:tc>
          <w:tcPr>
            <w:tcW w:w="649" w:type="pct"/>
            <w:shd w:val="clear" w:color="auto" w:fill="auto"/>
            <w:noWrap/>
            <w:vAlign w:val="center"/>
            <w:hideMark/>
          </w:tcPr>
          <w:p w:rsidR="003D5530" w:rsidRPr="00A43D2E" w:rsidRDefault="003D5530" w:rsidP="0058369F">
            <w:pPr>
              <w:suppressAutoHyphens/>
              <w:jc w:val="center"/>
              <w:rPr>
                <w:b/>
                <w:bCs/>
                <w:sz w:val="22"/>
                <w:szCs w:val="22"/>
              </w:rPr>
            </w:pPr>
            <w:r w:rsidRPr="00A43D2E">
              <w:rPr>
                <w:b/>
                <w:bCs/>
                <w:sz w:val="22"/>
                <w:szCs w:val="22"/>
              </w:rPr>
              <w:t>Отн.,%</w:t>
            </w:r>
          </w:p>
        </w:tc>
      </w:tr>
      <w:tr w:rsidR="003D5530" w:rsidRPr="00AE1FFB" w:rsidTr="003D5530">
        <w:trPr>
          <w:trHeight w:val="632"/>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1</w:t>
            </w:r>
          </w:p>
        </w:tc>
        <w:tc>
          <w:tcPr>
            <w:tcW w:w="2763" w:type="pct"/>
            <w:shd w:val="clear" w:color="auto" w:fill="auto"/>
            <w:vAlign w:val="center"/>
            <w:hideMark/>
          </w:tcPr>
          <w:p w:rsidR="003D5530" w:rsidRPr="00C57A27" w:rsidRDefault="003D5530" w:rsidP="0058369F">
            <w:pPr>
              <w:suppressAutoHyphens/>
              <w:rPr>
                <w:color w:val="000000"/>
                <w:sz w:val="22"/>
                <w:szCs w:val="22"/>
              </w:rPr>
            </w:pPr>
            <w:r w:rsidRPr="00C57A27">
              <w:rPr>
                <w:color w:val="000000"/>
                <w:sz w:val="22"/>
                <w:szCs w:val="22"/>
              </w:rPr>
              <w:t>Отделение временного проживания граждан пожилого возраста и инвалидов – с 01.06.2016</w:t>
            </w:r>
          </w:p>
          <w:p w:rsidR="003D5530" w:rsidRPr="00C57A27" w:rsidRDefault="003D5530" w:rsidP="0058369F">
            <w:pPr>
              <w:suppressAutoHyphens/>
              <w:rPr>
                <w:i/>
                <w:color w:val="000000"/>
                <w:sz w:val="20"/>
                <w:szCs w:val="20"/>
                <w:highlight w:val="yellow"/>
              </w:rPr>
            </w:pPr>
            <w:r w:rsidRPr="00C57A27">
              <w:rPr>
                <w:i/>
                <w:color w:val="000000"/>
                <w:sz w:val="20"/>
                <w:szCs w:val="20"/>
              </w:rPr>
              <w:t>(до 01.06.2016 – отделения временного проживания граждан пожилого возраста и инвалидов №№1 и 2)</w:t>
            </w:r>
          </w:p>
        </w:tc>
        <w:tc>
          <w:tcPr>
            <w:tcW w:w="741" w:type="pct"/>
            <w:shd w:val="clear" w:color="auto" w:fill="auto"/>
            <w:noWrap/>
            <w:vAlign w:val="center"/>
            <w:hideMark/>
          </w:tcPr>
          <w:p w:rsidR="003D5530" w:rsidRPr="007D2EA8" w:rsidRDefault="003D5530" w:rsidP="0058369F">
            <w:pPr>
              <w:suppressAutoHyphens/>
              <w:jc w:val="center"/>
              <w:rPr>
                <w:color w:val="000000"/>
                <w:sz w:val="22"/>
                <w:szCs w:val="22"/>
              </w:rPr>
            </w:pPr>
            <w:r>
              <w:rPr>
                <w:color w:val="000000"/>
                <w:sz w:val="22"/>
                <w:szCs w:val="22"/>
              </w:rPr>
              <w:t>115</w:t>
            </w:r>
          </w:p>
        </w:tc>
        <w:tc>
          <w:tcPr>
            <w:tcW w:w="667" w:type="pct"/>
            <w:shd w:val="clear" w:color="auto" w:fill="auto"/>
            <w:noWrap/>
            <w:vAlign w:val="center"/>
            <w:hideMark/>
          </w:tcPr>
          <w:p w:rsidR="003D5530" w:rsidRPr="002F58CE" w:rsidRDefault="003D5530" w:rsidP="0058369F">
            <w:pPr>
              <w:suppressAutoHyphens/>
              <w:jc w:val="center"/>
              <w:rPr>
                <w:color w:val="000000"/>
                <w:sz w:val="22"/>
                <w:szCs w:val="22"/>
              </w:rPr>
            </w:pPr>
            <w:r>
              <w:rPr>
                <w:color w:val="000000"/>
                <w:sz w:val="22"/>
                <w:szCs w:val="22"/>
              </w:rPr>
              <w:t>99</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86,1</w:t>
            </w:r>
          </w:p>
        </w:tc>
      </w:tr>
      <w:tr w:rsidR="003D5530" w:rsidRPr="00AE1FFB" w:rsidTr="003D5530">
        <w:trPr>
          <w:trHeight w:val="315"/>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2</w:t>
            </w:r>
          </w:p>
        </w:tc>
        <w:tc>
          <w:tcPr>
            <w:tcW w:w="2763" w:type="pct"/>
            <w:shd w:val="clear" w:color="auto" w:fill="auto"/>
            <w:noWrap/>
            <w:vAlign w:val="center"/>
            <w:hideMark/>
          </w:tcPr>
          <w:p w:rsidR="003D5530" w:rsidRPr="00A43D2E" w:rsidRDefault="003D5530" w:rsidP="0058369F">
            <w:pPr>
              <w:suppressAutoHyphens/>
              <w:rPr>
                <w:color w:val="000000"/>
                <w:sz w:val="22"/>
                <w:szCs w:val="22"/>
              </w:rPr>
            </w:pPr>
            <w:r w:rsidRPr="00A43D2E">
              <w:rPr>
                <w:color w:val="000000"/>
                <w:sz w:val="22"/>
                <w:szCs w:val="22"/>
              </w:rPr>
              <w:t>Социальная гостиница</w:t>
            </w:r>
          </w:p>
        </w:tc>
        <w:tc>
          <w:tcPr>
            <w:tcW w:w="741" w:type="pct"/>
            <w:shd w:val="clear" w:color="auto" w:fill="auto"/>
            <w:noWrap/>
            <w:vAlign w:val="center"/>
            <w:hideMark/>
          </w:tcPr>
          <w:p w:rsidR="003D5530" w:rsidRPr="007D2EA8" w:rsidRDefault="003D5530" w:rsidP="0058369F">
            <w:pPr>
              <w:suppressAutoHyphens/>
              <w:jc w:val="center"/>
              <w:rPr>
                <w:color w:val="000000"/>
                <w:sz w:val="22"/>
                <w:szCs w:val="22"/>
              </w:rPr>
            </w:pPr>
            <w:r>
              <w:rPr>
                <w:color w:val="000000"/>
                <w:sz w:val="22"/>
                <w:szCs w:val="22"/>
              </w:rPr>
              <w:t>33</w:t>
            </w:r>
          </w:p>
        </w:tc>
        <w:tc>
          <w:tcPr>
            <w:tcW w:w="667" w:type="pct"/>
            <w:shd w:val="clear" w:color="auto" w:fill="auto"/>
            <w:noWrap/>
            <w:vAlign w:val="center"/>
            <w:hideMark/>
          </w:tcPr>
          <w:p w:rsidR="003D5530" w:rsidRPr="002F58CE" w:rsidRDefault="003D5530" w:rsidP="0058369F">
            <w:pPr>
              <w:suppressAutoHyphens/>
              <w:jc w:val="center"/>
              <w:rPr>
                <w:color w:val="000000"/>
                <w:sz w:val="22"/>
                <w:szCs w:val="22"/>
              </w:rPr>
            </w:pPr>
            <w:r>
              <w:rPr>
                <w:color w:val="000000"/>
                <w:sz w:val="22"/>
                <w:szCs w:val="22"/>
              </w:rPr>
              <w:t>34</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103,0</w:t>
            </w:r>
          </w:p>
        </w:tc>
      </w:tr>
      <w:tr w:rsidR="003D5530" w:rsidRPr="00AE1FFB" w:rsidTr="003D5530">
        <w:trPr>
          <w:trHeight w:val="315"/>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3</w:t>
            </w:r>
          </w:p>
        </w:tc>
        <w:tc>
          <w:tcPr>
            <w:tcW w:w="2763" w:type="pct"/>
            <w:shd w:val="clear" w:color="auto" w:fill="auto"/>
            <w:noWrap/>
            <w:vAlign w:val="center"/>
            <w:hideMark/>
          </w:tcPr>
          <w:p w:rsidR="003D5530" w:rsidRPr="00A43D2E" w:rsidRDefault="003D5530" w:rsidP="0058369F">
            <w:pPr>
              <w:suppressAutoHyphens/>
              <w:rPr>
                <w:color w:val="000000"/>
                <w:sz w:val="22"/>
                <w:szCs w:val="22"/>
              </w:rPr>
            </w:pPr>
            <w:r w:rsidRPr="00A43D2E">
              <w:rPr>
                <w:color w:val="000000"/>
                <w:sz w:val="22"/>
                <w:szCs w:val="22"/>
              </w:rPr>
              <w:t>Социальный приют для детей и подростков</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146</w:t>
            </w:r>
          </w:p>
        </w:tc>
        <w:tc>
          <w:tcPr>
            <w:tcW w:w="667"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120</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82,2</w:t>
            </w:r>
          </w:p>
        </w:tc>
      </w:tr>
      <w:tr w:rsidR="003D5530" w:rsidRPr="00AE1FFB" w:rsidTr="003D5530">
        <w:trPr>
          <w:trHeight w:val="315"/>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4</w:t>
            </w:r>
          </w:p>
        </w:tc>
        <w:tc>
          <w:tcPr>
            <w:tcW w:w="2763" w:type="pct"/>
            <w:shd w:val="clear" w:color="auto" w:fill="auto"/>
            <w:noWrap/>
            <w:vAlign w:val="center"/>
            <w:hideMark/>
          </w:tcPr>
          <w:p w:rsidR="003D5530" w:rsidRPr="00A43D2E" w:rsidRDefault="003D5530" w:rsidP="0058369F">
            <w:pPr>
              <w:suppressAutoHyphens/>
              <w:rPr>
                <w:color w:val="000000"/>
                <w:sz w:val="22"/>
                <w:szCs w:val="22"/>
              </w:rPr>
            </w:pPr>
            <w:r w:rsidRPr="00A43D2E">
              <w:rPr>
                <w:color w:val="000000"/>
                <w:sz w:val="22"/>
                <w:szCs w:val="22"/>
              </w:rPr>
              <w:t>Отделения социального обслуживания на дому (2 ед.)</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324</w:t>
            </w:r>
          </w:p>
        </w:tc>
        <w:tc>
          <w:tcPr>
            <w:tcW w:w="667"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363</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112,0</w:t>
            </w:r>
          </w:p>
        </w:tc>
      </w:tr>
      <w:tr w:rsidR="003D5530" w:rsidRPr="00AE1FFB" w:rsidTr="003D5530">
        <w:trPr>
          <w:trHeight w:val="632"/>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5</w:t>
            </w:r>
          </w:p>
        </w:tc>
        <w:tc>
          <w:tcPr>
            <w:tcW w:w="2763" w:type="pct"/>
            <w:shd w:val="clear" w:color="auto" w:fill="auto"/>
            <w:vAlign w:val="center"/>
            <w:hideMark/>
          </w:tcPr>
          <w:p w:rsidR="003D5530" w:rsidRPr="00A43D2E" w:rsidRDefault="003D5530" w:rsidP="0058369F">
            <w:pPr>
              <w:suppressAutoHyphens/>
              <w:rPr>
                <w:color w:val="000000"/>
                <w:sz w:val="22"/>
                <w:szCs w:val="22"/>
              </w:rPr>
            </w:pPr>
            <w:r w:rsidRPr="00A43D2E">
              <w:rPr>
                <w:color w:val="000000"/>
                <w:sz w:val="22"/>
                <w:szCs w:val="22"/>
              </w:rPr>
              <w:t>Специализированное отделение социально-медицинского обслуживания на дому</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103</w:t>
            </w:r>
          </w:p>
        </w:tc>
        <w:tc>
          <w:tcPr>
            <w:tcW w:w="667"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96</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93,2</w:t>
            </w:r>
          </w:p>
        </w:tc>
      </w:tr>
      <w:tr w:rsidR="003D5530" w:rsidRPr="00AE1FFB" w:rsidTr="003D5530">
        <w:trPr>
          <w:trHeight w:val="632"/>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6</w:t>
            </w:r>
          </w:p>
        </w:tc>
        <w:tc>
          <w:tcPr>
            <w:tcW w:w="2763" w:type="pct"/>
            <w:shd w:val="clear" w:color="auto" w:fill="auto"/>
            <w:vAlign w:val="center"/>
            <w:hideMark/>
          </w:tcPr>
          <w:p w:rsidR="003D5530" w:rsidRDefault="003D5530" w:rsidP="0058369F">
            <w:pPr>
              <w:suppressAutoHyphens/>
              <w:rPr>
                <w:color w:val="000000"/>
                <w:sz w:val="22"/>
                <w:szCs w:val="22"/>
              </w:rPr>
            </w:pPr>
            <w:r>
              <w:rPr>
                <w:color w:val="000000"/>
                <w:sz w:val="22"/>
                <w:szCs w:val="22"/>
              </w:rPr>
              <w:t>Отделение</w:t>
            </w:r>
            <w:r w:rsidRPr="00A43D2E">
              <w:rPr>
                <w:color w:val="000000"/>
                <w:sz w:val="22"/>
                <w:szCs w:val="22"/>
              </w:rPr>
              <w:t xml:space="preserve"> срочного социального обслуживания</w:t>
            </w:r>
            <w:r>
              <w:rPr>
                <w:color w:val="000000"/>
                <w:sz w:val="22"/>
                <w:szCs w:val="22"/>
              </w:rPr>
              <w:t xml:space="preserve"> – с 01.06.2016</w:t>
            </w:r>
          </w:p>
          <w:p w:rsidR="003D5530" w:rsidRPr="00C57A27" w:rsidRDefault="003D5530" w:rsidP="0058369F">
            <w:pPr>
              <w:suppressAutoHyphens/>
              <w:rPr>
                <w:i/>
                <w:color w:val="000000"/>
                <w:sz w:val="22"/>
                <w:szCs w:val="22"/>
              </w:rPr>
            </w:pPr>
            <w:r w:rsidRPr="00C57A27">
              <w:rPr>
                <w:i/>
                <w:color w:val="000000"/>
                <w:sz w:val="20"/>
                <w:szCs w:val="22"/>
              </w:rPr>
              <w:lastRenderedPageBreak/>
              <w:t>(до 01.06.2016 – консультативное отделение и срочного социального обслуживания)</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lastRenderedPageBreak/>
              <w:t>1371</w:t>
            </w:r>
          </w:p>
        </w:tc>
        <w:tc>
          <w:tcPr>
            <w:tcW w:w="667"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1573</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114,7</w:t>
            </w:r>
          </w:p>
        </w:tc>
      </w:tr>
      <w:tr w:rsidR="003D5530" w:rsidRPr="00AE1FFB" w:rsidTr="003D5530">
        <w:trPr>
          <w:trHeight w:val="501"/>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lastRenderedPageBreak/>
              <w:t>7</w:t>
            </w:r>
          </w:p>
        </w:tc>
        <w:tc>
          <w:tcPr>
            <w:tcW w:w="2763" w:type="pct"/>
            <w:shd w:val="clear" w:color="auto" w:fill="auto"/>
            <w:noWrap/>
            <w:vAlign w:val="center"/>
            <w:hideMark/>
          </w:tcPr>
          <w:p w:rsidR="003D5530" w:rsidRPr="00C57A27" w:rsidRDefault="003D5530" w:rsidP="0058369F">
            <w:pPr>
              <w:suppressAutoHyphens/>
              <w:rPr>
                <w:i/>
                <w:color w:val="000000"/>
                <w:sz w:val="22"/>
                <w:szCs w:val="22"/>
              </w:rPr>
            </w:pPr>
            <w:r w:rsidRPr="00C57A27">
              <w:rPr>
                <w:color w:val="000000"/>
                <w:sz w:val="22"/>
                <w:szCs w:val="22"/>
              </w:rPr>
              <w:t>Отделение психолого-педагогической помощи</w:t>
            </w:r>
            <w:r w:rsidRPr="00C57A27">
              <w:rPr>
                <w:sz w:val="26"/>
                <w:szCs w:val="26"/>
              </w:rPr>
              <w:t xml:space="preserve"> </w:t>
            </w:r>
            <w:r w:rsidRPr="00C57A27">
              <w:rPr>
                <w:color w:val="000000"/>
                <w:sz w:val="22"/>
                <w:szCs w:val="22"/>
              </w:rPr>
              <w:t xml:space="preserve">семье, детям, женщинам, оказавшимся в трудной жизненной ситуации </w:t>
            </w:r>
            <w:r w:rsidRPr="00C57A27">
              <w:rPr>
                <w:i/>
                <w:color w:val="000000"/>
                <w:sz w:val="20"/>
                <w:szCs w:val="22"/>
              </w:rPr>
              <w:t>(до 01.06.2016)</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1 452</w:t>
            </w:r>
          </w:p>
        </w:tc>
        <w:tc>
          <w:tcPr>
            <w:tcW w:w="667"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632</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43,5</w:t>
            </w:r>
          </w:p>
        </w:tc>
      </w:tr>
      <w:tr w:rsidR="003D5530" w:rsidRPr="00AE1FFB" w:rsidTr="003D5530">
        <w:trPr>
          <w:trHeight w:val="315"/>
        </w:trPr>
        <w:tc>
          <w:tcPr>
            <w:tcW w:w="181" w:type="pct"/>
            <w:shd w:val="clear" w:color="auto" w:fill="auto"/>
            <w:noWrap/>
            <w:vAlign w:val="center"/>
          </w:tcPr>
          <w:p w:rsidR="003D5530" w:rsidRPr="00E25514" w:rsidRDefault="003D5530" w:rsidP="0058369F">
            <w:pPr>
              <w:suppressAutoHyphens/>
              <w:jc w:val="center"/>
              <w:rPr>
                <w:sz w:val="20"/>
                <w:szCs w:val="22"/>
              </w:rPr>
            </w:pPr>
            <w:r w:rsidRPr="00E25514">
              <w:rPr>
                <w:sz w:val="20"/>
                <w:szCs w:val="22"/>
              </w:rPr>
              <w:t>8</w:t>
            </w:r>
          </w:p>
        </w:tc>
        <w:tc>
          <w:tcPr>
            <w:tcW w:w="2763" w:type="pct"/>
            <w:shd w:val="clear" w:color="auto" w:fill="auto"/>
            <w:noWrap/>
            <w:vAlign w:val="center"/>
          </w:tcPr>
          <w:p w:rsidR="003D5530" w:rsidRPr="00C57A27" w:rsidRDefault="003D5530" w:rsidP="0058369F">
            <w:pPr>
              <w:suppressAutoHyphens/>
              <w:rPr>
                <w:color w:val="000000"/>
                <w:sz w:val="22"/>
                <w:szCs w:val="22"/>
              </w:rPr>
            </w:pPr>
            <w:r w:rsidRPr="00C57A27">
              <w:rPr>
                <w:color w:val="000000"/>
                <w:sz w:val="22"/>
                <w:szCs w:val="22"/>
              </w:rPr>
              <w:t xml:space="preserve">Социально-реабилитационное отделение </w:t>
            </w:r>
            <w:r w:rsidRPr="00C57A27">
              <w:rPr>
                <w:i/>
                <w:color w:val="000000"/>
                <w:sz w:val="20"/>
                <w:szCs w:val="22"/>
              </w:rPr>
              <w:t>(с 01.06.2016)</w:t>
            </w:r>
          </w:p>
        </w:tc>
        <w:tc>
          <w:tcPr>
            <w:tcW w:w="741" w:type="pct"/>
            <w:shd w:val="clear" w:color="auto" w:fill="auto"/>
            <w:noWrap/>
            <w:vAlign w:val="center"/>
          </w:tcPr>
          <w:p w:rsidR="003D5530" w:rsidRPr="00A43D2E" w:rsidRDefault="003D5530" w:rsidP="0058369F">
            <w:pPr>
              <w:suppressAutoHyphens/>
              <w:jc w:val="center"/>
              <w:rPr>
                <w:color w:val="000000"/>
                <w:sz w:val="22"/>
                <w:szCs w:val="22"/>
              </w:rPr>
            </w:pPr>
            <w:r>
              <w:rPr>
                <w:color w:val="000000"/>
                <w:sz w:val="22"/>
                <w:szCs w:val="22"/>
              </w:rPr>
              <w:t>-</w:t>
            </w:r>
          </w:p>
        </w:tc>
        <w:tc>
          <w:tcPr>
            <w:tcW w:w="667" w:type="pct"/>
            <w:shd w:val="clear" w:color="auto" w:fill="auto"/>
            <w:noWrap/>
            <w:vAlign w:val="center"/>
          </w:tcPr>
          <w:p w:rsidR="003D5530" w:rsidRPr="002F58CE" w:rsidRDefault="003D5530" w:rsidP="0058369F">
            <w:pPr>
              <w:suppressAutoHyphens/>
              <w:jc w:val="center"/>
              <w:rPr>
                <w:color w:val="000000"/>
                <w:sz w:val="22"/>
                <w:szCs w:val="22"/>
              </w:rPr>
            </w:pPr>
            <w:r>
              <w:rPr>
                <w:color w:val="000000"/>
                <w:sz w:val="22"/>
                <w:szCs w:val="22"/>
              </w:rPr>
              <w:t>394</w:t>
            </w:r>
          </w:p>
        </w:tc>
        <w:tc>
          <w:tcPr>
            <w:tcW w:w="649" w:type="pct"/>
            <w:shd w:val="clear" w:color="auto" w:fill="auto"/>
            <w:noWrap/>
            <w:vAlign w:val="center"/>
          </w:tcPr>
          <w:p w:rsidR="003D5530" w:rsidRDefault="003D5530" w:rsidP="0058369F">
            <w:pPr>
              <w:suppressAutoHyphens/>
              <w:jc w:val="center"/>
              <w:rPr>
                <w:i/>
                <w:iCs/>
                <w:color w:val="000000"/>
                <w:sz w:val="22"/>
                <w:szCs w:val="22"/>
              </w:rPr>
            </w:pPr>
            <w:r>
              <w:rPr>
                <w:i/>
                <w:iCs/>
                <w:color w:val="000000"/>
                <w:sz w:val="22"/>
                <w:szCs w:val="22"/>
              </w:rPr>
              <w:t>-</w:t>
            </w:r>
          </w:p>
        </w:tc>
      </w:tr>
      <w:tr w:rsidR="003D5530" w:rsidRPr="00AE1FFB" w:rsidTr="003D5530">
        <w:trPr>
          <w:trHeight w:val="315"/>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9</w:t>
            </w:r>
          </w:p>
        </w:tc>
        <w:tc>
          <w:tcPr>
            <w:tcW w:w="2763" w:type="pct"/>
            <w:shd w:val="clear" w:color="auto" w:fill="auto"/>
            <w:noWrap/>
            <w:vAlign w:val="center"/>
            <w:hideMark/>
          </w:tcPr>
          <w:p w:rsidR="003D5530" w:rsidRPr="00A43D2E" w:rsidRDefault="003D5530" w:rsidP="0058369F">
            <w:pPr>
              <w:suppressAutoHyphens/>
              <w:rPr>
                <w:color w:val="000000"/>
                <w:sz w:val="22"/>
                <w:szCs w:val="22"/>
              </w:rPr>
            </w:pPr>
            <w:r w:rsidRPr="00A43D2E">
              <w:rPr>
                <w:color w:val="000000"/>
                <w:sz w:val="22"/>
                <w:szCs w:val="22"/>
              </w:rPr>
              <w:t>Социальное убежище</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2</w:t>
            </w:r>
          </w:p>
        </w:tc>
        <w:tc>
          <w:tcPr>
            <w:tcW w:w="667" w:type="pct"/>
            <w:shd w:val="clear" w:color="auto" w:fill="auto"/>
            <w:noWrap/>
            <w:vAlign w:val="center"/>
            <w:hideMark/>
          </w:tcPr>
          <w:p w:rsidR="003D5530" w:rsidRPr="002F58CE" w:rsidRDefault="003D5530" w:rsidP="0058369F">
            <w:pPr>
              <w:suppressAutoHyphens/>
              <w:jc w:val="center"/>
              <w:rPr>
                <w:color w:val="000000"/>
                <w:sz w:val="22"/>
                <w:szCs w:val="22"/>
              </w:rPr>
            </w:pPr>
            <w:r w:rsidRPr="002F58CE">
              <w:rPr>
                <w:color w:val="000000"/>
                <w:sz w:val="22"/>
                <w:szCs w:val="22"/>
              </w:rPr>
              <w:t>0</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w:t>
            </w:r>
          </w:p>
        </w:tc>
      </w:tr>
      <w:tr w:rsidR="003D5530" w:rsidRPr="00AE1FFB" w:rsidTr="003D5530">
        <w:trPr>
          <w:trHeight w:val="315"/>
        </w:trPr>
        <w:tc>
          <w:tcPr>
            <w:tcW w:w="181" w:type="pct"/>
            <w:shd w:val="clear" w:color="auto" w:fill="auto"/>
            <w:noWrap/>
            <w:vAlign w:val="center"/>
          </w:tcPr>
          <w:p w:rsidR="003D5530" w:rsidRPr="00E25514" w:rsidRDefault="003D5530" w:rsidP="0058369F">
            <w:pPr>
              <w:suppressAutoHyphens/>
              <w:jc w:val="center"/>
              <w:rPr>
                <w:sz w:val="20"/>
                <w:szCs w:val="22"/>
              </w:rPr>
            </w:pPr>
            <w:r w:rsidRPr="00E25514">
              <w:rPr>
                <w:sz w:val="20"/>
                <w:szCs w:val="22"/>
              </w:rPr>
              <w:t>10</w:t>
            </w:r>
          </w:p>
        </w:tc>
        <w:tc>
          <w:tcPr>
            <w:tcW w:w="2763" w:type="pct"/>
            <w:shd w:val="clear" w:color="auto" w:fill="auto"/>
            <w:noWrap/>
            <w:vAlign w:val="center"/>
          </w:tcPr>
          <w:p w:rsidR="003D5530" w:rsidRPr="00A43D2E" w:rsidRDefault="003D5530" w:rsidP="0058369F">
            <w:pPr>
              <w:suppressAutoHyphens/>
              <w:rPr>
                <w:sz w:val="22"/>
                <w:szCs w:val="22"/>
              </w:rPr>
            </w:pPr>
            <w:r w:rsidRPr="0055533E">
              <w:rPr>
                <w:sz w:val="22"/>
                <w:szCs w:val="22"/>
              </w:rPr>
              <w:t>Социальный приют для детей и подростков (услуги родителям, законным представителям несовершеннолетних)</w:t>
            </w:r>
          </w:p>
        </w:tc>
        <w:tc>
          <w:tcPr>
            <w:tcW w:w="741" w:type="pct"/>
            <w:shd w:val="clear" w:color="auto" w:fill="auto"/>
            <w:noWrap/>
            <w:vAlign w:val="center"/>
          </w:tcPr>
          <w:p w:rsidR="003D5530" w:rsidRPr="00A43D2E" w:rsidRDefault="003D5530" w:rsidP="0058369F">
            <w:pPr>
              <w:suppressAutoHyphens/>
              <w:jc w:val="center"/>
              <w:rPr>
                <w:color w:val="000000"/>
                <w:sz w:val="22"/>
                <w:szCs w:val="22"/>
              </w:rPr>
            </w:pPr>
            <w:r>
              <w:rPr>
                <w:color w:val="000000"/>
                <w:sz w:val="22"/>
                <w:szCs w:val="22"/>
              </w:rPr>
              <w:t>-</w:t>
            </w:r>
          </w:p>
        </w:tc>
        <w:tc>
          <w:tcPr>
            <w:tcW w:w="667" w:type="pct"/>
            <w:shd w:val="clear" w:color="auto" w:fill="auto"/>
            <w:noWrap/>
            <w:vAlign w:val="center"/>
          </w:tcPr>
          <w:p w:rsidR="003D5530" w:rsidRPr="002F58CE" w:rsidRDefault="003D5530" w:rsidP="0058369F">
            <w:pPr>
              <w:suppressAutoHyphens/>
              <w:jc w:val="center"/>
              <w:rPr>
                <w:color w:val="000000"/>
                <w:sz w:val="22"/>
                <w:szCs w:val="22"/>
              </w:rPr>
            </w:pPr>
            <w:r w:rsidRPr="002F58CE">
              <w:rPr>
                <w:color w:val="000000"/>
                <w:sz w:val="22"/>
                <w:szCs w:val="22"/>
              </w:rPr>
              <w:t>2</w:t>
            </w:r>
          </w:p>
        </w:tc>
        <w:tc>
          <w:tcPr>
            <w:tcW w:w="649" w:type="pct"/>
            <w:shd w:val="clear" w:color="auto" w:fill="auto"/>
            <w:noWrap/>
            <w:vAlign w:val="center"/>
          </w:tcPr>
          <w:p w:rsidR="003D5530" w:rsidRDefault="003D5530" w:rsidP="0058369F">
            <w:pPr>
              <w:suppressAutoHyphens/>
              <w:jc w:val="center"/>
              <w:rPr>
                <w:i/>
                <w:iCs/>
                <w:color w:val="000000"/>
                <w:sz w:val="22"/>
                <w:szCs w:val="22"/>
              </w:rPr>
            </w:pPr>
            <w:r>
              <w:rPr>
                <w:i/>
                <w:iCs/>
                <w:color w:val="000000"/>
                <w:sz w:val="22"/>
                <w:szCs w:val="22"/>
              </w:rPr>
              <w:t>-</w:t>
            </w:r>
          </w:p>
        </w:tc>
      </w:tr>
      <w:tr w:rsidR="003D5530" w:rsidRPr="00AE1FFB" w:rsidTr="003D5530">
        <w:trPr>
          <w:trHeight w:val="315"/>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11</w:t>
            </w:r>
          </w:p>
        </w:tc>
        <w:tc>
          <w:tcPr>
            <w:tcW w:w="2763" w:type="pct"/>
            <w:shd w:val="clear" w:color="auto" w:fill="auto"/>
            <w:noWrap/>
            <w:vAlign w:val="center"/>
            <w:hideMark/>
          </w:tcPr>
          <w:p w:rsidR="003D5530" w:rsidRPr="00A43D2E" w:rsidRDefault="003D5530" w:rsidP="0058369F">
            <w:pPr>
              <w:suppressAutoHyphens/>
              <w:rPr>
                <w:sz w:val="22"/>
                <w:szCs w:val="22"/>
              </w:rPr>
            </w:pPr>
            <w:r w:rsidRPr="00A43D2E">
              <w:rPr>
                <w:sz w:val="22"/>
                <w:szCs w:val="22"/>
              </w:rPr>
              <w:t>Парикмахерская (предоставление услуг гражданам, не находящимся на обслуживании в отделениях Центра)</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135</w:t>
            </w:r>
          </w:p>
        </w:tc>
        <w:tc>
          <w:tcPr>
            <w:tcW w:w="667"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130</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96,3</w:t>
            </w:r>
          </w:p>
        </w:tc>
      </w:tr>
      <w:tr w:rsidR="003D5530" w:rsidRPr="00AE1FFB" w:rsidTr="003D5530">
        <w:trPr>
          <w:trHeight w:val="315"/>
        </w:trPr>
        <w:tc>
          <w:tcPr>
            <w:tcW w:w="181" w:type="pct"/>
            <w:shd w:val="clear" w:color="auto" w:fill="auto"/>
            <w:noWrap/>
            <w:vAlign w:val="center"/>
            <w:hideMark/>
          </w:tcPr>
          <w:p w:rsidR="003D5530" w:rsidRPr="00E25514" w:rsidRDefault="003D5530" w:rsidP="0058369F">
            <w:pPr>
              <w:suppressAutoHyphens/>
              <w:jc w:val="center"/>
              <w:rPr>
                <w:sz w:val="20"/>
                <w:szCs w:val="22"/>
              </w:rPr>
            </w:pPr>
            <w:r w:rsidRPr="00E25514">
              <w:rPr>
                <w:sz w:val="20"/>
                <w:szCs w:val="22"/>
              </w:rPr>
              <w:t>12</w:t>
            </w:r>
          </w:p>
        </w:tc>
        <w:tc>
          <w:tcPr>
            <w:tcW w:w="2763" w:type="pct"/>
            <w:shd w:val="clear" w:color="auto" w:fill="auto"/>
            <w:noWrap/>
            <w:vAlign w:val="center"/>
            <w:hideMark/>
          </w:tcPr>
          <w:p w:rsidR="003D5530" w:rsidRPr="00A43D2E" w:rsidRDefault="003D5530" w:rsidP="0058369F">
            <w:pPr>
              <w:suppressAutoHyphens/>
              <w:rPr>
                <w:sz w:val="22"/>
                <w:szCs w:val="22"/>
              </w:rPr>
            </w:pPr>
            <w:r w:rsidRPr="00A43D2E">
              <w:rPr>
                <w:sz w:val="22"/>
                <w:szCs w:val="22"/>
              </w:rPr>
              <w:t>Ведущий юрисконсульт (предоставление услуг гражданам, не находящимся на обслуживании в отделениях Центра)</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14</w:t>
            </w:r>
          </w:p>
        </w:tc>
        <w:tc>
          <w:tcPr>
            <w:tcW w:w="667"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6</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42,9</w:t>
            </w:r>
          </w:p>
        </w:tc>
      </w:tr>
      <w:tr w:rsidR="003D5530" w:rsidRPr="00AE1FFB" w:rsidTr="003D5530">
        <w:trPr>
          <w:gridAfter w:val="4"/>
          <w:wAfter w:w="4819" w:type="pct"/>
          <w:trHeight w:val="236"/>
        </w:trPr>
        <w:tc>
          <w:tcPr>
            <w:tcW w:w="181" w:type="pct"/>
            <w:shd w:val="clear" w:color="auto" w:fill="auto"/>
            <w:noWrap/>
            <w:vAlign w:val="center"/>
            <w:hideMark/>
          </w:tcPr>
          <w:p w:rsidR="003D5530" w:rsidRPr="00AE1FFB" w:rsidRDefault="003D5530" w:rsidP="0058369F">
            <w:pPr>
              <w:suppressAutoHyphens/>
              <w:jc w:val="center"/>
              <w:rPr>
                <w:sz w:val="22"/>
                <w:szCs w:val="22"/>
              </w:rPr>
            </w:pPr>
          </w:p>
        </w:tc>
      </w:tr>
      <w:tr w:rsidR="003D5530" w:rsidRPr="00AE1FFB" w:rsidTr="003D5530">
        <w:trPr>
          <w:trHeight w:val="193"/>
        </w:trPr>
        <w:tc>
          <w:tcPr>
            <w:tcW w:w="181" w:type="pct"/>
            <w:shd w:val="clear" w:color="auto" w:fill="auto"/>
            <w:noWrap/>
            <w:vAlign w:val="center"/>
            <w:hideMark/>
          </w:tcPr>
          <w:p w:rsidR="003D5530" w:rsidRPr="00AE1FFB" w:rsidRDefault="003D5530" w:rsidP="0058369F">
            <w:pPr>
              <w:suppressAutoHyphens/>
              <w:jc w:val="center"/>
              <w:rPr>
                <w:sz w:val="22"/>
                <w:szCs w:val="22"/>
              </w:rPr>
            </w:pPr>
          </w:p>
        </w:tc>
        <w:tc>
          <w:tcPr>
            <w:tcW w:w="2763" w:type="pct"/>
            <w:shd w:val="clear" w:color="auto" w:fill="auto"/>
            <w:noWrap/>
            <w:vAlign w:val="center"/>
            <w:hideMark/>
          </w:tcPr>
          <w:p w:rsidR="003D5530" w:rsidRPr="00A43D2E" w:rsidRDefault="003D5530" w:rsidP="0058369F">
            <w:pPr>
              <w:suppressAutoHyphens/>
              <w:rPr>
                <w:sz w:val="22"/>
                <w:szCs w:val="22"/>
                <w:highlight w:val="yellow"/>
              </w:rPr>
            </w:pPr>
            <w:r w:rsidRPr="00273579">
              <w:rPr>
                <w:sz w:val="22"/>
                <w:szCs w:val="22"/>
              </w:rPr>
              <w:t>ведущий юрисконсульт</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11</w:t>
            </w:r>
            <w:r w:rsidRPr="00AE1FFB">
              <w:rPr>
                <w:b/>
                <w:i/>
                <w:sz w:val="22"/>
                <w:szCs w:val="22"/>
              </w:rPr>
              <w:t>*</w:t>
            </w:r>
          </w:p>
        </w:tc>
        <w:tc>
          <w:tcPr>
            <w:tcW w:w="667" w:type="pct"/>
            <w:shd w:val="clear" w:color="auto" w:fill="auto"/>
            <w:noWrap/>
            <w:vAlign w:val="center"/>
            <w:hideMark/>
          </w:tcPr>
          <w:p w:rsidR="003D5530" w:rsidRPr="008B5F47" w:rsidRDefault="003D5530" w:rsidP="0058369F">
            <w:pPr>
              <w:suppressAutoHyphens/>
              <w:jc w:val="center"/>
              <w:rPr>
                <w:color w:val="000000"/>
                <w:sz w:val="22"/>
                <w:szCs w:val="22"/>
              </w:rPr>
            </w:pPr>
            <w:r w:rsidRPr="008B5F47">
              <w:rPr>
                <w:color w:val="000000"/>
                <w:sz w:val="22"/>
                <w:szCs w:val="22"/>
              </w:rPr>
              <w:t>4</w:t>
            </w:r>
            <w:r w:rsidRPr="00AE1FFB">
              <w:rPr>
                <w:b/>
                <w:i/>
                <w:sz w:val="22"/>
                <w:szCs w:val="22"/>
              </w:rPr>
              <w:t>*</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36,4</w:t>
            </w:r>
          </w:p>
        </w:tc>
      </w:tr>
      <w:tr w:rsidR="003D5530" w:rsidRPr="00AE1FFB" w:rsidTr="003D5530">
        <w:trPr>
          <w:trHeight w:val="223"/>
        </w:trPr>
        <w:tc>
          <w:tcPr>
            <w:tcW w:w="181" w:type="pct"/>
            <w:shd w:val="clear" w:color="auto" w:fill="auto"/>
            <w:noWrap/>
            <w:vAlign w:val="center"/>
            <w:hideMark/>
          </w:tcPr>
          <w:p w:rsidR="003D5530" w:rsidRPr="00AE1FFB" w:rsidRDefault="003D5530" w:rsidP="0058369F">
            <w:pPr>
              <w:suppressAutoHyphens/>
              <w:jc w:val="center"/>
              <w:rPr>
                <w:sz w:val="22"/>
                <w:szCs w:val="22"/>
              </w:rPr>
            </w:pPr>
          </w:p>
        </w:tc>
        <w:tc>
          <w:tcPr>
            <w:tcW w:w="2763" w:type="pct"/>
            <w:shd w:val="clear" w:color="auto" w:fill="auto"/>
            <w:noWrap/>
            <w:vAlign w:val="center"/>
            <w:hideMark/>
          </w:tcPr>
          <w:p w:rsidR="003D5530" w:rsidRPr="001237B8" w:rsidRDefault="003D5530" w:rsidP="0058369F">
            <w:pPr>
              <w:suppressAutoHyphens/>
              <w:rPr>
                <w:sz w:val="22"/>
                <w:szCs w:val="22"/>
              </w:rPr>
            </w:pPr>
            <w:r w:rsidRPr="001237B8">
              <w:rPr>
                <w:sz w:val="22"/>
                <w:szCs w:val="22"/>
              </w:rPr>
              <w:t>столовая</w:t>
            </w:r>
          </w:p>
        </w:tc>
        <w:tc>
          <w:tcPr>
            <w:tcW w:w="741" w:type="pct"/>
            <w:shd w:val="clear" w:color="auto" w:fill="auto"/>
            <w:noWrap/>
            <w:vAlign w:val="center"/>
            <w:hideMark/>
          </w:tcPr>
          <w:p w:rsidR="003D5530" w:rsidRPr="0001736C" w:rsidRDefault="003D5530" w:rsidP="0058369F">
            <w:pPr>
              <w:suppressAutoHyphens/>
              <w:jc w:val="center"/>
              <w:rPr>
                <w:color w:val="000000"/>
                <w:sz w:val="22"/>
                <w:szCs w:val="22"/>
              </w:rPr>
            </w:pPr>
            <w:r w:rsidRPr="0001736C">
              <w:rPr>
                <w:color w:val="000000"/>
                <w:sz w:val="22"/>
                <w:szCs w:val="22"/>
              </w:rPr>
              <w:t>331</w:t>
            </w:r>
            <w:r w:rsidRPr="00AE1FFB">
              <w:rPr>
                <w:b/>
                <w:i/>
                <w:sz w:val="22"/>
                <w:szCs w:val="22"/>
              </w:rPr>
              <w:t>*</w:t>
            </w:r>
          </w:p>
        </w:tc>
        <w:tc>
          <w:tcPr>
            <w:tcW w:w="667" w:type="pct"/>
            <w:shd w:val="clear" w:color="auto" w:fill="auto"/>
            <w:noWrap/>
            <w:vAlign w:val="center"/>
            <w:hideMark/>
          </w:tcPr>
          <w:p w:rsidR="003D5530" w:rsidRPr="001237B8" w:rsidRDefault="003D5530" w:rsidP="0058369F">
            <w:pPr>
              <w:suppressAutoHyphens/>
              <w:jc w:val="center"/>
              <w:rPr>
                <w:color w:val="000000"/>
                <w:sz w:val="22"/>
                <w:szCs w:val="22"/>
              </w:rPr>
            </w:pPr>
            <w:r>
              <w:rPr>
                <w:color w:val="000000"/>
                <w:sz w:val="22"/>
                <w:szCs w:val="22"/>
              </w:rPr>
              <w:t>286</w:t>
            </w:r>
            <w:r w:rsidRPr="00AE1FFB">
              <w:rPr>
                <w:b/>
                <w:i/>
                <w:sz w:val="22"/>
                <w:szCs w:val="22"/>
              </w:rPr>
              <w:t>*</w:t>
            </w:r>
          </w:p>
        </w:tc>
        <w:tc>
          <w:tcPr>
            <w:tcW w:w="649" w:type="pct"/>
            <w:shd w:val="clear" w:color="auto" w:fill="auto"/>
            <w:noWrap/>
            <w:vAlign w:val="center"/>
            <w:hideMark/>
          </w:tcPr>
          <w:p w:rsidR="003D5530" w:rsidRDefault="003D5530" w:rsidP="0058369F">
            <w:pPr>
              <w:suppressAutoHyphens/>
              <w:jc w:val="center"/>
              <w:rPr>
                <w:i/>
                <w:iCs/>
                <w:color w:val="000000"/>
                <w:sz w:val="22"/>
                <w:szCs w:val="22"/>
              </w:rPr>
            </w:pPr>
            <w:r>
              <w:rPr>
                <w:i/>
                <w:iCs/>
                <w:color w:val="000000"/>
                <w:sz w:val="22"/>
                <w:szCs w:val="22"/>
              </w:rPr>
              <w:t>86,4</w:t>
            </w:r>
          </w:p>
        </w:tc>
      </w:tr>
      <w:tr w:rsidR="003D5530" w:rsidRPr="00AE1FFB" w:rsidTr="003D5530">
        <w:trPr>
          <w:trHeight w:val="211"/>
        </w:trPr>
        <w:tc>
          <w:tcPr>
            <w:tcW w:w="181" w:type="pct"/>
            <w:shd w:val="clear" w:color="auto" w:fill="auto"/>
            <w:noWrap/>
            <w:vAlign w:val="center"/>
            <w:hideMark/>
          </w:tcPr>
          <w:p w:rsidR="003D5530" w:rsidRPr="00AE1FFB" w:rsidRDefault="003D5530" w:rsidP="0058369F">
            <w:pPr>
              <w:suppressAutoHyphens/>
              <w:jc w:val="center"/>
              <w:rPr>
                <w:b/>
                <w:bCs/>
                <w:sz w:val="22"/>
                <w:szCs w:val="22"/>
              </w:rPr>
            </w:pPr>
          </w:p>
        </w:tc>
        <w:tc>
          <w:tcPr>
            <w:tcW w:w="2763" w:type="pct"/>
            <w:shd w:val="clear" w:color="auto" w:fill="auto"/>
            <w:noWrap/>
            <w:vAlign w:val="center"/>
            <w:hideMark/>
          </w:tcPr>
          <w:p w:rsidR="003D5530" w:rsidRPr="00AE1FFB" w:rsidRDefault="003D5530" w:rsidP="0058369F">
            <w:pPr>
              <w:suppressAutoHyphens/>
              <w:jc w:val="right"/>
              <w:rPr>
                <w:b/>
                <w:bCs/>
                <w:sz w:val="22"/>
                <w:szCs w:val="22"/>
              </w:rPr>
            </w:pPr>
            <w:r w:rsidRPr="00AE1FFB">
              <w:rPr>
                <w:b/>
                <w:bCs/>
                <w:sz w:val="22"/>
                <w:szCs w:val="22"/>
              </w:rPr>
              <w:t>Итого:</w:t>
            </w:r>
          </w:p>
        </w:tc>
        <w:tc>
          <w:tcPr>
            <w:tcW w:w="741" w:type="pct"/>
            <w:shd w:val="clear" w:color="auto" w:fill="auto"/>
            <w:noWrap/>
            <w:vAlign w:val="center"/>
            <w:hideMark/>
          </w:tcPr>
          <w:p w:rsidR="003D5530" w:rsidRPr="001B44EB" w:rsidRDefault="003D5530" w:rsidP="0058369F">
            <w:pPr>
              <w:suppressAutoHyphens/>
              <w:jc w:val="center"/>
              <w:rPr>
                <w:b/>
                <w:bCs/>
                <w:sz w:val="22"/>
                <w:szCs w:val="20"/>
              </w:rPr>
            </w:pPr>
            <w:r w:rsidRPr="001B44EB">
              <w:rPr>
                <w:b/>
                <w:bCs/>
                <w:sz w:val="22"/>
                <w:szCs w:val="20"/>
              </w:rPr>
              <w:t>3 695</w:t>
            </w:r>
          </w:p>
        </w:tc>
        <w:tc>
          <w:tcPr>
            <w:tcW w:w="667" w:type="pct"/>
            <w:shd w:val="clear" w:color="auto" w:fill="auto"/>
            <w:noWrap/>
            <w:vAlign w:val="bottom"/>
            <w:hideMark/>
          </w:tcPr>
          <w:p w:rsidR="003D5530" w:rsidRPr="00072BF2" w:rsidRDefault="003D5530" w:rsidP="0058369F">
            <w:pPr>
              <w:suppressAutoHyphens/>
              <w:jc w:val="center"/>
              <w:rPr>
                <w:b/>
                <w:color w:val="000000"/>
                <w:sz w:val="22"/>
                <w:szCs w:val="22"/>
              </w:rPr>
            </w:pPr>
            <w:r>
              <w:rPr>
                <w:b/>
                <w:color w:val="000000"/>
                <w:sz w:val="22"/>
                <w:szCs w:val="22"/>
              </w:rPr>
              <w:t>3 449</w:t>
            </w:r>
          </w:p>
        </w:tc>
        <w:tc>
          <w:tcPr>
            <w:tcW w:w="649" w:type="pct"/>
            <w:shd w:val="clear" w:color="auto" w:fill="auto"/>
            <w:noWrap/>
            <w:vAlign w:val="center"/>
            <w:hideMark/>
          </w:tcPr>
          <w:p w:rsidR="003D5530" w:rsidRDefault="003D5530" w:rsidP="0058369F">
            <w:pPr>
              <w:suppressAutoHyphens/>
              <w:jc w:val="center"/>
              <w:rPr>
                <w:b/>
                <w:bCs/>
                <w:i/>
                <w:iCs/>
                <w:color w:val="000000"/>
                <w:sz w:val="22"/>
                <w:szCs w:val="22"/>
              </w:rPr>
            </w:pPr>
            <w:r>
              <w:rPr>
                <w:b/>
                <w:bCs/>
                <w:i/>
                <w:iCs/>
                <w:color w:val="000000"/>
                <w:sz w:val="22"/>
                <w:szCs w:val="22"/>
              </w:rPr>
              <w:t>93,3</w:t>
            </w:r>
          </w:p>
        </w:tc>
      </w:tr>
    </w:tbl>
    <w:p w:rsidR="002F6919" w:rsidRPr="00BC22CC" w:rsidRDefault="002F6919" w:rsidP="0058369F">
      <w:pPr>
        <w:suppressAutoHyphens/>
        <w:spacing w:before="120"/>
        <w:ind w:firstLine="720"/>
        <w:jc w:val="both"/>
        <w:rPr>
          <w:sz w:val="20"/>
          <w:szCs w:val="20"/>
          <w:highlight w:val="yellow"/>
        </w:rPr>
      </w:pPr>
      <w:r w:rsidRPr="00AE1FFB">
        <w:rPr>
          <w:sz w:val="20"/>
          <w:szCs w:val="20"/>
        </w:rPr>
        <w:t xml:space="preserve">*Количество граждан отделений не включены в итоговую численность, т.к. данные граждане пользовались еще услугами других отделений (отделение временного проживания и др.) и уже учитываются в общей численности, </w:t>
      </w:r>
      <w:r w:rsidRPr="00273579">
        <w:rPr>
          <w:sz w:val="20"/>
          <w:szCs w:val="20"/>
        </w:rPr>
        <w:t xml:space="preserve">обслуженных за отчетный период </w:t>
      </w:r>
    </w:p>
    <w:p w:rsidR="002F6919" w:rsidRPr="008B4B9B" w:rsidRDefault="002F6919" w:rsidP="0058369F">
      <w:pPr>
        <w:suppressAutoHyphens/>
        <w:spacing w:before="120"/>
        <w:ind w:firstLine="709"/>
        <w:jc w:val="both"/>
        <w:rPr>
          <w:sz w:val="26"/>
          <w:szCs w:val="26"/>
        </w:rPr>
      </w:pPr>
      <w:r w:rsidRPr="00F70C50">
        <w:rPr>
          <w:sz w:val="26"/>
          <w:szCs w:val="26"/>
        </w:rPr>
        <w:t xml:space="preserve">Всего за </w:t>
      </w:r>
      <w:r>
        <w:rPr>
          <w:sz w:val="26"/>
          <w:szCs w:val="26"/>
        </w:rPr>
        <w:t xml:space="preserve">период </w:t>
      </w:r>
      <w:r>
        <w:rPr>
          <w:bCs/>
          <w:sz w:val="26"/>
          <w:szCs w:val="26"/>
        </w:rPr>
        <w:t>2016</w:t>
      </w:r>
      <w:r w:rsidRPr="00F70C50">
        <w:rPr>
          <w:sz w:val="26"/>
          <w:szCs w:val="26"/>
        </w:rPr>
        <w:t xml:space="preserve"> года сотрудниками МБУ «КЦСОН» обслужено </w:t>
      </w:r>
      <w:r>
        <w:rPr>
          <w:sz w:val="26"/>
          <w:szCs w:val="26"/>
        </w:rPr>
        <w:t xml:space="preserve">3 449 </w:t>
      </w:r>
      <w:r w:rsidRPr="00F70C50">
        <w:rPr>
          <w:sz w:val="26"/>
          <w:szCs w:val="26"/>
        </w:rPr>
        <w:t>чел</w:t>
      </w:r>
      <w:r>
        <w:rPr>
          <w:sz w:val="26"/>
          <w:szCs w:val="26"/>
        </w:rPr>
        <w:t xml:space="preserve">., </w:t>
      </w:r>
      <w:r w:rsidRPr="00AE1FFB">
        <w:rPr>
          <w:sz w:val="26"/>
          <w:szCs w:val="26"/>
        </w:rPr>
        <w:t xml:space="preserve">что на </w:t>
      </w:r>
      <w:r>
        <w:rPr>
          <w:sz w:val="26"/>
          <w:szCs w:val="26"/>
        </w:rPr>
        <w:t>246</w:t>
      </w:r>
      <w:r w:rsidRPr="00AE1FFB">
        <w:rPr>
          <w:sz w:val="26"/>
          <w:szCs w:val="26"/>
        </w:rPr>
        <w:t xml:space="preserve"> человек </w:t>
      </w:r>
      <w:r>
        <w:rPr>
          <w:sz w:val="26"/>
          <w:szCs w:val="26"/>
        </w:rPr>
        <w:t>меньше</w:t>
      </w:r>
      <w:r w:rsidRPr="00AE1FFB">
        <w:rPr>
          <w:sz w:val="26"/>
          <w:szCs w:val="26"/>
        </w:rPr>
        <w:t xml:space="preserve"> (</w:t>
      </w:r>
      <w:r>
        <w:rPr>
          <w:sz w:val="26"/>
          <w:szCs w:val="26"/>
        </w:rPr>
        <w:t>-6,7</w:t>
      </w:r>
      <w:r w:rsidRPr="00AE1FFB">
        <w:rPr>
          <w:sz w:val="26"/>
          <w:szCs w:val="26"/>
        </w:rPr>
        <w:t>%), чем за аналогичный период прошлого года (</w:t>
      </w:r>
      <w:r>
        <w:rPr>
          <w:sz w:val="26"/>
          <w:szCs w:val="26"/>
        </w:rPr>
        <w:t>3 695</w:t>
      </w:r>
      <w:r w:rsidRPr="00AE1FFB">
        <w:rPr>
          <w:sz w:val="26"/>
          <w:szCs w:val="26"/>
        </w:rPr>
        <w:t xml:space="preserve"> чел.), в</w:t>
      </w:r>
      <w:r>
        <w:rPr>
          <w:sz w:val="26"/>
          <w:szCs w:val="26"/>
        </w:rPr>
        <w:t xml:space="preserve"> основном за счет снижения </w:t>
      </w:r>
      <w:r w:rsidRPr="008B4B9B">
        <w:rPr>
          <w:sz w:val="26"/>
          <w:szCs w:val="26"/>
        </w:rPr>
        <w:t xml:space="preserve">численности клиентов отделения психолого-педагогической помощи, отделения временного проживания граждан пожилого возраста и инвалидов, </w:t>
      </w:r>
      <w:r w:rsidRPr="0001736C">
        <w:rPr>
          <w:sz w:val="26"/>
          <w:szCs w:val="26"/>
        </w:rPr>
        <w:t>социального приюта для детей и подростков</w:t>
      </w:r>
      <w:r w:rsidRPr="008B4B9B">
        <w:rPr>
          <w:sz w:val="26"/>
          <w:szCs w:val="26"/>
        </w:rPr>
        <w:t>.</w:t>
      </w:r>
    </w:p>
    <w:p w:rsidR="00C84CC0" w:rsidRDefault="00C84CC0" w:rsidP="0058369F">
      <w:pPr>
        <w:pStyle w:val="afff2"/>
        <w:suppressAutoHyphens/>
        <w:ind w:left="1134"/>
        <w:jc w:val="center"/>
        <w:rPr>
          <w:b/>
          <w:i/>
          <w:sz w:val="26"/>
          <w:szCs w:val="26"/>
          <w:u w:val="single"/>
        </w:rPr>
      </w:pPr>
    </w:p>
    <w:p w:rsidR="002F6919" w:rsidRPr="00AE1FFB" w:rsidRDefault="002F6919" w:rsidP="0058369F">
      <w:pPr>
        <w:pStyle w:val="afff2"/>
        <w:suppressAutoHyphens/>
        <w:jc w:val="center"/>
        <w:rPr>
          <w:b/>
          <w:i/>
          <w:sz w:val="26"/>
          <w:szCs w:val="26"/>
          <w:u w:val="single"/>
        </w:rPr>
      </w:pPr>
      <w:r w:rsidRPr="00AE1FFB">
        <w:rPr>
          <w:b/>
          <w:i/>
          <w:sz w:val="26"/>
          <w:szCs w:val="26"/>
          <w:u w:val="single"/>
        </w:rPr>
        <w:t xml:space="preserve">Муниципальное бюджетное учреждение </w:t>
      </w:r>
      <w:r>
        <w:rPr>
          <w:b/>
          <w:i/>
          <w:sz w:val="26"/>
          <w:szCs w:val="26"/>
          <w:u w:val="single"/>
        </w:rPr>
        <w:t>«</w:t>
      </w:r>
      <w:r w:rsidRPr="00AE1FFB">
        <w:rPr>
          <w:b/>
          <w:i/>
          <w:sz w:val="26"/>
          <w:szCs w:val="26"/>
          <w:u w:val="single"/>
        </w:rPr>
        <w:t xml:space="preserve">Реабилитационный центр для детей и подростков с ограниченными возможностями </w:t>
      </w:r>
      <w:r>
        <w:rPr>
          <w:b/>
          <w:i/>
          <w:sz w:val="26"/>
          <w:szCs w:val="26"/>
          <w:u w:val="single"/>
        </w:rPr>
        <w:t>«</w:t>
      </w:r>
      <w:r w:rsidRPr="00AE1FFB">
        <w:rPr>
          <w:b/>
          <w:i/>
          <w:sz w:val="26"/>
          <w:szCs w:val="26"/>
          <w:u w:val="single"/>
        </w:rPr>
        <w:t>Виктория</w:t>
      </w:r>
      <w:r>
        <w:rPr>
          <w:b/>
          <w:i/>
          <w:sz w:val="26"/>
          <w:szCs w:val="26"/>
          <w:u w:val="single"/>
        </w:rPr>
        <w:t>»</w:t>
      </w:r>
    </w:p>
    <w:p w:rsidR="002F6919" w:rsidRPr="00AE1FFB" w:rsidRDefault="002F6919" w:rsidP="0058369F">
      <w:pPr>
        <w:pStyle w:val="afff2"/>
        <w:suppressAutoHyphens/>
        <w:rPr>
          <w:b/>
          <w:i/>
          <w:sz w:val="26"/>
          <w:szCs w:val="26"/>
          <w:u w:val="single"/>
        </w:rPr>
      </w:pPr>
    </w:p>
    <w:p w:rsidR="002F6919" w:rsidRPr="00AA0AA8" w:rsidRDefault="002F6919" w:rsidP="0058369F">
      <w:pPr>
        <w:suppressAutoHyphens/>
        <w:ind w:firstLine="709"/>
        <w:jc w:val="both"/>
        <w:rPr>
          <w:sz w:val="26"/>
          <w:szCs w:val="26"/>
        </w:rPr>
      </w:pPr>
      <w:r w:rsidRPr="00AE1FFB">
        <w:rPr>
          <w:sz w:val="26"/>
          <w:szCs w:val="26"/>
        </w:rPr>
        <w:t xml:space="preserve">МБУ </w:t>
      </w:r>
      <w:r>
        <w:rPr>
          <w:sz w:val="26"/>
          <w:szCs w:val="26"/>
        </w:rPr>
        <w:t>«</w:t>
      </w:r>
      <w:r w:rsidRPr="00AE1FFB">
        <w:rPr>
          <w:sz w:val="26"/>
          <w:szCs w:val="26"/>
        </w:rPr>
        <w:t xml:space="preserve">РЦ </w:t>
      </w:r>
      <w:r>
        <w:rPr>
          <w:sz w:val="26"/>
          <w:szCs w:val="26"/>
        </w:rPr>
        <w:t>«</w:t>
      </w:r>
      <w:r w:rsidRPr="00AE1FFB">
        <w:rPr>
          <w:sz w:val="26"/>
          <w:szCs w:val="26"/>
        </w:rPr>
        <w:t>Виктория</w:t>
      </w:r>
      <w:r>
        <w:rPr>
          <w:sz w:val="26"/>
          <w:szCs w:val="26"/>
        </w:rPr>
        <w:t>»</w:t>
      </w:r>
      <w:r w:rsidRPr="00AE1FFB">
        <w:rPr>
          <w:sz w:val="26"/>
          <w:szCs w:val="26"/>
        </w:rPr>
        <w:t xml:space="preserve"> создан в целях развития системы социальной и психолого-педагогической реабилитации детей и подростков с ограниченными </w:t>
      </w:r>
      <w:r w:rsidRPr="00AA0AA8">
        <w:rPr>
          <w:sz w:val="26"/>
          <w:szCs w:val="26"/>
        </w:rPr>
        <w:t>возможностями, социальной поддержки семей с детьми-инвалидами, во исполнение Федерального Закона «О социальной защите инвалидов в Российской Федерации».</w:t>
      </w:r>
    </w:p>
    <w:p w:rsidR="002F6919" w:rsidRPr="00AA0AA8" w:rsidRDefault="002F6919" w:rsidP="0058369F">
      <w:pPr>
        <w:suppressAutoHyphens/>
        <w:ind w:firstLine="709"/>
        <w:jc w:val="both"/>
        <w:rPr>
          <w:sz w:val="26"/>
          <w:szCs w:val="26"/>
        </w:rPr>
      </w:pPr>
      <w:r w:rsidRPr="00AA0AA8">
        <w:rPr>
          <w:sz w:val="26"/>
          <w:szCs w:val="26"/>
        </w:rPr>
        <w:t>На 01.01.2017 на территории проживало 627 детей-инвалидов, что на 7,9% выше, чем по состоянию на 01.01.2016 (581 ребенок-инвалид).</w:t>
      </w:r>
    </w:p>
    <w:p w:rsidR="002F6919" w:rsidRPr="009A7E36" w:rsidRDefault="002F6919" w:rsidP="0058369F">
      <w:pPr>
        <w:suppressAutoHyphens/>
        <w:ind w:firstLine="708"/>
        <w:jc w:val="both"/>
        <w:rPr>
          <w:sz w:val="26"/>
          <w:szCs w:val="26"/>
        </w:rPr>
      </w:pPr>
      <w:r w:rsidRPr="00AA0AA8">
        <w:rPr>
          <w:sz w:val="26"/>
          <w:szCs w:val="26"/>
        </w:rPr>
        <w:t>Фактически за перио</w:t>
      </w:r>
      <w:r w:rsidR="00981CB3">
        <w:rPr>
          <w:sz w:val="26"/>
          <w:szCs w:val="26"/>
        </w:rPr>
        <w:t>д 2016 года обслужено 632 чел.</w:t>
      </w:r>
      <w:r w:rsidRPr="00AA0AA8">
        <w:rPr>
          <w:sz w:val="26"/>
          <w:szCs w:val="26"/>
        </w:rPr>
        <w:t>, в том числе:</w:t>
      </w:r>
      <w:r w:rsidRPr="009A7E36">
        <w:rPr>
          <w:sz w:val="26"/>
          <w:szCs w:val="26"/>
        </w:rPr>
        <w:t xml:space="preserve"> </w:t>
      </w:r>
    </w:p>
    <w:p w:rsidR="002F6919" w:rsidRPr="009A7E36" w:rsidRDefault="002F6919" w:rsidP="0058369F">
      <w:pPr>
        <w:pStyle w:val="afff2"/>
        <w:numPr>
          <w:ilvl w:val="0"/>
          <w:numId w:val="14"/>
        </w:numPr>
        <w:tabs>
          <w:tab w:val="left" w:pos="993"/>
        </w:tabs>
        <w:suppressAutoHyphens/>
        <w:ind w:left="0" w:firstLine="709"/>
        <w:jc w:val="both"/>
        <w:rPr>
          <w:sz w:val="26"/>
          <w:szCs w:val="26"/>
        </w:rPr>
      </w:pPr>
      <w:r w:rsidRPr="009A7E36">
        <w:rPr>
          <w:sz w:val="26"/>
          <w:szCs w:val="26"/>
        </w:rPr>
        <w:t xml:space="preserve">в отделении дневного пребывания – </w:t>
      </w:r>
      <w:r>
        <w:rPr>
          <w:sz w:val="26"/>
          <w:szCs w:val="26"/>
        </w:rPr>
        <w:t>257</w:t>
      </w:r>
      <w:r w:rsidRPr="009A7E36">
        <w:rPr>
          <w:sz w:val="26"/>
          <w:szCs w:val="26"/>
        </w:rPr>
        <w:t xml:space="preserve"> чел.;</w:t>
      </w:r>
    </w:p>
    <w:p w:rsidR="002F6919" w:rsidRPr="007A0F90" w:rsidRDefault="002F6919" w:rsidP="0058369F">
      <w:pPr>
        <w:pStyle w:val="afff2"/>
        <w:numPr>
          <w:ilvl w:val="0"/>
          <w:numId w:val="14"/>
        </w:numPr>
        <w:tabs>
          <w:tab w:val="left" w:pos="993"/>
        </w:tabs>
        <w:suppressAutoHyphens/>
        <w:ind w:left="0" w:firstLine="709"/>
        <w:jc w:val="both"/>
        <w:rPr>
          <w:sz w:val="26"/>
          <w:szCs w:val="26"/>
        </w:rPr>
      </w:pPr>
      <w:r w:rsidRPr="009A7E36">
        <w:rPr>
          <w:sz w:val="26"/>
          <w:szCs w:val="26"/>
        </w:rPr>
        <w:t xml:space="preserve">в других отделениях – </w:t>
      </w:r>
      <w:r>
        <w:rPr>
          <w:sz w:val="26"/>
          <w:szCs w:val="26"/>
        </w:rPr>
        <w:t>375 чел</w:t>
      </w:r>
      <w:r w:rsidRPr="007A0F90">
        <w:rPr>
          <w:sz w:val="26"/>
          <w:szCs w:val="26"/>
        </w:rPr>
        <w:t xml:space="preserve">. </w:t>
      </w:r>
    </w:p>
    <w:p w:rsidR="002F6919" w:rsidRPr="007B6BA9" w:rsidRDefault="002F6919" w:rsidP="0058369F">
      <w:pPr>
        <w:suppressAutoHyphens/>
        <w:ind w:firstLine="709"/>
        <w:jc w:val="right"/>
        <w:rPr>
          <w:sz w:val="26"/>
          <w:szCs w:val="26"/>
          <w:lang w:val="en-US"/>
        </w:rPr>
      </w:pPr>
      <w:r w:rsidRPr="005A1047">
        <w:rPr>
          <w:sz w:val="26"/>
          <w:szCs w:val="26"/>
        </w:rPr>
        <w:t>Таблица</w:t>
      </w:r>
      <w:r w:rsidR="005A1047" w:rsidRPr="005A1047">
        <w:rPr>
          <w:sz w:val="26"/>
          <w:szCs w:val="26"/>
        </w:rPr>
        <w:t xml:space="preserve"> </w:t>
      </w:r>
      <w:r w:rsidR="00625038">
        <w:rPr>
          <w:sz w:val="26"/>
          <w:szCs w:val="26"/>
        </w:rPr>
        <w:t>5</w:t>
      </w:r>
      <w:r w:rsidR="00BE317E">
        <w:rPr>
          <w:sz w:val="26"/>
          <w:szCs w:val="26"/>
        </w:rPr>
        <w:t>3</w:t>
      </w:r>
    </w:p>
    <w:p w:rsidR="002F6919" w:rsidRPr="008247F0" w:rsidRDefault="002F6919" w:rsidP="0058369F">
      <w:pPr>
        <w:suppressAutoHyphens/>
        <w:jc w:val="center"/>
        <w:rPr>
          <w:b/>
          <w:sz w:val="26"/>
          <w:szCs w:val="26"/>
        </w:rPr>
      </w:pPr>
      <w:r w:rsidRPr="008247F0">
        <w:rPr>
          <w:b/>
          <w:sz w:val="26"/>
          <w:szCs w:val="26"/>
        </w:rPr>
        <w:t>Основные показатели деятельности</w:t>
      </w:r>
    </w:p>
    <w:p w:rsidR="002F6919" w:rsidRPr="007276BD" w:rsidRDefault="002F6919" w:rsidP="0058369F">
      <w:pPr>
        <w:suppressAutoHyphens/>
        <w:jc w:val="right"/>
        <w:rPr>
          <w:sz w:val="26"/>
          <w:szCs w:val="26"/>
        </w:rPr>
      </w:pPr>
      <w:r w:rsidRPr="007276BD">
        <w:rPr>
          <w:sz w:val="26"/>
          <w:szCs w:val="26"/>
        </w:rPr>
        <w:t>единиц</w:t>
      </w:r>
    </w:p>
    <w:tbl>
      <w:tblPr>
        <w:tblW w:w="93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1299"/>
        <w:gridCol w:w="1298"/>
        <w:gridCol w:w="1039"/>
        <w:gridCol w:w="1039"/>
      </w:tblGrid>
      <w:tr w:rsidR="002F6919" w:rsidRPr="004B0E3A" w:rsidTr="00D1686D">
        <w:trPr>
          <w:trHeight w:val="295"/>
          <w:tblHeader/>
        </w:trPr>
        <w:tc>
          <w:tcPr>
            <w:tcW w:w="4677" w:type="dxa"/>
            <w:vMerge w:val="restart"/>
            <w:vAlign w:val="center"/>
          </w:tcPr>
          <w:p w:rsidR="002F6919" w:rsidRPr="004B0E3A" w:rsidRDefault="002F6919" w:rsidP="0058369F">
            <w:pPr>
              <w:pStyle w:val="22"/>
              <w:suppressAutoHyphens/>
              <w:ind w:firstLine="0"/>
              <w:jc w:val="center"/>
              <w:rPr>
                <w:b/>
                <w:sz w:val="24"/>
                <w:szCs w:val="24"/>
              </w:rPr>
            </w:pPr>
            <w:r w:rsidRPr="004B0E3A">
              <w:rPr>
                <w:b/>
                <w:sz w:val="24"/>
                <w:szCs w:val="24"/>
              </w:rPr>
              <w:lastRenderedPageBreak/>
              <w:t>Вид услуг</w:t>
            </w:r>
          </w:p>
        </w:tc>
        <w:tc>
          <w:tcPr>
            <w:tcW w:w="1299" w:type="dxa"/>
            <w:vMerge w:val="restart"/>
            <w:vAlign w:val="center"/>
          </w:tcPr>
          <w:p w:rsidR="002F6919" w:rsidRPr="004B0E3A" w:rsidRDefault="002F6919" w:rsidP="0058369F">
            <w:pPr>
              <w:pStyle w:val="22"/>
              <w:suppressAutoHyphens/>
              <w:ind w:firstLine="0"/>
              <w:jc w:val="center"/>
              <w:rPr>
                <w:b/>
                <w:sz w:val="24"/>
                <w:szCs w:val="24"/>
              </w:rPr>
            </w:pPr>
            <w:r w:rsidRPr="004B0E3A">
              <w:rPr>
                <w:b/>
                <w:sz w:val="24"/>
                <w:szCs w:val="24"/>
              </w:rPr>
              <w:t>Факт</w:t>
            </w:r>
          </w:p>
          <w:p w:rsidR="002F6919" w:rsidRPr="004B0E3A" w:rsidRDefault="002F6919" w:rsidP="0058369F">
            <w:pPr>
              <w:pStyle w:val="22"/>
              <w:suppressAutoHyphens/>
              <w:ind w:firstLine="0"/>
              <w:jc w:val="center"/>
              <w:rPr>
                <w:b/>
                <w:sz w:val="24"/>
                <w:szCs w:val="24"/>
              </w:rPr>
            </w:pPr>
            <w:r>
              <w:rPr>
                <w:b/>
                <w:sz w:val="24"/>
                <w:szCs w:val="24"/>
              </w:rPr>
              <w:t>2015</w:t>
            </w:r>
          </w:p>
        </w:tc>
        <w:tc>
          <w:tcPr>
            <w:tcW w:w="1298" w:type="dxa"/>
            <w:vMerge w:val="restart"/>
            <w:vAlign w:val="center"/>
          </w:tcPr>
          <w:p w:rsidR="002F6919" w:rsidRPr="004B0E3A" w:rsidRDefault="002F6919" w:rsidP="0058369F">
            <w:pPr>
              <w:pStyle w:val="22"/>
              <w:suppressAutoHyphens/>
              <w:ind w:firstLine="0"/>
              <w:jc w:val="center"/>
              <w:rPr>
                <w:b/>
                <w:sz w:val="24"/>
                <w:szCs w:val="24"/>
              </w:rPr>
            </w:pPr>
            <w:r w:rsidRPr="004B0E3A">
              <w:rPr>
                <w:b/>
                <w:sz w:val="24"/>
                <w:szCs w:val="24"/>
              </w:rPr>
              <w:t>Факт</w:t>
            </w:r>
          </w:p>
          <w:p w:rsidR="002F6919" w:rsidRPr="004B0E3A" w:rsidRDefault="002F6919" w:rsidP="0058369F">
            <w:pPr>
              <w:pStyle w:val="22"/>
              <w:suppressAutoHyphens/>
              <w:ind w:firstLine="0"/>
              <w:jc w:val="center"/>
              <w:rPr>
                <w:b/>
                <w:sz w:val="24"/>
                <w:szCs w:val="24"/>
              </w:rPr>
            </w:pPr>
            <w:r>
              <w:rPr>
                <w:b/>
                <w:sz w:val="24"/>
                <w:szCs w:val="24"/>
              </w:rPr>
              <w:t>2016</w:t>
            </w:r>
          </w:p>
        </w:tc>
        <w:tc>
          <w:tcPr>
            <w:tcW w:w="2078" w:type="dxa"/>
            <w:gridSpan w:val="2"/>
            <w:vAlign w:val="center"/>
          </w:tcPr>
          <w:p w:rsidR="002F6919" w:rsidRPr="004B0E3A" w:rsidRDefault="002F6919" w:rsidP="0058369F">
            <w:pPr>
              <w:pStyle w:val="22"/>
              <w:suppressAutoHyphens/>
              <w:ind w:firstLine="0"/>
              <w:jc w:val="center"/>
              <w:rPr>
                <w:b/>
                <w:sz w:val="24"/>
                <w:szCs w:val="24"/>
              </w:rPr>
            </w:pPr>
            <w:r w:rsidRPr="004B0E3A">
              <w:rPr>
                <w:b/>
                <w:sz w:val="24"/>
                <w:szCs w:val="24"/>
              </w:rPr>
              <w:t>Отклонение</w:t>
            </w:r>
          </w:p>
        </w:tc>
      </w:tr>
      <w:tr w:rsidR="002F6919" w:rsidRPr="004B0E3A" w:rsidTr="00D1686D">
        <w:trPr>
          <w:trHeight w:val="68"/>
          <w:tblHeader/>
        </w:trPr>
        <w:tc>
          <w:tcPr>
            <w:tcW w:w="4677" w:type="dxa"/>
            <w:vMerge/>
            <w:vAlign w:val="center"/>
          </w:tcPr>
          <w:p w:rsidR="002F6919" w:rsidRPr="004B0E3A" w:rsidRDefault="002F6919" w:rsidP="0058369F">
            <w:pPr>
              <w:pStyle w:val="22"/>
              <w:suppressAutoHyphens/>
              <w:ind w:firstLine="0"/>
              <w:jc w:val="center"/>
              <w:rPr>
                <w:b/>
                <w:sz w:val="24"/>
                <w:szCs w:val="24"/>
              </w:rPr>
            </w:pPr>
          </w:p>
        </w:tc>
        <w:tc>
          <w:tcPr>
            <w:tcW w:w="1299" w:type="dxa"/>
            <w:vMerge/>
            <w:vAlign w:val="center"/>
          </w:tcPr>
          <w:p w:rsidR="002F6919" w:rsidRPr="004B0E3A" w:rsidRDefault="002F6919" w:rsidP="0058369F">
            <w:pPr>
              <w:suppressAutoHyphens/>
              <w:jc w:val="center"/>
              <w:rPr>
                <w:b/>
              </w:rPr>
            </w:pPr>
          </w:p>
        </w:tc>
        <w:tc>
          <w:tcPr>
            <w:tcW w:w="1298" w:type="dxa"/>
            <w:vMerge/>
            <w:vAlign w:val="center"/>
          </w:tcPr>
          <w:p w:rsidR="002F6919" w:rsidRPr="004B0E3A" w:rsidRDefault="002F6919" w:rsidP="0058369F">
            <w:pPr>
              <w:suppressAutoHyphens/>
              <w:jc w:val="center"/>
              <w:rPr>
                <w:b/>
              </w:rPr>
            </w:pPr>
          </w:p>
        </w:tc>
        <w:tc>
          <w:tcPr>
            <w:tcW w:w="1039" w:type="dxa"/>
            <w:vAlign w:val="center"/>
          </w:tcPr>
          <w:p w:rsidR="002F6919" w:rsidRPr="004B0E3A" w:rsidRDefault="002F6919" w:rsidP="0058369F">
            <w:pPr>
              <w:pStyle w:val="22"/>
              <w:suppressAutoHyphens/>
              <w:ind w:firstLine="0"/>
              <w:jc w:val="center"/>
              <w:rPr>
                <w:b/>
                <w:sz w:val="24"/>
                <w:szCs w:val="24"/>
              </w:rPr>
            </w:pPr>
            <w:r w:rsidRPr="004B0E3A">
              <w:rPr>
                <w:b/>
                <w:sz w:val="24"/>
                <w:szCs w:val="24"/>
              </w:rPr>
              <w:t>+/-</w:t>
            </w:r>
          </w:p>
        </w:tc>
        <w:tc>
          <w:tcPr>
            <w:tcW w:w="1039" w:type="dxa"/>
            <w:vAlign w:val="center"/>
          </w:tcPr>
          <w:p w:rsidR="002F6919" w:rsidRPr="004B0E3A" w:rsidRDefault="002F6919" w:rsidP="0058369F">
            <w:pPr>
              <w:pStyle w:val="22"/>
              <w:suppressAutoHyphens/>
              <w:ind w:firstLine="0"/>
              <w:jc w:val="center"/>
              <w:rPr>
                <w:b/>
                <w:sz w:val="24"/>
                <w:szCs w:val="24"/>
              </w:rPr>
            </w:pPr>
            <w:r w:rsidRPr="004B0E3A">
              <w:rPr>
                <w:b/>
                <w:sz w:val="24"/>
                <w:szCs w:val="24"/>
              </w:rPr>
              <w:t>%</w:t>
            </w:r>
          </w:p>
        </w:tc>
      </w:tr>
      <w:tr w:rsidR="002F6919" w:rsidRPr="004B0E3A" w:rsidTr="00D1686D">
        <w:trPr>
          <w:trHeight w:val="68"/>
        </w:trPr>
        <w:tc>
          <w:tcPr>
            <w:tcW w:w="4677" w:type="dxa"/>
            <w:vAlign w:val="center"/>
          </w:tcPr>
          <w:p w:rsidR="002F6919" w:rsidRPr="00AF1D1D" w:rsidRDefault="002F6919" w:rsidP="0058369F">
            <w:pPr>
              <w:suppressAutoHyphens/>
              <w:rPr>
                <w:sz w:val="26"/>
                <w:szCs w:val="26"/>
              </w:rPr>
            </w:pPr>
            <w:r w:rsidRPr="00AF1D1D">
              <w:rPr>
                <w:sz w:val="26"/>
                <w:szCs w:val="26"/>
              </w:rPr>
              <w:t>Социально-педагогические услуги</w:t>
            </w:r>
          </w:p>
        </w:tc>
        <w:tc>
          <w:tcPr>
            <w:tcW w:w="1299" w:type="dxa"/>
            <w:vAlign w:val="center"/>
          </w:tcPr>
          <w:p w:rsidR="002F6919" w:rsidRPr="00AF1D1D" w:rsidRDefault="002F6919" w:rsidP="0058369F">
            <w:pPr>
              <w:suppressAutoHyphens/>
              <w:jc w:val="center"/>
              <w:rPr>
                <w:sz w:val="26"/>
                <w:szCs w:val="26"/>
              </w:rPr>
            </w:pPr>
            <w:r w:rsidRPr="00AF1D1D">
              <w:rPr>
                <w:sz w:val="26"/>
                <w:szCs w:val="26"/>
              </w:rPr>
              <w:t>46 172</w:t>
            </w:r>
          </w:p>
        </w:tc>
        <w:tc>
          <w:tcPr>
            <w:tcW w:w="1298" w:type="dxa"/>
            <w:vAlign w:val="center"/>
          </w:tcPr>
          <w:p w:rsidR="002F6919" w:rsidRPr="00AF1D1D" w:rsidRDefault="002F6919" w:rsidP="0058369F">
            <w:pPr>
              <w:suppressAutoHyphens/>
              <w:jc w:val="center"/>
              <w:rPr>
                <w:sz w:val="26"/>
                <w:szCs w:val="26"/>
              </w:rPr>
            </w:pPr>
            <w:r w:rsidRPr="00AF1D1D">
              <w:rPr>
                <w:sz w:val="26"/>
                <w:szCs w:val="26"/>
              </w:rPr>
              <w:t>50 547</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4 375</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109,5</w:t>
            </w:r>
          </w:p>
        </w:tc>
      </w:tr>
      <w:tr w:rsidR="002F6919" w:rsidRPr="004B0E3A" w:rsidTr="00D1686D">
        <w:trPr>
          <w:trHeight w:val="68"/>
        </w:trPr>
        <w:tc>
          <w:tcPr>
            <w:tcW w:w="4677" w:type="dxa"/>
            <w:vAlign w:val="center"/>
          </w:tcPr>
          <w:p w:rsidR="002F6919" w:rsidRPr="00AF1D1D" w:rsidRDefault="002F6919" w:rsidP="0058369F">
            <w:pPr>
              <w:suppressAutoHyphens/>
              <w:rPr>
                <w:sz w:val="26"/>
                <w:szCs w:val="26"/>
              </w:rPr>
            </w:pPr>
            <w:r w:rsidRPr="00AF1D1D">
              <w:rPr>
                <w:sz w:val="26"/>
                <w:szCs w:val="26"/>
              </w:rPr>
              <w:t>Социально-психологические услуги</w:t>
            </w:r>
          </w:p>
        </w:tc>
        <w:tc>
          <w:tcPr>
            <w:tcW w:w="1299" w:type="dxa"/>
            <w:vAlign w:val="center"/>
          </w:tcPr>
          <w:p w:rsidR="002F6919" w:rsidRPr="00AF1D1D" w:rsidRDefault="002F6919" w:rsidP="0058369F">
            <w:pPr>
              <w:suppressAutoHyphens/>
              <w:jc w:val="center"/>
              <w:rPr>
                <w:sz w:val="26"/>
                <w:szCs w:val="26"/>
              </w:rPr>
            </w:pPr>
            <w:r w:rsidRPr="00AF1D1D">
              <w:rPr>
                <w:sz w:val="26"/>
                <w:szCs w:val="26"/>
              </w:rPr>
              <w:t>12 955</w:t>
            </w:r>
          </w:p>
        </w:tc>
        <w:tc>
          <w:tcPr>
            <w:tcW w:w="1298" w:type="dxa"/>
            <w:vAlign w:val="center"/>
          </w:tcPr>
          <w:p w:rsidR="002F6919" w:rsidRPr="00AF1D1D" w:rsidRDefault="002F6919" w:rsidP="0058369F">
            <w:pPr>
              <w:suppressAutoHyphens/>
              <w:jc w:val="center"/>
              <w:rPr>
                <w:sz w:val="26"/>
                <w:szCs w:val="26"/>
              </w:rPr>
            </w:pPr>
            <w:r w:rsidRPr="00AF1D1D">
              <w:rPr>
                <w:sz w:val="26"/>
                <w:szCs w:val="26"/>
              </w:rPr>
              <w:t>14 737</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1 782</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113,8</w:t>
            </w:r>
          </w:p>
        </w:tc>
      </w:tr>
      <w:tr w:rsidR="002F6919" w:rsidRPr="004B0E3A" w:rsidTr="00D1686D">
        <w:trPr>
          <w:trHeight w:val="270"/>
        </w:trPr>
        <w:tc>
          <w:tcPr>
            <w:tcW w:w="4677" w:type="dxa"/>
            <w:vAlign w:val="center"/>
          </w:tcPr>
          <w:p w:rsidR="002F6919" w:rsidRPr="00AF1D1D" w:rsidRDefault="002F6919" w:rsidP="0058369F">
            <w:pPr>
              <w:suppressAutoHyphens/>
              <w:rPr>
                <w:sz w:val="26"/>
                <w:szCs w:val="26"/>
              </w:rPr>
            </w:pPr>
            <w:r w:rsidRPr="00AF1D1D">
              <w:rPr>
                <w:sz w:val="26"/>
                <w:szCs w:val="26"/>
              </w:rPr>
              <w:t>Социально-медицинские услуги</w:t>
            </w:r>
          </w:p>
        </w:tc>
        <w:tc>
          <w:tcPr>
            <w:tcW w:w="1299" w:type="dxa"/>
            <w:vAlign w:val="center"/>
          </w:tcPr>
          <w:p w:rsidR="002F6919" w:rsidRPr="00AF1D1D" w:rsidRDefault="002F6919" w:rsidP="0058369F">
            <w:pPr>
              <w:suppressAutoHyphens/>
              <w:jc w:val="center"/>
              <w:rPr>
                <w:sz w:val="26"/>
                <w:szCs w:val="26"/>
              </w:rPr>
            </w:pPr>
            <w:r w:rsidRPr="00AF1D1D">
              <w:rPr>
                <w:sz w:val="26"/>
                <w:szCs w:val="26"/>
              </w:rPr>
              <w:t>25 111</w:t>
            </w:r>
          </w:p>
        </w:tc>
        <w:tc>
          <w:tcPr>
            <w:tcW w:w="1298" w:type="dxa"/>
            <w:vAlign w:val="center"/>
          </w:tcPr>
          <w:p w:rsidR="002F6919" w:rsidRPr="00AF1D1D" w:rsidRDefault="002F6919" w:rsidP="0058369F">
            <w:pPr>
              <w:suppressAutoHyphens/>
              <w:jc w:val="center"/>
              <w:rPr>
                <w:sz w:val="26"/>
                <w:szCs w:val="26"/>
              </w:rPr>
            </w:pPr>
            <w:r w:rsidRPr="00AF1D1D">
              <w:rPr>
                <w:sz w:val="26"/>
                <w:szCs w:val="26"/>
              </w:rPr>
              <w:t>34 056</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8 945</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135,6</w:t>
            </w:r>
          </w:p>
        </w:tc>
      </w:tr>
      <w:tr w:rsidR="002F6919" w:rsidRPr="004B0E3A" w:rsidTr="00D1686D">
        <w:trPr>
          <w:trHeight w:val="68"/>
        </w:trPr>
        <w:tc>
          <w:tcPr>
            <w:tcW w:w="4677" w:type="dxa"/>
            <w:vAlign w:val="center"/>
          </w:tcPr>
          <w:p w:rsidR="002F6919" w:rsidRPr="00AF1D1D" w:rsidRDefault="002F6919" w:rsidP="0058369F">
            <w:pPr>
              <w:suppressAutoHyphens/>
              <w:rPr>
                <w:sz w:val="26"/>
                <w:szCs w:val="26"/>
              </w:rPr>
            </w:pPr>
            <w:r w:rsidRPr="00AF1D1D">
              <w:rPr>
                <w:sz w:val="26"/>
                <w:szCs w:val="26"/>
              </w:rPr>
              <w:t>Социально-бытовые услуги</w:t>
            </w:r>
          </w:p>
        </w:tc>
        <w:tc>
          <w:tcPr>
            <w:tcW w:w="1299" w:type="dxa"/>
            <w:vAlign w:val="center"/>
          </w:tcPr>
          <w:p w:rsidR="002F6919" w:rsidRPr="00AF1D1D" w:rsidRDefault="002F6919" w:rsidP="0058369F">
            <w:pPr>
              <w:suppressAutoHyphens/>
              <w:jc w:val="center"/>
              <w:rPr>
                <w:sz w:val="26"/>
                <w:szCs w:val="26"/>
              </w:rPr>
            </w:pPr>
            <w:r w:rsidRPr="00AF1D1D">
              <w:rPr>
                <w:sz w:val="26"/>
                <w:szCs w:val="26"/>
              </w:rPr>
              <w:t>77 770</w:t>
            </w:r>
          </w:p>
        </w:tc>
        <w:tc>
          <w:tcPr>
            <w:tcW w:w="1298" w:type="dxa"/>
            <w:vAlign w:val="center"/>
          </w:tcPr>
          <w:p w:rsidR="002F6919" w:rsidRPr="00AF1D1D" w:rsidRDefault="002F6919" w:rsidP="0058369F">
            <w:pPr>
              <w:suppressAutoHyphens/>
              <w:jc w:val="center"/>
              <w:rPr>
                <w:sz w:val="26"/>
                <w:szCs w:val="26"/>
              </w:rPr>
            </w:pPr>
            <w:r w:rsidRPr="00AF1D1D">
              <w:rPr>
                <w:sz w:val="26"/>
                <w:szCs w:val="26"/>
              </w:rPr>
              <w:t>71 938</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-5 832</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92,5</w:t>
            </w:r>
          </w:p>
        </w:tc>
      </w:tr>
      <w:tr w:rsidR="002F6919" w:rsidRPr="004B0E3A" w:rsidTr="00D1686D">
        <w:trPr>
          <w:trHeight w:val="68"/>
        </w:trPr>
        <w:tc>
          <w:tcPr>
            <w:tcW w:w="4677" w:type="dxa"/>
            <w:vAlign w:val="center"/>
          </w:tcPr>
          <w:p w:rsidR="002F6919" w:rsidRPr="00AF1D1D" w:rsidRDefault="002F6919" w:rsidP="0058369F">
            <w:pPr>
              <w:suppressAutoHyphens/>
              <w:rPr>
                <w:sz w:val="26"/>
                <w:szCs w:val="26"/>
              </w:rPr>
            </w:pPr>
            <w:r w:rsidRPr="00AF1D1D">
              <w:rPr>
                <w:sz w:val="26"/>
                <w:szCs w:val="26"/>
              </w:rPr>
              <w:t>Социально-правовые услуги</w:t>
            </w:r>
          </w:p>
        </w:tc>
        <w:tc>
          <w:tcPr>
            <w:tcW w:w="1299" w:type="dxa"/>
            <w:vAlign w:val="center"/>
          </w:tcPr>
          <w:p w:rsidR="002F6919" w:rsidRPr="00AF1D1D" w:rsidRDefault="002F6919" w:rsidP="0058369F">
            <w:pPr>
              <w:suppressAutoHyphens/>
              <w:jc w:val="center"/>
              <w:rPr>
                <w:sz w:val="26"/>
                <w:szCs w:val="26"/>
              </w:rPr>
            </w:pPr>
            <w:r w:rsidRPr="00AF1D1D">
              <w:rPr>
                <w:sz w:val="26"/>
                <w:szCs w:val="26"/>
              </w:rPr>
              <w:t>1 164</w:t>
            </w:r>
          </w:p>
        </w:tc>
        <w:tc>
          <w:tcPr>
            <w:tcW w:w="1298" w:type="dxa"/>
            <w:vAlign w:val="center"/>
          </w:tcPr>
          <w:p w:rsidR="002F6919" w:rsidRPr="00AF1D1D" w:rsidRDefault="002F6919" w:rsidP="0058369F">
            <w:pPr>
              <w:suppressAutoHyphens/>
              <w:jc w:val="center"/>
              <w:rPr>
                <w:sz w:val="26"/>
                <w:szCs w:val="26"/>
              </w:rPr>
            </w:pPr>
            <w:r w:rsidRPr="00AF1D1D">
              <w:rPr>
                <w:sz w:val="26"/>
                <w:szCs w:val="26"/>
              </w:rPr>
              <w:t>2 056</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892</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176,6</w:t>
            </w:r>
          </w:p>
        </w:tc>
      </w:tr>
      <w:tr w:rsidR="002F6919" w:rsidRPr="004B0E3A" w:rsidTr="00D1686D">
        <w:trPr>
          <w:trHeight w:val="120"/>
        </w:trPr>
        <w:tc>
          <w:tcPr>
            <w:tcW w:w="4677" w:type="dxa"/>
            <w:vAlign w:val="center"/>
          </w:tcPr>
          <w:p w:rsidR="002F6919" w:rsidRPr="00AF1D1D" w:rsidRDefault="002F6919" w:rsidP="0058369F">
            <w:pPr>
              <w:suppressAutoHyphens/>
              <w:rPr>
                <w:sz w:val="26"/>
                <w:szCs w:val="26"/>
              </w:rPr>
            </w:pPr>
            <w:r w:rsidRPr="00AF1D1D">
              <w:rPr>
                <w:sz w:val="26"/>
                <w:szCs w:val="26"/>
              </w:rPr>
              <w:t>Социально-трудовые</w:t>
            </w:r>
          </w:p>
        </w:tc>
        <w:tc>
          <w:tcPr>
            <w:tcW w:w="1299" w:type="dxa"/>
            <w:vAlign w:val="center"/>
          </w:tcPr>
          <w:p w:rsidR="002F6919" w:rsidRPr="00AF1D1D" w:rsidRDefault="002F6919" w:rsidP="0058369F">
            <w:pPr>
              <w:suppressAutoHyphens/>
              <w:jc w:val="center"/>
              <w:rPr>
                <w:sz w:val="26"/>
                <w:szCs w:val="26"/>
              </w:rPr>
            </w:pPr>
            <w:r w:rsidRPr="00AF1D1D">
              <w:rPr>
                <w:sz w:val="26"/>
                <w:szCs w:val="26"/>
              </w:rPr>
              <w:t>8 141</w:t>
            </w:r>
          </w:p>
        </w:tc>
        <w:tc>
          <w:tcPr>
            <w:tcW w:w="1298" w:type="dxa"/>
            <w:vAlign w:val="center"/>
          </w:tcPr>
          <w:p w:rsidR="002F6919" w:rsidRPr="00AF1D1D" w:rsidRDefault="002F6919" w:rsidP="0058369F">
            <w:pPr>
              <w:suppressAutoHyphens/>
              <w:jc w:val="center"/>
              <w:rPr>
                <w:sz w:val="26"/>
                <w:szCs w:val="26"/>
              </w:rPr>
            </w:pPr>
            <w:r w:rsidRPr="00AF1D1D">
              <w:rPr>
                <w:sz w:val="26"/>
                <w:szCs w:val="26"/>
              </w:rPr>
              <w:t>9 004</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863</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110,6</w:t>
            </w:r>
          </w:p>
        </w:tc>
      </w:tr>
      <w:tr w:rsidR="002F6919" w:rsidRPr="004B0E3A" w:rsidTr="00D1686D">
        <w:trPr>
          <w:trHeight w:val="120"/>
        </w:trPr>
        <w:tc>
          <w:tcPr>
            <w:tcW w:w="4677" w:type="dxa"/>
            <w:vAlign w:val="center"/>
          </w:tcPr>
          <w:p w:rsidR="002F6919" w:rsidRPr="00AF1D1D" w:rsidRDefault="002F6919" w:rsidP="0058369F">
            <w:pPr>
              <w:suppressAutoHyphens/>
              <w:rPr>
                <w:sz w:val="26"/>
                <w:szCs w:val="26"/>
              </w:rPr>
            </w:pPr>
            <w:r w:rsidRPr="00AF1D1D">
              <w:rPr>
                <w:sz w:val="26"/>
                <w:szCs w:val="26"/>
              </w:rPr>
              <w:t>Услуги в целях повышения коммуникативного потенциала получателей социальных услуг</w:t>
            </w:r>
          </w:p>
        </w:tc>
        <w:tc>
          <w:tcPr>
            <w:tcW w:w="1299" w:type="dxa"/>
            <w:vAlign w:val="center"/>
          </w:tcPr>
          <w:p w:rsidR="002F6919" w:rsidRPr="00AF1D1D" w:rsidRDefault="002F6919" w:rsidP="0058369F">
            <w:pPr>
              <w:suppressAutoHyphens/>
              <w:jc w:val="center"/>
              <w:rPr>
                <w:sz w:val="26"/>
                <w:szCs w:val="26"/>
              </w:rPr>
            </w:pPr>
            <w:r w:rsidRPr="00AF1D1D">
              <w:rPr>
                <w:sz w:val="26"/>
                <w:szCs w:val="26"/>
              </w:rPr>
              <w:t>26 607</w:t>
            </w:r>
          </w:p>
        </w:tc>
        <w:tc>
          <w:tcPr>
            <w:tcW w:w="1298" w:type="dxa"/>
            <w:vAlign w:val="center"/>
          </w:tcPr>
          <w:p w:rsidR="002F6919" w:rsidRPr="00AF1D1D" w:rsidRDefault="002F6919" w:rsidP="0058369F">
            <w:pPr>
              <w:suppressAutoHyphens/>
              <w:jc w:val="center"/>
              <w:rPr>
                <w:sz w:val="26"/>
                <w:szCs w:val="26"/>
              </w:rPr>
            </w:pPr>
            <w:r w:rsidRPr="00AF1D1D">
              <w:rPr>
                <w:sz w:val="26"/>
                <w:szCs w:val="26"/>
              </w:rPr>
              <w:t>28 377</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1 770</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106,7</w:t>
            </w:r>
          </w:p>
        </w:tc>
      </w:tr>
      <w:tr w:rsidR="002F6919" w:rsidRPr="004B0E3A" w:rsidTr="00D1686D">
        <w:trPr>
          <w:trHeight w:val="120"/>
        </w:trPr>
        <w:tc>
          <w:tcPr>
            <w:tcW w:w="4677" w:type="dxa"/>
            <w:vAlign w:val="center"/>
          </w:tcPr>
          <w:p w:rsidR="002F6919" w:rsidRPr="00AF1D1D" w:rsidRDefault="002F6919" w:rsidP="0058369F">
            <w:pPr>
              <w:suppressAutoHyphens/>
              <w:rPr>
                <w:sz w:val="26"/>
                <w:szCs w:val="26"/>
              </w:rPr>
            </w:pPr>
            <w:r w:rsidRPr="00AF1D1D">
              <w:rPr>
                <w:sz w:val="26"/>
                <w:szCs w:val="26"/>
              </w:rPr>
              <w:t>Срочные услуги</w:t>
            </w:r>
          </w:p>
        </w:tc>
        <w:tc>
          <w:tcPr>
            <w:tcW w:w="1299" w:type="dxa"/>
            <w:vAlign w:val="center"/>
          </w:tcPr>
          <w:p w:rsidR="002F6919" w:rsidRPr="00AF1D1D" w:rsidRDefault="002F6919" w:rsidP="0058369F">
            <w:pPr>
              <w:suppressAutoHyphens/>
              <w:jc w:val="center"/>
              <w:rPr>
                <w:sz w:val="26"/>
                <w:szCs w:val="26"/>
              </w:rPr>
            </w:pPr>
            <w:r w:rsidRPr="00AF1D1D">
              <w:rPr>
                <w:sz w:val="26"/>
                <w:szCs w:val="26"/>
              </w:rPr>
              <w:t>1 624</w:t>
            </w:r>
          </w:p>
        </w:tc>
        <w:tc>
          <w:tcPr>
            <w:tcW w:w="1298" w:type="dxa"/>
            <w:vAlign w:val="center"/>
          </w:tcPr>
          <w:p w:rsidR="002F6919" w:rsidRPr="00AF1D1D" w:rsidRDefault="002F6919" w:rsidP="0058369F">
            <w:pPr>
              <w:suppressAutoHyphens/>
              <w:jc w:val="center"/>
              <w:rPr>
                <w:sz w:val="26"/>
                <w:szCs w:val="26"/>
              </w:rPr>
            </w:pPr>
            <w:r w:rsidRPr="00AF1D1D">
              <w:rPr>
                <w:sz w:val="26"/>
                <w:szCs w:val="26"/>
              </w:rPr>
              <w:t>161</w:t>
            </w:r>
          </w:p>
        </w:tc>
        <w:tc>
          <w:tcPr>
            <w:tcW w:w="1039" w:type="dxa"/>
            <w:vAlign w:val="center"/>
          </w:tcPr>
          <w:p w:rsidR="002F6919" w:rsidRPr="006437D0" w:rsidRDefault="002F6919" w:rsidP="0058369F">
            <w:pPr>
              <w:suppressAutoHyphens/>
              <w:jc w:val="center"/>
              <w:rPr>
                <w:i/>
                <w:iCs/>
                <w:color w:val="000000"/>
                <w:sz w:val="22"/>
                <w:szCs w:val="22"/>
              </w:rPr>
            </w:pPr>
            <w:r w:rsidRPr="006437D0">
              <w:rPr>
                <w:i/>
                <w:iCs/>
                <w:color w:val="000000"/>
                <w:sz w:val="22"/>
                <w:szCs w:val="22"/>
              </w:rPr>
              <w:t>-1 463</w:t>
            </w:r>
          </w:p>
        </w:tc>
        <w:tc>
          <w:tcPr>
            <w:tcW w:w="1039" w:type="dxa"/>
            <w:vAlign w:val="center"/>
          </w:tcPr>
          <w:p w:rsidR="002F6919" w:rsidRPr="006437D0" w:rsidRDefault="002F6919" w:rsidP="0058369F">
            <w:pPr>
              <w:suppressAutoHyphens/>
              <w:jc w:val="center"/>
              <w:rPr>
                <w:i/>
                <w:color w:val="000000"/>
                <w:sz w:val="22"/>
                <w:szCs w:val="22"/>
              </w:rPr>
            </w:pPr>
            <w:r w:rsidRPr="006437D0">
              <w:rPr>
                <w:i/>
                <w:color w:val="000000"/>
                <w:sz w:val="22"/>
                <w:szCs w:val="22"/>
              </w:rPr>
              <w:t>9,9</w:t>
            </w:r>
          </w:p>
        </w:tc>
      </w:tr>
      <w:tr w:rsidR="002F6919" w:rsidRPr="00072F0B" w:rsidTr="00D1686D">
        <w:trPr>
          <w:trHeight w:val="68"/>
        </w:trPr>
        <w:tc>
          <w:tcPr>
            <w:tcW w:w="4677" w:type="dxa"/>
            <w:vAlign w:val="center"/>
          </w:tcPr>
          <w:p w:rsidR="002F6919" w:rsidRPr="00AF1D1D" w:rsidRDefault="002F6919" w:rsidP="0058369F">
            <w:pPr>
              <w:suppressAutoHyphens/>
              <w:jc w:val="center"/>
              <w:rPr>
                <w:b/>
                <w:sz w:val="26"/>
                <w:szCs w:val="26"/>
              </w:rPr>
            </w:pPr>
            <w:r w:rsidRPr="00AF1D1D">
              <w:rPr>
                <w:b/>
                <w:sz w:val="26"/>
                <w:szCs w:val="26"/>
              </w:rPr>
              <w:t>Итого</w:t>
            </w:r>
          </w:p>
        </w:tc>
        <w:tc>
          <w:tcPr>
            <w:tcW w:w="1299" w:type="dxa"/>
            <w:vAlign w:val="center"/>
          </w:tcPr>
          <w:p w:rsidR="002F6919" w:rsidRPr="00AF1D1D" w:rsidRDefault="002F6919" w:rsidP="0058369F">
            <w:pPr>
              <w:suppressAutoHyphens/>
              <w:jc w:val="center"/>
              <w:rPr>
                <w:b/>
                <w:sz w:val="26"/>
                <w:szCs w:val="26"/>
              </w:rPr>
            </w:pPr>
            <w:r w:rsidRPr="00AF1D1D">
              <w:rPr>
                <w:b/>
                <w:sz w:val="26"/>
                <w:szCs w:val="26"/>
              </w:rPr>
              <w:t>199 544</w:t>
            </w:r>
          </w:p>
        </w:tc>
        <w:tc>
          <w:tcPr>
            <w:tcW w:w="1298" w:type="dxa"/>
            <w:vAlign w:val="center"/>
          </w:tcPr>
          <w:p w:rsidR="002F6919" w:rsidRPr="00AF1D1D" w:rsidRDefault="002F6919" w:rsidP="0058369F">
            <w:pPr>
              <w:suppressAutoHyphens/>
              <w:jc w:val="center"/>
              <w:rPr>
                <w:b/>
                <w:sz w:val="26"/>
                <w:szCs w:val="26"/>
              </w:rPr>
            </w:pPr>
            <w:r w:rsidRPr="00AF1D1D">
              <w:rPr>
                <w:b/>
                <w:sz w:val="26"/>
                <w:szCs w:val="26"/>
              </w:rPr>
              <w:t>210 876</w:t>
            </w:r>
          </w:p>
        </w:tc>
        <w:tc>
          <w:tcPr>
            <w:tcW w:w="1039" w:type="dxa"/>
            <w:vAlign w:val="center"/>
          </w:tcPr>
          <w:p w:rsidR="002F6919" w:rsidRPr="006437D0" w:rsidRDefault="002F6919" w:rsidP="0058369F">
            <w:pPr>
              <w:suppressAutoHyphens/>
              <w:jc w:val="center"/>
              <w:rPr>
                <w:b/>
                <w:i/>
                <w:iCs/>
                <w:color w:val="000000"/>
                <w:sz w:val="22"/>
                <w:szCs w:val="22"/>
              </w:rPr>
            </w:pPr>
            <w:r w:rsidRPr="006437D0">
              <w:rPr>
                <w:b/>
                <w:i/>
                <w:iCs/>
                <w:color w:val="000000"/>
                <w:sz w:val="22"/>
                <w:szCs w:val="22"/>
              </w:rPr>
              <w:t>11 332</w:t>
            </w:r>
          </w:p>
        </w:tc>
        <w:tc>
          <w:tcPr>
            <w:tcW w:w="1039" w:type="dxa"/>
            <w:vAlign w:val="center"/>
          </w:tcPr>
          <w:p w:rsidR="002F6919" w:rsidRPr="006437D0" w:rsidRDefault="002F6919" w:rsidP="0058369F">
            <w:pPr>
              <w:suppressAutoHyphens/>
              <w:jc w:val="center"/>
              <w:rPr>
                <w:b/>
                <w:i/>
                <w:color w:val="000000"/>
                <w:sz w:val="22"/>
                <w:szCs w:val="22"/>
              </w:rPr>
            </w:pPr>
            <w:r w:rsidRPr="006437D0">
              <w:rPr>
                <w:b/>
                <w:i/>
                <w:color w:val="000000"/>
                <w:sz w:val="22"/>
                <w:szCs w:val="22"/>
              </w:rPr>
              <w:t>105,7</w:t>
            </w:r>
          </w:p>
        </w:tc>
      </w:tr>
    </w:tbl>
    <w:p w:rsidR="00BB67F8" w:rsidRDefault="00BB67F8" w:rsidP="0058369F">
      <w:pPr>
        <w:suppressAutoHyphens/>
        <w:jc w:val="right"/>
        <w:rPr>
          <w:sz w:val="26"/>
          <w:szCs w:val="26"/>
        </w:rPr>
      </w:pPr>
    </w:p>
    <w:p w:rsidR="00A5709D" w:rsidRDefault="00A5709D" w:rsidP="0058369F">
      <w:pPr>
        <w:suppressAutoHyphens/>
        <w:jc w:val="right"/>
        <w:rPr>
          <w:sz w:val="26"/>
          <w:szCs w:val="26"/>
        </w:rPr>
      </w:pPr>
    </w:p>
    <w:p w:rsidR="00A5709D" w:rsidRDefault="00A5709D" w:rsidP="0058369F">
      <w:pPr>
        <w:suppressAutoHyphens/>
        <w:jc w:val="right"/>
        <w:rPr>
          <w:sz w:val="26"/>
          <w:szCs w:val="26"/>
        </w:rPr>
      </w:pPr>
    </w:p>
    <w:p w:rsidR="00A5709D" w:rsidRDefault="00A5709D" w:rsidP="0058369F">
      <w:pPr>
        <w:suppressAutoHyphens/>
        <w:jc w:val="right"/>
        <w:rPr>
          <w:sz w:val="26"/>
          <w:szCs w:val="26"/>
        </w:rPr>
      </w:pPr>
    </w:p>
    <w:p w:rsidR="002F6919" w:rsidRPr="00697BA9" w:rsidRDefault="002F6919" w:rsidP="0058369F">
      <w:pPr>
        <w:suppressAutoHyphens/>
        <w:jc w:val="right"/>
        <w:rPr>
          <w:sz w:val="26"/>
          <w:szCs w:val="26"/>
        </w:rPr>
      </w:pPr>
      <w:r w:rsidRPr="005A1047">
        <w:rPr>
          <w:sz w:val="26"/>
          <w:szCs w:val="26"/>
        </w:rPr>
        <w:t>Таблица</w:t>
      </w:r>
      <w:r w:rsidR="005A1047" w:rsidRPr="005A1047">
        <w:rPr>
          <w:sz w:val="26"/>
          <w:szCs w:val="26"/>
        </w:rPr>
        <w:t xml:space="preserve"> </w:t>
      </w:r>
      <w:r w:rsidR="00625038">
        <w:rPr>
          <w:sz w:val="26"/>
          <w:szCs w:val="26"/>
        </w:rPr>
        <w:t>5</w:t>
      </w:r>
      <w:r w:rsidR="00BE317E">
        <w:rPr>
          <w:sz w:val="26"/>
          <w:szCs w:val="26"/>
        </w:rPr>
        <w:t>4</w:t>
      </w:r>
    </w:p>
    <w:p w:rsidR="002F6919" w:rsidRPr="006B0D48" w:rsidRDefault="002F6919" w:rsidP="0058369F">
      <w:pPr>
        <w:suppressAutoHyphens/>
        <w:jc w:val="right"/>
        <w:rPr>
          <w:sz w:val="26"/>
          <w:szCs w:val="26"/>
        </w:rPr>
      </w:pPr>
    </w:p>
    <w:p w:rsidR="002F6919" w:rsidRPr="008247F0" w:rsidRDefault="002F6919" w:rsidP="0058369F">
      <w:pPr>
        <w:suppressAutoHyphens/>
        <w:jc w:val="center"/>
        <w:rPr>
          <w:b/>
          <w:sz w:val="26"/>
          <w:szCs w:val="26"/>
        </w:rPr>
      </w:pPr>
      <w:r w:rsidRPr="008247F0">
        <w:rPr>
          <w:b/>
          <w:sz w:val="26"/>
          <w:szCs w:val="26"/>
        </w:rPr>
        <w:t xml:space="preserve">Дополнительные источники финансирования деятельности </w:t>
      </w:r>
    </w:p>
    <w:p w:rsidR="002F6919" w:rsidRPr="008247F0" w:rsidRDefault="002F6919" w:rsidP="0058369F">
      <w:pPr>
        <w:suppressAutoHyphens/>
        <w:jc w:val="center"/>
        <w:rPr>
          <w:b/>
          <w:sz w:val="26"/>
          <w:szCs w:val="26"/>
        </w:rPr>
      </w:pPr>
      <w:r w:rsidRPr="008247F0">
        <w:rPr>
          <w:b/>
          <w:sz w:val="26"/>
          <w:szCs w:val="26"/>
        </w:rPr>
        <w:t>МБУ «РЦ «Виктория»</w:t>
      </w:r>
    </w:p>
    <w:p w:rsidR="002F6919" w:rsidRPr="007276BD" w:rsidRDefault="002F6919" w:rsidP="0058369F">
      <w:pPr>
        <w:suppressAutoHyphens/>
        <w:jc w:val="right"/>
        <w:rPr>
          <w:b/>
          <w:i/>
          <w:sz w:val="26"/>
          <w:szCs w:val="26"/>
        </w:rPr>
      </w:pPr>
      <w:r w:rsidRPr="00AE1FFB">
        <w:rPr>
          <w:sz w:val="26"/>
          <w:szCs w:val="26"/>
        </w:rPr>
        <w:t>тыс. руб.</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3"/>
        <w:gridCol w:w="1579"/>
        <w:gridCol w:w="1488"/>
        <w:gridCol w:w="1717"/>
      </w:tblGrid>
      <w:tr w:rsidR="002F6919" w:rsidRPr="007276BD" w:rsidTr="00C47655">
        <w:trPr>
          <w:trHeight w:val="72"/>
          <w:tblHeader/>
        </w:trPr>
        <w:tc>
          <w:tcPr>
            <w:tcW w:w="2388" w:type="pct"/>
            <w:vAlign w:val="center"/>
          </w:tcPr>
          <w:p w:rsidR="002F6919" w:rsidRPr="007276BD" w:rsidRDefault="002F6919" w:rsidP="0058369F">
            <w:pPr>
              <w:pStyle w:val="22"/>
              <w:suppressAutoHyphens/>
              <w:ind w:firstLine="0"/>
              <w:jc w:val="center"/>
              <w:rPr>
                <w:b/>
                <w:szCs w:val="26"/>
              </w:rPr>
            </w:pPr>
            <w:r w:rsidRPr="007276BD">
              <w:rPr>
                <w:b/>
                <w:szCs w:val="26"/>
              </w:rPr>
              <w:t>Источники финансирования</w:t>
            </w:r>
          </w:p>
        </w:tc>
        <w:tc>
          <w:tcPr>
            <w:tcW w:w="870" w:type="pct"/>
            <w:vAlign w:val="center"/>
          </w:tcPr>
          <w:p w:rsidR="002F6919" w:rsidRPr="007276BD" w:rsidRDefault="002F6919" w:rsidP="0058369F">
            <w:pPr>
              <w:pStyle w:val="22"/>
              <w:suppressAutoHyphens/>
              <w:ind w:firstLine="0"/>
              <w:jc w:val="center"/>
              <w:rPr>
                <w:b/>
                <w:szCs w:val="26"/>
              </w:rPr>
            </w:pPr>
            <w:r>
              <w:rPr>
                <w:b/>
                <w:szCs w:val="26"/>
              </w:rPr>
              <w:t>Факт на 01.01.2016</w:t>
            </w:r>
          </w:p>
        </w:tc>
        <w:tc>
          <w:tcPr>
            <w:tcW w:w="820" w:type="pct"/>
            <w:vAlign w:val="center"/>
          </w:tcPr>
          <w:p w:rsidR="002F6919" w:rsidRPr="007276BD" w:rsidRDefault="002F6919" w:rsidP="0058369F">
            <w:pPr>
              <w:pStyle w:val="22"/>
              <w:suppressAutoHyphens/>
              <w:ind w:firstLine="0"/>
              <w:jc w:val="center"/>
              <w:rPr>
                <w:b/>
                <w:szCs w:val="26"/>
              </w:rPr>
            </w:pPr>
            <w:r>
              <w:rPr>
                <w:b/>
                <w:szCs w:val="26"/>
              </w:rPr>
              <w:t>Факт на 01.01.2017</w:t>
            </w:r>
          </w:p>
        </w:tc>
        <w:tc>
          <w:tcPr>
            <w:tcW w:w="922" w:type="pct"/>
            <w:vAlign w:val="center"/>
          </w:tcPr>
          <w:p w:rsidR="002F6919" w:rsidRPr="007276BD" w:rsidRDefault="002F6919" w:rsidP="0058369F">
            <w:pPr>
              <w:pStyle w:val="22"/>
              <w:suppressAutoHyphens/>
              <w:ind w:firstLine="0"/>
              <w:jc w:val="center"/>
              <w:rPr>
                <w:b/>
                <w:szCs w:val="26"/>
              </w:rPr>
            </w:pPr>
            <w:r w:rsidRPr="007276BD">
              <w:rPr>
                <w:b/>
                <w:szCs w:val="26"/>
              </w:rPr>
              <w:t>Отклонение, %</w:t>
            </w:r>
          </w:p>
        </w:tc>
      </w:tr>
      <w:tr w:rsidR="003D77A0" w:rsidRPr="007276BD" w:rsidTr="00C47655">
        <w:trPr>
          <w:trHeight w:val="72"/>
        </w:trPr>
        <w:tc>
          <w:tcPr>
            <w:tcW w:w="2388" w:type="pct"/>
            <w:vAlign w:val="center"/>
          </w:tcPr>
          <w:p w:rsidR="003D77A0" w:rsidRPr="007276BD" w:rsidRDefault="003D77A0" w:rsidP="0058369F">
            <w:pPr>
              <w:pStyle w:val="22"/>
              <w:suppressAutoHyphens/>
              <w:ind w:firstLine="0"/>
              <w:rPr>
                <w:szCs w:val="26"/>
              </w:rPr>
            </w:pPr>
            <w:r w:rsidRPr="007276BD">
              <w:rPr>
                <w:szCs w:val="26"/>
              </w:rPr>
              <w:t>Платные услуги</w:t>
            </w:r>
            <w:r>
              <w:rPr>
                <w:szCs w:val="26"/>
              </w:rPr>
              <w:t xml:space="preserve"> («Дежурная группа»)</w:t>
            </w:r>
          </w:p>
        </w:tc>
        <w:tc>
          <w:tcPr>
            <w:tcW w:w="870" w:type="pct"/>
            <w:vAlign w:val="center"/>
          </w:tcPr>
          <w:p w:rsidR="003D77A0" w:rsidRPr="00B07C06" w:rsidRDefault="003D77A0" w:rsidP="0058369F">
            <w:pPr>
              <w:suppressAutoHyphens/>
              <w:jc w:val="center"/>
              <w:rPr>
                <w:color w:val="000000"/>
                <w:sz w:val="26"/>
                <w:szCs w:val="26"/>
              </w:rPr>
            </w:pPr>
            <w:r w:rsidRPr="00B07C06">
              <w:rPr>
                <w:color w:val="000000"/>
                <w:sz w:val="26"/>
                <w:szCs w:val="26"/>
              </w:rPr>
              <w:t>150,4</w:t>
            </w:r>
          </w:p>
        </w:tc>
        <w:tc>
          <w:tcPr>
            <w:tcW w:w="820" w:type="pct"/>
            <w:vAlign w:val="center"/>
          </w:tcPr>
          <w:p w:rsidR="003D77A0" w:rsidRPr="00B07C06" w:rsidRDefault="003D77A0" w:rsidP="0058369F">
            <w:pPr>
              <w:suppressAutoHyphens/>
              <w:jc w:val="center"/>
              <w:rPr>
                <w:color w:val="000000"/>
                <w:sz w:val="26"/>
                <w:szCs w:val="26"/>
              </w:rPr>
            </w:pPr>
            <w:r w:rsidRPr="00B07C06">
              <w:rPr>
                <w:color w:val="000000"/>
                <w:sz w:val="26"/>
                <w:szCs w:val="26"/>
              </w:rPr>
              <w:t>234,7</w:t>
            </w:r>
          </w:p>
        </w:tc>
        <w:tc>
          <w:tcPr>
            <w:tcW w:w="922" w:type="pct"/>
            <w:vAlign w:val="center"/>
          </w:tcPr>
          <w:p w:rsidR="003D77A0" w:rsidRPr="00B07C06" w:rsidRDefault="003D77A0" w:rsidP="0058369F">
            <w:pPr>
              <w:suppressAutoHyphens/>
              <w:jc w:val="center"/>
              <w:rPr>
                <w:i/>
                <w:iCs/>
                <w:color w:val="000000"/>
                <w:sz w:val="26"/>
                <w:szCs w:val="26"/>
              </w:rPr>
            </w:pPr>
            <w:r w:rsidRPr="00B07C06">
              <w:rPr>
                <w:i/>
                <w:iCs/>
                <w:color w:val="000000"/>
                <w:sz w:val="26"/>
                <w:szCs w:val="26"/>
              </w:rPr>
              <w:t>156,1</w:t>
            </w:r>
          </w:p>
        </w:tc>
      </w:tr>
      <w:tr w:rsidR="003D77A0" w:rsidRPr="007276BD" w:rsidTr="00C47655">
        <w:trPr>
          <w:trHeight w:val="72"/>
        </w:trPr>
        <w:tc>
          <w:tcPr>
            <w:tcW w:w="2388" w:type="pct"/>
            <w:vAlign w:val="center"/>
          </w:tcPr>
          <w:p w:rsidR="003D77A0" w:rsidRPr="007276BD" w:rsidRDefault="003D77A0" w:rsidP="0058369F">
            <w:pPr>
              <w:pStyle w:val="22"/>
              <w:suppressAutoHyphens/>
              <w:ind w:firstLine="0"/>
              <w:rPr>
                <w:szCs w:val="26"/>
              </w:rPr>
            </w:pPr>
            <w:r w:rsidRPr="007276BD">
              <w:rPr>
                <w:szCs w:val="26"/>
              </w:rPr>
              <w:t>Безвозмездные перечисления</w:t>
            </w:r>
          </w:p>
        </w:tc>
        <w:tc>
          <w:tcPr>
            <w:tcW w:w="870" w:type="pct"/>
            <w:vAlign w:val="center"/>
          </w:tcPr>
          <w:p w:rsidR="003D77A0" w:rsidRPr="00B07C06" w:rsidRDefault="003D77A0" w:rsidP="0058369F">
            <w:pPr>
              <w:suppressAutoHyphens/>
              <w:jc w:val="center"/>
              <w:rPr>
                <w:color w:val="000000"/>
                <w:sz w:val="26"/>
                <w:szCs w:val="26"/>
              </w:rPr>
            </w:pPr>
            <w:r w:rsidRPr="00B07C06">
              <w:rPr>
                <w:color w:val="000000"/>
                <w:sz w:val="26"/>
                <w:szCs w:val="26"/>
              </w:rPr>
              <w:t>998,3</w:t>
            </w:r>
          </w:p>
        </w:tc>
        <w:tc>
          <w:tcPr>
            <w:tcW w:w="820" w:type="pct"/>
            <w:vAlign w:val="center"/>
          </w:tcPr>
          <w:p w:rsidR="003D77A0" w:rsidRPr="00B07C06" w:rsidRDefault="003D77A0" w:rsidP="0058369F">
            <w:pPr>
              <w:suppressAutoHyphens/>
              <w:jc w:val="center"/>
              <w:rPr>
                <w:color w:val="000000"/>
                <w:sz w:val="26"/>
                <w:szCs w:val="26"/>
              </w:rPr>
            </w:pPr>
            <w:r w:rsidRPr="00B07C06">
              <w:rPr>
                <w:color w:val="000000"/>
                <w:sz w:val="26"/>
                <w:szCs w:val="26"/>
              </w:rPr>
              <w:t>120,0</w:t>
            </w:r>
          </w:p>
        </w:tc>
        <w:tc>
          <w:tcPr>
            <w:tcW w:w="922" w:type="pct"/>
            <w:vAlign w:val="center"/>
          </w:tcPr>
          <w:p w:rsidR="003D77A0" w:rsidRPr="00B07C06" w:rsidRDefault="003D77A0" w:rsidP="0058369F">
            <w:pPr>
              <w:suppressAutoHyphens/>
              <w:jc w:val="center"/>
              <w:rPr>
                <w:i/>
                <w:iCs/>
                <w:color w:val="000000"/>
                <w:sz w:val="26"/>
                <w:szCs w:val="26"/>
              </w:rPr>
            </w:pPr>
            <w:r w:rsidRPr="00B07C06">
              <w:rPr>
                <w:i/>
                <w:iCs/>
                <w:color w:val="000000"/>
                <w:sz w:val="26"/>
                <w:szCs w:val="26"/>
              </w:rPr>
              <w:t>12,0</w:t>
            </w:r>
          </w:p>
        </w:tc>
      </w:tr>
      <w:tr w:rsidR="003D77A0" w:rsidRPr="007276BD" w:rsidTr="00C47655">
        <w:trPr>
          <w:trHeight w:val="338"/>
        </w:trPr>
        <w:tc>
          <w:tcPr>
            <w:tcW w:w="2388" w:type="pct"/>
            <w:vAlign w:val="bottom"/>
          </w:tcPr>
          <w:p w:rsidR="003D77A0" w:rsidRPr="007276BD" w:rsidRDefault="003D77A0" w:rsidP="0058369F">
            <w:pPr>
              <w:pStyle w:val="22"/>
              <w:suppressAutoHyphens/>
              <w:ind w:firstLine="0"/>
              <w:jc w:val="right"/>
              <w:rPr>
                <w:b/>
                <w:bCs w:val="0"/>
                <w:szCs w:val="26"/>
              </w:rPr>
            </w:pPr>
            <w:r w:rsidRPr="007276BD">
              <w:rPr>
                <w:b/>
                <w:szCs w:val="26"/>
              </w:rPr>
              <w:t>Итого:</w:t>
            </w:r>
          </w:p>
        </w:tc>
        <w:tc>
          <w:tcPr>
            <w:tcW w:w="870" w:type="pct"/>
            <w:vAlign w:val="center"/>
          </w:tcPr>
          <w:p w:rsidR="003D77A0" w:rsidRPr="00B07C06" w:rsidRDefault="003D77A0" w:rsidP="0058369F">
            <w:pPr>
              <w:suppressAutoHyphens/>
              <w:jc w:val="center"/>
              <w:rPr>
                <w:b/>
                <w:bCs/>
                <w:color w:val="000000"/>
                <w:sz w:val="26"/>
                <w:szCs w:val="26"/>
              </w:rPr>
            </w:pPr>
            <w:r w:rsidRPr="00B07C06">
              <w:rPr>
                <w:b/>
                <w:bCs/>
                <w:color w:val="000000"/>
                <w:sz w:val="26"/>
                <w:szCs w:val="26"/>
              </w:rPr>
              <w:t>1 148,7</w:t>
            </w:r>
          </w:p>
        </w:tc>
        <w:tc>
          <w:tcPr>
            <w:tcW w:w="820" w:type="pct"/>
            <w:vAlign w:val="center"/>
          </w:tcPr>
          <w:p w:rsidR="003D77A0" w:rsidRPr="00B07C06" w:rsidRDefault="003D77A0" w:rsidP="0058369F">
            <w:pPr>
              <w:suppressAutoHyphens/>
              <w:jc w:val="center"/>
              <w:rPr>
                <w:b/>
                <w:bCs/>
                <w:sz w:val="26"/>
                <w:szCs w:val="26"/>
              </w:rPr>
            </w:pPr>
            <w:r w:rsidRPr="00B07C06">
              <w:rPr>
                <w:b/>
                <w:bCs/>
                <w:sz w:val="26"/>
                <w:szCs w:val="26"/>
              </w:rPr>
              <w:t>354,7</w:t>
            </w:r>
          </w:p>
        </w:tc>
        <w:tc>
          <w:tcPr>
            <w:tcW w:w="922" w:type="pct"/>
            <w:vAlign w:val="center"/>
          </w:tcPr>
          <w:p w:rsidR="003D77A0" w:rsidRPr="00B07C06" w:rsidRDefault="003D77A0" w:rsidP="0058369F">
            <w:pPr>
              <w:suppressAutoHyphens/>
              <w:jc w:val="center"/>
              <w:rPr>
                <w:b/>
                <w:bCs/>
                <w:i/>
                <w:iCs/>
                <w:color w:val="000000"/>
                <w:sz w:val="26"/>
                <w:szCs w:val="26"/>
              </w:rPr>
            </w:pPr>
            <w:r w:rsidRPr="00B07C06">
              <w:rPr>
                <w:b/>
                <w:bCs/>
                <w:i/>
                <w:iCs/>
                <w:color w:val="000000"/>
                <w:sz w:val="26"/>
                <w:szCs w:val="26"/>
              </w:rPr>
              <w:t>30,9</w:t>
            </w:r>
          </w:p>
        </w:tc>
      </w:tr>
    </w:tbl>
    <w:p w:rsidR="003D77A0" w:rsidRDefault="003D77A0" w:rsidP="0058369F">
      <w:pPr>
        <w:suppressAutoHyphens/>
        <w:spacing w:before="120"/>
        <w:ind w:firstLine="709"/>
        <w:jc w:val="both"/>
        <w:rPr>
          <w:sz w:val="26"/>
          <w:szCs w:val="26"/>
        </w:rPr>
      </w:pPr>
      <w:r w:rsidRPr="002914E5">
        <w:rPr>
          <w:sz w:val="26"/>
          <w:szCs w:val="26"/>
        </w:rPr>
        <w:t>М</w:t>
      </w:r>
      <w:r>
        <w:rPr>
          <w:sz w:val="26"/>
          <w:szCs w:val="26"/>
        </w:rPr>
        <w:t>БУ «РЦ «Виктория» осуществляет</w:t>
      </w:r>
      <w:r w:rsidRPr="002914E5">
        <w:rPr>
          <w:sz w:val="26"/>
          <w:szCs w:val="26"/>
        </w:rPr>
        <w:t xml:space="preserve"> предоставление платных услуг </w:t>
      </w:r>
      <w:r>
        <w:rPr>
          <w:sz w:val="26"/>
          <w:szCs w:val="26"/>
        </w:rPr>
        <w:t>«</w:t>
      </w:r>
      <w:r w:rsidRPr="002914E5">
        <w:rPr>
          <w:sz w:val="26"/>
          <w:szCs w:val="26"/>
        </w:rPr>
        <w:t>Дежурная группа</w:t>
      </w:r>
      <w:r>
        <w:rPr>
          <w:sz w:val="26"/>
          <w:szCs w:val="26"/>
        </w:rPr>
        <w:t>»</w:t>
      </w:r>
      <w:r w:rsidRPr="002914E5">
        <w:rPr>
          <w:sz w:val="26"/>
          <w:szCs w:val="26"/>
        </w:rPr>
        <w:t xml:space="preserve"> для детей-инвалидов, посещающих </w:t>
      </w:r>
      <w:r>
        <w:rPr>
          <w:sz w:val="26"/>
          <w:szCs w:val="26"/>
        </w:rPr>
        <w:t>учреждение</w:t>
      </w:r>
      <w:r w:rsidRPr="002914E5">
        <w:rPr>
          <w:sz w:val="26"/>
          <w:szCs w:val="26"/>
        </w:rPr>
        <w:t>. Объем полученных доходов от оказания платных у</w:t>
      </w:r>
      <w:r>
        <w:rPr>
          <w:sz w:val="26"/>
          <w:szCs w:val="26"/>
        </w:rPr>
        <w:t>слуг за отчетный период составил</w:t>
      </w:r>
      <w:r w:rsidRPr="002914E5">
        <w:rPr>
          <w:sz w:val="26"/>
          <w:szCs w:val="26"/>
        </w:rPr>
        <w:t xml:space="preserve"> </w:t>
      </w:r>
      <w:r>
        <w:rPr>
          <w:sz w:val="26"/>
          <w:szCs w:val="26"/>
        </w:rPr>
        <w:t>234,7</w:t>
      </w:r>
      <w:r w:rsidRPr="002914E5">
        <w:rPr>
          <w:sz w:val="26"/>
          <w:szCs w:val="26"/>
        </w:rPr>
        <w:t xml:space="preserve"> тыс. руб.</w:t>
      </w:r>
    </w:p>
    <w:p w:rsidR="00C84CC0" w:rsidRDefault="003D77A0" w:rsidP="0058369F">
      <w:pPr>
        <w:suppressAutoHyphens/>
        <w:ind w:firstLine="709"/>
        <w:jc w:val="both"/>
        <w:rPr>
          <w:sz w:val="26"/>
          <w:szCs w:val="26"/>
        </w:rPr>
      </w:pPr>
      <w:r>
        <w:rPr>
          <w:sz w:val="26"/>
          <w:szCs w:val="26"/>
        </w:rPr>
        <w:t>Кроме того, з</w:t>
      </w:r>
      <w:r w:rsidR="00C84CC0" w:rsidRPr="002914E5">
        <w:rPr>
          <w:sz w:val="26"/>
          <w:szCs w:val="26"/>
        </w:rPr>
        <w:t xml:space="preserve">а отчетный период </w:t>
      </w:r>
      <w:r w:rsidR="00C84CC0" w:rsidRPr="00C949CC">
        <w:rPr>
          <w:sz w:val="26"/>
          <w:szCs w:val="26"/>
        </w:rPr>
        <w:t xml:space="preserve">МБУ </w:t>
      </w:r>
      <w:r w:rsidR="00C84CC0">
        <w:rPr>
          <w:sz w:val="26"/>
          <w:szCs w:val="26"/>
        </w:rPr>
        <w:t>«</w:t>
      </w:r>
      <w:r w:rsidR="00C84CC0" w:rsidRPr="00C949CC">
        <w:rPr>
          <w:sz w:val="26"/>
          <w:szCs w:val="26"/>
        </w:rPr>
        <w:t xml:space="preserve">РЦ </w:t>
      </w:r>
      <w:r w:rsidR="00C84CC0">
        <w:rPr>
          <w:sz w:val="26"/>
          <w:szCs w:val="26"/>
        </w:rPr>
        <w:t>«</w:t>
      </w:r>
      <w:r w:rsidR="00C84CC0" w:rsidRPr="00C949CC">
        <w:rPr>
          <w:sz w:val="26"/>
          <w:szCs w:val="26"/>
        </w:rPr>
        <w:t>Виктория</w:t>
      </w:r>
      <w:r w:rsidR="00C84CC0">
        <w:rPr>
          <w:sz w:val="26"/>
          <w:szCs w:val="26"/>
        </w:rPr>
        <w:t>» от ЗФ П</w:t>
      </w:r>
      <w:r w:rsidR="00C84CC0" w:rsidRPr="002914E5">
        <w:rPr>
          <w:sz w:val="26"/>
          <w:szCs w:val="26"/>
        </w:rPr>
        <w:t xml:space="preserve">АО </w:t>
      </w:r>
      <w:r w:rsidR="00C84CC0">
        <w:rPr>
          <w:sz w:val="26"/>
          <w:szCs w:val="26"/>
        </w:rPr>
        <w:t>«</w:t>
      </w:r>
      <w:r w:rsidR="00C84CC0" w:rsidRPr="002914E5">
        <w:rPr>
          <w:sz w:val="26"/>
          <w:szCs w:val="26"/>
        </w:rPr>
        <w:t xml:space="preserve">ГМК </w:t>
      </w:r>
      <w:r w:rsidR="00C84CC0">
        <w:rPr>
          <w:sz w:val="26"/>
          <w:szCs w:val="26"/>
        </w:rPr>
        <w:t>«</w:t>
      </w:r>
      <w:r w:rsidR="00C84CC0" w:rsidRPr="002914E5">
        <w:rPr>
          <w:sz w:val="26"/>
          <w:szCs w:val="26"/>
        </w:rPr>
        <w:t>Норильский никель</w:t>
      </w:r>
      <w:r w:rsidR="00C84CC0">
        <w:rPr>
          <w:sz w:val="26"/>
          <w:szCs w:val="26"/>
        </w:rPr>
        <w:t>»</w:t>
      </w:r>
      <w:r w:rsidR="00C84CC0" w:rsidRPr="002914E5">
        <w:rPr>
          <w:sz w:val="26"/>
          <w:szCs w:val="26"/>
        </w:rPr>
        <w:t xml:space="preserve"> были перечисле</w:t>
      </w:r>
      <w:r w:rsidR="00C84CC0">
        <w:rPr>
          <w:sz w:val="26"/>
          <w:szCs w:val="26"/>
        </w:rPr>
        <w:t xml:space="preserve">ны </w:t>
      </w:r>
      <w:r w:rsidR="00C84CC0" w:rsidRPr="003C3863">
        <w:rPr>
          <w:sz w:val="26"/>
          <w:szCs w:val="26"/>
        </w:rPr>
        <w:t>безвозмездные перечисления</w:t>
      </w:r>
      <w:r w:rsidR="00C84CC0" w:rsidRPr="002914E5">
        <w:rPr>
          <w:sz w:val="26"/>
          <w:szCs w:val="26"/>
        </w:rPr>
        <w:t xml:space="preserve"> в размере </w:t>
      </w:r>
      <w:r w:rsidR="00C84CC0">
        <w:rPr>
          <w:sz w:val="26"/>
          <w:szCs w:val="26"/>
        </w:rPr>
        <w:t>120,0</w:t>
      </w:r>
      <w:r w:rsidR="00C84CC0" w:rsidRPr="002914E5">
        <w:rPr>
          <w:sz w:val="26"/>
          <w:szCs w:val="26"/>
        </w:rPr>
        <w:t xml:space="preserve"> тыс. руб</w:t>
      </w:r>
      <w:r w:rsidR="00C84CC0">
        <w:rPr>
          <w:sz w:val="26"/>
          <w:szCs w:val="26"/>
        </w:rPr>
        <w:t xml:space="preserve">. на </w:t>
      </w:r>
      <w:r>
        <w:rPr>
          <w:sz w:val="26"/>
          <w:szCs w:val="26"/>
        </w:rPr>
        <w:t xml:space="preserve">организацию культурно-массовых и спортивных мероприятий для </w:t>
      </w:r>
      <w:r w:rsidR="001901D2">
        <w:rPr>
          <w:sz w:val="26"/>
          <w:szCs w:val="26"/>
        </w:rPr>
        <w:t>малообеспеченных детей, выезжающим на отдых в оздоровительные лагеря</w:t>
      </w:r>
      <w:r w:rsidR="00C84CC0">
        <w:rPr>
          <w:sz w:val="26"/>
          <w:szCs w:val="26"/>
        </w:rPr>
        <w:t>.</w:t>
      </w:r>
    </w:p>
    <w:p w:rsidR="002F6919" w:rsidRDefault="002F6919" w:rsidP="0058369F">
      <w:pPr>
        <w:pStyle w:val="a8"/>
        <w:suppressAutoHyphens/>
        <w:ind w:left="720"/>
        <w:jc w:val="center"/>
        <w:rPr>
          <w:b/>
          <w:i/>
          <w:sz w:val="26"/>
          <w:szCs w:val="26"/>
          <w:u w:val="single"/>
        </w:rPr>
      </w:pPr>
    </w:p>
    <w:p w:rsidR="002F6919" w:rsidRDefault="002F6919" w:rsidP="0058369F">
      <w:pPr>
        <w:pStyle w:val="a8"/>
        <w:suppressAutoHyphens/>
        <w:ind w:left="720"/>
        <w:jc w:val="center"/>
        <w:rPr>
          <w:b/>
          <w:i/>
          <w:sz w:val="26"/>
          <w:szCs w:val="26"/>
          <w:u w:val="single"/>
        </w:rPr>
      </w:pPr>
      <w:r w:rsidRPr="007276BD">
        <w:rPr>
          <w:b/>
          <w:i/>
          <w:sz w:val="26"/>
          <w:szCs w:val="26"/>
          <w:u w:val="single"/>
        </w:rPr>
        <w:t xml:space="preserve">Муниципальное бюджетное учреждение </w:t>
      </w:r>
      <w:r>
        <w:rPr>
          <w:b/>
          <w:i/>
          <w:sz w:val="26"/>
          <w:szCs w:val="26"/>
          <w:u w:val="single"/>
        </w:rPr>
        <w:t>«</w:t>
      </w:r>
      <w:r w:rsidRPr="007276BD">
        <w:rPr>
          <w:b/>
          <w:i/>
          <w:sz w:val="26"/>
          <w:szCs w:val="26"/>
          <w:u w:val="single"/>
        </w:rPr>
        <w:t xml:space="preserve">Центр семьи </w:t>
      </w:r>
      <w:r>
        <w:rPr>
          <w:b/>
          <w:i/>
          <w:sz w:val="26"/>
          <w:szCs w:val="26"/>
          <w:u w:val="single"/>
        </w:rPr>
        <w:t>«</w:t>
      </w:r>
      <w:r w:rsidRPr="007276BD">
        <w:rPr>
          <w:b/>
          <w:i/>
          <w:sz w:val="26"/>
          <w:szCs w:val="26"/>
          <w:u w:val="single"/>
        </w:rPr>
        <w:t>Норильский</w:t>
      </w:r>
      <w:r>
        <w:rPr>
          <w:b/>
          <w:i/>
          <w:sz w:val="26"/>
          <w:szCs w:val="26"/>
          <w:u w:val="single"/>
        </w:rPr>
        <w:t>»</w:t>
      </w:r>
    </w:p>
    <w:p w:rsidR="002F6919" w:rsidRPr="007276BD" w:rsidRDefault="002F6919" w:rsidP="0058369F">
      <w:pPr>
        <w:pStyle w:val="a8"/>
        <w:suppressAutoHyphens/>
        <w:ind w:left="720"/>
        <w:jc w:val="center"/>
        <w:rPr>
          <w:b/>
          <w:i/>
          <w:sz w:val="26"/>
          <w:szCs w:val="26"/>
          <w:u w:val="single"/>
        </w:rPr>
      </w:pPr>
    </w:p>
    <w:p w:rsidR="002F6919" w:rsidRPr="00AA0AA8" w:rsidRDefault="002F6919" w:rsidP="0058369F">
      <w:pPr>
        <w:suppressAutoHyphens/>
        <w:ind w:firstLine="709"/>
        <w:jc w:val="both"/>
        <w:rPr>
          <w:sz w:val="26"/>
          <w:szCs w:val="26"/>
        </w:rPr>
      </w:pPr>
      <w:r>
        <w:rPr>
          <w:sz w:val="26"/>
          <w:szCs w:val="26"/>
        </w:rPr>
        <w:t>О</w:t>
      </w:r>
      <w:r w:rsidRPr="007276BD">
        <w:rPr>
          <w:sz w:val="26"/>
          <w:szCs w:val="26"/>
        </w:rPr>
        <w:t>сновная деятельность</w:t>
      </w:r>
      <w:r>
        <w:rPr>
          <w:sz w:val="26"/>
          <w:szCs w:val="26"/>
        </w:rPr>
        <w:t xml:space="preserve"> </w:t>
      </w:r>
      <w:r w:rsidRPr="0065066A">
        <w:rPr>
          <w:sz w:val="26"/>
          <w:szCs w:val="26"/>
        </w:rPr>
        <w:t xml:space="preserve">МБУ </w:t>
      </w:r>
      <w:r>
        <w:rPr>
          <w:sz w:val="26"/>
          <w:szCs w:val="26"/>
        </w:rPr>
        <w:t>«</w:t>
      </w:r>
      <w:r w:rsidRPr="0065066A">
        <w:rPr>
          <w:sz w:val="26"/>
          <w:szCs w:val="26"/>
        </w:rPr>
        <w:t xml:space="preserve">ЦС </w:t>
      </w:r>
      <w:r>
        <w:rPr>
          <w:sz w:val="26"/>
          <w:szCs w:val="26"/>
        </w:rPr>
        <w:t>«</w:t>
      </w:r>
      <w:r w:rsidRPr="0065066A">
        <w:rPr>
          <w:sz w:val="26"/>
          <w:szCs w:val="26"/>
        </w:rPr>
        <w:t>Норильский</w:t>
      </w:r>
      <w:r>
        <w:rPr>
          <w:sz w:val="26"/>
          <w:szCs w:val="26"/>
        </w:rPr>
        <w:t>»</w:t>
      </w:r>
      <w:r w:rsidRPr="007276BD">
        <w:rPr>
          <w:sz w:val="26"/>
          <w:szCs w:val="26"/>
        </w:rPr>
        <w:t xml:space="preserve"> направлена на оказание поддержки и помощи семьям, детям и отдельным гражданам, попавшим в трудную </w:t>
      </w:r>
      <w:r w:rsidRPr="00AA0AA8">
        <w:rPr>
          <w:sz w:val="26"/>
          <w:szCs w:val="26"/>
        </w:rPr>
        <w:t xml:space="preserve">ситуацию. </w:t>
      </w:r>
    </w:p>
    <w:p w:rsidR="002F6919" w:rsidRDefault="002F6919" w:rsidP="0058369F">
      <w:pPr>
        <w:suppressAutoHyphens/>
        <w:ind w:firstLine="709"/>
        <w:jc w:val="both"/>
        <w:rPr>
          <w:sz w:val="26"/>
          <w:szCs w:val="26"/>
        </w:rPr>
      </w:pPr>
      <w:r w:rsidRPr="00AA0AA8">
        <w:rPr>
          <w:sz w:val="26"/>
          <w:szCs w:val="26"/>
        </w:rPr>
        <w:t xml:space="preserve">За период 2016 года услугами учреждения социального обслуживания воспользовались 2 880 человек, что на 11,0% </w:t>
      </w:r>
      <w:r w:rsidR="00957E19" w:rsidRPr="00AA0AA8">
        <w:rPr>
          <w:sz w:val="26"/>
          <w:szCs w:val="26"/>
        </w:rPr>
        <w:t>меньше</w:t>
      </w:r>
      <w:r w:rsidRPr="00AA0AA8">
        <w:rPr>
          <w:sz w:val="26"/>
          <w:szCs w:val="26"/>
        </w:rPr>
        <w:t>, чем по состоянию на 01.01.2016 (3 237 граждан).</w:t>
      </w:r>
    </w:p>
    <w:p w:rsidR="00957E19" w:rsidRDefault="00957E19" w:rsidP="0058369F">
      <w:pPr>
        <w:suppressAutoHyphens/>
        <w:ind w:firstLine="709"/>
        <w:jc w:val="both"/>
        <w:rPr>
          <w:sz w:val="26"/>
          <w:szCs w:val="26"/>
        </w:rPr>
      </w:pPr>
    </w:p>
    <w:p w:rsidR="00AA0AA8" w:rsidRDefault="00AA0AA8" w:rsidP="0058369F">
      <w:pPr>
        <w:suppressAutoHyphens/>
        <w:ind w:firstLine="709"/>
        <w:jc w:val="both"/>
        <w:rPr>
          <w:sz w:val="26"/>
          <w:szCs w:val="26"/>
        </w:rPr>
      </w:pPr>
    </w:p>
    <w:p w:rsidR="00AD736D" w:rsidRPr="00625CFE" w:rsidRDefault="0003115E" w:rsidP="0058369F">
      <w:pPr>
        <w:pStyle w:val="20"/>
        <w:suppressAutoHyphens/>
        <w:jc w:val="center"/>
        <w:rPr>
          <w:sz w:val="26"/>
          <w:szCs w:val="26"/>
        </w:rPr>
      </w:pPr>
      <w:bookmarkStart w:id="209" w:name="_Toc479355136"/>
      <w:r w:rsidRPr="00063EA3">
        <w:rPr>
          <w:sz w:val="26"/>
          <w:szCs w:val="26"/>
        </w:rPr>
        <w:lastRenderedPageBreak/>
        <w:t>9</w:t>
      </w:r>
      <w:r w:rsidR="00B17D2C" w:rsidRPr="00625CFE">
        <w:rPr>
          <w:sz w:val="26"/>
          <w:szCs w:val="26"/>
        </w:rPr>
        <w:t>.</w:t>
      </w:r>
      <w:r w:rsidR="00C65BFE">
        <w:rPr>
          <w:sz w:val="26"/>
          <w:szCs w:val="26"/>
        </w:rPr>
        <w:t>7</w:t>
      </w:r>
      <w:r w:rsidR="006D7C40" w:rsidRPr="00625CFE">
        <w:rPr>
          <w:sz w:val="26"/>
          <w:szCs w:val="26"/>
        </w:rPr>
        <w:t>. Строительство, реконструкция, капитальные и текущие ремонты</w:t>
      </w:r>
      <w:r w:rsidR="00AD736D" w:rsidRPr="00625CFE">
        <w:rPr>
          <w:sz w:val="26"/>
          <w:szCs w:val="26"/>
        </w:rPr>
        <w:t xml:space="preserve"> объектов муниципальной собственности и социальной инфраструктуры</w:t>
      </w:r>
      <w:bookmarkEnd w:id="209"/>
    </w:p>
    <w:p w:rsidR="00AD736D" w:rsidRPr="00842A94" w:rsidRDefault="00AD736D" w:rsidP="0058369F">
      <w:pPr>
        <w:pStyle w:val="aff4"/>
        <w:suppressAutoHyphens/>
        <w:jc w:val="center"/>
        <w:rPr>
          <w:rFonts w:ascii="Times New Roman" w:hAnsi="Times New Roman"/>
          <w:b/>
          <w:sz w:val="26"/>
          <w:szCs w:val="26"/>
          <w:highlight w:val="yellow"/>
        </w:rPr>
      </w:pPr>
    </w:p>
    <w:p w:rsidR="00AD679C" w:rsidRDefault="00AD679C" w:rsidP="0058369F">
      <w:pPr>
        <w:pStyle w:val="aff4"/>
        <w:suppressAutoHyphens/>
        <w:ind w:firstLine="709"/>
        <w:jc w:val="both"/>
        <w:rPr>
          <w:rFonts w:ascii="Times New Roman" w:hAnsi="Times New Roman"/>
          <w:sz w:val="26"/>
          <w:szCs w:val="26"/>
        </w:rPr>
      </w:pPr>
      <w:bookmarkStart w:id="210" w:name="_Toc225833540"/>
      <w:bookmarkStart w:id="211" w:name="_Toc244917720"/>
      <w:bookmarkStart w:id="212" w:name="_Toc136926211"/>
      <w:bookmarkStart w:id="213" w:name="_Toc244917721"/>
      <w:bookmarkStart w:id="214" w:name="_Toc136926212"/>
      <w:bookmarkStart w:id="215" w:name="_Toc39049036"/>
      <w:bookmarkEnd w:id="54"/>
      <w:bookmarkEnd w:id="55"/>
      <w:r w:rsidRPr="0044668D">
        <w:rPr>
          <w:rFonts w:ascii="Times New Roman" w:hAnsi="Times New Roman"/>
          <w:sz w:val="26"/>
          <w:szCs w:val="26"/>
        </w:rPr>
        <w:t xml:space="preserve">В 2016 году на реализацию программ строительства, реконструкции, капитальных и текущих ремонтов объектов муниципальной собственности, социальных мероприятий </w:t>
      </w:r>
      <w:r w:rsidR="00AE6B3B">
        <w:rPr>
          <w:rFonts w:ascii="Times New Roman" w:hAnsi="Times New Roman"/>
          <w:sz w:val="26"/>
          <w:szCs w:val="26"/>
        </w:rPr>
        <w:t xml:space="preserve">направлено </w:t>
      </w:r>
      <w:r w:rsidRPr="0044668D">
        <w:rPr>
          <w:rFonts w:ascii="Times New Roman" w:hAnsi="Times New Roman"/>
          <w:sz w:val="26"/>
          <w:szCs w:val="26"/>
        </w:rPr>
        <w:t xml:space="preserve">бюджетных средств в объеме </w:t>
      </w:r>
      <w:r w:rsidR="00572985">
        <w:rPr>
          <w:rFonts w:ascii="Times New Roman" w:hAnsi="Times New Roman"/>
          <w:sz w:val="26"/>
          <w:szCs w:val="26"/>
        </w:rPr>
        <w:t>7</w:t>
      </w:r>
      <w:r w:rsidR="00FE0A49">
        <w:rPr>
          <w:rFonts w:ascii="Times New Roman" w:hAnsi="Times New Roman"/>
          <w:sz w:val="26"/>
          <w:szCs w:val="26"/>
        </w:rPr>
        <w:t>25 613,8</w:t>
      </w:r>
      <w:r w:rsidRPr="0044668D">
        <w:rPr>
          <w:rFonts w:ascii="Times New Roman" w:hAnsi="Times New Roman"/>
          <w:sz w:val="26"/>
          <w:szCs w:val="26"/>
        </w:rPr>
        <w:t xml:space="preserve"> тыс. руб.</w:t>
      </w:r>
      <w:r w:rsidR="00DE62DF">
        <w:rPr>
          <w:rFonts w:ascii="Times New Roman" w:hAnsi="Times New Roman"/>
          <w:sz w:val="26"/>
          <w:szCs w:val="26"/>
        </w:rPr>
        <w:t xml:space="preserve"> (с учетом средств резервного фонда).</w:t>
      </w:r>
    </w:p>
    <w:p w:rsidR="00AD679C" w:rsidRPr="003C7DC5" w:rsidRDefault="00AD679C" w:rsidP="0058369F">
      <w:pPr>
        <w:pStyle w:val="aff4"/>
        <w:suppressAutoHyphens/>
        <w:ind w:firstLine="709"/>
        <w:jc w:val="both"/>
        <w:rPr>
          <w:rFonts w:ascii="Times New Roman" w:hAnsi="Times New Roman"/>
          <w:sz w:val="26"/>
          <w:szCs w:val="26"/>
        </w:rPr>
      </w:pPr>
    </w:p>
    <w:p w:rsidR="00AD679C" w:rsidRPr="00BB0FAE" w:rsidRDefault="00AD679C" w:rsidP="0058369F">
      <w:pPr>
        <w:suppressAutoHyphens/>
        <w:autoSpaceDE w:val="0"/>
        <w:autoSpaceDN w:val="0"/>
        <w:adjustRightInd w:val="0"/>
        <w:ind w:firstLine="540"/>
        <w:jc w:val="center"/>
        <w:outlineLvl w:val="0"/>
        <w:rPr>
          <w:b/>
          <w:bCs/>
          <w:sz w:val="26"/>
          <w:szCs w:val="26"/>
        </w:rPr>
      </w:pPr>
      <w:bookmarkStart w:id="216" w:name="_Toc479095378"/>
      <w:bookmarkStart w:id="217" w:name="_Toc479196313"/>
      <w:bookmarkStart w:id="218" w:name="_Toc479347057"/>
      <w:bookmarkStart w:id="219" w:name="_Toc479355137"/>
      <w:r>
        <w:rPr>
          <w:b/>
          <w:bCs/>
          <w:sz w:val="26"/>
          <w:szCs w:val="26"/>
        </w:rPr>
        <w:t>Строительство и реконструкция объектов</w:t>
      </w:r>
      <w:bookmarkEnd w:id="216"/>
      <w:bookmarkEnd w:id="217"/>
      <w:bookmarkEnd w:id="218"/>
      <w:bookmarkEnd w:id="219"/>
    </w:p>
    <w:p w:rsidR="00AD679C" w:rsidRPr="00BB0FAE" w:rsidRDefault="00AD679C" w:rsidP="0058369F">
      <w:pPr>
        <w:pStyle w:val="aff4"/>
        <w:suppressAutoHyphens/>
        <w:ind w:firstLine="709"/>
        <w:jc w:val="both"/>
        <w:rPr>
          <w:rFonts w:ascii="Times New Roman" w:hAnsi="Times New Roman"/>
          <w:b/>
          <w:sz w:val="26"/>
          <w:szCs w:val="26"/>
        </w:rPr>
      </w:pPr>
    </w:p>
    <w:p w:rsidR="00AD679C" w:rsidRPr="00492241" w:rsidRDefault="00F46F80" w:rsidP="0058369F">
      <w:pPr>
        <w:pStyle w:val="aff4"/>
        <w:suppressAutoHyphens/>
        <w:ind w:firstLine="709"/>
        <w:jc w:val="both"/>
        <w:rPr>
          <w:rFonts w:ascii="Times New Roman" w:eastAsia="Times New Roman" w:hAnsi="Times New Roman"/>
          <w:bCs/>
          <w:sz w:val="26"/>
          <w:szCs w:val="26"/>
          <w:lang w:eastAsia="ru-RU"/>
        </w:rPr>
      </w:pPr>
      <w:r>
        <w:rPr>
          <w:rFonts w:ascii="Times New Roman" w:hAnsi="Times New Roman"/>
          <w:sz w:val="26"/>
          <w:szCs w:val="26"/>
        </w:rPr>
        <w:t xml:space="preserve">В 2016 году </w:t>
      </w:r>
      <w:r w:rsidR="000D3738">
        <w:rPr>
          <w:rFonts w:ascii="Times New Roman" w:hAnsi="Times New Roman"/>
          <w:sz w:val="26"/>
          <w:szCs w:val="26"/>
        </w:rPr>
        <w:t>направлено 171 945,7 тыс. руб., в том числе:</w:t>
      </w:r>
      <w:r>
        <w:rPr>
          <w:rFonts w:ascii="Times New Roman" w:hAnsi="Times New Roman"/>
          <w:sz w:val="26"/>
          <w:szCs w:val="26"/>
        </w:rPr>
        <w:t xml:space="preserve"> </w:t>
      </w:r>
    </w:p>
    <w:p w:rsidR="00AD679C" w:rsidRPr="008F2155" w:rsidRDefault="00AD679C" w:rsidP="0058369F">
      <w:pPr>
        <w:pStyle w:val="aff4"/>
        <w:suppressAutoHyphens/>
        <w:ind w:firstLine="709"/>
        <w:jc w:val="both"/>
        <w:rPr>
          <w:rFonts w:ascii="Times New Roman" w:hAnsi="Times New Roman"/>
          <w:sz w:val="26"/>
          <w:szCs w:val="26"/>
        </w:rPr>
      </w:pPr>
    </w:p>
    <w:p w:rsidR="00F46F80" w:rsidRPr="008F2155" w:rsidRDefault="00A5709D" w:rsidP="00A5709D">
      <w:pPr>
        <w:pStyle w:val="aff4"/>
        <w:numPr>
          <w:ilvl w:val="0"/>
          <w:numId w:val="37"/>
        </w:numPr>
        <w:tabs>
          <w:tab w:val="left" w:pos="993"/>
        </w:tabs>
        <w:suppressAutoHyphens/>
        <w:ind w:left="0" w:firstLine="709"/>
        <w:jc w:val="both"/>
        <w:rPr>
          <w:rFonts w:ascii="Times New Roman" w:hAnsi="Times New Roman"/>
          <w:sz w:val="26"/>
          <w:szCs w:val="26"/>
        </w:rPr>
      </w:pPr>
      <w:r>
        <w:rPr>
          <w:rFonts w:ascii="Times New Roman" w:eastAsia="Times New Roman" w:hAnsi="Times New Roman"/>
          <w:sz w:val="26"/>
          <w:szCs w:val="26"/>
        </w:rPr>
        <w:t>З</w:t>
      </w:r>
      <w:r w:rsidR="00E205C5">
        <w:rPr>
          <w:rFonts w:ascii="Times New Roman" w:eastAsia="Times New Roman" w:hAnsi="Times New Roman"/>
          <w:sz w:val="26"/>
          <w:szCs w:val="26"/>
        </w:rPr>
        <w:t>акончена р</w:t>
      </w:r>
      <w:r w:rsidR="00F46F80" w:rsidRPr="008F2155">
        <w:rPr>
          <w:rFonts w:ascii="Times New Roman" w:hAnsi="Times New Roman"/>
          <w:sz w:val="26"/>
          <w:szCs w:val="26"/>
        </w:rPr>
        <w:t xml:space="preserve">еконструкция </w:t>
      </w:r>
      <w:r w:rsidR="00F46F80">
        <w:rPr>
          <w:rFonts w:ascii="Times New Roman" w:hAnsi="Times New Roman"/>
          <w:sz w:val="26"/>
          <w:szCs w:val="26"/>
        </w:rPr>
        <w:t>Молодежного центра, расположенного по адресу ул. Советская, д.9</w:t>
      </w:r>
      <w:r w:rsidR="00E205C5">
        <w:rPr>
          <w:rFonts w:ascii="Times New Roman" w:hAnsi="Times New Roman"/>
          <w:sz w:val="26"/>
          <w:szCs w:val="26"/>
        </w:rPr>
        <w:t>.</w:t>
      </w:r>
    </w:p>
    <w:p w:rsidR="00F46F80" w:rsidRDefault="00F46F80" w:rsidP="0058369F">
      <w:pPr>
        <w:pStyle w:val="aff4"/>
        <w:suppressAutoHyphens/>
        <w:ind w:firstLine="709"/>
        <w:jc w:val="both"/>
        <w:rPr>
          <w:rFonts w:ascii="Times New Roman" w:hAnsi="Times New Roman"/>
          <w:sz w:val="26"/>
          <w:szCs w:val="26"/>
        </w:rPr>
      </w:pPr>
      <w:r w:rsidRPr="008F2155">
        <w:rPr>
          <w:rFonts w:ascii="Times New Roman" w:hAnsi="Times New Roman"/>
          <w:sz w:val="26"/>
          <w:szCs w:val="26"/>
        </w:rPr>
        <w:t>Всего в 2016 году</w:t>
      </w:r>
      <w:r w:rsidR="00E205C5">
        <w:rPr>
          <w:rFonts w:ascii="Times New Roman" w:hAnsi="Times New Roman"/>
          <w:sz w:val="26"/>
          <w:szCs w:val="26"/>
        </w:rPr>
        <w:t xml:space="preserve"> на реконструкцию объекта</w:t>
      </w:r>
      <w:r w:rsidRPr="008F2155">
        <w:rPr>
          <w:rFonts w:ascii="Times New Roman" w:hAnsi="Times New Roman"/>
          <w:sz w:val="26"/>
          <w:szCs w:val="26"/>
        </w:rPr>
        <w:t xml:space="preserve"> </w:t>
      </w:r>
      <w:r w:rsidR="00E205C5">
        <w:rPr>
          <w:rFonts w:ascii="Times New Roman" w:hAnsi="Times New Roman"/>
          <w:sz w:val="26"/>
          <w:szCs w:val="26"/>
        </w:rPr>
        <w:t>направлено</w:t>
      </w:r>
      <w:r w:rsidRPr="008F2155">
        <w:rPr>
          <w:rFonts w:ascii="Times New Roman" w:hAnsi="Times New Roman"/>
          <w:sz w:val="26"/>
          <w:szCs w:val="26"/>
        </w:rPr>
        <w:t xml:space="preserve"> </w:t>
      </w:r>
      <w:r w:rsidR="00E205C5" w:rsidRPr="008F2155">
        <w:rPr>
          <w:rFonts w:ascii="Times New Roman" w:hAnsi="Times New Roman"/>
          <w:sz w:val="26"/>
          <w:szCs w:val="26"/>
        </w:rPr>
        <w:t>147 491,5</w:t>
      </w:r>
      <w:r w:rsidR="00E205C5">
        <w:rPr>
          <w:rFonts w:ascii="Times New Roman" w:hAnsi="Times New Roman"/>
          <w:sz w:val="26"/>
          <w:szCs w:val="26"/>
        </w:rPr>
        <w:t xml:space="preserve"> тыс. руб.</w:t>
      </w:r>
      <w:r w:rsidRPr="008F2155">
        <w:rPr>
          <w:rFonts w:ascii="Times New Roman" w:hAnsi="Times New Roman"/>
          <w:sz w:val="26"/>
          <w:szCs w:val="26"/>
        </w:rPr>
        <w:t xml:space="preserve"> </w:t>
      </w:r>
    </w:p>
    <w:p w:rsidR="00032E4D" w:rsidRDefault="00032E4D" w:rsidP="0058369F">
      <w:pPr>
        <w:pStyle w:val="aff4"/>
        <w:suppressAutoHyphens/>
        <w:ind w:firstLine="709"/>
        <w:jc w:val="both"/>
        <w:rPr>
          <w:rFonts w:ascii="Times New Roman" w:hAnsi="Times New Roman"/>
          <w:sz w:val="26"/>
          <w:szCs w:val="26"/>
        </w:rPr>
      </w:pPr>
    </w:p>
    <w:p w:rsidR="00032E4D" w:rsidRDefault="00A5709D" w:rsidP="00A5709D">
      <w:pPr>
        <w:pStyle w:val="aff4"/>
        <w:numPr>
          <w:ilvl w:val="0"/>
          <w:numId w:val="37"/>
        </w:numPr>
        <w:tabs>
          <w:tab w:val="left" w:pos="993"/>
        </w:tabs>
        <w:suppressAutoHyphens/>
        <w:ind w:left="0"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В</w:t>
      </w:r>
      <w:r w:rsidR="00032E4D" w:rsidRPr="008F2155">
        <w:rPr>
          <w:rFonts w:ascii="Times New Roman" w:eastAsia="Times New Roman" w:hAnsi="Times New Roman"/>
          <w:sz w:val="26"/>
          <w:szCs w:val="26"/>
          <w:lang w:eastAsia="ru-RU"/>
        </w:rPr>
        <w:t xml:space="preserve"> августе </w:t>
      </w:r>
      <w:r w:rsidR="00032E4D">
        <w:rPr>
          <w:rFonts w:ascii="Times New Roman" w:eastAsia="Times New Roman" w:hAnsi="Times New Roman"/>
          <w:sz w:val="26"/>
          <w:szCs w:val="26"/>
          <w:lang w:eastAsia="ru-RU"/>
        </w:rPr>
        <w:t>2016</w:t>
      </w:r>
      <w:r w:rsidR="00032E4D" w:rsidRPr="008F2155">
        <w:rPr>
          <w:rFonts w:ascii="Times New Roman" w:eastAsia="Times New Roman" w:hAnsi="Times New Roman"/>
          <w:sz w:val="26"/>
          <w:szCs w:val="26"/>
          <w:lang w:eastAsia="ru-RU"/>
        </w:rPr>
        <w:t xml:space="preserve"> года </w:t>
      </w:r>
      <w:r w:rsidR="00032E4D">
        <w:rPr>
          <w:rFonts w:ascii="Times New Roman" w:eastAsia="Times New Roman" w:hAnsi="Times New Roman"/>
          <w:sz w:val="26"/>
          <w:szCs w:val="26"/>
          <w:lang w:eastAsia="ru-RU"/>
        </w:rPr>
        <w:t>завершены строительно-монтажные работы по строительству локальных очистных сооружений МБУ «Лыжная база «Оль-Гуль».</w:t>
      </w:r>
    </w:p>
    <w:p w:rsidR="00032E4D" w:rsidRPr="008F2155" w:rsidRDefault="00032E4D" w:rsidP="0058369F">
      <w:pPr>
        <w:pStyle w:val="aff4"/>
        <w:suppressAutoHyphens/>
        <w:ind w:firstLine="709"/>
        <w:jc w:val="both"/>
        <w:rPr>
          <w:rFonts w:ascii="Times New Roman" w:hAnsi="Times New Roman"/>
          <w:bCs/>
          <w:sz w:val="26"/>
          <w:szCs w:val="26"/>
        </w:rPr>
      </w:pPr>
      <w:r>
        <w:rPr>
          <w:rFonts w:ascii="Times New Roman" w:eastAsia="Times New Roman" w:hAnsi="Times New Roman"/>
          <w:sz w:val="26"/>
          <w:szCs w:val="26"/>
          <w:lang w:eastAsia="ru-RU"/>
        </w:rPr>
        <w:t>Выполнен</w:t>
      </w:r>
      <w:r w:rsidRPr="008F2155">
        <w:rPr>
          <w:rFonts w:ascii="Times New Roman" w:eastAsia="Times New Roman" w:hAnsi="Times New Roman"/>
          <w:sz w:val="26"/>
          <w:szCs w:val="26"/>
          <w:lang w:eastAsia="ru-RU"/>
        </w:rPr>
        <w:t xml:space="preserve"> комплекс работ по монтажу локальных очистных сооружений, дизельной электростанции контейнерного типа, резервуара-усреднителя сточных вод, также выполнен монтаж пожарно-охранной сигнализации и кабельной продукции, вертикальная планировка и благоустройство бетонной площадки, силами шеф-монтажной организацией выполнены пуско-наладочные работы</w:t>
      </w:r>
      <w:r>
        <w:rPr>
          <w:rFonts w:ascii="Times New Roman" w:eastAsia="Times New Roman" w:hAnsi="Times New Roman"/>
          <w:sz w:val="26"/>
          <w:szCs w:val="26"/>
          <w:lang w:eastAsia="ru-RU"/>
        </w:rPr>
        <w:t>,</w:t>
      </w:r>
      <w:r w:rsidRPr="008F2155">
        <w:rPr>
          <w:rFonts w:ascii="Times New Roman" w:eastAsia="Times New Roman" w:hAnsi="Times New Roman"/>
          <w:sz w:val="26"/>
          <w:szCs w:val="26"/>
          <w:lang w:eastAsia="ru-RU"/>
        </w:rPr>
        <w:t xml:space="preserve"> выполнено подключение к действующим электрическим сетям</w:t>
      </w:r>
      <w:r w:rsidR="00707F34">
        <w:rPr>
          <w:rFonts w:ascii="Times New Roman" w:eastAsia="Times New Roman" w:hAnsi="Times New Roman"/>
          <w:sz w:val="26"/>
          <w:szCs w:val="26"/>
          <w:lang w:eastAsia="ru-RU"/>
        </w:rPr>
        <w:t xml:space="preserve"> на сумму </w:t>
      </w:r>
      <w:r w:rsidR="00707F34" w:rsidRPr="008F2155">
        <w:rPr>
          <w:rFonts w:ascii="Times New Roman" w:hAnsi="Times New Roman"/>
          <w:bCs/>
          <w:sz w:val="26"/>
          <w:szCs w:val="26"/>
        </w:rPr>
        <w:t>16 894,</w:t>
      </w:r>
      <w:r w:rsidR="00707F34">
        <w:rPr>
          <w:rFonts w:ascii="Times New Roman" w:hAnsi="Times New Roman"/>
          <w:bCs/>
          <w:sz w:val="26"/>
          <w:szCs w:val="26"/>
        </w:rPr>
        <w:t>6</w:t>
      </w:r>
      <w:r w:rsidR="00707F34" w:rsidRPr="008F2155">
        <w:rPr>
          <w:rFonts w:ascii="Times New Roman" w:hAnsi="Times New Roman"/>
          <w:bCs/>
          <w:sz w:val="26"/>
          <w:szCs w:val="26"/>
        </w:rPr>
        <w:t xml:space="preserve"> тыс. руб.</w:t>
      </w:r>
      <w:r w:rsidRPr="008F2155">
        <w:rPr>
          <w:rFonts w:ascii="Times New Roman" w:hAnsi="Times New Roman"/>
          <w:bCs/>
          <w:sz w:val="26"/>
          <w:szCs w:val="26"/>
        </w:rPr>
        <w:t xml:space="preserve"> </w:t>
      </w:r>
    </w:p>
    <w:p w:rsidR="00AD679C" w:rsidRPr="008F2155" w:rsidRDefault="00AD679C" w:rsidP="00A5709D">
      <w:pPr>
        <w:pStyle w:val="aff4"/>
        <w:numPr>
          <w:ilvl w:val="0"/>
          <w:numId w:val="37"/>
        </w:numPr>
        <w:tabs>
          <w:tab w:val="left" w:pos="993"/>
        </w:tabs>
        <w:suppressAutoHyphens/>
        <w:ind w:left="0" w:firstLine="709"/>
        <w:jc w:val="both"/>
        <w:rPr>
          <w:rFonts w:ascii="Times New Roman" w:hAnsi="Times New Roman"/>
          <w:sz w:val="26"/>
          <w:szCs w:val="26"/>
        </w:rPr>
      </w:pPr>
      <w:r w:rsidRPr="008F2155">
        <w:rPr>
          <w:rFonts w:ascii="Times New Roman" w:hAnsi="Times New Roman"/>
          <w:sz w:val="26"/>
          <w:szCs w:val="26"/>
        </w:rPr>
        <w:t xml:space="preserve">Завершено строительство новой трансформаторной подстанции </w:t>
      </w:r>
      <w:r>
        <w:rPr>
          <w:rFonts w:ascii="Times New Roman" w:eastAsia="Times New Roman" w:hAnsi="Times New Roman"/>
          <w:sz w:val="26"/>
          <w:szCs w:val="26"/>
        </w:rPr>
        <w:t>ТП-510Т</w:t>
      </w:r>
      <w:r w:rsidRPr="008F2155">
        <w:rPr>
          <w:rFonts w:ascii="Times New Roman" w:eastAsia="Times New Roman" w:hAnsi="Times New Roman"/>
          <w:sz w:val="26"/>
          <w:szCs w:val="26"/>
        </w:rPr>
        <w:t xml:space="preserve"> </w:t>
      </w:r>
      <w:r>
        <w:rPr>
          <w:rFonts w:ascii="Times New Roman" w:eastAsia="Times New Roman" w:hAnsi="Times New Roman"/>
          <w:sz w:val="26"/>
          <w:szCs w:val="26"/>
        </w:rPr>
        <w:t>(</w:t>
      </w:r>
      <w:r w:rsidRPr="008F2155">
        <w:rPr>
          <w:rFonts w:ascii="Times New Roman" w:eastAsia="Times New Roman" w:hAnsi="Times New Roman"/>
          <w:sz w:val="26"/>
          <w:szCs w:val="26"/>
        </w:rPr>
        <w:t>район Талнах, ул. Игарская, район ж/д 48</w:t>
      </w:r>
      <w:r>
        <w:rPr>
          <w:rFonts w:ascii="Times New Roman" w:eastAsia="Times New Roman" w:hAnsi="Times New Roman"/>
          <w:sz w:val="26"/>
          <w:szCs w:val="26"/>
        </w:rPr>
        <w:t>)</w:t>
      </w:r>
      <w:r>
        <w:rPr>
          <w:rFonts w:ascii="Times New Roman" w:hAnsi="Times New Roman"/>
          <w:sz w:val="26"/>
          <w:szCs w:val="26"/>
        </w:rPr>
        <w:t xml:space="preserve">. Работы оплачены </w:t>
      </w:r>
      <w:r w:rsidRPr="008F2155">
        <w:rPr>
          <w:rFonts w:ascii="Times New Roman" w:hAnsi="Times New Roman"/>
          <w:sz w:val="26"/>
          <w:szCs w:val="26"/>
        </w:rPr>
        <w:t>на сумму 3 659,8 тыс. руб.</w:t>
      </w:r>
    </w:p>
    <w:p w:rsidR="00AD679C" w:rsidRPr="00FC74A1" w:rsidRDefault="00AD679C" w:rsidP="00A5709D">
      <w:pPr>
        <w:pStyle w:val="aff4"/>
        <w:numPr>
          <w:ilvl w:val="0"/>
          <w:numId w:val="37"/>
        </w:numPr>
        <w:tabs>
          <w:tab w:val="left" w:pos="993"/>
        </w:tabs>
        <w:suppressAutoHyphens/>
        <w:ind w:left="0" w:firstLine="709"/>
        <w:jc w:val="both"/>
        <w:rPr>
          <w:rFonts w:ascii="Times New Roman" w:eastAsia="Times New Roman" w:hAnsi="Times New Roman"/>
          <w:sz w:val="26"/>
          <w:szCs w:val="26"/>
        </w:rPr>
      </w:pPr>
      <w:r>
        <w:rPr>
          <w:rFonts w:ascii="Times New Roman" w:hAnsi="Times New Roman"/>
          <w:sz w:val="26"/>
          <w:szCs w:val="26"/>
        </w:rPr>
        <w:t xml:space="preserve">В 2016 году были выполнены работы, в рамках мероприятия по </w:t>
      </w:r>
      <w:r w:rsidRPr="008F2155">
        <w:rPr>
          <w:rFonts w:ascii="Times New Roman" w:eastAsia="Times New Roman" w:hAnsi="Times New Roman"/>
          <w:sz w:val="26"/>
          <w:szCs w:val="26"/>
        </w:rPr>
        <w:t>реконструкция очистных сооружений города Норильска</w:t>
      </w:r>
      <w:r>
        <w:rPr>
          <w:rFonts w:ascii="Times New Roman" w:hAnsi="Times New Roman"/>
          <w:sz w:val="26"/>
          <w:szCs w:val="26"/>
        </w:rPr>
        <w:t>, необходимые для проведения обследований конструкций нулевого цикла, обследовательские и обмерные работы на сумму 798,3 тыс. руб.</w:t>
      </w:r>
    </w:p>
    <w:p w:rsidR="00AD679C" w:rsidRDefault="00AD679C" w:rsidP="00A5709D">
      <w:pPr>
        <w:pStyle w:val="aff4"/>
        <w:numPr>
          <w:ilvl w:val="0"/>
          <w:numId w:val="37"/>
        </w:numPr>
        <w:tabs>
          <w:tab w:val="left" w:pos="993"/>
        </w:tabs>
        <w:suppressAutoHyphens/>
        <w:ind w:left="0" w:firstLine="709"/>
        <w:jc w:val="both"/>
        <w:rPr>
          <w:rFonts w:ascii="Times New Roman" w:eastAsia="Times New Roman" w:hAnsi="Times New Roman"/>
          <w:sz w:val="26"/>
          <w:szCs w:val="26"/>
        </w:rPr>
      </w:pPr>
      <w:r>
        <w:rPr>
          <w:rFonts w:ascii="Times New Roman" w:hAnsi="Times New Roman"/>
          <w:sz w:val="26"/>
          <w:szCs w:val="26"/>
        </w:rPr>
        <w:t xml:space="preserve">Для строительства полигона </w:t>
      </w:r>
      <w:r w:rsidRPr="008F2155">
        <w:rPr>
          <w:rFonts w:ascii="Times New Roman" w:eastAsia="Times New Roman" w:hAnsi="Times New Roman"/>
          <w:sz w:val="26"/>
          <w:szCs w:val="26"/>
        </w:rPr>
        <w:t xml:space="preserve">для хранения твердых </w:t>
      </w:r>
      <w:r>
        <w:rPr>
          <w:rFonts w:ascii="Times New Roman" w:eastAsia="Times New Roman" w:hAnsi="Times New Roman"/>
          <w:sz w:val="26"/>
          <w:szCs w:val="26"/>
        </w:rPr>
        <w:t>коммунальных</w:t>
      </w:r>
      <w:r w:rsidRPr="008F2155">
        <w:rPr>
          <w:rFonts w:ascii="Times New Roman" w:eastAsia="Times New Roman" w:hAnsi="Times New Roman"/>
          <w:sz w:val="26"/>
          <w:szCs w:val="26"/>
        </w:rPr>
        <w:t xml:space="preserve"> отходов в районе пос. Снежногорск</w:t>
      </w:r>
      <w:r>
        <w:rPr>
          <w:rFonts w:ascii="Times New Roman" w:eastAsia="Times New Roman" w:hAnsi="Times New Roman"/>
          <w:sz w:val="26"/>
          <w:szCs w:val="26"/>
        </w:rPr>
        <w:t>:</w:t>
      </w:r>
      <w:r w:rsidR="000D3738">
        <w:rPr>
          <w:rFonts w:ascii="Times New Roman" w:eastAsia="Times New Roman" w:hAnsi="Times New Roman"/>
          <w:sz w:val="26"/>
          <w:szCs w:val="26"/>
        </w:rPr>
        <w:t xml:space="preserve"> </w:t>
      </w:r>
    </w:p>
    <w:p w:rsidR="00AD679C" w:rsidRDefault="00AD679C" w:rsidP="00A5709D">
      <w:pPr>
        <w:pStyle w:val="aff4"/>
        <w:numPr>
          <w:ilvl w:val="0"/>
          <w:numId w:val="144"/>
        </w:numPr>
        <w:tabs>
          <w:tab w:val="left" w:pos="284"/>
          <w:tab w:val="left" w:pos="993"/>
        </w:tabs>
        <w:suppressAutoHyphens/>
        <w:ind w:left="0" w:firstLine="709"/>
        <w:jc w:val="both"/>
        <w:rPr>
          <w:rFonts w:ascii="Times New Roman" w:hAnsi="Times New Roman"/>
          <w:sz w:val="26"/>
          <w:szCs w:val="26"/>
        </w:rPr>
      </w:pPr>
      <w:r>
        <w:rPr>
          <w:rFonts w:ascii="Times New Roman" w:hAnsi="Times New Roman"/>
          <w:sz w:val="26"/>
          <w:szCs w:val="26"/>
        </w:rPr>
        <w:t>проведены инженерные изыскания – на сумму 806,8 тыс. руб.;</w:t>
      </w:r>
    </w:p>
    <w:p w:rsidR="00AD679C" w:rsidRDefault="00AD679C" w:rsidP="00A5709D">
      <w:pPr>
        <w:pStyle w:val="aff4"/>
        <w:numPr>
          <w:ilvl w:val="0"/>
          <w:numId w:val="144"/>
        </w:numPr>
        <w:tabs>
          <w:tab w:val="left" w:pos="284"/>
          <w:tab w:val="left" w:pos="993"/>
        </w:tabs>
        <w:suppressAutoHyphens/>
        <w:ind w:left="0" w:firstLine="709"/>
        <w:jc w:val="both"/>
        <w:rPr>
          <w:rFonts w:ascii="Times New Roman" w:hAnsi="Times New Roman"/>
          <w:sz w:val="26"/>
          <w:szCs w:val="26"/>
        </w:rPr>
      </w:pPr>
      <w:r>
        <w:rPr>
          <w:rFonts w:ascii="Times New Roman" w:hAnsi="Times New Roman"/>
          <w:sz w:val="26"/>
          <w:szCs w:val="26"/>
        </w:rPr>
        <w:t xml:space="preserve">выполнены инженерно-геодезические работы для подготовки топографической съемки земельного участка на сумму – 73,5 тыс. руб.; </w:t>
      </w:r>
    </w:p>
    <w:p w:rsidR="00AD679C" w:rsidRDefault="00AD679C" w:rsidP="00A5709D">
      <w:pPr>
        <w:pStyle w:val="aff4"/>
        <w:numPr>
          <w:ilvl w:val="0"/>
          <w:numId w:val="144"/>
        </w:numPr>
        <w:tabs>
          <w:tab w:val="left" w:pos="284"/>
          <w:tab w:val="left" w:pos="993"/>
        </w:tabs>
        <w:suppressAutoHyphens/>
        <w:ind w:left="0" w:firstLine="709"/>
        <w:jc w:val="both"/>
        <w:rPr>
          <w:rFonts w:ascii="Times New Roman" w:hAnsi="Times New Roman"/>
          <w:sz w:val="26"/>
          <w:szCs w:val="26"/>
        </w:rPr>
      </w:pPr>
      <w:r>
        <w:rPr>
          <w:rFonts w:ascii="Times New Roman" w:hAnsi="Times New Roman"/>
          <w:sz w:val="26"/>
          <w:szCs w:val="26"/>
        </w:rPr>
        <w:t>кадастровые работы – на сумму 79,5 тыс. руб.</w:t>
      </w:r>
    </w:p>
    <w:p w:rsidR="00AD679C" w:rsidRPr="009248C6" w:rsidRDefault="00AD679C" w:rsidP="00A5709D">
      <w:pPr>
        <w:pStyle w:val="aff4"/>
        <w:numPr>
          <w:ilvl w:val="0"/>
          <w:numId w:val="158"/>
        </w:numPr>
        <w:tabs>
          <w:tab w:val="left" w:pos="993"/>
        </w:tabs>
        <w:suppressAutoHyphens/>
        <w:ind w:left="0" w:firstLine="709"/>
        <w:jc w:val="both"/>
        <w:rPr>
          <w:rFonts w:ascii="Times New Roman" w:eastAsia="Times New Roman" w:hAnsi="Times New Roman"/>
          <w:sz w:val="26"/>
          <w:szCs w:val="26"/>
        </w:rPr>
      </w:pPr>
      <w:r w:rsidRPr="008F2155">
        <w:rPr>
          <w:rFonts w:ascii="Times New Roman" w:hAnsi="Times New Roman"/>
          <w:sz w:val="26"/>
          <w:szCs w:val="26"/>
        </w:rPr>
        <w:t xml:space="preserve">Для разработки проектно-сметной документации на строительство </w:t>
      </w:r>
      <w:r w:rsidRPr="008F2155">
        <w:rPr>
          <w:rFonts w:ascii="Times New Roman" w:eastAsia="Times New Roman" w:hAnsi="Times New Roman"/>
          <w:sz w:val="26"/>
          <w:szCs w:val="26"/>
        </w:rPr>
        <w:t>очистных сооружений поселка Снежногорск</w:t>
      </w:r>
      <w:r w:rsidRPr="008F2155">
        <w:rPr>
          <w:rFonts w:ascii="Times New Roman" w:hAnsi="Times New Roman"/>
          <w:sz w:val="26"/>
          <w:szCs w:val="26"/>
        </w:rPr>
        <w:t xml:space="preserve"> </w:t>
      </w:r>
      <w:r>
        <w:rPr>
          <w:rFonts w:ascii="Times New Roman" w:hAnsi="Times New Roman"/>
          <w:sz w:val="26"/>
          <w:szCs w:val="26"/>
        </w:rPr>
        <w:t>(переходящее на 2017 год финансирование)</w:t>
      </w:r>
      <w:r w:rsidRPr="008F2155">
        <w:rPr>
          <w:rFonts w:ascii="Times New Roman" w:hAnsi="Times New Roman"/>
          <w:sz w:val="26"/>
          <w:szCs w:val="26"/>
        </w:rPr>
        <w:t xml:space="preserve">, в октябре 2016 года заключен договор на сумму 5 692,2 тыс. руб., в том числе </w:t>
      </w:r>
      <w:r>
        <w:rPr>
          <w:rFonts w:ascii="Times New Roman" w:hAnsi="Times New Roman"/>
          <w:sz w:val="26"/>
          <w:szCs w:val="26"/>
        </w:rPr>
        <w:t xml:space="preserve">на выполнение работ в </w:t>
      </w:r>
      <w:r w:rsidRPr="008F2155">
        <w:rPr>
          <w:rFonts w:ascii="Times New Roman" w:hAnsi="Times New Roman"/>
          <w:sz w:val="26"/>
          <w:szCs w:val="26"/>
        </w:rPr>
        <w:t>2016 год</w:t>
      </w:r>
      <w:r>
        <w:rPr>
          <w:rFonts w:ascii="Times New Roman" w:hAnsi="Times New Roman"/>
          <w:sz w:val="26"/>
          <w:szCs w:val="26"/>
        </w:rPr>
        <w:t>у</w:t>
      </w:r>
      <w:r w:rsidRPr="008F2155">
        <w:rPr>
          <w:rFonts w:ascii="Times New Roman" w:hAnsi="Times New Roman"/>
          <w:sz w:val="26"/>
          <w:szCs w:val="26"/>
        </w:rPr>
        <w:t xml:space="preserve"> – 887,9 тыс. руб</w:t>
      </w:r>
      <w:r>
        <w:rPr>
          <w:rFonts w:ascii="Times New Roman" w:hAnsi="Times New Roman"/>
          <w:sz w:val="26"/>
          <w:szCs w:val="26"/>
        </w:rPr>
        <w:t>., в 2017 году – 4 804,2 тыс. руб.</w:t>
      </w:r>
      <w:r w:rsidRPr="008F2155">
        <w:rPr>
          <w:rFonts w:ascii="Times New Roman" w:hAnsi="Times New Roman"/>
          <w:sz w:val="26"/>
          <w:szCs w:val="26"/>
        </w:rPr>
        <w:t xml:space="preserve"> </w:t>
      </w:r>
      <w:r>
        <w:rPr>
          <w:rFonts w:ascii="Times New Roman" w:hAnsi="Times New Roman"/>
          <w:sz w:val="26"/>
          <w:szCs w:val="26"/>
        </w:rPr>
        <w:t>Работы, запланированные на 2016 год,</w:t>
      </w:r>
      <w:r w:rsidRPr="008F2155">
        <w:rPr>
          <w:rFonts w:ascii="Times New Roman" w:hAnsi="Times New Roman"/>
          <w:sz w:val="26"/>
          <w:szCs w:val="26"/>
        </w:rPr>
        <w:t xml:space="preserve"> выполнены и оплачены в полном объеме.</w:t>
      </w:r>
    </w:p>
    <w:p w:rsidR="00AD679C" w:rsidRPr="008F2155" w:rsidRDefault="000E1BD2" w:rsidP="00A5709D">
      <w:pPr>
        <w:pStyle w:val="aff4"/>
        <w:tabs>
          <w:tab w:val="left" w:pos="993"/>
        </w:tabs>
        <w:suppressAutoHyphens/>
        <w:ind w:firstLine="709"/>
        <w:jc w:val="both"/>
        <w:rPr>
          <w:rFonts w:ascii="Times New Roman" w:hAnsi="Times New Roman"/>
          <w:sz w:val="26"/>
          <w:szCs w:val="26"/>
        </w:rPr>
      </w:pPr>
      <w:r>
        <w:rPr>
          <w:rFonts w:ascii="Times New Roman" w:hAnsi="Times New Roman"/>
          <w:sz w:val="26"/>
          <w:szCs w:val="26"/>
        </w:rPr>
        <w:t>И прочие.</w:t>
      </w:r>
    </w:p>
    <w:p w:rsidR="00AD679C" w:rsidRDefault="00AD679C" w:rsidP="0058369F">
      <w:pPr>
        <w:pStyle w:val="aff4"/>
        <w:suppressAutoHyphens/>
        <w:ind w:firstLine="709"/>
        <w:jc w:val="both"/>
        <w:rPr>
          <w:rFonts w:ascii="Times New Roman" w:hAnsi="Times New Roman"/>
          <w:sz w:val="26"/>
          <w:szCs w:val="26"/>
        </w:rPr>
      </w:pPr>
    </w:p>
    <w:p w:rsidR="0065073F" w:rsidRDefault="0065073F" w:rsidP="0058369F">
      <w:pPr>
        <w:pStyle w:val="aff4"/>
        <w:suppressAutoHyphens/>
        <w:ind w:left="1069"/>
        <w:jc w:val="center"/>
        <w:rPr>
          <w:rFonts w:ascii="Times New Roman" w:hAnsi="Times New Roman"/>
          <w:b/>
          <w:bCs/>
          <w:sz w:val="26"/>
          <w:szCs w:val="26"/>
        </w:rPr>
      </w:pPr>
      <w:r>
        <w:rPr>
          <w:rFonts w:ascii="Times New Roman" w:hAnsi="Times New Roman"/>
          <w:b/>
          <w:bCs/>
          <w:sz w:val="26"/>
          <w:szCs w:val="26"/>
        </w:rPr>
        <w:br w:type="page"/>
      </w:r>
    </w:p>
    <w:p w:rsidR="00AD679C" w:rsidRPr="00423BD3" w:rsidRDefault="00AD679C" w:rsidP="0058369F">
      <w:pPr>
        <w:pStyle w:val="aff4"/>
        <w:suppressAutoHyphens/>
        <w:ind w:left="1069"/>
        <w:jc w:val="center"/>
        <w:rPr>
          <w:rFonts w:ascii="Times New Roman" w:hAnsi="Times New Roman"/>
          <w:b/>
          <w:bCs/>
          <w:sz w:val="26"/>
          <w:szCs w:val="26"/>
        </w:rPr>
      </w:pPr>
      <w:r w:rsidRPr="00423BD3">
        <w:rPr>
          <w:rFonts w:ascii="Times New Roman" w:hAnsi="Times New Roman"/>
          <w:b/>
          <w:bCs/>
          <w:sz w:val="26"/>
          <w:szCs w:val="26"/>
        </w:rPr>
        <w:lastRenderedPageBreak/>
        <w:t>Капитальные ремонты</w:t>
      </w:r>
      <w:r w:rsidR="00C55217">
        <w:rPr>
          <w:rFonts w:ascii="Times New Roman" w:hAnsi="Times New Roman"/>
          <w:b/>
          <w:bCs/>
          <w:sz w:val="26"/>
          <w:szCs w:val="26"/>
        </w:rPr>
        <w:t xml:space="preserve"> </w:t>
      </w:r>
    </w:p>
    <w:p w:rsidR="00AD679C" w:rsidRPr="00423BD3" w:rsidRDefault="00AD679C" w:rsidP="0058369F">
      <w:pPr>
        <w:pStyle w:val="aff4"/>
        <w:suppressAutoHyphens/>
        <w:ind w:left="1069"/>
        <w:rPr>
          <w:rFonts w:ascii="Times New Roman" w:hAnsi="Times New Roman"/>
          <w:b/>
          <w:bCs/>
          <w:sz w:val="26"/>
          <w:szCs w:val="26"/>
        </w:rPr>
      </w:pPr>
    </w:p>
    <w:p w:rsidR="00AD679C" w:rsidRPr="00DD12CC" w:rsidRDefault="00AD679C" w:rsidP="0058369F">
      <w:pPr>
        <w:pStyle w:val="aff4"/>
        <w:suppressAutoHyphens/>
        <w:ind w:firstLine="709"/>
        <w:jc w:val="both"/>
        <w:rPr>
          <w:rFonts w:ascii="Times New Roman" w:hAnsi="Times New Roman"/>
          <w:bCs/>
          <w:sz w:val="26"/>
          <w:szCs w:val="26"/>
        </w:rPr>
      </w:pPr>
      <w:r w:rsidRPr="00DD12CC">
        <w:rPr>
          <w:rFonts w:ascii="Times New Roman" w:hAnsi="Times New Roman"/>
          <w:b/>
          <w:bCs/>
          <w:sz w:val="26"/>
          <w:szCs w:val="26"/>
        </w:rPr>
        <w:t>Капитальный ремонт</w:t>
      </w:r>
      <w:r w:rsidR="00C55217">
        <w:rPr>
          <w:rFonts w:ascii="Times New Roman" w:hAnsi="Times New Roman"/>
          <w:b/>
          <w:bCs/>
          <w:sz w:val="26"/>
          <w:szCs w:val="26"/>
        </w:rPr>
        <w:t xml:space="preserve"> </w:t>
      </w:r>
      <w:r w:rsidRPr="00DD12CC">
        <w:rPr>
          <w:rFonts w:ascii="Times New Roman" w:hAnsi="Times New Roman"/>
          <w:b/>
          <w:bCs/>
          <w:sz w:val="26"/>
          <w:szCs w:val="26"/>
        </w:rPr>
        <w:t>объектов недвижимого имущества, находящихся в муниципальной собственности</w:t>
      </w:r>
    </w:p>
    <w:p w:rsidR="00AD679C" w:rsidRPr="00374FEE" w:rsidRDefault="00AD679C" w:rsidP="0058369F">
      <w:pPr>
        <w:pStyle w:val="aff4"/>
        <w:suppressAutoHyphens/>
        <w:ind w:firstLine="709"/>
        <w:jc w:val="both"/>
        <w:rPr>
          <w:rFonts w:ascii="Times New Roman" w:hAnsi="Times New Roman"/>
          <w:sz w:val="26"/>
          <w:szCs w:val="26"/>
        </w:rPr>
      </w:pPr>
      <w:r w:rsidRPr="00374FEE">
        <w:rPr>
          <w:rFonts w:ascii="Times New Roman" w:hAnsi="Times New Roman"/>
          <w:sz w:val="26"/>
          <w:szCs w:val="26"/>
        </w:rPr>
        <w:t>Всего на выполнение мероприятий по капитальному ремонту</w:t>
      </w:r>
      <w:r w:rsidR="00C55217" w:rsidRPr="00374FEE">
        <w:rPr>
          <w:rFonts w:ascii="Times New Roman" w:hAnsi="Times New Roman"/>
          <w:sz w:val="26"/>
          <w:szCs w:val="26"/>
        </w:rPr>
        <w:t xml:space="preserve"> и асфальтировке</w:t>
      </w:r>
      <w:r w:rsidRPr="00374FEE">
        <w:rPr>
          <w:rFonts w:ascii="Times New Roman" w:hAnsi="Times New Roman"/>
          <w:sz w:val="26"/>
          <w:szCs w:val="26"/>
        </w:rPr>
        <w:t xml:space="preserve"> в 2016 году</w:t>
      </w:r>
      <w:r w:rsidR="00C55217" w:rsidRPr="00374FEE">
        <w:rPr>
          <w:rFonts w:ascii="Times New Roman" w:hAnsi="Times New Roman"/>
          <w:sz w:val="26"/>
          <w:szCs w:val="26"/>
        </w:rPr>
        <w:t xml:space="preserve"> направлено </w:t>
      </w:r>
      <w:r w:rsidR="00374FEE" w:rsidRPr="00374FEE">
        <w:rPr>
          <w:rFonts w:ascii="Times New Roman" w:hAnsi="Times New Roman"/>
          <w:sz w:val="26"/>
          <w:szCs w:val="26"/>
        </w:rPr>
        <w:t xml:space="preserve">336 514,2 </w:t>
      </w:r>
      <w:r w:rsidR="00C55217" w:rsidRPr="00374FEE">
        <w:rPr>
          <w:rFonts w:ascii="Times New Roman" w:hAnsi="Times New Roman"/>
          <w:sz w:val="26"/>
          <w:szCs w:val="26"/>
        </w:rPr>
        <w:t>тыс. руб., и</w:t>
      </w:r>
      <w:r w:rsidRPr="00374FEE">
        <w:rPr>
          <w:rFonts w:ascii="Times New Roman" w:hAnsi="Times New Roman"/>
          <w:sz w:val="26"/>
          <w:szCs w:val="26"/>
        </w:rPr>
        <w:t>з них капитальные ремонты –</w:t>
      </w:r>
      <w:r w:rsidR="008D17E9" w:rsidRPr="00374FEE">
        <w:rPr>
          <w:rFonts w:ascii="Times New Roman" w:hAnsi="Times New Roman"/>
          <w:sz w:val="26"/>
          <w:szCs w:val="26"/>
        </w:rPr>
        <w:t xml:space="preserve"> </w:t>
      </w:r>
      <w:r w:rsidR="00374FEE" w:rsidRPr="00374FEE">
        <w:rPr>
          <w:rFonts w:ascii="Times New Roman" w:hAnsi="Times New Roman"/>
          <w:sz w:val="26"/>
          <w:szCs w:val="26"/>
        </w:rPr>
        <w:t xml:space="preserve">317 410,2 </w:t>
      </w:r>
      <w:r w:rsidRPr="00374FEE">
        <w:rPr>
          <w:rFonts w:ascii="Times New Roman" w:hAnsi="Times New Roman"/>
          <w:sz w:val="26"/>
          <w:szCs w:val="26"/>
        </w:rPr>
        <w:t>тыс. руб., асфальтировка территории –</w:t>
      </w:r>
      <w:r w:rsidR="00374FEE" w:rsidRPr="00374FEE">
        <w:rPr>
          <w:rFonts w:ascii="Times New Roman" w:hAnsi="Times New Roman"/>
          <w:sz w:val="26"/>
          <w:szCs w:val="26"/>
        </w:rPr>
        <w:t xml:space="preserve"> 19 104,0 </w:t>
      </w:r>
      <w:r w:rsidRPr="00374FEE">
        <w:rPr>
          <w:rFonts w:ascii="Times New Roman" w:hAnsi="Times New Roman"/>
          <w:sz w:val="26"/>
          <w:szCs w:val="26"/>
        </w:rPr>
        <w:t>тыс. руб.</w:t>
      </w:r>
    </w:p>
    <w:p w:rsidR="00941DC6" w:rsidRPr="00CE1C53" w:rsidRDefault="00AD679C" w:rsidP="0058369F">
      <w:pPr>
        <w:pStyle w:val="aff4"/>
        <w:tabs>
          <w:tab w:val="left" w:pos="284"/>
        </w:tabs>
        <w:suppressAutoHyphens/>
        <w:ind w:firstLine="709"/>
        <w:jc w:val="both"/>
        <w:rPr>
          <w:rFonts w:ascii="Times New Roman" w:hAnsi="Times New Roman"/>
          <w:sz w:val="26"/>
          <w:szCs w:val="26"/>
          <w:lang w:eastAsia="ru-RU"/>
        </w:rPr>
      </w:pPr>
      <w:r w:rsidRPr="00CE1C53">
        <w:rPr>
          <w:rFonts w:ascii="Times New Roman" w:hAnsi="Times New Roman"/>
          <w:sz w:val="26"/>
          <w:szCs w:val="26"/>
          <w:lang w:eastAsia="ru-RU"/>
        </w:rPr>
        <w:t xml:space="preserve">За счет выделенных средств были </w:t>
      </w:r>
      <w:r w:rsidR="00941DC6" w:rsidRPr="00CE1C53">
        <w:rPr>
          <w:rFonts w:ascii="Times New Roman" w:hAnsi="Times New Roman"/>
          <w:sz w:val="26"/>
          <w:szCs w:val="26"/>
          <w:lang w:eastAsia="ru-RU"/>
        </w:rPr>
        <w:t>выполнены капитальные ремонты:</w:t>
      </w:r>
    </w:p>
    <w:p w:rsidR="00AD679C" w:rsidRDefault="00941DC6" w:rsidP="0058369F">
      <w:pPr>
        <w:pStyle w:val="aff4"/>
        <w:tabs>
          <w:tab w:val="left" w:pos="284"/>
        </w:tabs>
        <w:suppressAutoHyphens/>
        <w:ind w:firstLine="709"/>
        <w:jc w:val="both"/>
        <w:rPr>
          <w:rFonts w:ascii="Times New Roman" w:hAnsi="Times New Roman"/>
          <w:sz w:val="26"/>
          <w:szCs w:val="26"/>
        </w:rPr>
      </w:pPr>
      <w:r>
        <w:rPr>
          <w:rFonts w:ascii="Times New Roman" w:hAnsi="Times New Roman"/>
          <w:sz w:val="26"/>
          <w:szCs w:val="26"/>
          <w:lang w:eastAsia="ru-RU"/>
        </w:rPr>
        <w:t>- в</w:t>
      </w:r>
      <w:r w:rsidR="00AD679C">
        <w:rPr>
          <w:rFonts w:ascii="Times New Roman" w:hAnsi="Times New Roman"/>
          <w:sz w:val="26"/>
          <w:szCs w:val="26"/>
          <w:lang w:eastAsia="ru-RU"/>
        </w:rPr>
        <w:t xml:space="preserve"> 2</w:t>
      </w:r>
      <w:r>
        <w:rPr>
          <w:rFonts w:ascii="Times New Roman" w:hAnsi="Times New Roman"/>
          <w:sz w:val="26"/>
          <w:szCs w:val="26"/>
          <w:lang w:eastAsia="ru-RU"/>
        </w:rPr>
        <w:t>6</w:t>
      </w:r>
      <w:r w:rsidR="00AD679C">
        <w:rPr>
          <w:rFonts w:ascii="Times New Roman" w:hAnsi="Times New Roman"/>
          <w:sz w:val="26"/>
          <w:szCs w:val="26"/>
          <w:lang w:eastAsia="ru-RU"/>
        </w:rPr>
        <w:t xml:space="preserve"> дошкольных учреждениях</w:t>
      </w:r>
      <w:r>
        <w:rPr>
          <w:rFonts w:ascii="Times New Roman" w:hAnsi="Times New Roman"/>
          <w:sz w:val="26"/>
          <w:szCs w:val="26"/>
          <w:lang w:eastAsia="ru-RU"/>
        </w:rPr>
        <w:t xml:space="preserve">, в том числе в 22 </w:t>
      </w:r>
      <w:r w:rsidR="00CE1C53">
        <w:rPr>
          <w:rFonts w:ascii="Times New Roman" w:hAnsi="Times New Roman"/>
          <w:sz w:val="26"/>
          <w:szCs w:val="26"/>
          <w:lang w:eastAsia="ru-RU"/>
        </w:rPr>
        <w:t>детских садах</w:t>
      </w:r>
      <w:r w:rsidR="00AD679C">
        <w:rPr>
          <w:rFonts w:ascii="Times New Roman" w:hAnsi="Times New Roman"/>
          <w:sz w:val="26"/>
          <w:szCs w:val="26"/>
          <w:lang w:eastAsia="ru-RU"/>
        </w:rPr>
        <w:t xml:space="preserve"> </w:t>
      </w:r>
      <w:r w:rsidR="00AD679C" w:rsidRPr="00DF5ED6">
        <w:rPr>
          <w:rFonts w:ascii="Times New Roman" w:hAnsi="Times New Roman"/>
          <w:sz w:val="26"/>
          <w:szCs w:val="26"/>
        </w:rPr>
        <w:t xml:space="preserve">строительно-монтажные работы </w:t>
      </w:r>
      <w:r>
        <w:rPr>
          <w:rFonts w:ascii="Times New Roman" w:hAnsi="Times New Roman"/>
          <w:sz w:val="26"/>
          <w:szCs w:val="26"/>
        </w:rPr>
        <w:t>по</w:t>
      </w:r>
      <w:r w:rsidR="00AD679C">
        <w:rPr>
          <w:rFonts w:ascii="Times New Roman" w:hAnsi="Times New Roman"/>
          <w:sz w:val="26"/>
          <w:szCs w:val="26"/>
        </w:rPr>
        <w:t xml:space="preserve"> перепланировк</w:t>
      </w:r>
      <w:r>
        <w:rPr>
          <w:rFonts w:ascii="Times New Roman" w:hAnsi="Times New Roman"/>
          <w:sz w:val="26"/>
          <w:szCs w:val="26"/>
        </w:rPr>
        <w:t>е</w:t>
      </w:r>
      <w:r w:rsidR="00AD679C">
        <w:rPr>
          <w:rFonts w:ascii="Times New Roman" w:hAnsi="Times New Roman"/>
          <w:sz w:val="26"/>
          <w:szCs w:val="26"/>
        </w:rPr>
        <w:t xml:space="preserve"> помещений</w:t>
      </w:r>
      <w:r w:rsidR="00AF7374">
        <w:rPr>
          <w:rFonts w:ascii="Times New Roman" w:hAnsi="Times New Roman"/>
          <w:sz w:val="26"/>
          <w:szCs w:val="26"/>
        </w:rPr>
        <w:t xml:space="preserve"> </w:t>
      </w:r>
      <w:r w:rsidR="002A0DC4">
        <w:rPr>
          <w:rFonts w:ascii="Times New Roman" w:hAnsi="Times New Roman"/>
          <w:sz w:val="26"/>
          <w:szCs w:val="26"/>
        </w:rPr>
        <w:t>для организации 508 дополнительных мест</w:t>
      </w:r>
      <w:r w:rsidR="00762D08">
        <w:rPr>
          <w:rFonts w:ascii="Times New Roman" w:hAnsi="Times New Roman"/>
          <w:sz w:val="26"/>
          <w:szCs w:val="26"/>
        </w:rPr>
        <w:t xml:space="preserve"> (в результате возникшей необходимости по устранению нарушений, связанных с поставкой некачественной детской мебели, поэтапное введение 22 дополнительных групп будет осуществлено в 2017 году)</w:t>
      </w:r>
      <w:r w:rsidR="002A0DC4">
        <w:rPr>
          <w:rFonts w:ascii="Times New Roman" w:hAnsi="Times New Roman"/>
          <w:sz w:val="26"/>
          <w:szCs w:val="26"/>
        </w:rPr>
        <w:t xml:space="preserve"> </w:t>
      </w:r>
      <w:r w:rsidR="00AF7374">
        <w:rPr>
          <w:rFonts w:ascii="Times New Roman" w:hAnsi="Times New Roman"/>
          <w:sz w:val="26"/>
          <w:szCs w:val="26"/>
        </w:rPr>
        <w:t>и</w:t>
      </w:r>
      <w:r>
        <w:rPr>
          <w:rFonts w:ascii="Times New Roman" w:hAnsi="Times New Roman"/>
          <w:sz w:val="26"/>
          <w:szCs w:val="26"/>
        </w:rPr>
        <w:t xml:space="preserve"> в</w:t>
      </w:r>
      <w:r w:rsidR="00AD679C">
        <w:rPr>
          <w:rFonts w:ascii="Times New Roman" w:hAnsi="Times New Roman"/>
          <w:sz w:val="26"/>
          <w:szCs w:val="26"/>
        </w:rPr>
        <w:t xml:space="preserve"> </w:t>
      </w:r>
      <w:r w:rsidR="00DB7CEB">
        <w:rPr>
          <w:rFonts w:ascii="Times New Roman" w:hAnsi="Times New Roman"/>
          <w:sz w:val="26"/>
          <w:szCs w:val="26"/>
        </w:rPr>
        <w:t>4</w:t>
      </w:r>
      <w:r w:rsidR="00AD679C">
        <w:rPr>
          <w:rFonts w:ascii="Times New Roman" w:hAnsi="Times New Roman"/>
          <w:sz w:val="26"/>
          <w:szCs w:val="26"/>
        </w:rPr>
        <w:t xml:space="preserve"> </w:t>
      </w:r>
      <w:r w:rsidR="00CE1C53">
        <w:rPr>
          <w:rFonts w:ascii="Times New Roman" w:hAnsi="Times New Roman"/>
          <w:sz w:val="26"/>
          <w:szCs w:val="26"/>
          <w:lang w:eastAsia="ru-RU"/>
        </w:rPr>
        <w:t>детских</w:t>
      </w:r>
      <w:r w:rsidR="00CE1C53">
        <w:rPr>
          <w:rFonts w:ascii="Times New Roman" w:hAnsi="Times New Roman"/>
          <w:sz w:val="26"/>
          <w:szCs w:val="26"/>
        </w:rPr>
        <w:t xml:space="preserve"> садах</w:t>
      </w:r>
      <w:r w:rsidR="00AD679C">
        <w:rPr>
          <w:rFonts w:ascii="Times New Roman" w:hAnsi="Times New Roman"/>
          <w:sz w:val="26"/>
          <w:szCs w:val="26"/>
        </w:rPr>
        <w:t xml:space="preserve"> </w:t>
      </w:r>
      <w:r w:rsidR="00AD679C" w:rsidRPr="00DF5ED6">
        <w:rPr>
          <w:rFonts w:ascii="Times New Roman" w:hAnsi="Times New Roman"/>
          <w:sz w:val="26"/>
          <w:szCs w:val="26"/>
        </w:rPr>
        <w:t xml:space="preserve">выполнены работы </w:t>
      </w:r>
      <w:r w:rsidR="00AF7374">
        <w:rPr>
          <w:rFonts w:ascii="Times New Roman" w:hAnsi="Times New Roman"/>
          <w:sz w:val="26"/>
          <w:szCs w:val="26"/>
        </w:rPr>
        <w:t>по</w:t>
      </w:r>
      <w:r w:rsidR="00AD679C" w:rsidRPr="00DF5ED6">
        <w:rPr>
          <w:rFonts w:ascii="Times New Roman" w:hAnsi="Times New Roman"/>
          <w:sz w:val="26"/>
          <w:szCs w:val="26"/>
        </w:rPr>
        <w:t xml:space="preserve"> восстановлени</w:t>
      </w:r>
      <w:r w:rsidR="00AF7374">
        <w:rPr>
          <w:rFonts w:ascii="Times New Roman" w:hAnsi="Times New Roman"/>
          <w:sz w:val="26"/>
          <w:szCs w:val="26"/>
        </w:rPr>
        <w:t>ю</w:t>
      </w:r>
      <w:r w:rsidR="00AD679C" w:rsidRPr="00DF5ED6">
        <w:rPr>
          <w:rFonts w:ascii="Times New Roman" w:hAnsi="Times New Roman"/>
          <w:sz w:val="26"/>
          <w:szCs w:val="26"/>
        </w:rPr>
        <w:t xml:space="preserve"> </w:t>
      </w:r>
      <w:r>
        <w:rPr>
          <w:rFonts w:ascii="Times New Roman" w:hAnsi="Times New Roman"/>
          <w:sz w:val="26"/>
          <w:szCs w:val="26"/>
        </w:rPr>
        <w:t>технических характеристик зданий</w:t>
      </w:r>
      <w:r w:rsidR="00AD679C" w:rsidRPr="00DF5ED6">
        <w:rPr>
          <w:rFonts w:ascii="Times New Roman" w:hAnsi="Times New Roman"/>
          <w:sz w:val="26"/>
          <w:szCs w:val="26"/>
        </w:rPr>
        <w:t xml:space="preserve">, </w:t>
      </w:r>
      <w:r w:rsidR="00AF7374">
        <w:rPr>
          <w:rFonts w:ascii="Times New Roman" w:hAnsi="Times New Roman"/>
          <w:sz w:val="26"/>
          <w:szCs w:val="26"/>
        </w:rPr>
        <w:t xml:space="preserve">помимо этого, </w:t>
      </w:r>
      <w:r>
        <w:rPr>
          <w:rFonts w:ascii="Times New Roman" w:hAnsi="Times New Roman"/>
          <w:sz w:val="26"/>
          <w:szCs w:val="26"/>
        </w:rPr>
        <w:t xml:space="preserve">в </w:t>
      </w:r>
      <w:r w:rsidR="002A0DC4">
        <w:rPr>
          <w:rFonts w:ascii="Times New Roman" w:hAnsi="Times New Roman"/>
          <w:sz w:val="26"/>
          <w:szCs w:val="26"/>
        </w:rPr>
        <w:t>пяти</w:t>
      </w:r>
      <w:r>
        <w:rPr>
          <w:rFonts w:ascii="Times New Roman" w:hAnsi="Times New Roman"/>
          <w:sz w:val="26"/>
          <w:szCs w:val="26"/>
        </w:rPr>
        <w:t xml:space="preserve"> </w:t>
      </w:r>
      <w:r w:rsidR="00CE1C53">
        <w:rPr>
          <w:rFonts w:ascii="Times New Roman" w:hAnsi="Times New Roman"/>
          <w:sz w:val="26"/>
          <w:szCs w:val="26"/>
          <w:lang w:eastAsia="ru-RU"/>
        </w:rPr>
        <w:t>детских</w:t>
      </w:r>
      <w:r w:rsidR="00CE1C53">
        <w:rPr>
          <w:rFonts w:ascii="Times New Roman" w:hAnsi="Times New Roman"/>
          <w:sz w:val="26"/>
          <w:szCs w:val="26"/>
        </w:rPr>
        <w:t xml:space="preserve"> садах</w:t>
      </w:r>
      <w:r>
        <w:rPr>
          <w:rFonts w:ascii="Times New Roman" w:hAnsi="Times New Roman"/>
          <w:sz w:val="26"/>
          <w:szCs w:val="26"/>
          <w:lang w:eastAsia="ru-RU"/>
        </w:rPr>
        <w:t xml:space="preserve"> выполнена замена </w:t>
      </w:r>
      <w:r w:rsidR="002A0DC4">
        <w:rPr>
          <w:rFonts w:ascii="Times New Roman" w:hAnsi="Times New Roman"/>
          <w:sz w:val="26"/>
          <w:szCs w:val="26"/>
          <w:lang w:eastAsia="ru-RU"/>
        </w:rPr>
        <w:t>189</w:t>
      </w:r>
      <w:r>
        <w:rPr>
          <w:rFonts w:ascii="Times New Roman" w:hAnsi="Times New Roman"/>
          <w:sz w:val="26"/>
          <w:szCs w:val="26"/>
          <w:lang w:eastAsia="ru-RU"/>
        </w:rPr>
        <w:t xml:space="preserve"> оконных блоков (д/с № 68 «Ладушки» - 65 шт., д/с № 48 «Золотая рыбка» - 103 шт.</w:t>
      </w:r>
      <w:r w:rsidR="002A0DC4">
        <w:rPr>
          <w:rFonts w:ascii="Times New Roman" w:hAnsi="Times New Roman"/>
          <w:sz w:val="26"/>
          <w:szCs w:val="26"/>
          <w:lang w:eastAsia="ru-RU"/>
        </w:rPr>
        <w:t>, д/с№62, 90, 8 – 21 шт.</w:t>
      </w:r>
      <w:r w:rsidR="00CE1C53">
        <w:rPr>
          <w:rFonts w:ascii="Times New Roman" w:hAnsi="Times New Roman"/>
          <w:sz w:val="26"/>
          <w:szCs w:val="26"/>
          <w:lang w:eastAsia="ru-RU"/>
        </w:rPr>
        <w:t>);</w:t>
      </w:r>
    </w:p>
    <w:p w:rsidR="00AD679C" w:rsidRDefault="00CE1C53" w:rsidP="0058369F">
      <w:pPr>
        <w:pStyle w:val="aff4"/>
        <w:tabs>
          <w:tab w:val="left" w:pos="284"/>
        </w:tabs>
        <w:suppressAutoHyphens/>
        <w:ind w:firstLine="709"/>
        <w:jc w:val="both"/>
        <w:rPr>
          <w:rFonts w:ascii="Times New Roman" w:hAnsi="Times New Roman"/>
          <w:sz w:val="26"/>
          <w:szCs w:val="26"/>
        </w:rPr>
      </w:pPr>
      <w:r>
        <w:rPr>
          <w:rFonts w:ascii="Times New Roman" w:hAnsi="Times New Roman"/>
          <w:sz w:val="26"/>
          <w:szCs w:val="26"/>
          <w:lang w:eastAsia="ru-RU"/>
        </w:rPr>
        <w:t>- в</w:t>
      </w:r>
      <w:r w:rsidR="00AD679C">
        <w:rPr>
          <w:rFonts w:ascii="Times New Roman" w:hAnsi="Times New Roman"/>
          <w:sz w:val="26"/>
          <w:szCs w:val="26"/>
        </w:rPr>
        <w:t xml:space="preserve"> 18 образовательных учреждениях </w:t>
      </w:r>
      <w:r w:rsidR="00AD679C" w:rsidRPr="00543C85">
        <w:rPr>
          <w:rFonts w:ascii="Times New Roman" w:hAnsi="Times New Roman"/>
          <w:sz w:val="26"/>
          <w:szCs w:val="26"/>
        </w:rPr>
        <w:t xml:space="preserve">выполнены работы для восстановления технических характеристик зданий, </w:t>
      </w:r>
      <w:r w:rsidR="00AF7374">
        <w:rPr>
          <w:rFonts w:ascii="Times New Roman" w:hAnsi="Times New Roman"/>
          <w:sz w:val="26"/>
          <w:szCs w:val="26"/>
        </w:rPr>
        <w:t xml:space="preserve">кроме того, </w:t>
      </w:r>
      <w:r w:rsidR="00656170">
        <w:rPr>
          <w:rFonts w:ascii="Times New Roman" w:hAnsi="Times New Roman"/>
          <w:sz w:val="26"/>
          <w:szCs w:val="26"/>
        </w:rPr>
        <w:t>в с</w:t>
      </w:r>
      <w:r w:rsidR="00AD679C">
        <w:rPr>
          <w:rFonts w:ascii="Times New Roman" w:hAnsi="Times New Roman"/>
          <w:sz w:val="26"/>
          <w:szCs w:val="26"/>
        </w:rPr>
        <w:t>редн</w:t>
      </w:r>
      <w:r w:rsidR="00656170">
        <w:rPr>
          <w:rFonts w:ascii="Times New Roman" w:hAnsi="Times New Roman"/>
          <w:sz w:val="26"/>
          <w:szCs w:val="26"/>
        </w:rPr>
        <w:t>ей</w:t>
      </w:r>
      <w:r w:rsidR="00AD679C">
        <w:rPr>
          <w:rFonts w:ascii="Times New Roman" w:hAnsi="Times New Roman"/>
          <w:sz w:val="26"/>
          <w:szCs w:val="26"/>
        </w:rPr>
        <w:t xml:space="preserve"> школ</w:t>
      </w:r>
      <w:r w:rsidR="00656170">
        <w:rPr>
          <w:rFonts w:ascii="Times New Roman" w:hAnsi="Times New Roman"/>
          <w:sz w:val="26"/>
          <w:szCs w:val="26"/>
        </w:rPr>
        <w:t>е</w:t>
      </w:r>
      <w:r w:rsidR="00AD679C">
        <w:rPr>
          <w:rFonts w:ascii="Times New Roman" w:hAnsi="Times New Roman"/>
          <w:sz w:val="26"/>
          <w:szCs w:val="26"/>
        </w:rPr>
        <w:t xml:space="preserve"> №</w:t>
      </w:r>
      <w:r>
        <w:rPr>
          <w:rFonts w:ascii="Times New Roman" w:hAnsi="Times New Roman"/>
          <w:sz w:val="26"/>
          <w:szCs w:val="26"/>
        </w:rPr>
        <w:t xml:space="preserve"> </w:t>
      </w:r>
      <w:r w:rsidR="00AD679C">
        <w:rPr>
          <w:rFonts w:ascii="Times New Roman" w:hAnsi="Times New Roman"/>
          <w:sz w:val="26"/>
          <w:szCs w:val="26"/>
        </w:rPr>
        <w:t xml:space="preserve">9 </w:t>
      </w:r>
      <w:r>
        <w:rPr>
          <w:rFonts w:ascii="Times New Roman" w:hAnsi="Times New Roman"/>
          <w:sz w:val="26"/>
          <w:szCs w:val="26"/>
        </w:rPr>
        <w:t>заменено</w:t>
      </w:r>
      <w:r w:rsidR="00656170">
        <w:rPr>
          <w:rFonts w:ascii="Times New Roman" w:hAnsi="Times New Roman"/>
          <w:sz w:val="26"/>
          <w:szCs w:val="26"/>
        </w:rPr>
        <w:t xml:space="preserve"> </w:t>
      </w:r>
      <w:r w:rsidR="00AD679C">
        <w:rPr>
          <w:rFonts w:ascii="Times New Roman" w:hAnsi="Times New Roman"/>
          <w:sz w:val="26"/>
          <w:szCs w:val="26"/>
        </w:rPr>
        <w:t xml:space="preserve">52 </w:t>
      </w:r>
      <w:r>
        <w:rPr>
          <w:rFonts w:ascii="Times New Roman" w:hAnsi="Times New Roman"/>
          <w:sz w:val="26"/>
          <w:szCs w:val="26"/>
        </w:rPr>
        <w:t>оконных блока</w:t>
      </w:r>
      <w:r w:rsidR="004A5C3C">
        <w:rPr>
          <w:rFonts w:ascii="Times New Roman" w:hAnsi="Times New Roman"/>
          <w:sz w:val="26"/>
          <w:szCs w:val="26"/>
        </w:rPr>
        <w:t>;</w:t>
      </w:r>
    </w:p>
    <w:p w:rsidR="00AD679C" w:rsidRDefault="004A5C3C" w:rsidP="0058369F">
      <w:pPr>
        <w:pStyle w:val="aff4"/>
        <w:tabs>
          <w:tab w:val="left" w:pos="284"/>
        </w:tabs>
        <w:suppressAutoHyphens/>
        <w:ind w:firstLine="709"/>
        <w:jc w:val="both"/>
        <w:rPr>
          <w:rFonts w:ascii="Times New Roman" w:hAnsi="Times New Roman"/>
          <w:sz w:val="26"/>
          <w:szCs w:val="26"/>
        </w:rPr>
      </w:pPr>
      <w:r>
        <w:rPr>
          <w:rFonts w:ascii="Times New Roman" w:hAnsi="Times New Roman"/>
          <w:sz w:val="26"/>
          <w:szCs w:val="26"/>
        </w:rPr>
        <w:t>- з</w:t>
      </w:r>
      <w:r w:rsidR="00AD679C">
        <w:rPr>
          <w:rFonts w:ascii="Times New Roman" w:hAnsi="Times New Roman"/>
          <w:sz w:val="26"/>
          <w:szCs w:val="26"/>
        </w:rPr>
        <w:t>аасфальтированы территории</w:t>
      </w:r>
      <w:r>
        <w:rPr>
          <w:rFonts w:ascii="Times New Roman" w:hAnsi="Times New Roman"/>
          <w:sz w:val="26"/>
          <w:szCs w:val="26"/>
        </w:rPr>
        <w:t xml:space="preserve"> 12</w:t>
      </w:r>
      <w:r w:rsidR="00AD679C">
        <w:rPr>
          <w:rFonts w:ascii="Times New Roman" w:hAnsi="Times New Roman"/>
          <w:sz w:val="26"/>
          <w:szCs w:val="26"/>
        </w:rPr>
        <w:t xml:space="preserve"> образовательных учреждений общей площадью 13 098 кв.</w:t>
      </w:r>
      <w:r w:rsidR="00656170">
        <w:rPr>
          <w:rFonts w:ascii="Times New Roman" w:hAnsi="Times New Roman"/>
          <w:sz w:val="26"/>
          <w:szCs w:val="26"/>
        </w:rPr>
        <w:t xml:space="preserve"> </w:t>
      </w:r>
      <w:r w:rsidR="00AD679C">
        <w:rPr>
          <w:rFonts w:ascii="Times New Roman" w:hAnsi="Times New Roman"/>
          <w:sz w:val="26"/>
          <w:szCs w:val="26"/>
        </w:rPr>
        <w:t>м., в том числе: территории</w:t>
      </w:r>
      <w:r>
        <w:rPr>
          <w:rFonts w:ascii="Times New Roman" w:hAnsi="Times New Roman"/>
          <w:sz w:val="26"/>
          <w:szCs w:val="26"/>
        </w:rPr>
        <w:t xml:space="preserve"> десяти</w:t>
      </w:r>
      <w:r w:rsidR="00AD679C">
        <w:rPr>
          <w:rFonts w:ascii="Times New Roman" w:hAnsi="Times New Roman"/>
          <w:sz w:val="26"/>
          <w:szCs w:val="26"/>
        </w:rPr>
        <w:t xml:space="preserve"> детских </w:t>
      </w:r>
      <w:r>
        <w:rPr>
          <w:rFonts w:ascii="Times New Roman" w:hAnsi="Times New Roman"/>
          <w:sz w:val="26"/>
          <w:szCs w:val="26"/>
        </w:rPr>
        <w:t xml:space="preserve">садов и двух </w:t>
      </w:r>
      <w:r w:rsidR="00AF7374">
        <w:rPr>
          <w:rFonts w:ascii="Times New Roman" w:hAnsi="Times New Roman"/>
          <w:sz w:val="26"/>
          <w:szCs w:val="26"/>
        </w:rPr>
        <w:t>школ;</w:t>
      </w:r>
    </w:p>
    <w:p w:rsidR="00AD679C" w:rsidRPr="004A29E0" w:rsidRDefault="004A5C3C" w:rsidP="0058369F">
      <w:pPr>
        <w:widowControl w:val="0"/>
        <w:tabs>
          <w:tab w:val="left" w:pos="0"/>
        </w:tabs>
        <w:suppressAutoHyphens/>
        <w:autoSpaceDE w:val="0"/>
        <w:autoSpaceDN w:val="0"/>
        <w:adjustRightInd w:val="0"/>
        <w:ind w:firstLine="709"/>
        <w:jc w:val="both"/>
        <w:rPr>
          <w:rFonts w:eastAsia="Calibri"/>
          <w:sz w:val="26"/>
          <w:szCs w:val="26"/>
        </w:rPr>
      </w:pPr>
      <w:r>
        <w:rPr>
          <w:sz w:val="26"/>
          <w:szCs w:val="26"/>
        </w:rPr>
        <w:t xml:space="preserve">- </w:t>
      </w:r>
      <w:r w:rsidR="00AD679C">
        <w:rPr>
          <w:sz w:val="26"/>
          <w:szCs w:val="26"/>
        </w:rPr>
        <w:t xml:space="preserve"> </w:t>
      </w:r>
      <w:r>
        <w:rPr>
          <w:sz w:val="26"/>
          <w:szCs w:val="26"/>
        </w:rPr>
        <w:t xml:space="preserve">в </w:t>
      </w:r>
      <w:r w:rsidR="00AD679C">
        <w:rPr>
          <w:sz w:val="26"/>
          <w:szCs w:val="26"/>
        </w:rPr>
        <w:t>8 учреждениях культуры</w:t>
      </w:r>
      <w:r w:rsidR="00AD679C" w:rsidRPr="004A29E0">
        <w:rPr>
          <w:rFonts w:eastAsia="Calibri"/>
          <w:sz w:val="26"/>
          <w:szCs w:val="26"/>
        </w:rPr>
        <w:t xml:space="preserve"> выполнены работы для восстановления технических характеристик зданий</w:t>
      </w:r>
      <w:r w:rsidR="008D17E9">
        <w:rPr>
          <w:rFonts w:eastAsia="Calibri"/>
          <w:sz w:val="26"/>
          <w:szCs w:val="26"/>
        </w:rPr>
        <w:t>.</w:t>
      </w:r>
      <w:r w:rsidR="00AD679C" w:rsidRPr="004A29E0">
        <w:rPr>
          <w:rFonts w:eastAsia="Calibri"/>
          <w:sz w:val="26"/>
          <w:szCs w:val="26"/>
        </w:rPr>
        <w:t xml:space="preserve"> </w:t>
      </w:r>
    </w:p>
    <w:p w:rsidR="00AD679C" w:rsidRDefault="004A5C3C" w:rsidP="0058369F">
      <w:pPr>
        <w:widowControl w:val="0"/>
        <w:tabs>
          <w:tab w:val="left" w:pos="0"/>
        </w:tabs>
        <w:suppressAutoHyphens/>
        <w:autoSpaceDE w:val="0"/>
        <w:autoSpaceDN w:val="0"/>
        <w:adjustRightInd w:val="0"/>
        <w:ind w:firstLine="709"/>
        <w:jc w:val="both"/>
        <w:rPr>
          <w:sz w:val="26"/>
          <w:szCs w:val="26"/>
        </w:rPr>
      </w:pPr>
      <w:r>
        <w:rPr>
          <w:sz w:val="26"/>
          <w:szCs w:val="26"/>
        </w:rPr>
        <w:t>- произведен ремонт в 8 учреждениях физической культуры и спорта</w:t>
      </w:r>
      <w:r w:rsidR="00AF7374">
        <w:rPr>
          <w:sz w:val="26"/>
          <w:szCs w:val="26"/>
        </w:rPr>
        <w:t>;</w:t>
      </w:r>
    </w:p>
    <w:p w:rsidR="00AF7374" w:rsidRDefault="00AF7374" w:rsidP="0058369F">
      <w:pPr>
        <w:widowControl w:val="0"/>
        <w:tabs>
          <w:tab w:val="left" w:pos="0"/>
        </w:tabs>
        <w:suppressAutoHyphens/>
        <w:autoSpaceDE w:val="0"/>
        <w:autoSpaceDN w:val="0"/>
        <w:adjustRightInd w:val="0"/>
        <w:ind w:firstLine="709"/>
        <w:jc w:val="both"/>
        <w:rPr>
          <w:sz w:val="26"/>
          <w:szCs w:val="26"/>
        </w:rPr>
      </w:pPr>
      <w:r>
        <w:rPr>
          <w:sz w:val="26"/>
          <w:szCs w:val="26"/>
        </w:rPr>
        <w:t xml:space="preserve">- с </w:t>
      </w:r>
      <w:r w:rsidRPr="004A5C3C">
        <w:rPr>
          <w:sz w:val="26"/>
          <w:szCs w:val="26"/>
        </w:rPr>
        <w:t>целью восстановления</w:t>
      </w:r>
      <w:r>
        <w:rPr>
          <w:sz w:val="26"/>
          <w:szCs w:val="26"/>
        </w:rPr>
        <w:t xml:space="preserve"> 28</w:t>
      </w:r>
      <w:r w:rsidRPr="004A5C3C">
        <w:rPr>
          <w:sz w:val="26"/>
          <w:szCs w:val="26"/>
        </w:rPr>
        <w:t xml:space="preserve"> объектов</w:t>
      </w:r>
      <w:r>
        <w:rPr>
          <w:sz w:val="26"/>
          <w:szCs w:val="26"/>
        </w:rPr>
        <w:t>, пострадавших в результате шквальных ветров в период 22-25 марта 2016 года выполнены работы на сумму 22 143,0 тыс. руб., в том числе:</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Общеобразовательные школы №</w:t>
      </w:r>
      <w:r>
        <w:rPr>
          <w:sz w:val="26"/>
          <w:szCs w:val="26"/>
        </w:rPr>
        <w:t xml:space="preserve"> </w:t>
      </w:r>
      <w:r w:rsidRPr="00866AF9">
        <w:rPr>
          <w:sz w:val="26"/>
          <w:szCs w:val="26"/>
        </w:rPr>
        <w:t>42, 17, 13, 29, 40, Гимназии №</w:t>
      </w:r>
      <w:r>
        <w:rPr>
          <w:sz w:val="26"/>
          <w:szCs w:val="26"/>
        </w:rPr>
        <w:t xml:space="preserve"> </w:t>
      </w:r>
      <w:r w:rsidRPr="00866AF9">
        <w:rPr>
          <w:sz w:val="26"/>
          <w:szCs w:val="26"/>
        </w:rPr>
        <w:t>4, 7, Лицей №</w:t>
      </w:r>
      <w:r>
        <w:rPr>
          <w:sz w:val="26"/>
          <w:szCs w:val="26"/>
        </w:rPr>
        <w:t xml:space="preserve"> </w:t>
      </w:r>
      <w:r w:rsidRPr="00866AF9">
        <w:rPr>
          <w:sz w:val="26"/>
          <w:szCs w:val="26"/>
        </w:rPr>
        <w:t>3, школа-интернат №</w:t>
      </w:r>
      <w:r>
        <w:rPr>
          <w:sz w:val="26"/>
          <w:szCs w:val="26"/>
        </w:rPr>
        <w:t xml:space="preserve"> </w:t>
      </w:r>
      <w:r w:rsidRPr="00866AF9">
        <w:rPr>
          <w:sz w:val="26"/>
          <w:szCs w:val="26"/>
        </w:rPr>
        <w:t>2;</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Управление общего и дошкольного образования Администрации города Норильска;</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Детские сады №</w:t>
      </w:r>
      <w:r>
        <w:rPr>
          <w:sz w:val="26"/>
          <w:szCs w:val="26"/>
        </w:rPr>
        <w:t xml:space="preserve"> </w:t>
      </w:r>
      <w:r w:rsidRPr="00866AF9">
        <w:rPr>
          <w:sz w:val="26"/>
          <w:szCs w:val="26"/>
        </w:rPr>
        <w:t>24, 32, 50, 66, 68;</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Отдельно стоящее здание по адресу ул. Севастопольская, д.7;</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Управление жилищного фонда Администрации города Норильска;</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Администрация города Норильска;</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Дворец спорта «Арктика»;</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Плавательный бассейн города Норильска;</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Городок МЧС «Наледная»;</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Норильская детская школа искусств;</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Городской центр культуры;</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Оздоровительный комплекс «Лагуна»;</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Норильская межрайонная больница №1 (гараж и переходные галереи с мусоросборником);</w:t>
      </w:r>
    </w:p>
    <w:p w:rsidR="00AF7374" w:rsidRPr="00866AF9"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Норильская станция скорой медицинской помощи;</w:t>
      </w:r>
    </w:p>
    <w:p w:rsidR="00AF7374" w:rsidRDefault="00AF7374" w:rsidP="0058369F">
      <w:pPr>
        <w:pStyle w:val="afff2"/>
        <w:widowControl w:val="0"/>
        <w:numPr>
          <w:ilvl w:val="0"/>
          <w:numId w:val="155"/>
        </w:numPr>
        <w:tabs>
          <w:tab w:val="left" w:pos="0"/>
          <w:tab w:val="left" w:pos="284"/>
          <w:tab w:val="left" w:pos="993"/>
        </w:tabs>
        <w:suppressAutoHyphens/>
        <w:autoSpaceDE w:val="0"/>
        <w:autoSpaceDN w:val="0"/>
        <w:adjustRightInd w:val="0"/>
        <w:ind w:left="0" w:firstLine="709"/>
        <w:jc w:val="both"/>
        <w:rPr>
          <w:sz w:val="26"/>
          <w:szCs w:val="26"/>
        </w:rPr>
      </w:pPr>
      <w:r w:rsidRPr="00866AF9">
        <w:rPr>
          <w:sz w:val="26"/>
          <w:szCs w:val="26"/>
        </w:rPr>
        <w:t>Красноярский краевой центр крови №2.</w:t>
      </w:r>
    </w:p>
    <w:p w:rsidR="00AF7374" w:rsidRDefault="00AF7374" w:rsidP="0058369F">
      <w:pPr>
        <w:widowControl w:val="0"/>
        <w:tabs>
          <w:tab w:val="left" w:pos="0"/>
        </w:tabs>
        <w:suppressAutoHyphens/>
        <w:autoSpaceDE w:val="0"/>
        <w:autoSpaceDN w:val="0"/>
        <w:adjustRightInd w:val="0"/>
        <w:ind w:firstLine="709"/>
        <w:jc w:val="both"/>
        <w:rPr>
          <w:sz w:val="26"/>
          <w:szCs w:val="26"/>
        </w:rPr>
      </w:pPr>
      <w:r>
        <w:rPr>
          <w:sz w:val="26"/>
          <w:szCs w:val="26"/>
        </w:rPr>
        <w:t>И другое.</w:t>
      </w:r>
    </w:p>
    <w:p w:rsidR="000F50FC" w:rsidRPr="00866AF9" w:rsidRDefault="000F50FC" w:rsidP="0058369F">
      <w:pPr>
        <w:pStyle w:val="afff2"/>
        <w:widowControl w:val="0"/>
        <w:tabs>
          <w:tab w:val="left" w:pos="0"/>
          <w:tab w:val="left" w:pos="284"/>
        </w:tabs>
        <w:suppressAutoHyphens/>
        <w:autoSpaceDE w:val="0"/>
        <w:autoSpaceDN w:val="0"/>
        <w:adjustRightInd w:val="0"/>
        <w:ind w:left="0"/>
        <w:jc w:val="both"/>
        <w:rPr>
          <w:sz w:val="26"/>
          <w:szCs w:val="26"/>
        </w:rPr>
      </w:pPr>
    </w:p>
    <w:p w:rsidR="00AD679C" w:rsidRDefault="00AD679C" w:rsidP="00673234">
      <w:pPr>
        <w:pStyle w:val="aff4"/>
        <w:suppressAutoHyphens/>
        <w:ind w:left="1080"/>
        <w:jc w:val="center"/>
        <w:rPr>
          <w:rFonts w:ascii="Times New Roman" w:hAnsi="Times New Roman"/>
          <w:b/>
          <w:sz w:val="26"/>
          <w:szCs w:val="26"/>
        </w:rPr>
      </w:pPr>
      <w:r w:rsidRPr="002107F7">
        <w:rPr>
          <w:rFonts w:ascii="Times New Roman" w:hAnsi="Times New Roman"/>
          <w:b/>
          <w:sz w:val="26"/>
          <w:szCs w:val="26"/>
        </w:rPr>
        <w:lastRenderedPageBreak/>
        <w:t>Капитальный ремонт об</w:t>
      </w:r>
      <w:r>
        <w:rPr>
          <w:rFonts w:ascii="Times New Roman" w:hAnsi="Times New Roman"/>
          <w:b/>
          <w:sz w:val="26"/>
          <w:szCs w:val="26"/>
        </w:rPr>
        <w:t>ъектов наружного освещения улиц и</w:t>
      </w:r>
      <w:r w:rsidRPr="002107F7">
        <w:rPr>
          <w:rFonts w:ascii="Times New Roman" w:hAnsi="Times New Roman"/>
          <w:b/>
          <w:sz w:val="26"/>
          <w:szCs w:val="26"/>
        </w:rPr>
        <w:t xml:space="preserve"> дорог</w:t>
      </w:r>
      <w:r>
        <w:rPr>
          <w:rFonts w:ascii="Times New Roman" w:hAnsi="Times New Roman"/>
          <w:b/>
          <w:sz w:val="26"/>
          <w:szCs w:val="26"/>
        </w:rPr>
        <w:t xml:space="preserve">, </w:t>
      </w:r>
      <w:r w:rsidRPr="002107F7">
        <w:rPr>
          <w:rFonts w:ascii="Times New Roman" w:hAnsi="Times New Roman"/>
          <w:b/>
          <w:sz w:val="26"/>
          <w:szCs w:val="26"/>
        </w:rPr>
        <w:t xml:space="preserve">иллюминации </w:t>
      </w:r>
      <w:r>
        <w:rPr>
          <w:rFonts w:ascii="Times New Roman" w:hAnsi="Times New Roman"/>
          <w:b/>
          <w:sz w:val="26"/>
          <w:szCs w:val="26"/>
        </w:rPr>
        <w:t xml:space="preserve">и радиофикации </w:t>
      </w:r>
      <w:r w:rsidRPr="002107F7">
        <w:rPr>
          <w:rFonts w:ascii="Times New Roman" w:hAnsi="Times New Roman"/>
          <w:b/>
          <w:sz w:val="26"/>
          <w:szCs w:val="26"/>
        </w:rPr>
        <w:t>города Норильск</w:t>
      </w:r>
    </w:p>
    <w:p w:rsidR="00AF7374" w:rsidRPr="002107F7" w:rsidRDefault="00AF7374" w:rsidP="0058369F">
      <w:pPr>
        <w:pStyle w:val="aff4"/>
        <w:suppressAutoHyphens/>
        <w:ind w:left="1800"/>
        <w:rPr>
          <w:rFonts w:ascii="Times New Roman" w:hAnsi="Times New Roman"/>
          <w:b/>
          <w:sz w:val="26"/>
          <w:szCs w:val="26"/>
        </w:rPr>
      </w:pPr>
    </w:p>
    <w:p w:rsidR="00AD679C" w:rsidRPr="00BB7D03" w:rsidRDefault="00AD679C" w:rsidP="0058369F">
      <w:pPr>
        <w:pStyle w:val="aff4"/>
        <w:suppressAutoHyphens/>
        <w:ind w:firstLine="709"/>
        <w:jc w:val="both"/>
        <w:rPr>
          <w:rFonts w:ascii="Times New Roman" w:eastAsia="Times New Roman" w:hAnsi="Times New Roman"/>
          <w:sz w:val="26"/>
          <w:szCs w:val="26"/>
        </w:rPr>
      </w:pPr>
      <w:r>
        <w:rPr>
          <w:rFonts w:ascii="Times New Roman" w:eastAsia="Times New Roman" w:hAnsi="Times New Roman"/>
          <w:sz w:val="26"/>
          <w:szCs w:val="26"/>
        </w:rPr>
        <w:t xml:space="preserve">Произведены </w:t>
      </w:r>
      <w:r w:rsidRPr="00BB7D03">
        <w:rPr>
          <w:rFonts w:ascii="Times New Roman" w:eastAsia="Times New Roman" w:hAnsi="Times New Roman"/>
          <w:sz w:val="26"/>
          <w:szCs w:val="26"/>
        </w:rPr>
        <w:t>строительно-монтажны</w:t>
      </w:r>
      <w:r>
        <w:rPr>
          <w:rFonts w:ascii="Times New Roman" w:eastAsia="Times New Roman" w:hAnsi="Times New Roman"/>
          <w:sz w:val="26"/>
          <w:szCs w:val="26"/>
        </w:rPr>
        <w:t>е</w:t>
      </w:r>
      <w:r w:rsidRPr="00BB7D03">
        <w:rPr>
          <w:rFonts w:ascii="Times New Roman" w:eastAsia="Times New Roman" w:hAnsi="Times New Roman"/>
          <w:sz w:val="26"/>
          <w:szCs w:val="26"/>
        </w:rPr>
        <w:t xml:space="preserve"> работ</w:t>
      </w:r>
      <w:r>
        <w:rPr>
          <w:rFonts w:ascii="Times New Roman" w:eastAsia="Times New Roman" w:hAnsi="Times New Roman"/>
          <w:sz w:val="26"/>
          <w:szCs w:val="26"/>
        </w:rPr>
        <w:t>ы</w:t>
      </w:r>
      <w:r w:rsidR="002303CC">
        <w:rPr>
          <w:rFonts w:ascii="Times New Roman" w:eastAsia="Times New Roman" w:hAnsi="Times New Roman"/>
          <w:sz w:val="26"/>
          <w:szCs w:val="26"/>
        </w:rPr>
        <w:t xml:space="preserve"> </w:t>
      </w:r>
      <w:r w:rsidRPr="00BB7D03">
        <w:rPr>
          <w:rFonts w:ascii="Times New Roman" w:eastAsia="Times New Roman" w:hAnsi="Times New Roman"/>
          <w:sz w:val="26"/>
          <w:szCs w:val="26"/>
        </w:rPr>
        <w:t>по устройству и</w:t>
      </w:r>
      <w:r>
        <w:rPr>
          <w:rFonts w:ascii="Times New Roman" w:eastAsia="Times New Roman" w:hAnsi="Times New Roman"/>
          <w:sz w:val="26"/>
          <w:szCs w:val="26"/>
        </w:rPr>
        <w:t xml:space="preserve">ллюминации улиц района Кайеркан </w:t>
      </w:r>
      <w:r w:rsidRPr="002107F7">
        <w:rPr>
          <w:rFonts w:ascii="Times New Roman" w:eastAsia="Times New Roman" w:hAnsi="Times New Roman"/>
          <w:bCs/>
          <w:sz w:val="26"/>
          <w:szCs w:val="26"/>
          <w:lang w:eastAsia="ru-RU"/>
        </w:rPr>
        <w:t xml:space="preserve">на сумму 4 565,8 тыс. руб. </w:t>
      </w:r>
      <w:r>
        <w:rPr>
          <w:rFonts w:ascii="Times New Roman" w:eastAsia="Times New Roman" w:hAnsi="Times New Roman"/>
          <w:sz w:val="26"/>
          <w:szCs w:val="26"/>
        </w:rPr>
        <w:t>на следующих объектах:</w:t>
      </w:r>
    </w:p>
    <w:p w:rsidR="00AD679C" w:rsidRPr="00BB7D03" w:rsidRDefault="00AD679C" w:rsidP="0058369F">
      <w:pPr>
        <w:pStyle w:val="aff4"/>
        <w:numPr>
          <w:ilvl w:val="0"/>
          <w:numId w:val="64"/>
        </w:numPr>
        <w:tabs>
          <w:tab w:val="left" w:pos="284"/>
          <w:tab w:val="left" w:pos="993"/>
        </w:tabs>
        <w:suppressAutoHyphens/>
        <w:ind w:left="0" w:firstLine="709"/>
        <w:jc w:val="both"/>
        <w:rPr>
          <w:rFonts w:ascii="Times New Roman" w:eastAsia="Times New Roman" w:hAnsi="Times New Roman"/>
          <w:sz w:val="26"/>
          <w:szCs w:val="26"/>
        </w:rPr>
      </w:pPr>
      <w:r w:rsidRPr="00BB7D03">
        <w:rPr>
          <w:rFonts w:ascii="Times New Roman" w:eastAsia="Times New Roman" w:hAnsi="Times New Roman"/>
          <w:sz w:val="26"/>
          <w:szCs w:val="26"/>
        </w:rPr>
        <w:t>ул. Школьная – 17 световых консолей;</w:t>
      </w:r>
    </w:p>
    <w:p w:rsidR="00AD679C" w:rsidRPr="002107F7" w:rsidRDefault="00AD679C" w:rsidP="0058369F">
      <w:pPr>
        <w:pStyle w:val="aff4"/>
        <w:numPr>
          <w:ilvl w:val="0"/>
          <w:numId w:val="64"/>
        </w:numPr>
        <w:tabs>
          <w:tab w:val="left" w:pos="284"/>
          <w:tab w:val="left" w:pos="993"/>
        </w:tabs>
        <w:suppressAutoHyphens/>
        <w:ind w:left="0" w:firstLine="709"/>
        <w:jc w:val="both"/>
        <w:rPr>
          <w:rFonts w:ascii="Times New Roman" w:eastAsia="Times New Roman" w:hAnsi="Times New Roman"/>
          <w:sz w:val="26"/>
          <w:szCs w:val="26"/>
        </w:rPr>
      </w:pPr>
      <w:r w:rsidRPr="002107F7">
        <w:rPr>
          <w:rFonts w:ascii="Times New Roman" w:eastAsia="Times New Roman" w:hAnsi="Times New Roman"/>
          <w:sz w:val="26"/>
          <w:szCs w:val="26"/>
        </w:rPr>
        <w:t>ул. Надеждинская – 29 световых консолей;</w:t>
      </w:r>
    </w:p>
    <w:p w:rsidR="00AD679C" w:rsidRPr="002107F7" w:rsidRDefault="00AD679C" w:rsidP="0058369F">
      <w:pPr>
        <w:pStyle w:val="aff4"/>
        <w:numPr>
          <w:ilvl w:val="0"/>
          <w:numId w:val="64"/>
        </w:numPr>
        <w:tabs>
          <w:tab w:val="left" w:pos="284"/>
          <w:tab w:val="left" w:pos="993"/>
        </w:tabs>
        <w:suppressAutoHyphens/>
        <w:ind w:left="0" w:firstLine="709"/>
        <w:jc w:val="both"/>
        <w:rPr>
          <w:rFonts w:ascii="Times New Roman" w:eastAsia="Times New Roman" w:hAnsi="Times New Roman"/>
          <w:sz w:val="26"/>
          <w:szCs w:val="26"/>
        </w:rPr>
      </w:pPr>
      <w:r w:rsidRPr="002107F7">
        <w:rPr>
          <w:rFonts w:ascii="Times New Roman" w:eastAsia="Times New Roman" w:hAnsi="Times New Roman"/>
          <w:sz w:val="26"/>
          <w:szCs w:val="26"/>
        </w:rPr>
        <w:t>ул. Первомайская – 37 световых консолей;</w:t>
      </w:r>
    </w:p>
    <w:p w:rsidR="00AD679C" w:rsidRPr="002107F7" w:rsidRDefault="00AD679C" w:rsidP="0058369F">
      <w:pPr>
        <w:pStyle w:val="aff4"/>
        <w:numPr>
          <w:ilvl w:val="0"/>
          <w:numId w:val="64"/>
        </w:numPr>
        <w:tabs>
          <w:tab w:val="left" w:pos="284"/>
          <w:tab w:val="left" w:pos="993"/>
        </w:tabs>
        <w:suppressAutoHyphens/>
        <w:ind w:left="0" w:firstLine="709"/>
        <w:jc w:val="both"/>
        <w:rPr>
          <w:rFonts w:ascii="Times New Roman" w:eastAsia="Times New Roman" w:hAnsi="Times New Roman"/>
          <w:sz w:val="26"/>
          <w:szCs w:val="26"/>
        </w:rPr>
      </w:pPr>
      <w:r w:rsidRPr="002107F7">
        <w:rPr>
          <w:rFonts w:ascii="Times New Roman" w:eastAsia="Times New Roman" w:hAnsi="Times New Roman"/>
          <w:sz w:val="26"/>
          <w:szCs w:val="26"/>
        </w:rPr>
        <w:t>ул. Шахтерская – 15 световых консолей;</w:t>
      </w:r>
    </w:p>
    <w:p w:rsidR="00AD679C" w:rsidRPr="002107F7" w:rsidRDefault="00AD679C" w:rsidP="0058369F">
      <w:pPr>
        <w:pStyle w:val="aff4"/>
        <w:numPr>
          <w:ilvl w:val="0"/>
          <w:numId w:val="64"/>
        </w:numPr>
        <w:tabs>
          <w:tab w:val="left" w:pos="284"/>
          <w:tab w:val="left" w:pos="993"/>
        </w:tabs>
        <w:suppressAutoHyphens/>
        <w:ind w:left="0" w:firstLine="709"/>
        <w:jc w:val="both"/>
        <w:rPr>
          <w:rFonts w:ascii="Times New Roman" w:eastAsia="Times New Roman" w:hAnsi="Times New Roman"/>
          <w:sz w:val="26"/>
          <w:szCs w:val="26"/>
        </w:rPr>
      </w:pPr>
      <w:r w:rsidRPr="002107F7">
        <w:rPr>
          <w:rFonts w:ascii="Times New Roman" w:eastAsia="Times New Roman" w:hAnsi="Times New Roman"/>
          <w:sz w:val="26"/>
          <w:szCs w:val="26"/>
        </w:rPr>
        <w:t>ул. Победы – 28 световых консолей;</w:t>
      </w:r>
    </w:p>
    <w:p w:rsidR="00AD679C" w:rsidRPr="002107F7" w:rsidRDefault="00AD679C" w:rsidP="0058369F">
      <w:pPr>
        <w:pStyle w:val="aff4"/>
        <w:numPr>
          <w:ilvl w:val="0"/>
          <w:numId w:val="64"/>
        </w:numPr>
        <w:tabs>
          <w:tab w:val="left" w:pos="284"/>
          <w:tab w:val="left" w:pos="993"/>
        </w:tabs>
        <w:suppressAutoHyphens/>
        <w:ind w:left="0" w:firstLine="709"/>
        <w:jc w:val="both"/>
        <w:rPr>
          <w:rFonts w:ascii="Times New Roman" w:eastAsia="Times New Roman" w:hAnsi="Times New Roman"/>
          <w:sz w:val="26"/>
          <w:szCs w:val="26"/>
        </w:rPr>
      </w:pPr>
      <w:r w:rsidRPr="002107F7">
        <w:rPr>
          <w:rFonts w:ascii="Times New Roman" w:eastAsia="Times New Roman" w:hAnsi="Times New Roman"/>
          <w:sz w:val="26"/>
          <w:szCs w:val="26"/>
        </w:rPr>
        <w:t xml:space="preserve">ул. Строительная – 29 световых консолей; </w:t>
      </w:r>
    </w:p>
    <w:p w:rsidR="00AD679C" w:rsidRDefault="00AD679C" w:rsidP="0058369F">
      <w:pPr>
        <w:pStyle w:val="aff4"/>
        <w:numPr>
          <w:ilvl w:val="0"/>
          <w:numId w:val="64"/>
        </w:numPr>
        <w:tabs>
          <w:tab w:val="left" w:pos="284"/>
          <w:tab w:val="left" w:pos="993"/>
        </w:tabs>
        <w:suppressAutoHyphens/>
        <w:ind w:left="0" w:firstLine="709"/>
        <w:jc w:val="both"/>
        <w:rPr>
          <w:rFonts w:ascii="Times New Roman" w:eastAsia="Times New Roman" w:hAnsi="Times New Roman"/>
          <w:sz w:val="26"/>
          <w:szCs w:val="26"/>
        </w:rPr>
      </w:pPr>
      <w:r w:rsidRPr="002107F7">
        <w:rPr>
          <w:rFonts w:ascii="Times New Roman" w:eastAsia="Times New Roman" w:hAnsi="Times New Roman"/>
          <w:sz w:val="26"/>
          <w:szCs w:val="26"/>
        </w:rPr>
        <w:t xml:space="preserve">Железнодорожный мост – панно </w:t>
      </w:r>
      <w:r>
        <w:rPr>
          <w:rFonts w:ascii="Times New Roman" w:eastAsia="Times New Roman" w:hAnsi="Times New Roman"/>
          <w:sz w:val="26"/>
          <w:szCs w:val="26"/>
        </w:rPr>
        <w:t>«</w:t>
      </w:r>
      <w:r w:rsidRPr="002107F7">
        <w:rPr>
          <w:rFonts w:ascii="Times New Roman" w:eastAsia="Times New Roman" w:hAnsi="Times New Roman"/>
          <w:sz w:val="26"/>
          <w:szCs w:val="26"/>
        </w:rPr>
        <w:t>Тающие сосульки</w:t>
      </w:r>
      <w:r>
        <w:rPr>
          <w:rFonts w:ascii="Times New Roman" w:eastAsia="Times New Roman" w:hAnsi="Times New Roman"/>
          <w:sz w:val="26"/>
          <w:szCs w:val="26"/>
        </w:rPr>
        <w:t>»</w:t>
      </w:r>
      <w:r w:rsidRPr="002107F7">
        <w:rPr>
          <w:rFonts w:ascii="Times New Roman" w:eastAsia="Times New Roman" w:hAnsi="Times New Roman"/>
          <w:sz w:val="26"/>
          <w:szCs w:val="26"/>
        </w:rPr>
        <w:t>.</w:t>
      </w:r>
    </w:p>
    <w:p w:rsidR="008D17E9" w:rsidRPr="002107F7" w:rsidRDefault="008D17E9" w:rsidP="0058369F">
      <w:pPr>
        <w:pStyle w:val="aff4"/>
        <w:tabs>
          <w:tab w:val="left" w:pos="284"/>
        </w:tabs>
        <w:suppressAutoHyphens/>
        <w:jc w:val="both"/>
        <w:rPr>
          <w:rFonts w:ascii="Times New Roman" w:eastAsia="Times New Roman" w:hAnsi="Times New Roman"/>
          <w:sz w:val="26"/>
          <w:szCs w:val="26"/>
        </w:rPr>
      </w:pPr>
    </w:p>
    <w:p w:rsidR="00673234" w:rsidRDefault="00673234" w:rsidP="00673234">
      <w:pPr>
        <w:pStyle w:val="aff4"/>
        <w:suppressAutoHyphens/>
        <w:ind w:left="1080"/>
        <w:jc w:val="center"/>
        <w:rPr>
          <w:rFonts w:ascii="Times New Roman" w:hAnsi="Times New Roman"/>
          <w:b/>
          <w:sz w:val="26"/>
          <w:szCs w:val="26"/>
        </w:rPr>
      </w:pPr>
    </w:p>
    <w:p w:rsidR="00673234" w:rsidRDefault="00673234" w:rsidP="00673234">
      <w:pPr>
        <w:pStyle w:val="aff4"/>
        <w:suppressAutoHyphens/>
        <w:jc w:val="center"/>
        <w:rPr>
          <w:rFonts w:ascii="Times New Roman" w:hAnsi="Times New Roman"/>
          <w:b/>
          <w:sz w:val="26"/>
          <w:szCs w:val="26"/>
        </w:rPr>
      </w:pPr>
    </w:p>
    <w:p w:rsidR="00673234" w:rsidRDefault="00AD679C" w:rsidP="00673234">
      <w:pPr>
        <w:pStyle w:val="aff4"/>
        <w:suppressAutoHyphens/>
        <w:jc w:val="center"/>
        <w:rPr>
          <w:rFonts w:ascii="Times New Roman" w:hAnsi="Times New Roman"/>
          <w:b/>
          <w:sz w:val="26"/>
          <w:szCs w:val="26"/>
        </w:rPr>
      </w:pPr>
      <w:r w:rsidRPr="00BB3239">
        <w:rPr>
          <w:rFonts w:ascii="Times New Roman" w:hAnsi="Times New Roman"/>
          <w:b/>
          <w:sz w:val="26"/>
          <w:szCs w:val="26"/>
        </w:rPr>
        <w:t>Текущий ремонт объектов муниципальной собственности</w:t>
      </w:r>
      <w:r>
        <w:rPr>
          <w:rFonts w:ascii="Times New Roman" w:hAnsi="Times New Roman"/>
          <w:b/>
          <w:sz w:val="26"/>
          <w:szCs w:val="26"/>
        </w:rPr>
        <w:t xml:space="preserve"> </w:t>
      </w:r>
    </w:p>
    <w:p w:rsidR="00AD679C" w:rsidRDefault="00AD679C" w:rsidP="00673234">
      <w:pPr>
        <w:pStyle w:val="aff4"/>
        <w:suppressAutoHyphens/>
        <w:jc w:val="center"/>
        <w:rPr>
          <w:rFonts w:ascii="Times New Roman" w:hAnsi="Times New Roman"/>
          <w:b/>
          <w:sz w:val="26"/>
          <w:szCs w:val="26"/>
        </w:rPr>
      </w:pPr>
      <w:r w:rsidRPr="00BB3239">
        <w:rPr>
          <w:rFonts w:ascii="Times New Roman" w:hAnsi="Times New Roman"/>
          <w:b/>
          <w:sz w:val="26"/>
          <w:szCs w:val="26"/>
        </w:rPr>
        <w:t>города Норильск</w:t>
      </w:r>
    </w:p>
    <w:p w:rsidR="000D3738" w:rsidRPr="00BB3239" w:rsidRDefault="000D3738" w:rsidP="00673234">
      <w:pPr>
        <w:pStyle w:val="aff4"/>
        <w:suppressAutoHyphens/>
        <w:rPr>
          <w:rFonts w:ascii="Times New Roman" w:hAnsi="Times New Roman"/>
          <w:b/>
          <w:sz w:val="26"/>
          <w:szCs w:val="26"/>
        </w:rPr>
      </w:pPr>
    </w:p>
    <w:p w:rsidR="00AD679C" w:rsidRDefault="000D3738"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В 2016 году на текущие </w:t>
      </w:r>
      <w:r w:rsidRPr="000D3738">
        <w:rPr>
          <w:rFonts w:ascii="Times New Roman" w:hAnsi="Times New Roman"/>
          <w:sz w:val="26"/>
          <w:szCs w:val="26"/>
        </w:rPr>
        <w:t>ремонты объектов муниципальной собственности направлено</w:t>
      </w:r>
      <w:r w:rsidR="00AD679C" w:rsidRPr="000D3738">
        <w:rPr>
          <w:rFonts w:ascii="Times New Roman" w:hAnsi="Times New Roman"/>
          <w:sz w:val="26"/>
          <w:szCs w:val="26"/>
        </w:rPr>
        <w:t xml:space="preserve"> 140 051,3 тыс. руб.</w:t>
      </w:r>
      <w:r w:rsidR="002303CC" w:rsidRPr="000D3738">
        <w:rPr>
          <w:rFonts w:ascii="Times New Roman" w:hAnsi="Times New Roman"/>
          <w:sz w:val="26"/>
          <w:szCs w:val="26"/>
        </w:rPr>
        <w:t xml:space="preserve"> </w:t>
      </w:r>
    </w:p>
    <w:p w:rsidR="000D3738" w:rsidRDefault="000D3738" w:rsidP="0058369F">
      <w:pPr>
        <w:pStyle w:val="aff4"/>
        <w:suppressAutoHyphens/>
        <w:ind w:firstLine="709"/>
        <w:jc w:val="both"/>
        <w:rPr>
          <w:rFonts w:ascii="Times New Roman" w:hAnsi="Times New Roman"/>
          <w:sz w:val="26"/>
          <w:szCs w:val="26"/>
        </w:rPr>
      </w:pPr>
      <w:r>
        <w:rPr>
          <w:rFonts w:ascii="Times New Roman" w:hAnsi="Times New Roman"/>
          <w:sz w:val="26"/>
          <w:szCs w:val="26"/>
        </w:rPr>
        <w:t>Выполнены ремонты в 11 детских садах, 2</w:t>
      </w:r>
      <w:r w:rsidR="00B02F9B">
        <w:rPr>
          <w:rFonts w:ascii="Times New Roman" w:hAnsi="Times New Roman"/>
          <w:sz w:val="26"/>
          <w:szCs w:val="26"/>
        </w:rPr>
        <w:t>8</w:t>
      </w:r>
      <w:r>
        <w:rPr>
          <w:rFonts w:ascii="Times New Roman" w:hAnsi="Times New Roman"/>
          <w:sz w:val="26"/>
          <w:szCs w:val="26"/>
        </w:rPr>
        <w:t xml:space="preserve"> общеобразовательных учреждениях, 1</w:t>
      </w:r>
      <w:r w:rsidR="00B02F9B">
        <w:rPr>
          <w:rFonts w:ascii="Times New Roman" w:hAnsi="Times New Roman"/>
          <w:sz w:val="26"/>
          <w:szCs w:val="26"/>
        </w:rPr>
        <w:t>0</w:t>
      </w:r>
      <w:r>
        <w:rPr>
          <w:rFonts w:ascii="Times New Roman" w:hAnsi="Times New Roman"/>
          <w:sz w:val="26"/>
          <w:szCs w:val="26"/>
        </w:rPr>
        <w:t xml:space="preserve"> учреждениях культуры</w:t>
      </w:r>
      <w:r w:rsidR="00B02F9B">
        <w:rPr>
          <w:rFonts w:ascii="Times New Roman" w:hAnsi="Times New Roman"/>
          <w:sz w:val="26"/>
          <w:szCs w:val="26"/>
        </w:rPr>
        <w:t>,</w:t>
      </w:r>
      <w:r>
        <w:rPr>
          <w:rFonts w:ascii="Times New Roman" w:hAnsi="Times New Roman"/>
          <w:sz w:val="26"/>
          <w:szCs w:val="26"/>
        </w:rPr>
        <w:t xml:space="preserve"> на 14 объектах спорта</w:t>
      </w:r>
      <w:r w:rsidR="00B02F9B">
        <w:rPr>
          <w:rFonts w:ascii="Times New Roman" w:hAnsi="Times New Roman"/>
          <w:sz w:val="26"/>
          <w:szCs w:val="26"/>
        </w:rPr>
        <w:t>, на 2 объектах социальной защиты и в филиале молодежного центра (р-н Кайеркан)</w:t>
      </w:r>
      <w:r>
        <w:rPr>
          <w:rFonts w:ascii="Times New Roman" w:hAnsi="Times New Roman"/>
          <w:sz w:val="26"/>
          <w:szCs w:val="26"/>
        </w:rPr>
        <w:t>.</w:t>
      </w:r>
    </w:p>
    <w:p w:rsidR="00AD679C" w:rsidRDefault="00AD679C"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На выделенные средства проводились </w:t>
      </w:r>
      <w:r w:rsidR="00505738">
        <w:rPr>
          <w:rFonts w:ascii="Times New Roman" w:hAnsi="Times New Roman"/>
          <w:sz w:val="26"/>
          <w:szCs w:val="26"/>
        </w:rPr>
        <w:t xml:space="preserve">работы </w:t>
      </w:r>
      <w:r>
        <w:rPr>
          <w:rFonts w:ascii="Times New Roman" w:hAnsi="Times New Roman"/>
          <w:sz w:val="26"/>
          <w:szCs w:val="26"/>
        </w:rPr>
        <w:t>по монтажу систем видеонаблюдения, теплых полов в дошкольных учреждениях, ремонты систем вентиляции образовательных учреждений, ремон</w:t>
      </w:r>
      <w:r w:rsidR="00E11663">
        <w:rPr>
          <w:rFonts w:ascii="Times New Roman" w:hAnsi="Times New Roman"/>
          <w:sz w:val="26"/>
          <w:szCs w:val="26"/>
        </w:rPr>
        <w:t>т помещений душевых в интернате</w:t>
      </w:r>
      <w:r w:rsidR="005D4314">
        <w:rPr>
          <w:rFonts w:ascii="Times New Roman" w:hAnsi="Times New Roman"/>
          <w:sz w:val="26"/>
          <w:szCs w:val="26"/>
        </w:rPr>
        <w:t xml:space="preserve"> и др.</w:t>
      </w:r>
      <w:r>
        <w:rPr>
          <w:rFonts w:ascii="Times New Roman" w:hAnsi="Times New Roman"/>
          <w:sz w:val="26"/>
          <w:szCs w:val="26"/>
        </w:rPr>
        <w:t xml:space="preserve"> </w:t>
      </w:r>
      <w:r w:rsidR="00E11663">
        <w:rPr>
          <w:rFonts w:ascii="Times New Roman" w:hAnsi="Times New Roman"/>
          <w:sz w:val="26"/>
          <w:szCs w:val="26"/>
        </w:rPr>
        <w:t>Также произв</w:t>
      </w:r>
      <w:r w:rsidR="00704FA9">
        <w:rPr>
          <w:rFonts w:ascii="Times New Roman" w:hAnsi="Times New Roman"/>
          <w:sz w:val="26"/>
          <w:szCs w:val="26"/>
        </w:rPr>
        <w:t>едена</w:t>
      </w:r>
      <w:r w:rsidR="00E11663">
        <w:rPr>
          <w:rFonts w:ascii="Times New Roman" w:hAnsi="Times New Roman"/>
          <w:sz w:val="26"/>
          <w:szCs w:val="26"/>
        </w:rPr>
        <w:t xml:space="preserve"> з</w:t>
      </w:r>
      <w:r>
        <w:rPr>
          <w:rFonts w:ascii="Times New Roman" w:hAnsi="Times New Roman"/>
          <w:sz w:val="26"/>
          <w:szCs w:val="26"/>
        </w:rPr>
        <w:t>амена</w:t>
      </w:r>
      <w:r w:rsidR="00704FA9">
        <w:rPr>
          <w:rFonts w:ascii="Times New Roman" w:hAnsi="Times New Roman"/>
          <w:sz w:val="26"/>
          <w:szCs w:val="26"/>
        </w:rPr>
        <w:t xml:space="preserve"> 742</w:t>
      </w:r>
      <w:r>
        <w:rPr>
          <w:rFonts w:ascii="Times New Roman" w:hAnsi="Times New Roman"/>
          <w:sz w:val="26"/>
          <w:szCs w:val="26"/>
        </w:rPr>
        <w:t xml:space="preserve"> оконных блоков</w:t>
      </w:r>
      <w:r w:rsidR="00704FA9">
        <w:rPr>
          <w:rFonts w:ascii="Times New Roman" w:hAnsi="Times New Roman"/>
          <w:sz w:val="26"/>
          <w:szCs w:val="26"/>
        </w:rPr>
        <w:t xml:space="preserve"> в общеобразовательных учреждениях, в том числе</w:t>
      </w:r>
      <w:r>
        <w:rPr>
          <w:rFonts w:ascii="Times New Roman" w:hAnsi="Times New Roman"/>
          <w:sz w:val="26"/>
          <w:szCs w:val="26"/>
        </w:rPr>
        <w:t>:</w:t>
      </w:r>
    </w:p>
    <w:p w:rsidR="00AA0AA8" w:rsidRDefault="009C1796"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 </w:t>
      </w:r>
      <w:r w:rsidR="000D3738">
        <w:rPr>
          <w:rFonts w:ascii="Times New Roman" w:hAnsi="Times New Roman"/>
          <w:sz w:val="26"/>
          <w:szCs w:val="26"/>
        </w:rPr>
        <w:t>г</w:t>
      </w:r>
      <w:r w:rsidR="00AD679C">
        <w:rPr>
          <w:rFonts w:ascii="Times New Roman" w:hAnsi="Times New Roman"/>
          <w:sz w:val="26"/>
          <w:szCs w:val="26"/>
        </w:rPr>
        <w:t>имназия №</w:t>
      </w:r>
      <w:r w:rsidR="000D3738">
        <w:rPr>
          <w:rFonts w:ascii="Times New Roman" w:hAnsi="Times New Roman"/>
          <w:sz w:val="26"/>
          <w:szCs w:val="26"/>
        </w:rPr>
        <w:t xml:space="preserve"> </w:t>
      </w:r>
      <w:r w:rsidR="00AD679C">
        <w:rPr>
          <w:rFonts w:ascii="Times New Roman" w:hAnsi="Times New Roman"/>
          <w:sz w:val="26"/>
          <w:szCs w:val="26"/>
        </w:rPr>
        <w:t>4</w:t>
      </w:r>
      <w:r w:rsidR="00AA0AA8">
        <w:rPr>
          <w:rFonts w:ascii="Times New Roman" w:hAnsi="Times New Roman"/>
          <w:sz w:val="26"/>
          <w:szCs w:val="26"/>
        </w:rPr>
        <w:t xml:space="preserve"> </w:t>
      </w:r>
      <w:r w:rsidR="00AD679C">
        <w:rPr>
          <w:rFonts w:ascii="Times New Roman" w:hAnsi="Times New Roman"/>
          <w:sz w:val="26"/>
          <w:szCs w:val="26"/>
        </w:rPr>
        <w:t>– 1</w:t>
      </w:r>
      <w:r w:rsidR="00AA0AA8">
        <w:rPr>
          <w:rFonts w:ascii="Times New Roman" w:hAnsi="Times New Roman"/>
          <w:sz w:val="26"/>
          <w:szCs w:val="26"/>
        </w:rPr>
        <w:t>26</w:t>
      </w:r>
      <w:r w:rsidR="00AD679C">
        <w:rPr>
          <w:rFonts w:ascii="Times New Roman" w:hAnsi="Times New Roman"/>
          <w:sz w:val="26"/>
          <w:szCs w:val="26"/>
        </w:rPr>
        <w:t xml:space="preserve"> шт</w:t>
      </w:r>
      <w:r w:rsidR="00AA0AA8">
        <w:rPr>
          <w:rFonts w:ascii="Times New Roman" w:hAnsi="Times New Roman"/>
          <w:sz w:val="26"/>
          <w:szCs w:val="26"/>
        </w:rPr>
        <w:t>;</w:t>
      </w:r>
    </w:p>
    <w:p w:rsidR="00704FA9" w:rsidRDefault="00704FA9" w:rsidP="0058369F">
      <w:pPr>
        <w:pStyle w:val="aff4"/>
        <w:suppressAutoHyphens/>
        <w:ind w:firstLine="709"/>
        <w:jc w:val="both"/>
        <w:rPr>
          <w:rFonts w:ascii="Times New Roman" w:hAnsi="Times New Roman"/>
          <w:sz w:val="26"/>
          <w:szCs w:val="26"/>
        </w:rPr>
      </w:pPr>
      <w:r>
        <w:rPr>
          <w:rFonts w:ascii="Times New Roman" w:hAnsi="Times New Roman"/>
          <w:sz w:val="26"/>
          <w:szCs w:val="26"/>
        </w:rPr>
        <w:t>– гимназия № 5 – 13 шт;</w:t>
      </w:r>
    </w:p>
    <w:p w:rsidR="00AD679C" w:rsidRDefault="009C1796"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 </w:t>
      </w:r>
      <w:r w:rsidR="000D3738">
        <w:rPr>
          <w:rFonts w:ascii="Times New Roman" w:hAnsi="Times New Roman"/>
          <w:sz w:val="26"/>
          <w:szCs w:val="26"/>
        </w:rPr>
        <w:t>с</w:t>
      </w:r>
      <w:r w:rsidR="00AD679C">
        <w:rPr>
          <w:rFonts w:ascii="Times New Roman" w:hAnsi="Times New Roman"/>
          <w:sz w:val="26"/>
          <w:szCs w:val="26"/>
        </w:rPr>
        <w:t>редняя школа №</w:t>
      </w:r>
      <w:r w:rsidR="000D3738">
        <w:rPr>
          <w:rFonts w:ascii="Times New Roman" w:hAnsi="Times New Roman"/>
          <w:sz w:val="26"/>
          <w:szCs w:val="26"/>
        </w:rPr>
        <w:t xml:space="preserve"> </w:t>
      </w:r>
      <w:r w:rsidR="00AD679C">
        <w:rPr>
          <w:rFonts w:ascii="Times New Roman" w:hAnsi="Times New Roman"/>
          <w:sz w:val="26"/>
          <w:szCs w:val="26"/>
        </w:rPr>
        <w:t xml:space="preserve">16 – 150 </w:t>
      </w:r>
      <w:r w:rsidR="00AA0AA8">
        <w:rPr>
          <w:rFonts w:ascii="Times New Roman" w:hAnsi="Times New Roman"/>
          <w:sz w:val="26"/>
          <w:szCs w:val="26"/>
        </w:rPr>
        <w:t>шт;</w:t>
      </w:r>
    </w:p>
    <w:p w:rsidR="00704FA9" w:rsidRDefault="00704FA9" w:rsidP="0058369F">
      <w:pPr>
        <w:pStyle w:val="aff4"/>
        <w:suppressAutoHyphens/>
        <w:ind w:firstLine="709"/>
        <w:jc w:val="both"/>
        <w:rPr>
          <w:rFonts w:ascii="Times New Roman" w:hAnsi="Times New Roman"/>
          <w:sz w:val="26"/>
          <w:szCs w:val="26"/>
        </w:rPr>
      </w:pPr>
      <w:r>
        <w:rPr>
          <w:rFonts w:ascii="Times New Roman" w:hAnsi="Times New Roman"/>
          <w:sz w:val="26"/>
          <w:szCs w:val="26"/>
        </w:rPr>
        <w:t>– средняя школа № 27 – 159 шт;</w:t>
      </w:r>
    </w:p>
    <w:p w:rsidR="00704FA9" w:rsidRDefault="00704FA9" w:rsidP="0058369F">
      <w:pPr>
        <w:pStyle w:val="aff4"/>
        <w:suppressAutoHyphens/>
        <w:ind w:firstLine="709"/>
        <w:jc w:val="both"/>
        <w:rPr>
          <w:rFonts w:ascii="Times New Roman" w:hAnsi="Times New Roman"/>
          <w:sz w:val="26"/>
          <w:szCs w:val="26"/>
        </w:rPr>
      </w:pPr>
      <w:r>
        <w:rPr>
          <w:rFonts w:ascii="Times New Roman" w:hAnsi="Times New Roman"/>
          <w:sz w:val="26"/>
          <w:szCs w:val="26"/>
        </w:rPr>
        <w:t>– средняя школа № 31 – 115 шт;</w:t>
      </w:r>
    </w:p>
    <w:p w:rsidR="00AD679C" w:rsidRDefault="009C1796"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 </w:t>
      </w:r>
      <w:r w:rsidR="000D3738">
        <w:rPr>
          <w:rFonts w:ascii="Times New Roman" w:hAnsi="Times New Roman"/>
          <w:sz w:val="26"/>
          <w:szCs w:val="26"/>
        </w:rPr>
        <w:t>с</w:t>
      </w:r>
      <w:r w:rsidR="00AD679C">
        <w:rPr>
          <w:rFonts w:ascii="Times New Roman" w:hAnsi="Times New Roman"/>
          <w:sz w:val="26"/>
          <w:szCs w:val="26"/>
        </w:rPr>
        <w:t>редняя школа №</w:t>
      </w:r>
      <w:r w:rsidR="000D3738">
        <w:rPr>
          <w:rFonts w:ascii="Times New Roman" w:hAnsi="Times New Roman"/>
          <w:sz w:val="26"/>
          <w:szCs w:val="26"/>
        </w:rPr>
        <w:t xml:space="preserve"> </w:t>
      </w:r>
      <w:r w:rsidR="00AD679C">
        <w:rPr>
          <w:rFonts w:ascii="Times New Roman" w:hAnsi="Times New Roman"/>
          <w:sz w:val="26"/>
          <w:szCs w:val="26"/>
        </w:rPr>
        <w:t xml:space="preserve">32 – 62 </w:t>
      </w:r>
      <w:r w:rsidR="00AA0AA8">
        <w:rPr>
          <w:rFonts w:ascii="Times New Roman" w:hAnsi="Times New Roman"/>
          <w:sz w:val="26"/>
          <w:szCs w:val="26"/>
        </w:rPr>
        <w:t>шт;</w:t>
      </w:r>
    </w:p>
    <w:p w:rsidR="00AD679C" w:rsidRDefault="009C1796"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 </w:t>
      </w:r>
      <w:r w:rsidR="000D3738">
        <w:rPr>
          <w:rFonts w:ascii="Times New Roman" w:hAnsi="Times New Roman"/>
          <w:sz w:val="26"/>
          <w:szCs w:val="26"/>
        </w:rPr>
        <w:t>ш</w:t>
      </w:r>
      <w:r w:rsidR="00AD679C">
        <w:rPr>
          <w:rFonts w:ascii="Times New Roman" w:hAnsi="Times New Roman"/>
          <w:sz w:val="26"/>
          <w:szCs w:val="26"/>
        </w:rPr>
        <w:t>кола-интернат №</w:t>
      </w:r>
      <w:r w:rsidR="000D3738">
        <w:rPr>
          <w:rFonts w:ascii="Times New Roman" w:hAnsi="Times New Roman"/>
          <w:sz w:val="26"/>
          <w:szCs w:val="26"/>
        </w:rPr>
        <w:t xml:space="preserve"> </w:t>
      </w:r>
      <w:r w:rsidR="00AA0AA8">
        <w:rPr>
          <w:rFonts w:ascii="Times New Roman" w:hAnsi="Times New Roman"/>
          <w:sz w:val="26"/>
          <w:szCs w:val="26"/>
        </w:rPr>
        <w:t>2 – 117</w:t>
      </w:r>
      <w:r w:rsidR="00AD679C">
        <w:rPr>
          <w:rFonts w:ascii="Times New Roman" w:hAnsi="Times New Roman"/>
          <w:sz w:val="26"/>
          <w:szCs w:val="26"/>
        </w:rPr>
        <w:t xml:space="preserve"> </w:t>
      </w:r>
      <w:r w:rsidR="00AA0AA8">
        <w:rPr>
          <w:rFonts w:ascii="Times New Roman" w:hAnsi="Times New Roman"/>
          <w:sz w:val="26"/>
          <w:szCs w:val="26"/>
        </w:rPr>
        <w:t>шт.</w:t>
      </w:r>
    </w:p>
    <w:p w:rsidR="00704FA9" w:rsidRDefault="00704FA9" w:rsidP="0058369F">
      <w:pPr>
        <w:pStyle w:val="aff4"/>
        <w:suppressAutoHyphens/>
        <w:ind w:firstLine="709"/>
        <w:jc w:val="both"/>
        <w:rPr>
          <w:rFonts w:ascii="Times New Roman" w:hAnsi="Times New Roman"/>
          <w:sz w:val="26"/>
          <w:szCs w:val="26"/>
        </w:rPr>
      </w:pPr>
    </w:p>
    <w:p w:rsidR="00AD679C" w:rsidRPr="00BB3239" w:rsidRDefault="00AD679C" w:rsidP="0058369F">
      <w:pPr>
        <w:pStyle w:val="aff4"/>
        <w:suppressAutoHyphens/>
        <w:ind w:firstLine="709"/>
        <w:jc w:val="center"/>
        <w:rPr>
          <w:rFonts w:ascii="Times New Roman" w:hAnsi="Times New Roman"/>
          <w:b/>
          <w:sz w:val="26"/>
          <w:szCs w:val="26"/>
        </w:rPr>
      </w:pPr>
      <w:r w:rsidRPr="00BB3239">
        <w:rPr>
          <w:rFonts w:ascii="Times New Roman" w:hAnsi="Times New Roman"/>
          <w:b/>
          <w:sz w:val="26"/>
          <w:szCs w:val="26"/>
        </w:rPr>
        <w:t>Иные работы в рамках целев</w:t>
      </w:r>
      <w:r>
        <w:rPr>
          <w:rFonts w:ascii="Times New Roman" w:hAnsi="Times New Roman"/>
          <w:b/>
          <w:sz w:val="26"/>
          <w:szCs w:val="26"/>
        </w:rPr>
        <w:t>ых программ</w:t>
      </w:r>
    </w:p>
    <w:p w:rsidR="00AD679C" w:rsidRPr="00BB3239" w:rsidRDefault="00AD679C" w:rsidP="0058369F">
      <w:pPr>
        <w:pStyle w:val="aff4"/>
        <w:suppressAutoHyphens/>
        <w:ind w:firstLine="709"/>
        <w:jc w:val="both"/>
        <w:rPr>
          <w:rFonts w:ascii="Times New Roman" w:hAnsi="Times New Roman"/>
          <w:sz w:val="26"/>
          <w:szCs w:val="26"/>
        </w:rPr>
      </w:pPr>
    </w:p>
    <w:p w:rsidR="00AD679C" w:rsidRDefault="00AD679C" w:rsidP="00673234">
      <w:pPr>
        <w:pStyle w:val="aff4"/>
        <w:numPr>
          <w:ilvl w:val="0"/>
          <w:numId w:val="158"/>
        </w:numPr>
        <w:tabs>
          <w:tab w:val="left" w:pos="993"/>
        </w:tabs>
        <w:suppressAutoHyphens/>
        <w:ind w:left="0" w:firstLine="709"/>
        <w:jc w:val="both"/>
        <w:rPr>
          <w:rFonts w:ascii="Times New Roman" w:hAnsi="Times New Roman"/>
          <w:sz w:val="26"/>
          <w:szCs w:val="26"/>
        </w:rPr>
      </w:pPr>
      <w:r>
        <w:rPr>
          <w:rFonts w:ascii="Times New Roman" w:hAnsi="Times New Roman"/>
          <w:sz w:val="26"/>
          <w:szCs w:val="26"/>
        </w:rPr>
        <w:t>«</w:t>
      </w:r>
      <w:r w:rsidRPr="00BB3239">
        <w:rPr>
          <w:rFonts w:ascii="Times New Roman" w:hAnsi="Times New Roman"/>
          <w:sz w:val="26"/>
          <w:szCs w:val="26"/>
        </w:rPr>
        <w:t>Обеспечение приведения в соответствие с требованиями СанПиН систем вентиляции образовательных учреждений</w:t>
      </w:r>
      <w:r>
        <w:rPr>
          <w:rFonts w:ascii="Times New Roman" w:hAnsi="Times New Roman"/>
          <w:sz w:val="26"/>
          <w:szCs w:val="26"/>
        </w:rPr>
        <w:t>».</w:t>
      </w:r>
    </w:p>
    <w:p w:rsidR="00AD679C" w:rsidRPr="00BB3239" w:rsidRDefault="00AD679C" w:rsidP="00673234">
      <w:pPr>
        <w:pStyle w:val="aff4"/>
        <w:tabs>
          <w:tab w:val="left" w:pos="993"/>
        </w:tabs>
        <w:suppressAutoHyphens/>
        <w:ind w:firstLine="709"/>
        <w:jc w:val="both"/>
        <w:rPr>
          <w:rFonts w:ascii="Times New Roman" w:hAnsi="Times New Roman"/>
          <w:sz w:val="26"/>
          <w:szCs w:val="26"/>
        </w:rPr>
      </w:pPr>
      <w:r>
        <w:rPr>
          <w:rFonts w:ascii="Times New Roman" w:hAnsi="Times New Roman"/>
          <w:sz w:val="26"/>
          <w:szCs w:val="26"/>
        </w:rPr>
        <w:t xml:space="preserve">Выполнены работы на сумму </w:t>
      </w:r>
      <w:r w:rsidRPr="00BB3239">
        <w:rPr>
          <w:rFonts w:ascii="Times New Roman" w:hAnsi="Times New Roman"/>
          <w:sz w:val="26"/>
          <w:szCs w:val="26"/>
        </w:rPr>
        <w:t xml:space="preserve">7 543,0 </w:t>
      </w:r>
      <w:r>
        <w:rPr>
          <w:rFonts w:ascii="Times New Roman" w:hAnsi="Times New Roman"/>
          <w:sz w:val="26"/>
          <w:szCs w:val="26"/>
        </w:rPr>
        <w:t>в 1 корпусе Гимназии №1 по замене системы вентиляции, разработана ПСД на замену систем вентиляции в средней школе №</w:t>
      </w:r>
      <w:r w:rsidR="009C1796">
        <w:rPr>
          <w:rFonts w:ascii="Times New Roman" w:hAnsi="Times New Roman"/>
          <w:sz w:val="26"/>
          <w:szCs w:val="26"/>
        </w:rPr>
        <w:t xml:space="preserve"> </w:t>
      </w:r>
      <w:r>
        <w:rPr>
          <w:rFonts w:ascii="Times New Roman" w:hAnsi="Times New Roman"/>
          <w:sz w:val="26"/>
          <w:szCs w:val="26"/>
        </w:rPr>
        <w:t>23.</w:t>
      </w:r>
    </w:p>
    <w:p w:rsidR="00AD679C" w:rsidRPr="00BB3239" w:rsidRDefault="00AD679C" w:rsidP="00673234">
      <w:pPr>
        <w:pStyle w:val="aff4"/>
        <w:numPr>
          <w:ilvl w:val="0"/>
          <w:numId w:val="158"/>
        </w:numPr>
        <w:tabs>
          <w:tab w:val="left" w:pos="993"/>
        </w:tabs>
        <w:suppressAutoHyphens/>
        <w:ind w:left="0" w:firstLine="709"/>
        <w:jc w:val="both"/>
        <w:rPr>
          <w:rFonts w:ascii="Times New Roman" w:hAnsi="Times New Roman"/>
          <w:sz w:val="26"/>
          <w:szCs w:val="26"/>
        </w:rPr>
      </w:pPr>
      <w:r>
        <w:rPr>
          <w:rFonts w:ascii="Times New Roman" w:hAnsi="Times New Roman"/>
          <w:sz w:val="26"/>
          <w:szCs w:val="26"/>
        </w:rPr>
        <w:t>«</w:t>
      </w:r>
      <w:r w:rsidRPr="00BB3239">
        <w:rPr>
          <w:rFonts w:ascii="Times New Roman" w:eastAsia="Times New Roman" w:hAnsi="Times New Roman"/>
          <w:sz w:val="26"/>
          <w:szCs w:val="26"/>
        </w:rPr>
        <w:t>Обеспечение безопасной и бесперебойной эксплуатации лифтов</w:t>
      </w:r>
      <w:r>
        <w:rPr>
          <w:rFonts w:ascii="Times New Roman" w:eastAsia="Times New Roman" w:hAnsi="Times New Roman"/>
          <w:sz w:val="26"/>
          <w:szCs w:val="26"/>
        </w:rPr>
        <w:t>»</w:t>
      </w:r>
    </w:p>
    <w:p w:rsidR="00AD679C" w:rsidRDefault="00AD679C" w:rsidP="00673234">
      <w:pPr>
        <w:pStyle w:val="aff4"/>
        <w:tabs>
          <w:tab w:val="left" w:pos="993"/>
        </w:tabs>
        <w:suppressAutoHyphens/>
        <w:ind w:firstLine="709"/>
        <w:jc w:val="both"/>
        <w:rPr>
          <w:rFonts w:ascii="Times New Roman" w:hAnsi="Times New Roman"/>
          <w:sz w:val="26"/>
          <w:szCs w:val="26"/>
        </w:rPr>
      </w:pPr>
      <w:r>
        <w:rPr>
          <w:rFonts w:ascii="Times New Roman" w:hAnsi="Times New Roman"/>
          <w:sz w:val="26"/>
          <w:szCs w:val="26"/>
        </w:rPr>
        <w:t xml:space="preserve">Выполнены работы по замене 2 лифтов в детском саду «Снежинка», а также по замене больничного и пассажирского лифтов в Комплексном центре социального обслуживания населения на общую сумму </w:t>
      </w:r>
      <w:r w:rsidRPr="00BB3239">
        <w:rPr>
          <w:rFonts w:ascii="Times New Roman" w:hAnsi="Times New Roman"/>
          <w:sz w:val="26"/>
          <w:szCs w:val="26"/>
        </w:rPr>
        <w:t>10 548,7 тыс. руб.</w:t>
      </w:r>
    </w:p>
    <w:p w:rsidR="00AD679C" w:rsidRPr="00332FE3" w:rsidRDefault="00AD679C" w:rsidP="00673234">
      <w:pPr>
        <w:pStyle w:val="aff4"/>
        <w:numPr>
          <w:ilvl w:val="0"/>
          <w:numId w:val="158"/>
        </w:numPr>
        <w:tabs>
          <w:tab w:val="left" w:pos="993"/>
        </w:tabs>
        <w:suppressAutoHyphens/>
        <w:ind w:left="0" w:firstLine="709"/>
        <w:jc w:val="both"/>
        <w:rPr>
          <w:rFonts w:ascii="Times New Roman" w:hAnsi="Times New Roman"/>
          <w:sz w:val="26"/>
          <w:szCs w:val="26"/>
        </w:rPr>
      </w:pPr>
      <w:r w:rsidRPr="005364F8">
        <w:rPr>
          <w:rFonts w:ascii="Times New Roman" w:hAnsi="Times New Roman"/>
          <w:sz w:val="26"/>
          <w:szCs w:val="26"/>
        </w:rPr>
        <w:lastRenderedPageBreak/>
        <w:t>«</w:t>
      </w:r>
      <w:r w:rsidRPr="00332FE3">
        <w:rPr>
          <w:rFonts w:ascii="Times New Roman" w:hAnsi="Times New Roman"/>
          <w:sz w:val="26"/>
          <w:szCs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343C45" w:rsidRPr="00332FE3">
        <w:rPr>
          <w:rFonts w:ascii="Times New Roman" w:hAnsi="Times New Roman"/>
          <w:sz w:val="26"/>
          <w:szCs w:val="26"/>
        </w:rPr>
        <w:t xml:space="preserve"> на сумму 49 452,4 тыс. руб.</w:t>
      </w:r>
    </w:p>
    <w:p w:rsidR="00AD679C" w:rsidRPr="00332FE3" w:rsidRDefault="00332FE3" w:rsidP="00673234">
      <w:pPr>
        <w:pStyle w:val="aff4"/>
        <w:tabs>
          <w:tab w:val="left" w:pos="993"/>
        </w:tabs>
        <w:suppressAutoHyphens/>
        <w:ind w:firstLine="709"/>
        <w:jc w:val="both"/>
        <w:rPr>
          <w:rFonts w:ascii="Times New Roman" w:hAnsi="Times New Roman"/>
          <w:sz w:val="26"/>
          <w:szCs w:val="26"/>
        </w:rPr>
      </w:pPr>
      <w:r w:rsidRPr="00332FE3">
        <w:rPr>
          <w:rFonts w:ascii="Times New Roman" w:hAnsi="Times New Roman"/>
          <w:sz w:val="26"/>
          <w:szCs w:val="26"/>
        </w:rPr>
        <w:t>Выполнялись</w:t>
      </w:r>
      <w:r>
        <w:rPr>
          <w:rFonts w:ascii="Times New Roman" w:hAnsi="Times New Roman"/>
          <w:sz w:val="26"/>
          <w:szCs w:val="26"/>
        </w:rPr>
        <w:t xml:space="preserve"> работы по </w:t>
      </w:r>
      <w:r w:rsidRPr="00F86CD2">
        <w:rPr>
          <w:rFonts w:ascii="Times New Roman" w:hAnsi="Times New Roman"/>
          <w:sz w:val="26"/>
          <w:szCs w:val="26"/>
        </w:rPr>
        <w:t>монтаж</w:t>
      </w:r>
      <w:r>
        <w:rPr>
          <w:rFonts w:ascii="Times New Roman" w:hAnsi="Times New Roman"/>
          <w:sz w:val="26"/>
          <w:szCs w:val="26"/>
        </w:rPr>
        <w:t>у</w:t>
      </w:r>
      <w:r w:rsidRPr="00F86CD2">
        <w:rPr>
          <w:rFonts w:ascii="Times New Roman" w:hAnsi="Times New Roman"/>
          <w:sz w:val="26"/>
          <w:szCs w:val="26"/>
        </w:rPr>
        <w:t xml:space="preserve"> противопожарной сигнализации и систем оповещения управлением эвакуации, работ</w:t>
      </w:r>
      <w:r>
        <w:rPr>
          <w:rFonts w:ascii="Times New Roman" w:hAnsi="Times New Roman"/>
          <w:sz w:val="26"/>
          <w:szCs w:val="26"/>
        </w:rPr>
        <w:t>ы</w:t>
      </w:r>
      <w:r w:rsidRPr="00F86CD2">
        <w:rPr>
          <w:rFonts w:ascii="Times New Roman" w:hAnsi="Times New Roman"/>
          <w:sz w:val="26"/>
          <w:szCs w:val="26"/>
        </w:rPr>
        <w:t xml:space="preserve"> по установке систем пожаротушения на объектах муниципальной собственности</w:t>
      </w:r>
      <w:r>
        <w:rPr>
          <w:rFonts w:ascii="Times New Roman" w:hAnsi="Times New Roman"/>
          <w:sz w:val="26"/>
          <w:szCs w:val="26"/>
        </w:rPr>
        <w:t xml:space="preserve">: разрабатывалась проектно-сметная документация на модернизацию системы автоматической пожарной сигнализации, </w:t>
      </w:r>
      <w:r w:rsidRPr="00332FE3">
        <w:rPr>
          <w:rFonts w:ascii="Times New Roman" w:hAnsi="Times New Roman"/>
          <w:sz w:val="26"/>
          <w:szCs w:val="26"/>
        </w:rPr>
        <w:t>работы по обеспечению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w:t>
      </w:r>
      <w:r>
        <w:rPr>
          <w:rFonts w:ascii="Times New Roman" w:hAnsi="Times New Roman"/>
          <w:sz w:val="26"/>
          <w:szCs w:val="26"/>
        </w:rPr>
        <w:t>ю</w:t>
      </w:r>
      <w:r w:rsidRPr="00332FE3">
        <w:rPr>
          <w:rFonts w:ascii="Times New Roman" w:hAnsi="Times New Roman"/>
          <w:sz w:val="26"/>
          <w:szCs w:val="26"/>
        </w:rPr>
        <w:t xml:space="preserve"> удаления продуктов горения при пожаре системой приточно-вытяжной вентиляции непосредственно из помещения пожара, обеспечени</w:t>
      </w:r>
      <w:r>
        <w:rPr>
          <w:rFonts w:ascii="Times New Roman" w:hAnsi="Times New Roman"/>
          <w:sz w:val="26"/>
          <w:szCs w:val="26"/>
        </w:rPr>
        <w:t>ю</w:t>
      </w:r>
      <w:r w:rsidRPr="00332FE3">
        <w:rPr>
          <w:rFonts w:ascii="Times New Roman" w:hAnsi="Times New Roman"/>
          <w:sz w:val="26"/>
          <w:szCs w:val="26"/>
        </w:rPr>
        <w:t xml:space="preserve"> безопасности работы электрооборудования</w:t>
      </w:r>
      <w:r>
        <w:rPr>
          <w:rFonts w:ascii="Times New Roman" w:hAnsi="Times New Roman"/>
          <w:sz w:val="26"/>
          <w:szCs w:val="26"/>
        </w:rPr>
        <w:t>:</w:t>
      </w:r>
    </w:p>
    <w:p w:rsidR="00AD679C" w:rsidRPr="00332FE3" w:rsidRDefault="00AD679C" w:rsidP="00673234">
      <w:pPr>
        <w:pStyle w:val="aff4"/>
        <w:numPr>
          <w:ilvl w:val="0"/>
          <w:numId w:val="147"/>
        </w:numPr>
        <w:tabs>
          <w:tab w:val="left" w:pos="284"/>
          <w:tab w:val="left" w:pos="993"/>
        </w:tabs>
        <w:suppressAutoHyphens/>
        <w:ind w:left="0" w:firstLine="709"/>
        <w:jc w:val="both"/>
        <w:rPr>
          <w:rFonts w:ascii="Times New Roman" w:hAnsi="Times New Roman"/>
          <w:sz w:val="26"/>
          <w:szCs w:val="26"/>
        </w:rPr>
      </w:pPr>
      <w:r w:rsidRPr="00332FE3">
        <w:rPr>
          <w:rFonts w:ascii="Times New Roman" w:hAnsi="Times New Roman"/>
          <w:sz w:val="26"/>
          <w:szCs w:val="26"/>
        </w:rPr>
        <w:t>на 7 объектах образования</w:t>
      </w:r>
      <w:r w:rsidR="00332FE3" w:rsidRPr="00332FE3">
        <w:rPr>
          <w:rFonts w:ascii="Times New Roman" w:hAnsi="Times New Roman"/>
          <w:sz w:val="26"/>
          <w:szCs w:val="26"/>
        </w:rPr>
        <w:t xml:space="preserve"> и произведена</w:t>
      </w:r>
      <w:r w:rsidRPr="00332FE3">
        <w:rPr>
          <w:rFonts w:ascii="Times New Roman" w:hAnsi="Times New Roman"/>
          <w:sz w:val="26"/>
          <w:szCs w:val="26"/>
        </w:rPr>
        <w:t xml:space="preserve"> </w:t>
      </w:r>
      <w:r w:rsidR="00332FE3" w:rsidRPr="00332FE3">
        <w:rPr>
          <w:rFonts w:ascii="Times New Roman" w:hAnsi="Times New Roman"/>
          <w:sz w:val="26"/>
          <w:szCs w:val="26"/>
        </w:rPr>
        <w:t xml:space="preserve">оплата кредиторской задолженности за работы, выполненные в 2015 году </w:t>
      </w:r>
      <w:r w:rsidRPr="00332FE3">
        <w:rPr>
          <w:rFonts w:ascii="Times New Roman" w:hAnsi="Times New Roman"/>
          <w:sz w:val="26"/>
          <w:szCs w:val="26"/>
        </w:rPr>
        <w:t>на 6 объектах</w:t>
      </w:r>
      <w:r w:rsidR="00332FE3" w:rsidRPr="00332FE3">
        <w:rPr>
          <w:rFonts w:ascii="Times New Roman" w:hAnsi="Times New Roman"/>
          <w:sz w:val="26"/>
          <w:szCs w:val="26"/>
        </w:rPr>
        <w:t xml:space="preserve"> образования;</w:t>
      </w:r>
    </w:p>
    <w:p w:rsidR="00AD679C" w:rsidRPr="00332FE3" w:rsidRDefault="00AD679C" w:rsidP="00673234">
      <w:pPr>
        <w:pStyle w:val="aff4"/>
        <w:numPr>
          <w:ilvl w:val="0"/>
          <w:numId w:val="147"/>
        </w:numPr>
        <w:tabs>
          <w:tab w:val="left" w:pos="284"/>
          <w:tab w:val="left" w:pos="993"/>
        </w:tabs>
        <w:suppressAutoHyphens/>
        <w:ind w:left="0" w:firstLine="709"/>
        <w:jc w:val="both"/>
        <w:rPr>
          <w:rFonts w:ascii="Times New Roman" w:hAnsi="Times New Roman"/>
          <w:sz w:val="26"/>
          <w:szCs w:val="26"/>
        </w:rPr>
      </w:pPr>
      <w:r w:rsidRPr="00332FE3">
        <w:rPr>
          <w:rFonts w:ascii="Times New Roman" w:hAnsi="Times New Roman"/>
          <w:sz w:val="26"/>
          <w:szCs w:val="26"/>
        </w:rPr>
        <w:t>на 4 объектах культуры;</w:t>
      </w:r>
    </w:p>
    <w:p w:rsidR="00AD679C" w:rsidRDefault="00AD679C" w:rsidP="00673234">
      <w:pPr>
        <w:pStyle w:val="aff4"/>
        <w:numPr>
          <w:ilvl w:val="0"/>
          <w:numId w:val="147"/>
        </w:numPr>
        <w:tabs>
          <w:tab w:val="left" w:pos="284"/>
          <w:tab w:val="left" w:pos="993"/>
        </w:tabs>
        <w:suppressAutoHyphens/>
        <w:ind w:left="0" w:firstLine="709"/>
        <w:jc w:val="both"/>
        <w:rPr>
          <w:rFonts w:ascii="Times New Roman" w:hAnsi="Times New Roman"/>
          <w:sz w:val="26"/>
          <w:szCs w:val="26"/>
        </w:rPr>
      </w:pPr>
      <w:r>
        <w:rPr>
          <w:rFonts w:ascii="Times New Roman" w:hAnsi="Times New Roman"/>
          <w:sz w:val="26"/>
          <w:szCs w:val="26"/>
        </w:rPr>
        <w:t>в Управлении имущества и в Кайерканском территориальном управлении.</w:t>
      </w:r>
    </w:p>
    <w:p w:rsidR="00AD679C" w:rsidRPr="00BB3239" w:rsidRDefault="00AD679C" w:rsidP="00673234">
      <w:pPr>
        <w:pStyle w:val="aff4"/>
        <w:numPr>
          <w:ilvl w:val="0"/>
          <w:numId w:val="158"/>
        </w:numPr>
        <w:tabs>
          <w:tab w:val="left" w:pos="993"/>
        </w:tabs>
        <w:suppressAutoHyphens/>
        <w:ind w:left="0" w:firstLine="709"/>
        <w:jc w:val="both"/>
        <w:rPr>
          <w:rFonts w:ascii="Times New Roman" w:hAnsi="Times New Roman"/>
          <w:sz w:val="26"/>
          <w:szCs w:val="26"/>
        </w:rPr>
      </w:pPr>
      <w:r>
        <w:rPr>
          <w:rFonts w:ascii="Times New Roman" w:hAnsi="Times New Roman"/>
          <w:sz w:val="26"/>
          <w:szCs w:val="26"/>
        </w:rPr>
        <w:t>«</w:t>
      </w:r>
      <w:r w:rsidRPr="00BB3239">
        <w:rPr>
          <w:rFonts w:ascii="Times New Roman" w:hAnsi="Times New Roman"/>
          <w:sz w:val="26"/>
          <w:szCs w:val="26"/>
        </w:rPr>
        <w:t>Обеспечение безопасных условий жизнедеятельности (замена светильников, осв</w:t>
      </w:r>
      <w:r>
        <w:rPr>
          <w:rFonts w:ascii="Times New Roman" w:hAnsi="Times New Roman"/>
          <w:sz w:val="26"/>
          <w:szCs w:val="26"/>
        </w:rPr>
        <w:t xml:space="preserve">ещение территории </w:t>
      </w:r>
      <w:r w:rsidRPr="00BB3239">
        <w:rPr>
          <w:rFonts w:ascii="Times New Roman" w:hAnsi="Times New Roman"/>
          <w:sz w:val="26"/>
          <w:szCs w:val="26"/>
        </w:rPr>
        <w:t>образовательных учреждений</w:t>
      </w:r>
      <w:r>
        <w:rPr>
          <w:rFonts w:ascii="Times New Roman" w:hAnsi="Times New Roman"/>
          <w:sz w:val="26"/>
          <w:szCs w:val="26"/>
        </w:rPr>
        <w:t>»</w:t>
      </w:r>
    </w:p>
    <w:p w:rsidR="003B20F5" w:rsidRDefault="00AD679C" w:rsidP="00673234">
      <w:pPr>
        <w:pStyle w:val="aff4"/>
        <w:tabs>
          <w:tab w:val="left" w:pos="284"/>
          <w:tab w:val="left" w:pos="993"/>
        </w:tabs>
        <w:suppressAutoHyphens/>
        <w:ind w:firstLine="709"/>
        <w:jc w:val="both"/>
        <w:rPr>
          <w:rFonts w:ascii="Times New Roman" w:hAnsi="Times New Roman"/>
          <w:sz w:val="26"/>
          <w:szCs w:val="26"/>
        </w:rPr>
      </w:pPr>
      <w:r w:rsidRPr="0032059B">
        <w:rPr>
          <w:rFonts w:ascii="Times New Roman" w:hAnsi="Times New Roman"/>
          <w:sz w:val="26"/>
          <w:szCs w:val="26"/>
        </w:rPr>
        <w:t>Произведена оплата за изготовление проектно-сметной документации для установки светильников уличного освещения на 150,0 тыс. руб. на 3-х объектах (МБОУ СШ №№ 27,33,36), произведена оплата в объеме 4 842,6 тыс. руб. по замене светильников в 45 классах общеобразовательных учреждений.</w:t>
      </w:r>
    </w:p>
    <w:p w:rsidR="00C67222" w:rsidRDefault="00C67222" w:rsidP="0058369F">
      <w:pPr>
        <w:pStyle w:val="aff4"/>
        <w:tabs>
          <w:tab w:val="left" w:pos="284"/>
        </w:tabs>
        <w:suppressAutoHyphens/>
        <w:ind w:firstLine="709"/>
        <w:jc w:val="both"/>
        <w:rPr>
          <w:rFonts w:ascii="Times New Roman" w:hAnsi="Times New Roman"/>
          <w:sz w:val="26"/>
          <w:szCs w:val="26"/>
        </w:rPr>
      </w:pPr>
    </w:p>
    <w:p w:rsidR="00C67222" w:rsidRDefault="00C67222" w:rsidP="0058369F">
      <w:pPr>
        <w:pStyle w:val="aff4"/>
        <w:tabs>
          <w:tab w:val="left" w:pos="284"/>
        </w:tabs>
        <w:suppressAutoHyphens/>
        <w:ind w:firstLine="709"/>
        <w:jc w:val="both"/>
        <w:rPr>
          <w:rFonts w:ascii="Times New Roman" w:hAnsi="Times New Roman"/>
          <w:sz w:val="26"/>
          <w:szCs w:val="26"/>
        </w:rPr>
      </w:pPr>
    </w:p>
    <w:p w:rsidR="00FA35FF" w:rsidRPr="00DD153A" w:rsidRDefault="002B7C7F" w:rsidP="0058369F">
      <w:pPr>
        <w:pStyle w:val="33"/>
        <w:tabs>
          <w:tab w:val="left" w:pos="1060"/>
        </w:tabs>
        <w:suppressAutoHyphens/>
        <w:outlineLvl w:val="0"/>
        <w:rPr>
          <w:szCs w:val="28"/>
        </w:rPr>
      </w:pPr>
      <w:bookmarkStart w:id="220" w:name="_Toc479355138"/>
      <w:r w:rsidRPr="00DD153A">
        <w:rPr>
          <w:lang w:val="en-US"/>
        </w:rPr>
        <w:t>X</w:t>
      </w:r>
      <w:r w:rsidRPr="00DD153A">
        <w:t xml:space="preserve">. </w:t>
      </w:r>
      <w:r w:rsidR="00FA35FF" w:rsidRPr="00DD153A">
        <w:rPr>
          <w:szCs w:val="28"/>
        </w:rPr>
        <w:t>Жилищно-коммунальное хозяйство</w:t>
      </w:r>
      <w:bookmarkEnd w:id="220"/>
    </w:p>
    <w:p w:rsidR="00F90533" w:rsidRPr="00842A94" w:rsidRDefault="00F90533" w:rsidP="0058369F">
      <w:pPr>
        <w:suppressAutoHyphens/>
        <w:ind w:firstLine="709"/>
        <w:rPr>
          <w:rFonts w:eastAsia="Calibri"/>
          <w:b/>
          <w:i/>
          <w:sz w:val="26"/>
          <w:szCs w:val="26"/>
          <w:highlight w:val="yellow"/>
        </w:rPr>
      </w:pPr>
    </w:p>
    <w:p w:rsidR="00593452" w:rsidRPr="002A1053" w:rsidRDefault="00593452" w:rsidP="0058369F">
      <w:pPr>
        <w:suppressAutoHyphens/>
        <w:ind w:firstLine="709"/>
        <w:jc w:val="both"/>
        <w:rPr>
          <w:sz w:val="26"/>
          <w:szCs w:val="26"/>
        </w:rPr>
      </w:pPr>
      <w:r w:rsidRPr="002A1053">
        <w:rPr>
          <w:sz w:val="26"/>
          <w:szCs w:val="26"/>
        </w:rPr>
        <w:t>Всего на территории города Норильска расположено 864 многоквартирных дома.</w:t>
      </w:r>
    </w:p>
    <w:p w:rsidR="00593452" w:rsidRPr="002A1053" w:rsidRDefault="00593452" w:rsidP="0058369F">
      <w:pPr>
        <w:suppressAutoHyphens/>
        <w:ind w:firstLine="709"/>
        <w:jc w:val="both"/>
        <w:rPr>
          <w:sz w:val="26"/>
          <w:szCs w:val="26"/>
        </w:rPr>
      </w:pPr>
      <w:r w:rsidRPr="002A1053">
        <w:rPr>
          <w:sz w:val="26"/>
          <w:szCs w:val="26"/>
        </w:rPr>
        <w:t xml:space="preserve">Общая площадь помещений МКД жилищного фонда, находящихся в эксплуатации, составляет 4 604,4 тыс. кв. м., в том числе: </w:t>
      </w:r>
    </w:p>
    <w:p w:rsidR="00593452" w:rsidRPr="002A1053" w:rsidRDefault="00593452" w:rsidP="0058369F">
      <w:pPr>
        <w:suppressAutoHyphens/>
        <w:ind w:firstLine="709"/>
        <w:jc w:val="both"/>
        <w:rPr>
          <w:sz w:val="26"/>
          <w:szCs w:val="26"/>
        </w:rPr>
      </w:pPr>
      <w:r w:rsidRPr="002A1053">
        <w:rPr>
          <w:sz w:val="26"/>
          <w:szCs w:val="26"/>
        </w:rPr>
        <w:t xml:space="preserve">- жилых помещений – 4 336,0 тыс. кв. м.; </w:t>
      </w:r>
    </w:p>
    <w:p w:rsidR="00593452" w:rsidRPr="002A1053" w:rsidRDefault="00593452" w:rsidP="0058369F">
      <w:pPr>
        <w:suppressAutoHyphens/>
        <w:ind w:firstLine="709"/>
        <w:jc w:val="both"/>
        <w:rPr>
          <w:sz w:val="26"/>
          <w:szCs w:val="26"/>
        </w:rPr>
      </w:pPr>
      <w:r w:rsidRPr="002A1053">
        <w:rPr>
          <w:sz w:val="26"/>
          <w:szCs w:val="26"/>
        </w:rPr>
        <w:t xml:space="preserve">- нежилых помещений – 268,4 тыс. кв. м. </w:t>
      </w:r>
    </w:p>
    <w:p w:rsidR="00593452" w:rsidRPr="002A1053" w:rsidRDefault="00593452" w:rsidP="0058369F">
      <w:pPr>
        <w:suppressAutoHyphens/>
        <w:ind w:firstLine="709"/>
        <w:jc w:val="both"/>
        <w:rPr>
          <w:sz w:val="26"/>
          <w:szCs w:val="26"/>
        </w:rPr>
      </w:pPr>
      <w:r w:rsidRPr="002A1053">
        <w:rPr>
          <w:sz w:val="26"/>
          <w:szCs w:val="26"/>
        </w:rPr>
        <w:t>Кроме того, площадь неэксплуатируемых муниципальных нежилых помещений, находящихся под реконструкцией и капитальным ремонтом – 19,8 тыс. кв. м.</w:t>
      </w:r>
    </w:p>
    <w:p w:rsidR="00593452" w:rsidRPr="002A1053" w:rsidRDefault="00593452" w:rsidP="0058369F">
      <w:pPr>
        <w:suppressAutoHyphens/>
        <w:ind w:firstLine="709"/>
        <w:jc w:val="both"/>
        <w:rPr>
          <w:sz w:val="26"/>
          <w:szCs w:val="26"/>
        </w:rPr>
      </w:pPr>
      <w:r w:rsidRPr="002A1053">
        <w:rPr>
          <w:sz w:val="26"/>
          <w:szCs w:val="26"/>
        </w:rPr>
        <w:t xml:space="preserve">Структура общего количества МКД по сериям состоит: </w:t>
      </w:r>
    </w:p>
    <w:p w:rsidR="00593452" w:rsidRPr="002A1053" w:rsidRDefault="00593452" w:rsidP="0058369F">
      <w:pPr>
        <w:suppressAutoHyphens/>
        <w:ind w:firstLine="709"/>
        <w:jc w:val="both"/>
        <w:rPr>
          <w:sz w:val="26"/>
          <w:szCs w:val="26"/>
        </w:rPr>
      </w:pPr>
      <w:r w:rsidRPr="002A1053">
        <w:rPr>
          <w:sz w:val="26"/>
          <w:szCs w:val="26"/>
        </w:rPr>
        <w:t>– МКД улучшенной планировки – 471 ед. (54,5% от общего количества);</w:t>
      </w:r>
    </w:p>
    <w:p w:rsidR="00593452" w:rsidRPr="002A1053" w:rsidRDefault="00593452" w:rsidP="0058369F">
      <w:pPr>
        <w:suppressAutoHyphens/>
        <w:ind w:firstLine="709"/>
        <w:jc w:val="both"/>
        <w:rPr>
          <w:sz w:val="26"/>
          <w:szCs w:val="26"/>
        </w:rPr>
      </w:pPr>
      <w:r w:rsidRPr="002A1053">
        <w:rPr>
          <w:sz w:val="26"/>
          <w:szCs w:val="26"/>
        </w:rPr>
        <w:t>– серии    «сталинка»,   «хрущевка», «малоэтажные», серии 1-447с (коридорного типа) – 359 ед. (41,6%);</w:t>
      </w:r>
    </w:p>
    <w:p w:rsidR="00593452" w:rsidRPr="002A1053" w:rsidRDefault="00593452" w:rsidP="0058369F">
      <w:pPr>
        <w:suppressAutoHyphens/>
        <w:ind w:firstLine="709"/>
        <w:jc w:val="both"/>
        <w:rPr>
          <w:sz w:val="26"/>
          <w:szCs w:val="26"/>
        </w:rPr>
      </w:pPr>
      <w:r w:rsidRPr="002A1053">
        <w:rPr>
          <w:sz w:val="26"/>
          <w:szCs w:val="26"/>
        </w:rPr>
        <w:t>– кирпичные МКД п. Снежногорск – 6 ед. (0,7%);</w:t>
      </w:r>
    </w:p>
    <w:p w:rsidR="00593452" w:rsidRPr="002A1053" w:rsidRDefault="00593452" w:rsidP="0058369F">
      <w:pPr>
        <w:suppressAutoHyphens/>
        <w:ind w:firstLine="709"/>
        <w:jc w:val="both"/>
        <w:rPr>
          <w:sz w:val="26"/>
          <w:szCs w:val="26"/>
        </w:rPr>
      </w:pPr>
      <w:r w:rsidRPr="002A1053">
        <w:rPr>
          <w:sz w:val="26"/>
          <w:szCs w:val="26"/>
        </w:rPr>
        <w:t>– дома гостиничного типа – 28 ед. (3,2%).</w:t>
      </w:r>
    </w:p>
    <w:p w:rsidR="0065073F" w:rsidRDefault="0065073F" w:rsidP="0058369F">
      <w:pPr>
        <w:suppressAutoHyphens/>
        <w:jc w:val="right"/>
        <w:rPr>
          <w:sz w:val="26"/>
          <w:szCs w:val="26"/>
        </w:rPr>
      </w:pPr>
      <w:r>
        <w:rPr>
          <w:sz w:val="26"/>
          <w:szCs w:val="26"/>
        </w:rPr>
        <w:br w:type="page"/>
      </w:r>
    </w:p>
    <w:p w:rsidR="00593452" w:rsidRPr="002A1053" w:rsidRDefault="00593452" w:rsidP="0058369F">
      <w:pPr>
        <w:suppressAutoHyphens/>
        <w:jc w:val="right"/>
        <w:rPr>
          <w:sz w:val="26"/>
          <w:szCs w:val="26"/>
        </w:rPr>
      </w:pPr>
      <w:r w:rsidRPr="002A1053">
        <w:rPr>
          <w:sz w:val="26"/>
          <w:szCs w:val="26"/>
        </w:rPr>
        <w:lastRenderedPageBreak/>
        <w:t>Таблица</w:t>
      </w:r>
      <w:r>
        <w:rPr>
          <w:sz w:val="26"/>
          <w:szCs w:val="26"/>
        </w:rPr>
        <w:t xml:space="preserve"> </w:t>
      </w:r>
      <w:r w:rsidR="00625038">
        <w:rPr>
          <w:sz w:val="26"/>
          <w:szCs w:val="26"/>
        </w:rPr>
        <w:t>5</w:t>
      </w:r>
      <w:r w:rsidR="00BD61BB">
        <w:rPr>
          <w:sz w:val="26"/>
          <w:szCs w:val="26"/>
        </w:rPr>
        <w:t>5</w:t>
      </w:r>
    </w:p>
    <w:p w:rsidR="00593452" w:rsidRPr="002A1053" w:rsidRDefault="00593452" w:rsidP="0058369F">
      <w:pPr>
        <w:suppressAutoHyphens/>
        <w:jc w:val="center"/>
        <w:rPr>
          <w:b/>
          <w:sz w:val="26"/>
          <w:szCs w:val="26"/>
        </w:rPr>
      </w:pPr>
      <w:r w:rsidRPr="002A1053">
        <w:rPr>
          <w:b/>
          <w:sz w:val="26"/>
          <w:szCs w:val="26"/>
        </w:rPr>
        <w:t>Классификация МКД по срокам эксплуатации</w:t>
      </w:r>
    </w:p>
    <w:p w:rsidR="00593452" w:rsidRPr="002A1053" w:rsidRDefault="00593452" w:rsidP="0058369F">
      <w:pPr>
        <w:suppressAutoHyphens/>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1778"/>
        <w:gridCol w:w="1322"/>
        <w:gridCol w:w="1643"/>
        <w:gridCol w:w="1374"/>
      </w:tblGrid>
      <w:tr w:rsidR="00593452" w:rsidRPr="002A1053" w:rsidTr="00593452">
        <w:tc>
          <w:tcPr>
            <w:tcW w:w="1691" w:type="pct"/>
            <w:vMerge w:val="restart"/>
            <w:vAlign w:val="center"/>
          </w:tcPr>
          <w:p w:rsidR="00593452" w:rsidRPr="002A1053" w:rsidRDefault="00593452" w:rsidP="0058369F">
            <w:pPr>
              <w:suppressAutoHyphens/>
            </w:pPr>
            <w:r w:rsidRPr="002A1053">
              <w:t>Сроки эксплуатации МКД</w:t>
            </w:r>
          </w:p>
        </w:tc>
        <w:tc>
          <w:tcPr>
            <w:tcW w:w="1676" w:type="pct"/>
            <w:gridSpan w:val="2"/>
            <w:vAlign w:val="center"/>
          </w:tcPr>
          <w:p w:rsidR="00593452" w:rsidRPr="002A1053" w:rsidRDefault="00593452" w:rsidP="0058369F">
            <w:pPr>
              <w:suppressAutoHyphens/>
              <w:jc w:val="center"/>
            </w:pPr>
            <w:r w:rsidRPr="002A1053">
              <w:t>2015 год</w:t>
            </w:r>
          </w:p>
        </w:tc>
        <w:tc>
          <w:tcPr>
            <w:tcW w:w="1633" w:type="pct"/>
            <w:gridSpan w:val="2"/>
            <w:vAlign w:val="center"/>
          </w:tcPr>
          <w:p w:rsidR="00593452" w:rsidRPr="002A1053" w:rsidRDefault="00593452" w:rsidP="0058369F">
            <w:pPr>
              <w:suppressAutoHyphens/>
              <w:jc w:val="center"/>
            </w:pPr>
            <w:r w:rsidRPr="002A1053">
              <w:t>2016 год</w:t>
            </w:r>
          </w:p>
        </w:tc>
      </w:tr>
      <w:tr w:rsidR="00593452" w:rsidRPr="002A1053" w:rsidTr="00593452">
        <w:trPr>
          <w:trHeight w:val="393"/>
        </w:trPr>
        <w:tc>
          <w:tcPr>
            <w:tcW w:w="1691" w:type="pct"/>
            <w:vMerge/>
            <w:vAlign w:val="center"/>
          </w:tcPr>
          <w:p w:rsidR="00593452" w:rsidRPr="002A1053" w:rsidRDefault="00593452" w:rsidP="0058369F">
            <w:pPr>
              <w:suppressAutoHyphens/>
            </w:pPr>
          </w:p>
        </w:tc>
        <w:tc>
          <w:tcPr>
            <w:tcW w:w="962" w:type="pct"/>
            <w:vAlign w:val="center"/>
          </w:tcPr>
          <w:p w:rsidR="00593452" w:rsidRPr="002A1053" w:rsidRDefault="00593452" w:rsidP="0058369F">
            <w:pPr>
              <w:suppressAutoHyphens/>
              <w:jc w:val="center"/>
            </w:pPr>
            <w:r w:rsidRPr="002A1053">
              <w:t>количество МКД</w:t>
            </w:r>
          </w:p>
        </w:tc>
        <w:tc>
          <w:tcPr>
            <w:tcW w:w="715" w:type="pct"/>
            <w:vAlign w:val="center"/>
          </w:tcPr>
          <w:p w:rsidR="00593452" w:rsidRPr="002A1053" w:rsidRDefault="00593452" w:rsidP="0058369F">
            <w:pPr>
              <w:suppressAutoHyphens/>
              <w:jc w:val="center"/>
            </w:pPr>
            <w:r w:rsidRPr="002A1053">
              <w:t>доля, %</w:t>
            </w:r>
          </w:p>
        </w:tc>
        <w:tc>
          <w:tcPr>
            <w:tcW w:w="889" w:type="pct"/>
            <w:vAlign w:val="center"/>
          </w:tcPr>
          <w:p w:rsidR="00593452" w:rsidRPr="002A1053" w:rsidRDefault="00593452" w:rsidP="0058369F">
            <w:pPr>
              <w:suppressAutoHyphens/>
              <w:jc w:val="center"/>
            </w:pPr>
            <w:r w:rsidRPr="002A1053">
              <w:t>количество МКД</w:t>
            </w:r>
          </w:p>
        </w:tc>
        <w:tc>
          <w:tcPr>
            <w:tcW w:w="744" w:type="pct"/>
            <w:vAlign w:val="center"/>
          </w:tcPr>
          <w:p w:rsidR="00593452" w:rsidRPr="002A1053" w:rsidRDefault="00593452" w:rsidP="0058369F">
            <w:pPr>
              <w:suppressAutoHyphens/>
              <w:jc w:val="center"/>
            </w:pPr>
            <w:r w:rsidRPr="002A1053">
              <w:t>доля, %</w:t>
            </w:r>
          </w:p>
        </w:tc>
      </w:tr>
      <w:tr w:rsidR="00593452" w:rsidRPr="002A1053" w:rsidTr="00593452">
        <w:tc>
          <w:tcPr>
            <w:tcW w:w="1691" w:type="pct"/>
            <w:shd w:val="clear" w:color="auto" w:fill="FFFFFF" w:themeFill="background1"/>
          </w:tcPr>
          <w:p w:rsidR="00593452" w:rsidRPr="002A1053" w:rsidRDefault="00593452" w:rsidP="0058369F">
            <w:pPr>
              <w:suppressAutoHyphens/>
            </w:pPr>
            <w:r w:rsidRPr="002A1053">
              <w:t>до 10 лет</w:t>
            </w:r>
          </w:p>
        </w:tc>
        <w:tc>
          <w:tcPr>
            <w:tcW w:w="962" w:type="pct"/>
            <w:shd w:val="clear" w:color="auto" w:fill="FFFFFF" w:themeFill="background1"/>
          </w:tcPr>
          <w:p w:rsidR="00593452" w:rsidRPr="002A1053" w:rsidRDefault="00593452" w:rsidP="0058369F">
            <w:pPr>
              <w:suppressAutoHyphens/>
              <w:jc w:val="center"/>
            </w:pPr>
            <w:r w:rsidRPr="002A1053">
              <w:t>4</w:t>
            </w:r>
          </w:p>
        </w:tc>
        <w:tc>
          <w:tcPr>
            <w:tcW w:w="715" w:type="pct"/>
            <w:shd w:val="clear" w:color="auto" w:fill="FFFFFF" w:themeFill="background1"/>
          </w:tcPr>
          <w:p w:rsidR="00593452" w:rsidRPr="002A1053" w:rsidRDefault="00593452" w:rsidP="0058369F">
            <w:pPr>
              <w:suppressAutoHyphens/>
              <w:jc w:val="center"/>
            </w:pPr>
            <w:r w:rsidRPr="002A1053">
              <w:t>0,5</w:t>
            </w:r>
          </w:p>
        </w:tc>
        <w:tc>
          <w:tcPr>
            <w:tcW w:w="889" w:type="pct"/>
            <w:shd w:val="clear" w:color="auto" w:fill="FFFFFF" w:themeFill="background1"/>
          </w:tcPr>
          <w:p w:rsidR="00593452" w:rsidRPr="002A1053" w:rsidRDefault="00593452" w:rsidP="0058369F">
            <w:pPr>
              <w:suppressAutoHyphens/>
              <w:jc w:val="center"/>
            </w:pPr>
            <w:r w:rsidRPr="002A1053">
              <w:t>4</w:t>
            </w:r>
          </w:p>
        </w:tc>
        <w:tc>
          <w:tcPr>
            <w:tcW w:w="744" w:type="pct"/>
            <w:shd w:val="clear" w:color="auto" w:fill="FFFFFF" w:themeFill="background1"/>
          </w:tcPr>
          <w:p w:rsidR="00593452" w:rsidRPr="002A1053" w:rsidRDefault="00593452" w:rsidP="0058369F">
            <w:pPr>
              <w:suppressAutoHyphens/>
              <w:jc w:val="center"/>
            </w:pPr>
            <w:r w:rsidRPr="002A1053">
              <w:t>0,5</w:t>
            </w:r>
          </w:p>
        </w:tc>
      </w:tr>
      <w:tr w:rsidR="00593452" w:rsidRPr="002A1053" w:rsidTr="00593452">
        <w:tc>
          <w:tcPr>
            <w:tcW w:w="1691" w:type="pct"/>
            <w:shd w:val="clear" w:color="auto" w:fill="FFFFFF" w:themeFill="background1"/>
          </w:tcPr>
          <w:p w:rsidR="00593452" w:rsidRPr="002A1053" w:rsidRDefault="00593452" w:rsidP="0058369F">
            <w:pPr>
              <w:suppressAutoHyphens/>
            </w:pPr>
            <w:r w:rsidRPr="002A1053">
              <w:t>от 11 до 30 лет</w:t>
            </w:r>
          </w:p>
        </w:tc>
        <w:tc>
          <w:tcPr>
            <w:tcW w:w="962" w:type="pct"/>
            <w:shd w:val="clear" w:color="auto" w:fill="FFFFFF" w:themeFill="background1"/>
          </w:tcPr>
          <w:p w:rsidR="00593452" w:rsidRPr="002A1053" w:rsidRDefault="00593452" w:rsidP="0058369F">
            <w:pPr>
              <w:suppressAutoHyphens/>
              <w:jc w:val="center"/>
            </w:pPr>
            <w:r w:rsidRPr="002A1053">
              <w:t>253</w:t>
            </w:r>
          </w:p>
        </w:tc>
        <w:tc>
          <w:tcPr>
            <w:tcW w:w="715" w:type="pct"/>
            <w:shd w:val="clear" w:color="auto" w:fill="FFFFFF" w:themeFill="background1"/>
          </w:tcPr>
          <w:p w:rsidR="00593452" w:rsidRPr="002A1053" w:rsidRDefault="00593452" w:rsidP="0058369F">
            <w:pPr>
              <w:suppressAutoHyphens/>
              <w:jc w:val="center"/>
            </w:pPr>
            <w:r w:rsidRPr="002A1053">
              <w:t>29,2</w:t>
            </w:r>
          </w:p>
        </w:tc>
        <w:tc>
          <w:tcPr>
            <w:tcW w:w="889" w:type="pct"/>
            <w:shd w:val="clear" w:color="auto" w:fill="FFFFFF" w:themeFill="background1"/>
          </w:tcPr>
          <w:p w:rsidR="00593452" w:rsidRPr="002A1053" w:rsidRDefault="00593452" w:rsidP="0058369F">
            <w:pPr>
              <w:suppressAutoHyphens/>
              <w:jc w:val="center"/>
            </w:pPr>
            <w:r w:rsidRPr="002A1053">
              <w:t>221</w:t>
            </w:r>
          </w:p>
        </w:tc>
        <w:tc>
          <w:tcPr>
            <w:tcW w:w="744" w:type="pct"/>
            <w:shd w:val="clear" w:color="auto" w:fill="FFFFFF" w:themeFill="background1"/>
          </w:tcPr>
          <w:p w:rsidR="00593452" w:rsidRPr="002A1053" w:rsidRDefault="00593452" w:rsidP="0058369F">
            <w:pPr>
              <w:suppressAutoHyphens/>
              <w:jc w:val="center"/>
            </w:pPr>
            <w:r w:rsidRPr="002A1053">
              <w:t>25,6</w:t>
            </w:r>
          </w:p>
        </w:tc>
      </w:tr>
      <w:tr w:rsidR="00593452" w:rsidRPr="002A1053" w:rsidTr="00593452">
        <w:tc>
          <w:tcPr>
            <w:tcW w:w="1691" w:type="pct"/>
            <w:shd w:val="clear" w:color="auto" w:fill="FFFFFF" w:themeFill="background1"/>
          </w:tcPr>
          <w:p w:rsidR="00593452" w:rsidRPr="002A1053" w:rsidRDefault="00593452" w:rsidP="0058369F">
            <w:pPr>
              <w:suppressAutoHyphens/>
            </w:pPr>
            <w:r w:rsidRPr="002A1053">
              <w:t>от 31 до 50 лет</w:t>
            </w:r>
          </w:p>
        </w:tc>
        <w:tc>
          <w:tcPr>
            <w:tcW w:w="962" w:type="pct"/>
            <w:shd w:val="clear" w:color="auto" w:fill="FFFFFF" w:themeFill="background1"/>
          </w:tcPr>
          <w:p w:rsidR="00593452" w:rsidRPr="002A1053" w:rsidRDefault="00593452" w:rsidP="0058369F">
            <w:pPr>
              <w:suppressAutoHyphens/>
              <w:jc w:val="center"/>
            </w:pPr>
            <w:r w:rsidRPr="002A1053">
              <w:t>468</w:t>
            </w:r>
          </w:p>
        </w:tc>
        <w:tc>
          <w:tcPr>
            <w:tcW w:w="715" w:type="pct"/>
            <w:shd w:val="clear" w:color="auto" w:fill="FFFFFF" w:themeFill="background1"/>
          </w:tcPr>
          <w:p w:rsidR="00593452" w:rsidRPr="002A1053" w:rsidRDefault="00593452" w:rsidP="0058369F">
            <w:pPr>
              <w:suppressAutoHyphens/>
              <w:jc w:val="center"/>
            </w:pPr>
            <w:r w:rsidRPr="002A1053">
              <w:t>54,0</w:t>
            </w:r>
          </w:p>
        </w:tc>
        <w:tc>
          <w:tcPr>
            <w:tcW w:w="889" w:type="pct"/>
            <w:shd w:val="clear" w:color="auto" w:fill="FFFFFF" w:themeFill="background1"/>
          </w:tcPr>
          <w:p w:rsidR="00593452" w:rsidRPr="002A1053" w:rsidRDefault="00593452" w:rsidP="0058369F">
            <w:pPr>
              <w:suppressAutoHyphens/>
              <w:jc w:val="center"/>
            </w:pPr>
            <w:r w:rsidRPr="002A1053">
              <w:t>477</w:t>
            </w:r>
          </w:p>
        </w:tc>
        <w:tc>
          <w:tcPr>
            <w:tcW w:w="744" w:type="pct"/>
            <w:shd w:val="clear" w:color="auto" w:fill="FFFFFF" w:themeFill="background1"/>
          </w:tcPr>
          <w:p w:rsidR="00593452" w:rsidRPr="002A1053" w:rsidRDefault="00593452" w:rsidP="0058369F">
            <w:pPr>
              <w:suppressAutoHyphens/>
              <w:jc w:val="center"/>
            </w:pPr>
            <w:r w:rsidRPr="002A1053">
              <w:t>55,2</w:t>
            </w:r>
          </w:p>
        </w:tc>
      </w:tr>
      <w:tr w:rsidR="00593452" w:rsidRPr="002A1053" w:rsidTr="00593452">
        <w:tc>
          <w:tcPr>
            <w:tcW w:w="1691" w:type="pct"/>
            <w:shd w:val="clear" w:color="auto" w:fill="FFFFFF" w:themeFill="background1"/>
          </w:tcPr>
          <w:p w:rsidR="00593452" w:rsidRPr="002A1053" w:rsidRDefault="00593452" w:rsidP="0058369F">
            <w:pPr>
              <w:suppressAutoHyphens/>
            </w:pPr>
            <w:r w:rsidRPr="002A1053">
              <w:t xml:space="preserve">свыше 50 лет  </w:t>
            </w:r>
          </w:p>
        </w:tc>
        <w:tc>
          <w:tcPr>
            <w:tcW w:w="962" w:type="pct"/>
            <w:shd w:val="clear" w:color="auto" w:fill="FFFFFF" w:themeFill="background1"/>
          </w:tcPr>
          <w:p w:rsidR="00593452" w:rsidRPr="002A1053" w:rsidRDefault="00593452" w:rsidP="0058369F">
            <w:pPr>
              <w:suppressAutoHyphens/>
              <w:jc w:val="center"/>
            </w:pPr>
            <w:r w:rsidRPr="002A1053">
              <w:t>141</w:t>
            </w:r>
          </w:p>
        </w:tc>
        <w:tc>
          <w:tcPr>
            <w:tcW w:w="715" w:type="pct"/>
            <w:shd w:val="clear" w:color="auto" w:fill="FFFFFF" w:themeFill="background1"/>
          </w:tcPr>
          <w:p w:rsidR="00593452" w:rsidRPr="002A1053" w:rsidRDefault="00593452" w:rsidP="0058369F">
            <w:pPr>
              <w:suppressAutoHyphens/>
              <w:jc w:val="center"/>
            </w:pPr>
            <w:r w:rsidRPr="002A1053">
              <w:t>16,3</w:t>
            </w:r>
          </w:p>
        </w:tc>
        <w:tc>
          <w:tcPr>
            <w:tcW w:w="889" w:type="pct"/>
            <w:shd w:val="clear" w:color="auto" w:fill="FFFFFF" w:themeFill="background1"/>
          </w:tcPr>
          <w:p w:rsidR="00593452" w:rsidRPr="002A1053" w:rsidRDefault="00593452" w:rsidP="0058369F">
            <w:pPr>
              <w:suppressAutoHyphens/>
              <w:jc w:val="center"/>
            </w:pPr>
            <w:r w:rsidRPr="002A1053">
              <w:t>162</w:t>
            </w:r>
          </w:p>
        </w:tc>
        <w:tc>
          <w:tcPr>
            <w:tcW w:w="744" w:type="pct"/>
            <w:shd w:val="clear" w:color="auto" w:fill="FFFFFF" w:themeFill="background1"/>
          </w:tcPr>
          <w:p w:rsidR="00593452" w:rsidRPr="002A1053" w:rsidRDefault="00593452" w:rsidP="0058369F">
            <w:pPr>
              <w:suppressAutoHyphens/>
              <w:jc w:val="center"/>
            </w:pPr>
            <w:r w:rsidRPr="002A1053">
              <w:t>18,7</w:t>
            </w:r>
          </w:p>
        </w:tc>
      </w:tr>
      <w:tr w:rsidR="00593452" w:rsidRPr="002A1053" w:rsidTr="00593452">
        <w:tc>
          <w:tcPr>
            <w:tcW w:w="1691" w:type="pct"/>
            <w:shd w:val="clear" w:color="auto" w:fill="FFFFFF" w:themeFill="background1"/>
          </w:tcPr>
          <w:p w:rsidR="00593452" w:rsidRPr="002A1053" w:rsidRDefault="00593452" w:rsidP="0058369F">
            <w:pPr>
              <w:suppressAutoHyphens/>
            </w:pPr>
            <w:r w:rsidRPr="002A1053">
              <w:t>Итого:</w:t>
            </w:r>
          </w:p>
        </w:tc>
        <w:tc>
          <w:tcPr>
            <w:tcW w:w="962" w:type="pct"/>
            <w:shd w:val="clear" w:color="auto" w:fill="FFFFFF" w:themeFill="background1"/>
          </w:tcPr>
          <w:p w:rsidR="00593452" w:rsidRPr="002A1053" w:rsidRDefault="00593452" w:rsidP="0058369F">
            <w:pPr>
              <w:suppressAutoHyphens/>
              <w:jc w:val="center"/>
            </w:pPr>
            <w:r w:rsidRPr="002A1053">
              <w:t>866</w:t>
            </w:r>
          </w:p>
        </w:tc>
        <w:tc>
          <w:tcPr>
            <w:tcW w:w="715" w:type="pct"/>
            <w:shd w:val="clear" w:color="auto" w:fill="FFFFFF" w:themeFill="background1"/>
          </w:tcPr>
          <w:p w:rsidR="00593452" w:rsidRPr="002A1053" w:rsidRDefault="00593452" w:rsidP="0058369F">
            <w:pPr>
              <w:suppressAutoHyphens/>
              <w:jc w:val="center"/>
            </w:pPr>
            <w:r w:rsidRPr="002A1053">
              <w:t>100</w:t>
            </w:r>
          </w:p>
        </w:tc>
        <w:tc>
          <w:tcPr>
            <w:tcW w:w="889" w:type="pct"/>
            <w:shd w:val="clear" w:color="auto" w:fill="FFFFFF" w:themeFill="background1"/>
          </w:tcPr>
          <w:p w:rsidR="00593452" w:rsidRPr="002A1053" w:rsidRDefault="00593452" w:rsidP="0058369F">
            <w:pPr>
              <w:suppressAutoHyphens/>
              <w:jc w:val="center"/>
            </w:pPr>
            <w:r w:rsidRPr="002A1053">
              <w:t>864</w:t>
            </w:r>
          </w:p>
        </w:tc>
        <w:tc>
          <w:tcPr>
            <w:tcW w:w="744" w:type="pct"/>
            <w:shd w:val="clear" w:color="auto" w:fill="FFFFFF" w:themeFill="background1"/>
          </w:tcPr>
          <w:p w:rsidR="00593452" w:rsidRPr="002A1053" w:rsidRDefault="00593452" w:rsidP="0058369F">
            <w:pPr>
              <w:suppressAutoHyphens/>
              <w:jc w:val="center"/>
            </w:pPr>
            <w:r w:rsidRPr="002A1053">
              <w:t>100</w:t>
            </w:r>
          </w:p>
        </w:tc>
      </w:tr>
    </w:tbl>
    <w:p w:rsidR="00593452" w:rsidRPr="002A1053" w:rsidRDefault="00593452" w:rsidP="0058369F">
      <w:pPr>
        <w:suppressAutoHyphens/>
        <w:ind w:firstLine="709"/>
        <w:jc w:val="both"/>
        <w:rPr>
          <w:sz w:val="26"/>
          <w:szCs w:val="26"/>
        </w:rPr>
      </w:pPr>
    </w:p>
    <w:p w:rsidR="00593452" w:rsidRPr="002A1053" w:rsidRDefault="00593452" w:rsidP="0058369F">
      <w:pPr>
        <w:suppressAutoHyphens/>
        <w:ind w:firstLine="709"/>
        <w:jc w:val="both"/>
        <w:rPr>
          <w:sz w:val="26"/>
          <w:szCs w:val="26"/>
        </w:rPr>
      </w:pPr>
      <w:r w:rsidRPr="002A1053">
        <w:rPr>
          <w:sz w:val="26"/>
          <w:szCs w:val="26"/>
        </w:rPr>
        <w:t>Доля жилых домов, оборудованных общедомовыми приборами учета и регулирования потребления воды и энергоресурсов, в том числе:</w:t>
      </w:r>
    </w:p>
    <w:p w:rsidR="00593452" w:rsidRPr="002A1053" w:rsidRDefault="00593452" w:rsidP="0058369F">
      <w:pPr>
        <w:suppressAutoHyphens/>
        <w:ind w:firstLine="709"/>
        <w:jc w:val="both"/>
        <w:rPr>
          <w:sz w:val="26"/>
          <w:szCs w:val="26"/>
        </w:rPr>
      </w:pPr>
      <w:r w:rsidRPr="002A1053">
        <w:rPr>
          <w:sz w:val="26"/>
          <w:szCs w:val="26"/>
        </w:rPr>
        <w:t>- счетчиками холодной воды – 36,0%;</w:t>
      </w:r>
    </w:p>
    <w:p w:rsidR="00593452" w:rsidRPr="002A1053" w:rsidRDefault="00593452" w:rsidP="0058369F">
      <w:pPr>
        <w:suppressAutoHyphens/>
        <w:ind w:firstLine="709"/>
        <w:jc w:val="both"/>
        <w:rPr>
          <w:sz w:val="26"/>
          <w:szCs w:val="26"/>
        </w:rPr>
      </w:pPr>
      <w:r w:rsidRPr="002A1053">
        <w:rPr>
          <w:sz w:val="26"/>
          <w:szCs w:val="26"/>
        </w:rPr>
        <w:t>- счетчиками горячей воды – 33,0%;</w:t>
      </w:r>
    </w:p>
    <w:p w:rsidR="00593452" w:rsidRPr="002A1053" w:rsidRDefault="00593452" w:rsidP="0058369F">
      <w:pPr>
        <w:suppressAutoHyphens/>
        <w:ind w:firstLine="709"/>
        <w:jc w:val="both"/>
        <w:rPr>
          <w:sz w:val="26"/>
          <w:szCs w:val="26"/>
        </w:rPr>
      </w:pPr>
      <w:r w:rsidRPr="002A1053">
        <w:rPr>
          <w:sz w:val="26"/>
          <w:szCs w:val="26"/>
        </w:rPr>
        <w:t>- теплосчетчиками – 31,0%.</w:t>
      </w:r>
    </w:p>
    <w:p w:rsidR="00593452" w:rsidRPr="002A1053" w:rsidRDefault="00593452" w:rsidP="0058369F">
      <w:pPr>
        <w:suppressAutoHyphens/>
        <w:jc w:val="both"/>
        <w:rPr>
          <w:sz w:val="26"/>
          <w:szCs w:val="26"/>
        </w:rPr>
      </w:pPr>
      <w:r w:rsidRPr="002A1053">
        <w:rPr>
          <w:sz w:val="26"/>
          <w:szCs w:val="26"/>
        </w:rPr>
        <w:t xml:space="preserve"> </w:t>
      </w:r>
    </w:p>
    <w:p w:rsidR="00593452" w:rsidRPr="002A1053" w:rsidRDefault="00593452" w:rsidP="0058369F">
      <w:pPr>
        <w:suppressAutoHyphens/>
        <w:jc w:val="center"/>
        <w:rPr>
          <w:b/>
          <w:sz w:val="26"/>
          <w:szCs w:val="26"/>
        </w:rPr>
      </w:pPr>
      <w:r w:rsidRPr="002A1053">
        <w:rPr>
          <w:b/>
          <w:sz w:val="26"/>
          <w:szCs w:val="26"/>
        </w:rPr>
        <w:t>Состояние жилищного фонда</w:t>
      </w:r>
    </w:p>
    <w:p w:rsidR="00593452" w:rsidRPr="002A1053" w:rsidRDefault="00593452" w:rsidP="0058369F">
      <w:pPr>
        <w:suppressAutoHyphens/>
        <w:ind w:firstLine="709"/>
        <w:jc w:val="both"/>
        <w:rPr>
          <w:sz w:val="26"/>
          <w:szCs w:val="26"/>
        </w:rPr>
      </w:pPr>
      <w:r w:rsidRPr="002A1053">
        <w:rPr>
          <w:sz w:val="26"/>
          <w:szCs w:val="26"/>
        </w:rPr>
        <w:t>Ветхий жилищный фонд состоит из 18 МКД площадью жилых помещений 118,7 тыс. кв. м.</w:t>
      </w:r>
    </w:p>
    <w:p w:rsidR="00593452" w:rsidRPr="002A1053" w:rsidRDefault="00593452" w:rsidP="0058369F">
      <w:pPr>
        <w:suppressAutoHyphens/>
        <w:ind w:firstLine="709"/>
        <w:jc w:val="both"/>
        <w:rPr>
          <w:sz w:val="26"/>
          <w:szCs w:val="26"/>
        </w:rPr>
      </w:pPr>
      <w:r w:rsidRPr="002A1053">
        <w:rPr>
          <w:sz w:val="26"/>
          <w:szCs w:val="26"/>
        </w:rPr>
        <w:t xml:space="preserve">Количество аварийного жилья, подлежащего расселению и (или) сносу, реконструкции, по состоянию на 31.12.2016 составляет: </w:t>
      </w:r>
    </w:p>
    <w:p w:rsidR="00593452" w:rsidRPr="002A1053" w:rsidRDefault="00593452" w:rsidP="0058369F">
      <w:pPr>
        <w:pStyle w:val="afff2"/>
        <w:numPr>
          <w:ilvl w:val="0"/>
          <w:numId w:val="87"/>
        </w:numPr>
        <w:suppressAutoHyphens/>
        <w:ind w:left="84" w:firstLine="336"/>
        <w:jc w:val="both"/>
        <w:rPr>
          <w:sz w:val="26"/>
          <w:szCs w:val="26"/>
        </w:rPr>
      </w:pPr>
      <w:r w:rsidRPr="002A1053">
        <w:rPr>
          <w:sz w:val="26"/>
          <w:szCs w:val="26"/>
        </w:rPr>
        <w:t>2 строения подлежат расселению и сносу: ул. Комсомольская, д.20; ул. Лауреатов, д.81; прогноз выселения проживающих – 31.12.2017, прогноз вывода из эксплуатации – с 01.01.2018;</w:t>
      </w:r>
    </w:p>
    <w:p w:rsidR="00593452" w:rsidRPr="002A1053" w:rsidRDefault="00593452" w:rsidP="0058369F">
      <w:pPr>
        <w:pStyle w:val="afff2"/>
        <w:numPr>
          <w:ilvl w:val="0"/>
          <w:numId w:val="87"/>
        </w:numPr>
        <w:suppressAutoHyphens/>
        <w:ind w:left="84" w:firstLine="336"/>
        <w:jc w:val="both"/>
        <w:rPr>
          <w:sz w:val="26"/>
          <w:szCs w:val="26"/>
        </w:rPr>
      </w:pPr>
      <w:r w:rsidRPr="002A1053">
        <w:rPr>
          <w:sz w:val="26"/>
          <w:szCs w:val="26"/>
        </w:rPr>
        <w:t>5 строений и 3 подъезда в МКД, выведенные из жилищного фонда, подлежат сносу: ул. Кирова, д.11; ул. Павлова, д.8; ул. Кравца, д.12, ул. Надеждинская, д.19, ул. Надеждинская, д.26, ул. Завенягина, д.13 (под. 9), ул. Мира, д.7 (под.8,9);</w:t>
      </w:r>
    </w:p>
    <w:p w:rsidR="00593452" w:rsidRPr="002A1053" w:rsidRDefault="00593452" w:rsidP="0058369F">
      <w:pPr>
        <w:pStyle w:val="afff2"/>
        <w:numPr>
          <w:ilvl w:val="0"/>
          <w:numId w:val="87"/>
        </w:numPr>
        <w:suppressAutoHyphens/>
        <w:ind w:left="84" w:firstLine="336"/>
        <w:jc w:val="both"/>
        <w:rPr>
          <w:sz w:val="26"/>
          <w:szCs w:val="26"/>
        </w:rPr>
      </w:pPr>
      <w:r w:rsidRPr="002A1053">
        <w:rPr>
          <w:sz w:val="26"/>
          <w:szCs w:val="26"/>
        </w:rPr>
        <w:t>1 строение, выведенное из жилищного фонда, подлежит реконструкции: ул. Металлургов, д. 25.</w:t>
      </w:r>
    </w:p>
    <w:p w:rsidR="00593452" w:rsidRPr="002A1053" w:rsidRDefault="00593452" w:rsidP="0058369F">
      <w:pPr>
        <w:suppressAutoHyphens/>
        <w:ind w:firstLine="709"/>
        <w:jc w:val="both"/>
        <w:rPr>
          <w:sz w:val="26"/>
          <w:szCs w:val="26"/>
        </w:rPr>
      </w:pPr>
      <w:r w:rsidRPr="002A1053">
        <w:rPr>
          <w:sz w:val="26"/>
          <w:szCs w:val="26"/>
        </w:rPr>
        <w:t>На 31.12.2016 на особом контроле по состоянию грунтов и несущих конструкций числится 244 жилых здания, в т.ч. в Центральном районе Норильска – 166, в районе Талнах – 70, в районе Кайеркан – 8.</w:t>
      </w:r>
    </w:p>
    <w:p w:rsidR="00593452" w:rsidRPr="002A1053" w:rsidRDefault="00593452" w:rsidP="0058369F">
      <w:pPr>
        <w:suppressAutoHyphens/>
        <w:ind w:firstLine="709"/>
        <w:jc w:val="both"/>
        <w:rPr>
          <w:sz w:val="26"/>
          <w:szCs w:val="26"/>
        </w:rPr>
      </w:pPr>
      <w:r w:rsidRPr="002A1053">
        <w:rPr>
          <w:sz w:val="26"/>
          <w:szCs w:val="26"/>
        </w:rPr>
        <w:t>Средний показатель физического износа жилищного фонда города Норильска по состоянию на 31.12.2016 составляет 39%.</w:t>
      </w:r>
    </w:p>
    <w:p w:rsidR="00593452" w:rsidRPr="002A1053" w:rsidRDefault="00593452" w:rsidP="0058369F">
      <w:pPr>
        <w:suppressAutoHyphens/>
        <w:jc w:val="both"/>
        <w:rPr>
          <w:sz w:val="26"/>
          <w:szCs w:val="26"/>
        </w:rPr>
      </w:pPr>
    </w:p>
    <w:p w:rsidR="00593452" w:rsidRPr="002A1053" w:rsidRDefault="00593452" w:rsidP="0058369F">
      <w:pPr>
        <w:suppressAutoHyphens/>
        <w:jc w:val="center"/>
        <w:rPr>
          <w:b/>
          <w:sz w:val="26"/>
          <w:szCs w:val="26"/>
        </w:rPr>
      </w:pPr>
      <w:r w:rsidRPr="002A1053">
        <w:rPr>
          <w:b/>
          <w:sz w:val="26"/>
          <w:szCs w:val="26"/>
        </w:rPr>
        <w:t>Платежи населения за жилищно-коммунальные услуги</w:t>
      </w:r>
    </w:p>
    <w:p w:rsidR="00593452" w:rsidRPr="002A1053" w:rsidRDefault="00593452" w:rsidP="0058369F">
      <w:pPr>
        <w:suppressAutoHyphens/>
        <w:ind w:firstLine="709"/>
        <w:jc w:val="both"/>
        <w:rPr>
          <w:sz w:val="26"/>
          <w:szCs w:val="26"/>
        </w:rPr>
      </w:pPr>
      <w:r w:rsidRPr="002A1053">
        <w:rPr>
          <w:sz w:val="26"/>
          <w:szCs w:val="26"/>
        </w:rPr>
        <w:t>Задолженность населения по оплате за жилищно-коммунальные услуги, с учетом переходящей задолженности по состоянию на 31.12.2016, составила 2 177,1 млн. рублей. Снижение задолженности за год составило 98,1 млн рублей (задолженность населения по оплате за жилищно-коммунальные услуги с учетом переходящей задолженности по состоянию на 31.12.2015 – 2 275,2 млн руб.).</w:t>
      </w:r>
    </w:p>
    <w:p w:rsidR="00593452" w:rsidRPr="002A1053" w:rsidRDefault="00593452" w:rsidP="0058369F">
      <w:pPr>
        <w:suppressAutoHyphens/>
        <w:ind w:firstLine="709"/>
        <w:jc w:val="both"/>
        <w:rPr>
          <w:sz w:val="26"/>
          <w:szCs w:val="26"/>
        </w:rPr>
      </w:pPr>
      <w:r w:rsidRPr="002A1053">
        <w:rPr>
          <w:sz w:val="26"/>
          <w:szCs w:val="26"/>
        </w:rPr>
        <w:t>Уровень собираемости платежей населения за жилищно-коммунальные услуги за 2016 год составил 94,6 %, из них 28 % платежей перечисляется безналичным путем.</w:t>
      </w:r>
    </w:p>
    <w:p w:rsidR="00593452" w:rsidRPr="002A1053" w:rsidRDefault="00593452" w:rsidP="0058369F">
      <w:pPr>
        <w:suppressAutoHyphens/>
        <w:ind w:firstLine="709"/>
        <w:jc w:val="both"/>
        <w:rPr>
          <w:sz w:val="26"/>
          <w:szCs w:val="26"/>
        </w:rPr>
      </w:pPr>
      <w:r w:rsidRPr="002A1053">
        <w:rPr>
          <w:sz w:val="26"/>
          <w:szCs w:val="26"/>
        </w:rPr>
        <w:t xml:space="preserve">Низкооплачиваемая категория населения имеет право получения субсидий на оплату жилищно-коммунальных услуг. Оформили и получили субсидии 2 516 семей </w:t>
      </w:r>
      <w:r w:rsidRPr="002A1053">
        <w:rPr>
          <w:sz w:val="26"/>
          <w:szCs w:val="26"/>
        </w:rPr>
        <w:lastRenderedPageBreak/>
        <w:t>на сумму 56 573,5 тыс. рублей. Кроме того, 35 156 человек (включая членов семей) получили социальную поддержку по оплате жилого помещения и коммунальных услуг в соответствии с действующим законодательством, что составило 417 258,5 тыс. рублей. Согласно Закону Красноярского края от 17.12.2004 №13-2804 к льготным категориям относятся: ветераны труда, многодетные семьи, родители погибших военнослужащих, участники, инвалиды Великой Отечественной войны и лица, приравненные к ним, инвалиды боевых действий, члены семей граждан, подвергшихся радиации вследствие чернобыльской и других радиационных аварий, и катастроф и др.</w:t>
      </w:r>
    </w:p>
    <w:p w:rsidR="00593452" w:rsidRPr="002A1053" w:rsidRDefault="00593452" w:rsidP="0058369F">
      <w:pPr>
        <w:suppressAutoHyphens/>
        <w:ind w:firstLine="709"/>
        <w:jc w:val="both"/>
        <w:rPr>
          <w:sz w:val="26"/>
          <w:szCs w:val="26"/>
        </w:rPr>
      </w:pPr>
      <w:r w:rsidRPr="002A1053">
        <w:rPr>
          <w:sz w:val="26"/>
          <w:szCs w:val="26"/>
        </w:rPr>
        <w:t>В целях организации работ по повышению сборов платежей населения за жилищно-коммунальные услуги управляющими организациями, оказывающими данные услуги, проводится претензионно-исковая работа по взысканию задолженности с населения. За 2016 год подано 6 927 исков в суд на сумму 531 633,2 тыс. руб., из них признано судом к взысканию 6 132 иска на сумму 463 364,1 тыс. руб.</w:t>
      </w:r>
    </w:p>
    <w:p w:rsidR="00593452" w:rsidRDefault="00593452" w:rsidP="0058369F">
      <w:pPr>
        <w:suppressAutoHyphens/>
        <w:ind w:firstLine="709"/>
        <w:jc w:val="both"/>
        <w:rPr>
          <w:sz w:val="26"/>
          <w:szCs w:val="26"/>
        </w:rPr>
      </w:pPr>
      <w:r w:rsidRPr="002A1053">
        <w:rPr>
          <w:sz w:val="26"/>
          <w:szCs w:val="26"/>
        </w:rPr>
        <w:t>Всего в результате претензионно-исковой и досудебной работы за 2016 год управляющими организациями получено 224 680,2 тыс. руб.</w:t>
      </w:r>
    </w:p>
    <w:p w:rsidR="00C67222" w:rsidRDefault="00C67222" w:rsidP="0058369F">
      <w:pPr>
        <w:suppressAutoHyphens/>
        <w:ind w:firstLine="709"/>
        <w:jc w:val="both"/>
        <w:rPr>
          <w:sz w:val="26"/>
          <w:szCs w:val="26"/>
        </w:rPr>
      </w:pPr>
    </w:p>
    <w:p w:rsidR="00593452" w:rsidRPr="002A1053" w:rsidRDefault="00593452" w:rsidP="0058369F">
      <w:pPr>
        <w:suppressAutoHyphens/>
        <w:jc w:val="center"/>
        <w:rPr>
          <w:b/>
          <w:sz w:val="26"/>
          <w:szCs w:val="26"/>
        </w:rPr>
      </w:pPr>
      <w:r w:rsidRPr="002A1053">
        <w:rPr>
          <w:b/>
          <w:sz w:val="26"/>
          <w:szCs w:val="26"/>
        </w:rPr>
        <w:t>Реализация мероприятий</w:t>
      </w:r>
      <w:r w:rsidR="00C67222">
        <w:rPr>
          <w:b/>
          <w:sz w:val="26"/>
          <w:szCs w:val="26"/>
        </w:rPr>
        <w:t xml:space="preserve"> в</w:t>
      </w:r>
      <w:r w:rsidRPr="002A1053">
        <w:rPr>
          <w:b/>
          <w:sz w:val="26"/>
          <w:szCs w:val="26"/>
        </w:rPr>
        <w:t xml:space="preserve"> жилищно-коммунально</w:t>
      </w:r>
      <w:r w:rsidR="00C67222">
        <w:rPr>
          <w:b/>
          <w:sz w:val="26"/>
          <w:szCs w:val="26"/>
        </w:rPr>
        <w:t>м</w:t>
      </w:r>
      <w:r w:rsidRPr="002A1053">
        <w:rPr>
          <w:b/>
          <w:sz w:val="26"/>
          <w:szCs w:val="26"/>
        </w:rPr>
        <w:t xml:space="preserve"> хозяйств</w:t>
      </w:r>
      <w:r w:rsidR="00C67222">
        <w:rPr>
          <w:b/>
          <w:sz w:val="26"/>
          <w:szCs w:val="26"/>
        </w:rPr>
        <w:t>е</w:t>
      </w:r>
    </w:p>
    <w:p w:rsidR="00065900" w:rsidRDefault="00065900" w:rsidP="0058369F">
      <w:pPr>
        <w:suppressAutoHyphens/>
        <w:ind w:firstLine="709"/>
        <w:rPr>
          <w:sz w:val="26"/>
          <w:szCs w:val="26"/>
        </w:rPr>
      </w:pPr>
      <w:r>
        <w:rPr>
          <w:sz w:val="26"/>
          <w:szCs w:val="26"/>
        </w:rPr>
        <w:t>В 2016 году н</w:t>
      </w:r>
      <w:r w:rsidR="00593452" w:rsidRPr="002A1053">
        <w:rPr>
          <w:sz w:val="26"/>
          <w:szCs w:val="26"/>
        </w:rPr>
        <w:t>а мероприятия, обеспечивающие функционирование жилищно-коммунального хозяйства</w:t>
      </w:r>
      <w:r>
        <w:rPr>
          <w:sz w:val="26"/>
          <w:szCs w:val="26"/>
        </w:rPr>
        <w:t xml:space="preserve"> направлено 1 324 </w:t>
      </w:r>
      <w:r w:rsidR="000F50FC">
        <w:rPr>
          <w:sz w:val="26"/>
          <w:szCs w:val="26"/>
        </w:rPr>
        <w:t>560</w:t>
      </w:r>
      <w:r>
        <w:rPr>
          <w:sz w:val="26"/>
          <w:szCs w:val="26"/>
        </w:rPr>
        <w:t>,</w:t>
      </w:r>
      <w:r w:rsidR="000F50FC">
        <w:rPr>
          <w:sz w:val="26"/>
          <w:szCs w:val="26"/>
        </w:rPr>
        <w:t>3</w:t>
      </w:r>
      <w:r>
        <w:rPr>
          <w:sz w:val="26"/>
          <w:szCs w:val="26"/>
        </w:rPr>
        <w:t xml:space="preserve"> тыс. руб.</w:t>
      </w:r>
      <w:r w:rsidR="001E46C2">
        <w:rPr>
          <w:sz w:val="26"/>
          <w:szCs w:val="26"/>
        </w:rPr>
        <w:t>, в том числе:</w:t>
      </w:r>
    </w:p>
    <w:p w:rsidR="001E46C2" w:rsidRPr="003121A1" w:rsidRDefault="00673234" w:rsidP="0058369F">
      <w:pPr>
        <w:shd w:val="clear" w:color="auto" w:fill="FFFFFF"/>
        <w:tabs>
          <w:tab w:val="left" w:pos="993"/>
        </w:tabs>
        <w:suppressAutoHyphens/>
        <w:ind w:firstLine="709"/>
        <w:jc w:val="both"/>
        <w:rPr>
          <w:sz w:val="26"/>
          <w:szCs w:val="26"/>
        </w:rPr>
      </w:pPr>
      <w:r>
        <w:rPr>
          <w:sz w:val="26"/>
          <w:szCs w:val="26"/>
        </w:rPr>
        <w:t>1)</w:t>
      </w:r>
      <w:r w:rsidR="001E46C2">
        <w:rPr>
          <w:sz w:val="26"/>
          <w:szCs w:val="26"/>
        </w:rPr>
        <w:t xml:space="preserve"> выполнены </w:t>
      </w:r>
      <w:r w:rsidR="001E46C2" w:rsidRPr="003121A1">
        <w:rPr>
          <w:sz w:val="26"/>
          <w:szCs w:val="26"/>
        </w:rPr>
        <w:t xml:space="preserve">работы на 4 объектах по замене 2 938 м инженерных сетей на сумму 128 </w:t>
      </w:r>
      <w:r w:rsidR="006C7BB3">
        <w:rPr>
          <w:sz w:val="26"/>
          <w:szCs w:val="26"/>
        </w:rPr>
        <w:t>799</w:t>
      </w:r>
      <w:r w:rsidR="001E46C2" w:rsidRPr="003121A1">
        <w:rPr>
          <w:sz w:val="26"/>
          <w:szCs w:val="26"/>
        </w:rPr>
        <w:t>,0 тыс. руб.</w:t>
      </w:r>
      <w:r w:rsidR="001E46C2">
        <w:rPr>
          <w:sz w:val="26"/>
          <w:szCs w:val="26"/>
        </w:rPr>
        <w:t>:</w:t>
      </w:r>
    </w:p>
    <w:p w:rsidR="001E46C2" w:rsidRPr="003121A1" w:rsidRDefault="001E46C2" w:rsidP="0058369F">
      <w:pPr>
        <w:pStyle w:val="afff2"/>
        <w:numPr>
          <w:ilvl w:val="0"/>
          <w:numId w:val="42"/>
        </w:numPr>
        <w:shd w:val="clear" w:color="auto" w:fill="FFFFFF"/>
        <w:tabs>
          <w:tab w:val="left" w:pos="993"/>
        </w:tabs>
        <w:suppressAutoHyphens/>
        <w:ind w:left="0" w:firstLine="709"/>
        <w:jc w:val="both"/>
        <w:rPr>
          <w:sz w:val="26"/>
          <w:szCs w:val="26"/>
        </w:rPr>
      </w:pPr>
      <w:r w:rsidRPr="003121A1">
        <w:rPr>
          <w:sz w:val="26"/>
          <w:szCs w:val="26"/>
        </w:rPr>
        <w:t xml:space="preserve">по работам, финансируемым за счет </w:t>
      </w:r>
      <w:r w:rsidRPr="005C7992">
        <w:rPr>
          <w:sz w:val="26"/>
          <w:szCs w:val="26"/>
        </w:rPr>
        <w:t>бюджетных средств</w:t>
      </w:r>
      <w:r w:rsidRPr="003121A1">
        <w:rPr>
          <w:sz w:val="26"/>
          <w:szCs w:val="26"/>
        </w:rPr>
        <w:t xml:space="preserve">, </w:t>
      </w:r>
      <w:r w:rsidR="0001466E">
        <w:rPr>
          <w:sz w:val="26"/>
          <w:szCs w:val="26"/>
        </w:rPr>
        <w:t>выполнены</w:t>
      </w:r>
      <w:r w:rsidRPr="003121A1">
        <w:rPr>
          <w:sz w:val="26"/>
          <w:szCs w:val="26"/>
        </w:rPr>
        <w:t xml:space="preserve"> работы на 1 объекте – магистральный двухъярусный коллектор по ул. Нансена (от ул. Красноярской до ул. Хантайской), замена 432 м инженерных сетей (начало работ в ноябре 2013 года, окончание – 2018 год).</w:t>
      </w:r>
    </w:p>
    <w:p w:rsidR="001E46C2" w:rsidRPr="0001466E" w:rsidRDefault="001E46C2" w:rsidP="0058369F">
      <w:pPr>
        <w:pStyle w:val="afff2"/>
        <w:numPr>
          <w:ilvl w:val="0"/>
          <w:numId w:val="42"/>
        </w:numPr>
        <w:shd w:val="clear" w:color="auto" w:fill="FFFFFF"/>
        <w:tabs>
          <w:tab w:val="left" w:pos="993"/>
        </w:tabs>
        <w:suppressAutoHyphens/>
        <w:ind w:left="0" w:firstLine="709"/>
        <w:jc w:val="both"/>
        <w:rPr>
          <w:sz w:val="26"/>
          <w:szCs w:val="26"/>
        </w:rPr>
      </w:pPr>
      <w:r w:rsidRPr="003121A1">
        <w:rPr>
          <w:sz w:val="26"/>
          <w:szCs w:val="26"/>
        </w:rPr>
        <w:t xml:space="preserve">по работам, финансируемым за счет </w:t>
      </w:r>
      <w:r w:rsidRPr="0001466E">
        <w:rPr>
          <w:sz w:val="26"/>
          <w:szCs w:val="26"/>
        </w:rPr>
        <w:t>внебюджетных источников</w:t>
      </w:r>
      <w:r w:rsidRPr="003121A1">
        <w:rPr>
          <w:sz w:val="26"/>
          <w:szCs w:val="26"/>
        </w:rPr>
        <w:t xml:space="preserve"> (тарифной составляющей), </w:t>
      </w:r>
      <w:r w:rsidRPr="0001466E">
        <w:rPr>
          <w:sz w:val="26"/>
          <w:szCs w:val="26"/>
        </w:rPr>
        <w:t>выполнен капитальный ремонт и произведена замена инженерных сетей в соответствии с запланированными показателями в объеме 2 506 м на общую сумму 78 800,0 тыс. руб.:</w:t>
      </w:r>
    </w:p>
    <w:p w:rsidR="001E46C2" w:rsidRPr="003121A1" w:rsidRDefault="001E46C2" w:rsidP="0058369F">
      <w:pPr>
        <w:pStyle w:val="afff2"/>
        <w:numPr>
          <w:ilvl w:val="0"/>
          <w:numId w:val="17"/>
        </w:numPr>
        <w:tabs>
          <w:tab w:val="left" w:pos="993"/>
        </w:tabs>
        <w:suppressAutoHyphens/>
        <w:autoSpaceDE w:val="0"/>
        <w:autoSpaceDN w:val="0"/>
        <w:adjustRightInd w:val="0"/>
        <w:ind w:left="0" w:firstLine="709"/>
        <w:jc w:val="both"/>
        <w:rPr>
          <w:sz w:val="26"/>
          <w:szCs w:val="26"/>
        </w:rPr>
      </w:pPr>
      <w:r w:rsidRPr="003121A1">
        <w:rPr>
          <w:sz w:val="26"/>
          <w:szCs w:val="26"/>
        </w:rPr>
        <w:t xml:space="preserve">коллектор по ул. Кирова (от ул. Ломоносова до ул. Пушкина), замена </w:t>
      </w:r>
      <w:r>
        <w:rPr>
          <w:sz w:val="26"/>
          <w:szCs w:val="26"/>
        </w:rPr>
        <w:t xml:space="preserve">       </w:t>
      </w:r>
      <w:r w:rsidRPr="003121A1">
        <w:rPr>
          <w:sz w:val="26"/>
          <w:szCs w:val="26"/>
        </w:rPr>
        <w:t>1 140 м инженерных сетей</w:t>
      </w:r>
      <w:r>
        <w:rPr>
          <w:sz w:val="26"/>
          <w:szCs w:val="26"/>
        </w:rPr>
        <w:t>;</w:t>
      </w:r>
    </w:p>
    <w:p w:rsidR="001E46C2" w:rsidRPr="003121A1" w:rsidRDefault="001E46C2" w:rsidP="0058369F">
      <w:pPr>
        <w:pStyle w:val="afff2"/>
        <w:numPr>
          <w:ilvl w:val="0"/>
          <w:numId w:val="17"/>
        </w:numPr>
        <w:tabs>
          <w:tab w:val="left" w:pos="993"/>
        </w:tabs>
        <w:suppressAutoHyphens/>
        <w:autoSpaceDE w:val="0"/>
        <w:autoSpaceDN w:val="0"/>
        <w:adjustRightInd w:val="0"/>
        <w:ind w:left="0" w:firstLine="709"/>
        <w:jc w:val="both"/>
        <w:rPr>
          <w:sz w:val="26"/>
          <w:szCs w:val="26"/>
        </w:rPr>
      </w:pPr>
      <w:r w:rsidRPr="003121A1">
        <w:rPr>
          <w:sz w:val="26"/>
          <w:szCs w:val="26"/>
        </w:rPr>
        <w:t>трубопроводы камеры переключения, 5-й северный ввод, замена 580 м инженерных сетей;</w:t>
      </w:r>
    </w:p>
    <w:p w:rsidR="001E46C2" w:rsidRDefault="001E46C2" w:rsidP="0058369F">
      <w:pPr>
        <w:suppressAutoHyphens/>
        <w:ind w:firstLine="709"/>
        <w:jc w:val="both"/>
        <w:rPr>
          <w:sz w:val="26"/>
          <w:szCs w:val="26"/>
        </w:rPr>
      </w:pPr>
      <w:r w:rsidRPr="003121A1">
        <w:rPr>
          <w:sz w:val="26"/>
          <w:szCs w:val="26"/>
        </w:rPr>
        <w:t>–</w:t>
      </w:r>
      <w:r>
        <w:rPr>
          <w:sz w:val="26"/>
          <w:szCs w:val="26"/>
        </w:rPr>
        <w:t xml:space="preserve"> </w:t>
      </w:r>
      <w:r w:rsidRPr="003121A1">
        <w:rPr>
          <w:sz w:val="26"/>
          <w:szCs w:val="26"/>
        </w:rPr>
        <w:t>коллектор магистральный ж/о Оганер, от т. 26 до СК-1-1, з</w:t>
      </w:r>
      <w:r>
        <w:rPr>
          <w:sz w:val="26"/>
          <w:szCs w:val="26"/>
        </w:rPr>
        <w:t>амена 786 м инженерных сетей.</w:t>
      </w:r>
    </w:p>
    <w:p w:rsidR="00E55464" w:rsidRPr="002A1053" w:rsidRDefault="00673234" w:rsidP="0058369F">
      <w:pPr>
        <w:suppressAutoHyphens/>
        <w:ind w:firstLine="709"/>
        <w:jc w:val="both"/>
        <w:rPr>
          <w:sz w:val="26"/>
          <w:szCs w:val="26"/>
        </w:rPr>
      </w:pPr>
      <w:r>
        <w:rPr>
          <w:sz w:val="26"/>
          <w:szCs w:val="26"/>
        </w:rPr>
        <w:t>2)</w:t>
      </w:r>
      <w:r w:rsidR="00593452" w:rsidRPr="002A1053">
        <w:rPr>
          <w:sz w:val="26"/>
          <w:szCs w:val="26"/>
        </w:rPr>
        <w:t xml:space="preserve"> работы по сохранению устойчивости зданий перспективного жилищного фонда выполнены</w:t>
      </w:r>
      <w:r w:rsidR="00593452">
        <w:rPr>
          <w:sz w:val="26"/>
          <w:szCs w:val="26"/>
        </w:rPr>
        <w:t xml:space="preserve"> на </w:t>
      </w:r>
      <w:r w:rsidR="00EA3CD7">
        <w:rPr>
          <w:sz w:val="26"/>
          <w:szCs w:val="26"/>
        </w:rPr>
        <w:t>52</w:t>
      </w:r>
      <w:r w:rsidR="00593452" w:rsidRPr="002A1053">
        <w:rPr>
          <w:sz w:val="26"/>
          <w:szCs w:val="26"/>
        </w:rPr>
        <w:t xml:space="preserve"> домах</w:t>
      </w:r>
      <w:r w:rsidR="00593452">
        <w:rPr>
          <w:sz w:val="26"/>
          <w:szCs w:val="26"/>
        </w:rPr>
        <w:t xml:space="preserve"> </w:t>
      </w:r>
      <w:r w:rsidR="00EA3CD7">
        <w:rPr>
          <w:sz w:val="26"/>
          <w:szCs w:val="26"/>
        </w:rPr>
        <w:t>(на 26 домах полное выполнение работ</w:t>
      </w:r>
      <w:r w:rsidR="00EA3CD7" w:rsidRPr="00EA3CD7">
        <w:rPr>
          <w:sz w:val="26"/>
          <w:szCs w:val="26"/>
        </w:rPr>
        <w:t>;</w:t>
      </w:r>
      <w:r w:rsidR="00EA3CD7">
        <w:rPr>
          <w:sz w:val="26"/>
          <w:szCs w:val="26"/>
        </w:rPr>
        <w:t xml:space="preserve"> на 26 домах частичное выполнение с переходящим остатком </w:t>
      </w:r>
      <w:r w:rsidR="0001466E">
        <w:rPr>
          <w:sz w:val="26"/>
          <w:szCs w:val="26"/>
        </w:rPr>
        <w:t>н</w:t>
      </w:r>
      <w:r w:rsidR="00593452" w:rsidRPr="002A1053">
        <w:rPr>
          <w:sz w:val="26"/>
          <w:szCs w:val="26"/>
        </w:rPr>
        <w:t xml:space="preserve">а </w:t>
      </w:r>
      <w:r w:rsidR="00EA3CD7">
        <w:rPr>
          <w:sz w:val="26"/>
          <w:szCs w:val="26"/>
        </w:rPr>
        <w:t xml:space="preserve">2017 год) на </w:t>
      </w:r>
      <w:r w:rsidR="00593452" w:rsidRPr="002A1053">
        <w:rPr>
          <w:sz w:val="26"/>
          <w:szCs w:val="26"/>
        </w:rPr>
        <w:t>сумму 288 </w:t>
      </w:r>
      <w:r w:rsidR="006C7BB3">
        <w:rPr>
          <w:sz w:val="26"/>
          <w:szCs w:val="26"/>
        </w:rPr>
        <w:t>673</w:t>
      </w:r>
      <w:r w:rsidR="00593452" w:rsidRPr="002A1053">
        <w:rPr>
          <w:sz w:val="26"/>
          <w:szCs w:val="26"/>
        </w:rPr>
        <w:t>,</w:t>
      </w:r>
      <w:r w:rsidR="006C7BB3">
        <w:rPr>
          <w:sz w:val="26"/>
          <w:szCs w:val="26"/>
        </w:rPr>
        <w:t>9</w:t>
      </w:r>
      <w:r w:rsidR="00593452" w:rsidRPr="002A1053">
        <w:rPr>
          <w:sz w:val="26"/>
          <w:szCs w:val="26"/>
        </w:rPr>
        <w:t xml:space="preserve"> тыс.</w:t>
      </w:r>
      <w:r w:rsidR="001E46C2">
        <w:rPr>
          <w:sz w:val="26"/>
          <w:szCs w:val="26"/>
        </w:rPr>
        <w:t xml:space="preserve"> </w:t>
      </w:r>
      <w:r w:rsidR="00593452" w:rsidRPr="002A1053">
        <w:rPr>
          <w:sz w:val="26"/>
          <w:szCs w:val="26"/>
        </w:rPr>
        <w:t>руб. В работы входит: нанесение водонепроницаемого покрытия; усиление несущих конструкций; устройство ограждающих конструкций; устройство отмостков. Общая площадь выполненных работ – 19 465 кв.</w:t>
      </w:r>
      <w:r w:rsidR="001E46C2">
        <w:rPr>
          <w:sz w:val="26"/>
          <w:szCs w:val="26"/>
        </w:rPr>
        <w:t xml:space="preserve"> </w:t>
      </w:r>
      <w:r w:rsidR="00593452" w:rsidRPr="002A1053">
        <w:rPr>
          <w:sz w:val="26"/>
          <w:szCs w:val="26"/>
        </w:rPr>
        <w:t xml:space="preserve">м. подполий. </w:t>
      </w:r>
    </w:p>
    <w:p w:rsidR="00593452" w:rsidRPr="002A1053" w:rsidRDefault="00673234" w:rsidP="0058369F">
      <w:pPr>
        <w:suppressAutoHyphens/>
        <w:ind w:firstLine="709"/>
        <w:jc w:val="both"/>
        <w:rPr>
          <w:sz w:val="26"/>
          <w:szCs w:val="26"/>
        </w:rPr>
      </w:pPr>
      <w:r>
        <w:rPr>
          <w:sz w:val="26"/>
          <w:szCs w:val="26"/>
        </w:rPr>
        <w:t>3)</w:t>
      </w:r>
      <w:r w:rsidR="00593452" w:rsidRPr="002A1053">
        <w:rPr>
          <w:sz w:val="26"/>
          <w:szCs w:val="26"/>
        </w:rPr>
        <w:t xml:space="preserve"> выполнен заключительный этап комплексного капитального ремонта 4 подъездов по адресу ул. Кирова, д. 1 </w:t>
      </w:r>
      <w:r w:rsidR="0001466E">
        <w:rPr>
          <w:sz w:val="26"/>
          <w:szCs w:val="26"/>
        </w:rPr>
        <w:t>на сумму</w:t>
      </w:r>
      <w:r w:rsidR="00593452" w:rsidRPr="002A1053">
        <w:rPr>
          <w:sz w:val="26"/>
          <w:szCs w:val="26"/>
        </w:rPr>
        <w:t xml:space="preserve"> 149 </w:t>
      </w:r>
      <w:r w:rsidR="006C7BB3">
        <w:rPr>
          <w:sz w:val="26"/>
          <w:szCs w:val="26"/>
        </w:rPr>
        <w:t>578</w:t>
      </w:r>
      <w:r w:rsidR="00593452" w:rsidRPr="002A1053">
        <w:rPr>
          <w:sz w:val="26"/>
          <w:szCs w:val="26"/>
        </w:rPr>
        <w:t>,3 тыс.</w:t>
      </w:r>
      <w:r w:rsidR="001E46C2">
        <w:rPr>
          <w:sz w:val="26"/>
          <w:szCs w:val="26"/>
        </w:rPr>
        <w:t xml:space="preserve"> </w:t>
      </w:r>
      <w:r w:rsidR="00593452" w:rsidRPr="002A1053">
        <w:rPr>
          <w:sz w:val="26"/>
          <w:szCs w:val="26"/>
        </w:rPr>
        <w:t xml:space="preserve">руб. </w:t>
      </w:r>
    </w:p>
    <w:p w:rsidR="00CB2A05" w:rsidRDefault="00673234" w:rsidP="0058369F">
      <w:pPr>
        <w:pStyle w:val="afff2"/>
        <w:suppressAutoHyphens/>
        <w:ind w:left="0" w:firstLine="709"/>
        <w:jc w:val="both"/>
        <w:rPr>
          <w:sz w:val="26"/>
          <w:szCs w:val="26"/>
        </w:rPr>
      </w:pPr>
      <w:r>
        <w:rPr>
          <w:sz w:val="26"/>
          <w:szCs w:val="26"/>
        </w:rPr>
        <w:t>4)</w:t>
      </w:r>
      <w:r w:rsidR="00CB2A05">
        <w:rPr>
          <w:sz w:val="26"/>
          <w:szCs w:val="26"/>
        </w:rPr>
        <w:t xml:space="preserve"> Произведен ремонт 251 квартиры на сумму 127 856,8 тыс. руб.</w:t>
      </w:r>
      <w:r w:rsidR="00BC14FC">
        <w:rPr>
          <w:sz w:val="26"/>
          <w:szCs w:val="26"/>
        </w:rPr>
        <w:t xml:space="preserve">, в том числе 26 квартир для детей-сирот и 22 квартиры в </w:t>
      </w:r>
      <w:r w:rsidR="00CB2A05">
        <w:rPr>
          <w:sz w:val="26"/>
          <w:szCs w:val="26"/>
        </w:rPr>
        <w:t xml:space="preserve">рамках мероприятия «Ремонт квартир </w:t>
      </w:r>
      <w:r w:rsidR="00CB2A05">
        <w:rPr>
          <w:sz w:val="26"/>
          <w:szCs w:val="26"/>
        </w:rPr>
        <w:lastRenderedPageBreak/>
        <w:t>под переселение из аварийного и ветхого жилищного фонда» по четырехстороннему соглашен</w:t>
      </w:r>
      <w:r w:rsidR="00BC14FC">
        <w:rPr>
          <w:sz w:val="26"/>
          <w:szCs w:val="26"/>
        </w:rPr>
        <w:t>ию.</w:t>
      </w:r>
    </w:p>
    <w:p w:rsidR="0001466E" w:rsidRPr="002A1053" w:rsidRDefault="00673234" w:rsidP="0058369F">
      <w:pPr>
        <w:suppressAutoHyphens/>
        <w:ind w:firstLine="709"/>
        <w:jc w:val="both"/>
        <w:rPr>
          <w:sz w:val="26"/>
          <w:szCs w:val="26"/>
        </w:rPr>
      </w:pPr>
      <w:r>
        <w:rPr>
          <w:sz w:val="26"/>
          <w:szCs w:val="26"/>
        </w:rPr>
        <w:t>5)</w:t>
      </w:r>
      <w:r w:rsidR="00593452" w:rsidRPr="0001466E">
        <w:rPr>
          <w:sz w:val="26"/>
          <w:szCs w:val="26"/>
        </w:rPr>
        <w:t xml:space="preserve"> </w:t>
      </w:r>
      <w:r w:rsidR="00593452">
        <w:rPr>
          <w:sz w:val="26"/>
          <w:szCs w:val="26"/>
        </w:rPr>
        <w:t>Н</w:t>
      </w:r>
      <w:r w:rsidR="00593452" w:rsidRPr="002A1053">
        <w:rPr>
          <w:sz w:val="26"/>
          <w:szCs w:val="26"/>
        </w:rPr>
        <w:t>а</w:t>
      </w:r>
      <w:r w:rsidR="00593452">
        <w:rPr>
          <w:sz w:val="26"/>
          <w:szCs w:val="26"/>
        </w:rPr>
        <w:t xml:space="preserve"> </w:t>
      </w:r>
      <w:r w:rsidR="00E55464" w:rsidRPr="0001466E">
        <w:rPr>
          <w:sz w:val="26"/>
          <w:szCs w:val="26"/>
        </w:rPr>
        <w:t>компенсаци</w:t>
      </w:r>
      <w:r w:rsidR="00E55464">
        <w:rPr>
          <w:sz w:val="26"/>
          <w:szCs w:val="26"/>
        </w:rPr>
        <w:t>ю</w:t>
      </w:r>
      <w:r w:rsidR="00E55464" w:rsidRPr="0001466E">
        <w:rPr>
          <w:sz w:val="26"/>
          <w:szCs w:val="26"/>
        </w:rPr>
        <w:t xml:space="preserve"> части платы граждан за коммунальные услуги</w:t>
      </w:r>
      <w:r w:rsidR="00E55464">
        <w:rPr>
          <w:sz w:val="26"/>
          <w:szCs w:val="26"/>
        </w:rPr>
        <w:t xml:space="preserve"> </w:t>
      </w:r>
      <w:r w:rsidR="00593452">
        <w:rPr>
          <w:sz w:val="26"/>
          <w:szCs w:val="26"/>
        </w:rPr>
        <w:t>в</w:t>
      </w:r>
      <w:r w:rsidR="00593452" w:rsidRPr="002A1053">
        <w:rPr>
          <w:sz w:val="26"/>
          <w:szCs w:val="26"/>
        </w:rPr>
        <w:t xml:space="preserve"> 2016 год</w:t>
      </w:r>
      <w:r w:rsidR="00593452">
        <w:rPr>
          <w:sz w:val="26"/>
          <w:szCs w:val="26"/>
        </w:rPr>
        <w:t>у</w:t>
      </w:r>
      <w:r w:rsidR="00593452" w:rsidRPr="002A1053">
        <w:rPr>
          <w:sz w:val="26"/>
          <w:szCs w:val="26"/>
        </w:rPr>
        <w:t xml:space="preserve"> </w:t>
      </w:r>
      <w:r w:rsidR="0001466E">
        <w:rPr>
          <w:sz w:val="26"/>
          <w:szCs w:val="26"/>
        </w:rPr>
        <w:t>направлено средств в объеме</w:t>
      </w:r>
      <w:r w:rsidR="0001466E" w:rsidRPr="002A1053">
        <w:rPr>
          <w:sz w:val="26"/>
          <w:szCs w:val="26"/>
        </w:rPr>
        <w:t xml:space="preserve"> 12 963,3 тыс. руб.</w:t>
      </w:r>
    </w:p>
    <w:p w:rsidR="00E55464" w:rsidRPr="005F07DA" w:rsidRDefault="00E55464" w:rsidP="0058369F">
      <w:pPr>
        <w:suppressAutoHyphens/>
        <w:ind w:firstLine="709"/>
        <w:jc w:val="both"/>
        <w:rPr>
          <w:color w:val="000000" w:themeColor="text1"/>
          <w:sz w:val="26"/>
          <w:szCs w:val="26"/>
        </w:rPr>
      </w:pPr>
      <w:r w:rsidRPr="005F07DA">
        <w:rPr>
          <w:color w:val="000000" w:themeColor="text1"/>
          <w:sz w:val="26"/>
          <w:szCs w:val="26"/>
        </w:rPr>
        <w:t>6</w:t>
      </w:r>
      <w:r w:rsidR="00673234">
        <w:rPr>
          <w:color w:val="000000" w:themeColor="text1"/>
          <w:sz w:val="26"/>
          <w:szCs w:val="26"/>
        </w:rPr>
        <w:t>)</w:t>
      </w:r>
      <w:r w:rsidR="00593452" w:rsidRPr="005F07DA">
        <w:rPr>
          <w:color w:val="000000" w:themeColor="text1"/>
          <w:sz w:val="26"/>
          <w:szCs w:val="26"/>
        </w:rPr>
        <w:t xml:space="preserve"> Капитальный ремонт общего имущества многоквартирных домов. </w:t>
      </w:r>
    </w:p>
    <w:p w:rsidR="00593452" w:rsidRPr="002A1053" w:rsidRDefault="00593452" w:rsidP="0058369F">
      <w:pPr>
        <w:suppressAutoHyphens/>
        <w:ind w:firstLine="709"/>
        <w:jc w:val="both"/>
        <w:rPr>
          <w:sz w:val="26"/>
          <w:szCs w:val="26"/>
        </w:rPr>
      </w:pPr>
      <w:r w:rsidRPr="002A1053">
        <w:rPr>
          <w:color w:val="000000" w:themeColor="text1"/>
          <w:sz w:val="26"/>
          <w:szCs w:val="26"/>
        </w:rPr>
        <w:t xml:space="preserve">В 2016 году </w:t>
      </w:r>
      <w:r w:rsidRPr="002A1053">
        <w:rPr>
          <w:sz w:val="26"/>
          <w:szCs w:val="26"/>
        </w:rPr>
        <w:t>проведен капитальн</w:t>
      </w:r>
      <w:r w:rsidR="00E55464">
        <w:rPr>
          <w:sz w:val="26"/>
          <w:szCs w:val="26"/>
        </w:rPr>
        <w:t>ый</w:t>
      </w:r>
      <w:r w:rsidRPr="002A1053">
        <w:rPr>
          <w:sz w:val="26"/>
          <w:szCs w:val="26"/>
        </w:rPr>
        <w:t xml:space="preserve"> ремонт объектов жилищного фонда на общую сумму </w:t>
      </w:r>
      <w:r w:rsidR="00E55464" w:rsidRPr="002A1053">
        <w:rPr>
          <w:sz w:val="26"/>
          <w:szCs w:val="26"/>
        </w:rPr>
        <w:t>4</w:t>
      </w:r>
      <w:r w:rsidR="0098147A">
        <w:rPr>
          <w:sz w:val="26"/>
          <w:szCs w:val="26"/>
        </w:rPr>
        <w:t>42</w:t>
      </w:r>
      <w:r w:rsidR="00E55464" w:rsidRPr="002A1053">
        <w:rPr>
          <w:sz w:val="26"/>
          <w:szCs w:val="26"/>
        </w:rPr>
        <w:t> </w:t>
      </w:r>
      <w:r w:rsidR="0098147A">
        <w:rPr>
          <w:sz w:val="26"/>
          <w:szCs w:val="26"/>
        </w:rPr>
        <w:t>360</w:t>
      </w:r>
      <w:r w:rsidR="00E55464" w:rsidRPr="002A1053">
        <w:rPr>
          <w:sz w:val="26"/>
          <w:szCs w:val="26"/>
        </w:rPr>
        <w:t>,</w:t>
      </w:r>
      <w:r w:rsidR="0098147A">
        <w:rPr>
          <w:sz w:val="26"/>
          <w:szCs w:val="26"/>
        </w:rPr>
        <w:t>2</w:t>
      </w:r>
      <w:r w:rsidR="00E55464" w:rsidRPr="002A1053">
        <w:rPr>
          <w:sz w:val="26"/>
          <w:szCs w:val="26"/>
        </w:rPr>
        <w:t xml:space="preserve"> тыс. руб</w:t>
      </w:r>
      <w:r w:rsidR="00E55464">
        <w:rPr>
          <w:sz w:val="26"/>
          <w:szCs w:val="26"/>
        </w:rPr>
        <w:t>., в том числе:</w:t>
      </w:r>
    </w:p>
    <w:p w:rsidR="00593452" w:rsidRPr="00E55464" w:rsidRDefault="00E55464" w:rsidP="0058369F">
      <w:pPr>
        <w:pStyle w:val="afff2"/>
        <w:numPr>
          <w:ilvl w:val="0"/>
          <w:numId w:val="151"/>
        </w:numPr>
        <w:tabs>
          <w:tab w:val="left" w:pos="993"/>
        </w:tabs>
        <w:suppressAutoHyphens/>
        <w:ind w:left="0" w:firstLine="709"/>
        <w:rPr>
          <w:sz w:val="26"/>
          <w:szCs w:val="26"/>
        </w:rPr>
      </w:pPr>
      <w:r>
        <w:rPr>
          <w:sz w:val="26"/>
          <w:szCs w:val="26"/>
        </w:rPr>
        <w:t>Ремонт и окраска фасадов</w:t>
      </w:r>
    </w:p>
    <w:p w:rsidR="00E55464" w:rsidRDefault="00593452" w:rsidP="0058369F">
      <w:pPr>
        <w:suppressAutoHyphens/>
        <w:ind w:firstLine="709"/>
        <w:jc w:val="both"/>
        <w:rPr>
          <w:sz w:val="26"/>
          <w:szCs w:val="26"/>
        </w:rPr>
      </w:pPr>
      <w:r w:rsidRPr="002A1053">
        <w:rPr>
          <w:sz w:val="26"/>
          <w:szCs w:val="26"/>
        </w:rPr>
        <w:t xml:space="preserve">В 2016 году за счет средств местного бюджета выполнен ремонт и окраска 57 696,5 </w:t>
      </w:r>
      <w:r w:rsidR="00F31E12">
        <w:rPr>
          <w:sz w:val="26"/>
          <w:szCs w:val="26"/>
        </w:rPr>
        <w:t>м</w:t>
      </w:r>
      <w:r w:rsidR="00F31E12" w:rsidRPr="00F31E12">
        <w:rPr>
          <w:sz w:val="26"/>
          <w:szCs w:val="26"/>
          <w:vertAlign w:val="superscript"/>
        </w:rPr>
        <w:t>2</w:t>
      </w:r>
      <w:r w:rsidRPr="00F31E12">
        <w:rPr>
          <w:sz w:val="26"/>
          <w:szCs w:val="26"/>
          <w:vertAlign w:val="superscript"/>
        </w:rPr>
        <w:t xml:space="preserve"> </w:t>
      </w:r>
      <w:r w:rsidRPr="002A1053">
        <w:rPr>
          <w:sz w:val="26"/>
          <w:szCs w:val="26"/>
        </w:rPr>
        <w:t>фасадов 17 зданий на общую сумму 90 471,4 тыс.</w:t>
      </w:r>
      <w:r w:rsidR="00E55464">
        <w:rPr>
          <w:sz w:val="26"/>
          <w:szCs w:val="26"/>
        </w:rPr>
        <w:t xml:space="preserve"> руб.:</w:t>
      </w:r>
    </w:p>
    <w:p w:rsidR="00593452" w:rsidRPr="002A1053" w:rsidRDefault="00593452" w:rsidP="0058369F">
      <w:pPr>
        <w:suppressAutoHyphens/>
        <w:ind w:firstLine="709"/>
        <w:jc w:val="both"/>
        <w:rPr>
          <w:sz w:val="26"/>
          <w:szCs w:val="26"/>
        </w:rPr>
      </w:pPr>
      <w:r w:rsidRPr="002A1053">
        <w:rPr>
          <w:sz w:val="26"/>
          <w:szCs w:val="26"/>
        </w:rPr>
        <w:t xml:space="preserve">- в Центральном районе 6 зданий: Советская, д. 8, Наб. Урванцева, д. 19, Котульского, д.15, Советская, д.16, Мира, д.6А, Мира, д. 6Б; </w:t>
      </w:r>
    </w:p>
    <w:p w:rsidR="00593452" w:rsidRPr="002A1053" w:rsidRDefault="00593452" w:rsidP="0058369F">
      <w:pPr>
        <w:suppressAutoHyphens/>
        <w:ind w:firstLine="709"/>
        <w:jc w:val="both"/>
        <w:rPr>
          <w:sz w:val="26"/>
          <w:szCs w:val="26"/>
        </w:rPr>
      </w:pPr>
      <w:r w:rsidRPr="002A1053">
        <w:rPr>
          <w:sz w:val="26"/>
          <w:szCs w:val="26"/>
        </w:rPr>
        <w:t>- в районе Талнах 3 здания: Строителей, д.33, Маслова, д.6, Таймырская, д.14;</w:t>
      </w:r>
    </w:p>
    <w:p w:rsidR="00593452" w:rsidRPr="002A1053" w:rsidRDefault="00593452" w:rsidP="0058369F">
      <w:pPr>
        <w:suppressAutoHyphens/>
        <w:ind w:firstLine="709"/>
        <w:jc w:val="both"/>
        <w:rPr>
          <w:sz w:val="26"/>
          <w:szCs w:val="26"/>
        </w:rPr>
      </w:pPr>
      <w:r w:rsidRPr="002A1053">
        <w:rPr>
          <w:sz w:val="26"/>
          <w:szCs w:val="26"/>
        </w:rPr>
        <w:t>- в районе Кайеркан 8 зданий: Норильская, д.4 к1, Норильская, д.4. к2, Шахтерская, д.6, Надеждинская, д.2, Надеждинская, д.2А, Надеждинская, д.8, Надеждинская, д.20, Школьная, д.15.</w:t>
      </w:r>
    </w:p>
    <w:p w:rsidR="00593452" w:rsidRPr="00E55464" w:rsidRDefault="00593452" w:rsidP="0058369F">
      <w:pPr>
        <w:pStyle w:val="afff2"/>
        <w:numPr>
          <w:ilvl w:val="0"/>
          <w:numId w:val="151"/>
        </w:numPr>
        <w:tabs>
          <w:tab w:val="left" w:pos="993"/>
        </w:tabs>
        <w:suppressAutoHyphens/>
        <w:ind w:left="0" w:firstLine="709"/>
        <w:rPr>
          <w:sz w:val="26"/>
          <w:szCs w:val="26"/>
        </w:rPr>
      </w:pPr>
      <w:r w:rsidRPr="00E55464">
        <w:rPr>
          <w:sz w:val="26"/>
          <w:szCs w:val="26"/>
        </w:rPr>
        <w:t>Замена междуэтажных, цокольных, чердачных деревянных перекрытий.</w:t>
      </w:r>
    </w:p>
    <w:p w:rsidR="00593452" w:rsidRPr="002A1053" w:rsidRDefault="00593452" w:rsidP="0058369F">
      <w:pPr>
        <w:pStyle w:val="a4"/>
        <w:suppressAutoHyphens/>
        <w:ind w:firstLine="709"/>
        <w:rPr>
          <w:szCs w:val="26"/>
        </w:rPr>
      </w:pPr>
      <w:r w:rsidRPr="002A1053">
        <w:rPr>
          <w:szCs w:val="26"/>
        </w:rPr>
        <w:t>Произведена замена 16 перекрытий по адресам: Б.Хмельницкого, д.2-кв.53, Б.Хмельницкого, д.11-кв.19, Б.Хмельницкого, д.11-кв.20, Б.Хмельницкого, д.11-кв.21, Б.Хмельницкого, д.11-кв.23, Б.Хмельницкого, д.11-кв.24, Б.Хмельницкого, д.17-кв.42, Б.Хмельницкого, д.17-кв.43, Б.Хмельницкого, д.15-кв.39, Б.Хмельницкого, д.15-кв.40, Б.Хмельницкого, д.17-кв.72, Б.Хмельницкого, д.17-кв.74, Б.Хмельницкого, д.17-кв.76, Б.Хмельницкого, д.17-кв.78, Ленинский, д.12-кв.79, Ленинский д.1.</w:t>
      </w:r>
      <w:r w:rsidR="00BA4F0F">
        <w:rPr>
          <w:szCs w:val="26"/>
        </w:rPr>
        <w:t>, на сумму 10 802 тыс. руб.</w:t>
      </w:r>
    </w:p>
    <w:p w:rsidR="00593452" w:rsidRPr="00E55464" w:rsidRDefault="00593452" w:rsidP="0058369F">
      <w:pPr>
        <w:pStyle w:val="afff2"/>
        <w:numPr>
          <w:ilvl w:val="0"/>
          <w:numId w:val="151"/>
        </w:numPr>
        <w:tabs>
          <w:tab w:val="left" w:pos="993"/>
        </w:tabs>
        <w:suppressAutoHyphens/>
        <w:ind w:left="0" w:firstLine="709"/>
        <w:rPr>
          <w:sz w:val="26"/>
          <w:szCs w:val="26"/>
        </w:rPr>
      </w:pPr>
      <w:r w:rsidRPr="00E55464">
        <w:rPr>
          <w:sz w:val="26"/>
          <w:szCs w:val="26"/>
        </w:rPr>
        <w:t>Ремонт душевых.</w:t>
      </w:r>
    </w:p>
    <w:p w:rsidR="00593452" w:rsidRPr="002A1053" w:rsidRDefault="00593452" w:rsidP="0058369F">
      <w:pPr>
        <w:suppressAutoHyphens/>
        <w:ind w:firstLine="709"/>
        <w:jc w:val="both"/>
        <w:rPr>
          <w:sz w:val="26"/>
          <w:szCs w:val="26"/>
        </w:rPr>
      </w:pPr>
      <w:r w:rsidRPr="002A1053">
        <w:rPr>
          <w:sz w:val="26"/>
          <w:szCs w:val="26"/>
        </w:rPr>
        <w:t xml:space="preserve">В связи с неудовлетворительным состоянием душевых в общежитиях общего типа (пятиэтажные) и многочисленными обращениями проживающих для проведения ремонтных работ в 3 душевых </w:t>
      </w:r>
      <w:r w:rsidR="00E55464">
        <w:rPr>
          <w:sz w:val="26"/>
          <w:szCs w:val="26"/>
        </w:rPr>
        <w:t xml:space="preserve">израсходовано </w:t>
      </w:r>
      <w:r w:rsidR="00E55464" w:rsidRPr="002A1053">
        <w:rPr>
          <w:sz w:val="26"/>
          <w:szCs w:val="26"/>
        </w:rPr>
        <w:t xml:space="preserve">4 679,1 </w:t>
      </w:r>
      <w:r w:rsidR="00E55464">
        <w:rPr>
          <w:sz w:val="26"/>
          <w:szCs w:val="26"/>
        </w:rPr>
        <w:t>тыс. руб., в том числе:</w:t>
      </w:r>
    </w:p>
    <w:p w:rsidR="00593452" w:rsidRPr="002A1053" w:rsidRDefault="00593452" w:rsidP="0058369F">
      <w:pPr>
        <w:suppressAutoHyphens/>
        <w:ind w:firstLine="709"/>
        <w:jc w:val="both"/>
        <w:rPr>
          <w:sz w:val="26"/>
          <w:szCs w:val="26"/>
          <w:lang w:eastAsia="x-none"/>
        </w:rPr>
      </w:pPr>
      <w:r w:rsidRPr="002A1053">
        <w:rPr>
          <w:sz w:val="26"/>
          <w:szCs w:val="26"/>
        </w:rPr>
        <w:t>-</w:t>
      </w:r>
      <w:r w:rsidRPr="002A1053">
        <w:rPr>
          <w:szCs w:val="26"/>
        </w:rPr>
        <w:t xml:space="preserve"> </w:t>
      </w:r>
      <w:r w:rsidRPr="002A1053">
        <w:rPr>
          <w:sz w:val="26"/>
          <w:szCs w:val="26"/>
          <w:lang w:eastAsia="x-none"/>
        </w:rPr>
        <w:t>р</w:t>
      </w:r>
      <w:r w:rsidR="00E55464" w:rsidRPr="002A1053">
        <w:rPr>
          <w:sz w:val="26"/>
          <w:szCs w:val="26"/>
          <w:lang w:val="x-none" w:eastAsia="x-none"/>
        </w:rPr>
        <w:t>емонт</w:t>
      </w:r>
      <w:r w:rsidRPr="002A1053">
        <w:rPr>
          <w:sz w:val="26"/>
          <w:szCs w:val="26"/>
          <w:lang w:val="x-none" w:eastAsia="x-none"/>
        </w:rPr>
        <w:t xml:space="preserve"> душевых</w:t>
      </w:r>
      <w:r w:rsidRPr="002A1053">
        <w:rPr>
          <w:sz w:val="26"/>
          <w:szCs w:val="26"/>
          <w:lang w:eastAsia="x-none"/>
        </w:rPr>
        <w:t xml:space="preserve"> и санузлов</w:t>
      </w:r>
      <w:r w:rsidRPr="002A1053">
        <w:rPr>
          <w:sz w:val="26"/>
          <w:szCs w:val="26"/>
          <w:lang w:val="x-none" w:eastAsia="x-none"/>
        </w:rPr>
        <w:t xml:space="preserve"> в</w:t>
      </w:r>
      <w:r w:rsidRPr="002A1053">
        <w:rPr>
          <w:rFonts w:ascii="13" w:hAnsi="13"/>
          <w:sz w:val="26"/>
          <w:szCs w:val="26"/>
        </w:rPr>
        <w:t xml:space="preserve"> общежитии общего типа </w:t>
      </w:r>
      <w:r w:rsidRPr="002A1053">
        <w:rPr>
          <w:sz w:val="26"/>
          <w:szCs w:val="26"/>
          <w:lang w:val="x-none" w:eastAsia="x-none"/>
        </w:rPr>
        <w:t>по адресу</w:t>
      </w:r>
      <w:r w:rsidRPr="002A1053">
        <w:rPr>
          <w:sz w:val="26"/>
          <w:szCs w:val="26"/>
          <w:lang w:eastAsia="x-none"/>
        </w:rPr>
        <w:t>:</w:t>
      </w:r>
      <w:r w:rsidRPr="002A1053">
        <w:t xml:space="preserve"> </w:t>
      </w:r>
      <w:r w:rsidRPr="002A1053">
        <w:rPr>
          <w:sz w:val="26"/>
          <w:szCs w:val="26"/>
          <w:lang w:val="x-none" w:eastAsia="x-none"/>
        </w:rPr>
        <w:t xml:space="preserve">Дзержинского, </w:t>
      </w:r>
      <w:r w:rsidRPr="002A1053">
        <w:rPr>
          <w:sz w:val="26"/>
          <w:szCs w:val="26"/>
          <w:lang w:eastAsia="x-none"/>
        </w:rPr>
        <w:t>д.</w:t>
      </w:r>
      <w:r w:rsidRPr="002A1053">
        <w:rPr>
          <w:sz w:val="26"/>
          <w:szCs w:val="26"/>
          <w:lang w:val="x-none" w:eastAsia="x-none"/>
        </w:rPr>
        <w:t>6</w:t>
      </w:r>
      <w:r w:rsidRPr="002A1053">
        <w:rPr>
          <w:sz w:val="26"/>
          <w:szCs w:val="26"/>
          <w:lang w:eastAsia="x-none"/>
        </w:rPr>
        <w:t>;</w:t>
      </w:r>
    </w:p>
    <w:p w:rsidR="00593452" w:rsidRPr="002A1053" w:rsidRDefault="00593452" w:rsidP="0058369F">
      <w:pPr>
        <w:pStyle w:val="a4"/>
        <w:suppressAutoHyphens/>
        <w:ind w:firstLine="709"/>
        <w:rPr>
          <w:szCs w:val="26"/>
        </w:rPr>
      </w:pPr>
      <w:r w:rsidRPr="002A1053">
        <w:rPr>
          <w:szCs w:val="26"/>
        </w:rPr>
        <w:t xml:space="preserve">- ремонт душевых </w:t>
      </w:r>
      <w:r w:rsidRPr="002A1053">
        <w:rPr>
          <w:rFonts w:ascii="13" w:hAnsi="13"/>
          <w:szCs w:val="26"/>
        </w:rPr>
        <w:t xml:space="preserve">в 2-х общежитиях общего типа </w:t>
      </w:r>
      <w:r w:rsidRPr="002A1053">
        <w:rPr>
          <w:szCs w:val="26"/>
        </w:rPr>
        <w:t>по адресу:</w:t>
      </w:r>
      <w:r w:rsidRPr="002A1053">
        <w:t xml:space="preserve"> </w:t>
      </w:r>
      <w:r w:rsidRPr="002A1053">
        <w:rPr>
          <w:szCs w:val="26"/>
        </w:rPr>
        <w:t>Ленинский, д.46,</w:t>
      </w:r>
      <w:r w:rsidRPr="002A1053">
        <w:t xml:space="preserve"> </w:t>
      </w:r>
      <w:r w:rsidRPr="002A1053">
        <w:rPr>
          <w:szCs w:val="26"/>
        </w:rPr>
        <w:t xml:space="preserve">Орджоникидзе, д.19. </w:t>
      </w:r>
    </w:p>
    <w:p w:rsidR="00593452" w:rsidRPr="00E55464" w:rsidRDefault="00593452" w:rsidP="0058369F">
      <w:pPr>
        <w:pStyle w:val="afff2"/>
        <w:numPr>
          <w:ilvl w:val="0"/>
          <w:numId w:val="151"/>
        </w:numPr>
        <w:tabs>
          <w:tab w:val="left" w:pos="993"/>
        </w:tabs>
        <w:suppressAutoHyphens/>
        <w:ind w:left="0" w:firstLine="709"/>
        <w:rPr>
          <w:sz w:val="26"/>
          <w:szCs w:val="26"/>
        </w:rPr>
      </w:pPr>
      <w:r w:rsidRPr="00E55464">
        <w:rPr>
          <w:sz w:val="26"/>
          <w:szCs w:val="26"/>
        </w:rPr>
        <w:t>Ремонт мягкой кровли.</w:t>
      </w:r>
    </w:p>
    <w:p w:rsidR="00593452" w:rsidRPr="002A1053" w:rsidRDefault="00593452" w:rsidP="0058369F">
      <w:pPr>
        <w:suppressAutoHyphens/>
        <w:ind w:firstLine="709"/>
        <w:jc w:val="both"/>
        <w:rPr>
          <w:sz w:val="26"/>
          <w:szCs w:val="26"/>
        </w:rPr>
      </w:pPr>
      <w:r w:rsidRPr="002A1053">
        <w:rPr>
          <w:sz w:val="26"/>
          <w:szCs w:val="26"/>
        </w:rPr>
        <w:t>Выполнены работы по ремонту мягкой кровли на площади 607 кв.</w:t>
      </w:r>
      <w:r w:rsidR="00E55464">
        <w:rPr>
          <w:sz w:val="26"/>
          <w:szCs w:val="26"/>
        </w:rPr>
        <w:t xml:space="preserve"> </w:t>
      </w:r>
      <w:r w:rsidRPr="002A1053">
        <w:rPr>
          <w:sz w:val="26"/>
          <w:szCs w:val="26"/>
        </w:rPr>
        <w:t>м. на объекте по адресу Севастопольская, д.8/3</w:t>
      </w:r>
      <w:r w:rsidR="00E55464">
        <w:rPr>
          <w:sz w:val="26"/>
          <w:szCs w:val="26"/>
        </w:rPr>
        <w:t xml:space="preserve"> на сумму</w:t>
      </w:r>
      <w:r w:rsidRPr="002A1053">
        <w:rPr>
          <w:sz w:val="26"/>
          <w:szCs w:val="26"/>
        </w:rPr>
        <w:t xml:space="preserve"> 1 984,3 тыс. руб. </w:t>
      </w:r>
    </w:p>
    <w:p w:rsidR="00593452" w:rsidRPr="00E55464" w:rsidRDefault="00593452" w:rsidP="0058369F">
      <w:pPr>
        <w:pStyle w:val="afff2"/>
        <w:numPr>
          <w:ilvl w:val="0"/>
          <w:numId w:val="151"/>
        </w:numPr>
        <w:tabs>
          <w:tab w:val="left" w:pos="993"/>
        </w:tabs>
        <w:suppressAutoHyphens/>
        <w:ind w:left="0" w:firstLine="709"/>
        <w:rPr>
          <w:sz w:val="26"/>
          <w:szCs w:val="26"/>
        </w:rPr>
      </w:pPr>
      <w:r w:rsidRPr="00E55464">
        <w:rPr>
          <w:sz w:val="26"/>
          <w:szCs w:val="26"/>
        </w:rPr>
        <w:t>Восстановление аварийных участков наружных стен МКД.</w:t>
      </w:r>
    </w:p>
    <w:p w:rsidR="00593452" w:rsidRPr="002A1053" w:rsidRDefault="00593452" w:rsidP="0058369F">
      <w:pPr>
        <w:suppressAutoHyphens/>
        <w:ind w:firstLine="709"/>
        <w:jc w:val="both"/>
        <w:rPr>
          <w:sz w:val="26"/>
          <w:szCs w:val="26"/>
        </w:rPr>
      </w:pPr>
      <w:r w:rsidRPr="002A1053">
        <w:rPr>
          <w:sz w:val="26"/>
          <w:szCs w:val="26"/>
        </w:rPr>
        <w:t>В 2016 году выполнены ремонтные работы по восстановлению 1 782 аварийных участков наружных стен на фасадах 35 зданий на сумму 19 025,6 тыс.</w:t>
      </w:r>
      <w:r w:rsidR="00E55464">
        <w:rPr>
          <w:sz w:val="26"/>
          <w:szCs w:val="26"/>
        </w:rPr>
        <w:t xml:space="preserve"> </w:t>
      </w:r>
      <w:r w:rsidRPr="002A1053">
        <w:rPr>
          <w:sz w:val="26"/>
          <w:szCs w:val="26"/>
        </w:rPr>
        <w:t xml:space="preserve">руб. </w:t>
      </w:r>
    </w:p>
    <w:p w:rsidR="00593452" w:rsidRPr="005F07DA" w:rsidRDefault="00593452" w:rsidP="0058369F">
      <w:pPr>
        <w:pStyle w:val="afff2"/>
        <w:numPr>
          <w:ilvl w:val="0"/>
          <w:numId w:val="151"/>
        </w:numPr>
        <w:tabs>
          <w:tab w:val="left" w:pos="993"/>
        </w:tabs>
        <w:suppressAutoHyphens/>
        <w:ind w:left="0" w:firstLine="709"/>
        <w:rPr>
          <w:sz w:val="26"/>
          <w:szCs w:val="26"/>
        </w:rPr>
      </w:pPr>
      <w:r w:rsidRPr="005F07DA">
        <w:rPr>
          <w:sz w:val="26"/>
          <w:szCs w:val="26"/>
        </w:rPr>
        <w:t>Ремонт системы теплоснабжения.</w:t>
      </w:r>
    </w:p>
    <w:p w:rsidR="00593452" w:rsidRPr="002A1053" w:rsidRDefault="00593452" w:rsidP="0058369F">
      <w:pPr>
        <w:suppressAutoHyphens/>
        <w:ind w:firstLine="709"/>
        <w:jc w:val="both"/>
        <w:rPr>
          <w:sz w:val="26"/>
          <w:szCs w:val="26"/>
        </w:rPr>
      </w:pPr>
      <w:r w:rsidRPr="002A1053">
        <w:rPr>
          <w:sz w:val="26"/>
          <w:szCs w:val="26"/>
        </w:rPr>
        <w:t xml:space="preserve">В 2016 году на выполнение работ на 14 объектах в объеме 29 696 м </w:t>
      </w:r>
      <w:r w:rsidR="005F07DA">
        <w:rPr>
          <w:sz w:val="26"/>
          <w:szCs w:val="26"/>
        </w:rPr>
        <w:t xml:space="preserve">израсходовано </w:t>
      </w:r>
      <w:r w:rsidR="005F07DA" w:rsidRPr="002A1053">
        <w:rPr>
          <w:sz w:val="26"/>
          <w:szCs w:val="26"/>
        </w:rPr>
        <w:t>63 398,4</w:t>
      </w:r>
      <w:r w:rsidRPr="002A1053">
        <w:rPr>
          <w:sz w:val="26"/>
          <w:szCs w:val="26"/>
        </w:rPr>
        <w:t xml:space="preserve"> тыс. руб.: 8 здани</w:t>
      </w:r>
      <w:r w:rsidR="005F07DA">
        <w:rPr>
          <w:sz w:val="26"/>
          <w:szCs w:val="26"/>
        </w:rPr>
        <w:t>й</w:t>
      </w:r>
      <w:r w:rsidRPr="002A1053">
        <w:rPr>
          <w:sz w:val="26"/>
          <w:szCs w:val="26"/>
        </w:rPr>
        <w:t xml:space="preserve"> в Центральном районе, 1 здани</w:t>
      </w:r>
      <w:r w:rsidR="005F07DA">
        <w:rPr>
          <w:sz w:val="26"/>
          <w:szCs w:val="26"/>
        </w:rPr>
        <w:t>е в</w:t>
      </w:r>
      <w:r w:rsidRPr="002A1053">
        <w:rPr>
          <w:sz w:val="26"/>
          <w:szCs w:val="26"/>
        </w:rPr>
        <w:t xml:space="preserve"> жилом образовании Оганер, 4 здания в районе Талнах, 1 здание в районе Кайеркан.</w:t>
      </w:r>
    </w:p>
    <w:p w:rsidR="00593452" w:rsidRPr="005F07DA" w:rsidRDefault="00593452" w:rsidP="0058369F">
      <w:pPr>
        <w:pStyle w:val="afff2"/>
        <w:numPr>
          <w:ilvl w:val="0"/>
          <w:numId w:val="151"/>
        </w:numPr>
        <w:tabs>
          <w:tab w:val="left" w:pos="993"/>
        </w:tabs>
        <w:suppressAutoHyphens/>
        <w:ind w:left="0" w:firstLine="709"/>
        <w:rPr>
          <w:sz w:val="26"/>
          <w:szCs w:val="26"/>
        </w:rPr>
      </w:pPr>
      <w:r w:rsidRPr="005F07DA">
        <w:rPr>
          <w:sz w:val="26"/>
          <w:szCs w:val="26"/>
        </w:rPr>
        <w:t>Замена и капитальный ремонт лифтов.</w:t>
      </w:r>
    </w:p>
    <w:p w:rsidR="00593452" w:rsidRPr="002A1053" w:rsidRDefault="005F07DA" w:rsidP="0058369F">
      <w:pPr>
        <w:suppressAutoHyphens/>
        <w:ind w:firstLine="709"/>
        <w:jc w:val="both"/>
        <w:rPr>
          <w:sz w:val="26"/>
          <w:szCs w:val="26"/>
        </w:rPr>
      </w:pPr>
      <w:r>
        <w:rPr>
          <w:sz w:val="26"/>
          <w:szCs w:val="26"/>
        </w:rPr>
        <w:t>З</w:t>
      </w:r>
      <w:r w:rsidR="00593452" w:rsidRPr="002A1053">
        <w:rPr>
          <w:sz w:val="26"/>
          <w:szCs w:val="26"/>
        </w:rPr>
        <w:t>амен</w:t>
      </w:r>
      <w:r>
        <w:rPr>
          <w:sz w:val="26"/>
          <w:szCs w:val="26"/>
        </w:rPr>
        <w:t>ено</w:t>
      </w:r>
      <w:r w:rsidR="00593452" w:rsidRPr="002A1053">
        <w:rPr>
          <w:sz w:val="26"/>
          <w:szCs w:val="26"/>
        </w:rPr>
        <w:t xml:space="preserve"> 100 лифтов в 45 МКД </w:t>
      </w:r>
      <w:r>
        <w:rPr>
          <w:sz w:val="26"/>
          <w:szCs w:val="26"/>
        </w:rPr>
        <w:t>на сумму</w:t>
      </w:r>
      <w:r w:rsidR="00593452" w:rsidRPr="002A1053">
        <w:rPr>
          <w:sz w:val="26"/>
          <w:szCs w:val="26"/>
        </w:rPr>
        <w:t xml:space="preserve"> 25</w:t>
      </w:r>
      <w:r>
        <w:rPr>
          <w:sz w:val="26"/>
          <w:szCs w:val="26"/>
        </w:rPr>
        <w:t>1 999,4</w:t>
      </w:r>
      <w:r w:rsidR="00593452" w:rsidRPr="002A1053">
        <w:rPr>
          <w:sz w:val="26"/>
          <w:szCs w:val="26"/>
        </w:rPr>
        <w:t xml:space="preserve"> тыс. руб.</w:t>
      </w:r>
      <w:r>
        <w:rPr>
          <w:sz w:val="26"/>
          <w:szCs w:val="26"/>
        </w:rPr>
        <w:t>, в том числе</w:t>
      </w:r>
      <w:r w:rsidR="00593452" w:rsidRPr="002A1053">
        <w:rPr>
          <w:sz w:val="26"/>
          <w:szCs w:val="26"/>
        </w:rPr>
        <w:t>:</w:t>
      </w:r>
    </w:p>
    <w:p w:rsidR="00593452" w:rsidRPr="002A1053" w:rsidRDefault="00593452" w:rsidP="0058369F">
      <w:pPr>
        <w:suppressAutoHyphens/>
        <w:ind w:firstLine="709"/>
        <w:jc w:val="both"/>
        <w:rPr>
          <w:sz w:val="26"/>
          <w:szCs w:val="26"/>
        </w:rPr>
      </w:pPr>
      <w:r w:rsidRPr="002A1053">
        <w:rPr>
          <w:sz w:val="26"/>
          <w:szCs w:val="26"/>
        </w:rPr>
        <w:t>42 лифта в 18 МКД района Центральный;</w:t>
      </w:r>
    </w:p>
    <w:p w:rsidR="00593452" w:rsidRPr="002A1053" w:rsidRDefault="00593452" w:rsidP="0058369F">
      <w:pPr>
        <w:suppressAutoHyphens/>
        <w:ind w:firstLine="709"/>
        <w:jc w:val="both"/>
        <w:rPr>
          <w:sz w:val="26"/>
          <w:szCs w:val="26"/>
        </w:rPr>
      </w:pPr>
      <w:r w:rsidRPr="002A1053">
        <w:rPr>
          <w:sz w:val="26"/>
          <w:szCs w:val="26"/>
        </w:rPr>
        <w:lastRenderedPageBreak/>
        <w:t>39 лифтов в 15 МКД района Талнах;</w:t>
      </w:r>
    </w:p>
    <w:p w:rsidR="00593452" w:rsidRPr="00CB2A05" w:rsidRDefault="000C1F49" w:rsidP="0058369F">
      <w:pPr>
        <w:pStyle w:val="afff2"/>
        <w:numPr>
          <w:ilvl w:val="0"/>
          <w:numId w:val="152"/>
        </w:numPr>
        <w:suppressAutoHyphens/>
        <w:jc w:val="both"/>
        <w:rPr>
          <w:sz w:val="26"/>
          <w:szCs w:val="26"/>
        </w:rPr>
      </w:pPr>
      <w:r>
        <w:rPr>
          <w:sz w:val="26"/>
          <w:szCs w:val="26"/>
        </w:rPr>
        <w:t>л</w:t>
      </w:r>
      <w:r w:rsidR="00593452" w:rsidRPr="00CB2A05">
        <w:rPr>
          <w:sz w:val="26"/>
          <w:szCs w:val="26"/>
        </w:rPr>
        <w:t>ифтов в 9 МКД района Кайеркан.</w:t>
      </w:r>
    </w:p>
    <w:p w:rsidR="00593452" w:rsidRPr="002A1053" w:rsidRDefault="00593452" w:rsidP="0058369F">
      <w:pPr>
        <w:suppressAutoHyphens/>
        <w:ind w:firstLine="709"/>
        <w:jc w:val="both"/>
        <w:rPr>
          <w:sz w:val="6"/>
          <w:szCs w:val="6"/>
        </w:rPr>
      </w:pPr>
      <w:r w:rsidRPr="002A1053">
        <w:rPr>
          <w:sz w:val="26"/>
          <w:szCs w:val="26"/>
        </w:rPr>
        <w:t xml:space="preserve"> </w:t>
      </w:r>
    </w:p>
    <w:p w:rsidR="00CB2A05" w:rsidRDefault="00673234" w:rsidP="0058369F">
      <w:pPr>
        <w:suppressAutoHyphens/>
        <w:ind w:firstLine="709"/>
        <w:jc w:val="both"/>
        <w:rPr>
          <w:sz w:val="26"/>
          <w:szCs w:val="26"/>
        </w:rPr>
      </w:pPr>
      <w:r>
        <w:rPr>
          <w:color w:val="000000" w:themeColor="text1"/>
          <w:sz w:val="26"/>
          <w:szCs w:val="26"/>
        </w:rPr>
        <w:t>7)</w:t>
      </w:r>
      <w:r w:rsidR="00CB2A05">
        <w:rPr>
          <w:color w:val="000000" w:themeColor="text1"/>
          <w:sz w:val="26"/>
          <w:szCs w:val="26"/>
        </w:rPr>
        <w:t xml:space="preserve"> </w:t>
      </w:r>
      <w:r w:rsidR="00593452" w:rsidRPr="00A06452">
        <w:rPr>
          <w:sz w:val="26"/>
          <w:szCs w:val="26"/>
        </w:rPr>
        <w:t>В целях исполнения обязанностей муниципального образования город Норильск по уплате взносов на капитальный ремонт</w:t>
      </w:r>
      <w:r w:rsidR="00CB2A05">
        <w:rPr>
          <w:sz w:val="26"/>
          <w:szCs w:val="26"/>
        </w:rPr>
        <w:t xml:space="preserve"> в региональный фонд оператора</w:t>
      </w:r>
      <w:r w:rsidR="00593452" w:rsidRPr="00A06452">
        <w:rPr>
          <w:sz w:val="26"/>
          <w:szCs w:val="26"/>
        </w:rPr>
        <w:t xml:space="preserve"> как собственника муниципальных жилых и нежилых помещений </w:t>
      </w:r>
      <w:r w:rsidR="00CB2A05">
        <w:rPr>
          <w:sz w:val="26"/>
          <w:szCs w:val="26"/>
        </w:rPr>
        <w:t>в</w:t>
      </w:r>
      <w:r w:rsidR="00593452" w:rsidRPr="002A1053">
        <w:rPr>
          <w:sz w:val="26"/>
          <w:szCs w:val="26"/>
        </w:rPr>
        <w:t xml:space="preserve"> 2016</w:t>
      </w:r>
      <w:r w:rsidR="00CB2A05">
        <w:rPr>
          <w:sz w:val="26"/>
          <w:szCs w:val="26"/>
        </w:rPr>
        <w:t xml:space="preserve"> году</w:t>
      </w:r>
      <w:r w:rsidR="00593452" w:rsidRPr="002A1053">
        <w:rPr>
          <w:sz w:val="26"/>
          <w:szCs w:val="26"/>
        </w:rPr>
        <w:t xml:space="preserve"> внесена плата в общей сумме 108 637,3 тыс. руб. </w:t>
      </w:r>
    </w:p>
    <w:p w:rsidR="00593452" w:rsidRDefault="00CB2A05" w:rsidP="0058369F">
      <w:pPr>
        <w:suppressAutoHyphens/>
        <w:ind w:firstLine="709"/>
        <w:jc w:val="both"/>
        <w:rPr>
          <w:sz w:val="26"/>
          <w:szCs w:val="26"/>
        </w:rPr>
      </w:pPr>
      <w:r w:rsidRPr="00CB2A05">
        <w:rPr>
          <w:color w:val="000000" w:themeColor="text1"/>
          <w:sz w:val="26"/>
          <w:szCs w:val="26"/>
        </w:rPr>
        <w:t>8</w:t>
      </w:r>
      <w:r w:rsidR="00673234">
        <w:rPr>
          <w:color w:val="000000" w:themeColor="text1"/>
          <w:sz w:val="26"/>
          <w:szCs w:val="26"/>
        </w:rPr>
        <w:t>)</w:t>
      </w:r>
      <w:r>
        <w:rPr>
          <w:color w:val="000000" w:themeColor="text1"/>
          <w:sz w:val="26"/>
          <w:szCs w:val="26"/>
        </w:rPr>
        <w:t xml:space="preserve"> </w:t>
      </w:r>
      <w:r w:rsidR="009162DB">
        <w:rPr>
          <w:sz w:val="26"/>
          <w:szCs w:val="26"/>
        </w:rPr>
        <w:t>П</w:t>
      </w:r>
      <w:r w:rsidR="00593452">
        <w:rPr>
          <w:sz w:val="26"/>
          <w:szCs w:val="26"/>
        </w:rPr>
        <w:t>роизведена разработка проектно-сметной документации на капитальный ремонт следующих объектов:</w:t>
      </w:r>
    </w:p>
    <w:p w:rsidR="00593452" w:rsidRDefault="00593452" w:rsidP="0058369F">
      <w:pPr>
        <w:pStyle w:val="afff2"/>
        <w:suppressAutoHyphens/>
        <w:ind w:left="0" w:firstLine="709"/>
        <w:jc w:val="both"/>
        <w:rPr>
          <w:sz w:val="26"/>
          <w:szCs w:val="26"/>
        </w:rPr>
      </w:pPr>
      <w:r>
        <w:rPr>
          <w:sz w:val="26"/>
          <w:szCs w:val="26"/>
        </w:rPr>
        <w:t>- коллектор по ул.Мира (от ул.Мира до ул. Ленинградской)</w:t>
      </w:r>
      <w:r w:rsidRPr="004A72C1">
        <w:rPr>
          <w:sz w:val="26"/>
          <w:szCs w:val="26"/>
        </w:rPr>
        <w:t>;</w:t>
      </w:r>
    </w:p>
    <w:p w:rsidR="00593452" w:rsidRDefault="00593452" w:rsidP="0058369F">
      <w:pPr>
        <w:pStyle w:val="afff2"/>
        <w:suppressAutoHyphens/>
        <w:ind w:left="0" w:firstLine="709"/>
        <w:jc w:val="both"/>
        <w:rPr>
          <w:sz w:val="26"/>
          <w:szCs w:val="26"/>
        </w:rPr>
      </w:pPr>
      <w:r>
        <w:rPr>
          <w:sz w:val="26"/>
          <w:szCs w:val="26"/>
        </w:rPr>
        <w:t>- коллектор по ул. Ленинградской (от ул.Мира до ул.Талнахской).</w:t>
      </w:r>
    </w:p>
    <w:p w:rsidR="00593452" w:rsidRDefault="00593452" w:rsidP="0058369F">
      <w:pPr>
        <w:pStyle w:val="afff2"/>
        <w:suppressAutoHyphens/>
        <w:ind w:left="0" w:firstLine="709"/>
        <w:jc w:val="both"/>
        <w:rPr>
          <w:sz w:val="26"/>
          <w:szCs w:val="26"/>
        </w:rPr>
      </w:pPr>
      <w:r>
        <w:rPr>
          <w:sz w:val="26"/>
          <w:szCs w:val="26"/>
        </w:rPr>
        <w:t xml:space="preserve">Разработка произведена на сумму </w:t>
      </w:r>
      <w:r w:rsidRPr="00A06452">
        <w:rPr>
          <w:sz w:val="26"/>
          <w:szCs w:val="26"/>
        </w:rPr>
        <w:t xml:space="preserve">2 908,5 тыс. руб. </w:t>
      </w:r>
    </w:p>
    <w:p w:rsidR="009162DB" w:rsidRPr="00A06452" w:rsidRDefault="009162DB" w:rsidP="0058369F">
      <w:pPr>
        <w:pStyle w:val="afff2"/>
        <w:suppressAutoHyphens/>
        <w:ind w:left="0" w:firstLine="709"/>
        <w:jc w:val="both"/>
        <w:rPr>
          <w:sz w:val="26"/>
          <w:szCs w:val="26"/>
        </w:rPr>
      </w:pPr>
    </w:p>
    <w:p w:rsidR="00593452" w:rsidRPr="009162DB" w:rsidRDefault="009162DB" w:rsidP="0058369F">
      <w:pPr>
        <w:suppressAutoHyphens/>
        <w:ind w:firstLine="709"/>
        <w:jc w:val="both"/>
        <w:rPr>
          <w:sz w:val="26"/>
          <w:szCs w:val="26"/>
        </w:rPr>
      </w:pPr>
      <w:r w:rsidRPr="009162DB">
        <w:rPr>
          <w:color w:val="000000" w:themeColor="text1"/>
          <w:sz w:val="26"/>
          <w:szCs w:val="26"/>
        </w:rPr>
        <w:t>9</w:t>
      </w:r>
      <w:r w:rsidR="00673234">
        <w:rPr>
          <w:color w:val="000000" w:themeColor="text1"/>
          <w:sz w:val="26"/>
          <w:szCs w:val="26"/>
        </w:rPr>
        <w:t>)</w:t>
      </w:r>
      <w:r>
        <w:rPr>
          <w:color w:val="000000" w:themeColor="text1"/>
          <w:sz w:val="26"/>
          <w:szCs w:val="26"/>
        </w:rPr>
        <w:t xml:space="preserve"> По направлению «</w:t>
      </w:r>
      <w:r w:rsidR="00593452" w:rsidRPr="009162DB">
        <w:rPr>
          <w:color w:val="000000" w:themeColor="text1"/>
          <w:sz w:val="26"/>
          <w:szCs w:val="26"/>
        </w:rPr>
        <w:t>Энергоэффективность и развитие энергетики</w:t>
      </w:r>
      <w:r>
        <w:rPr>
          <w:color w:val="000000" w:themeColor="text1"/>
          <w:sz w:val="26"/>
          <w:szCs w:val="26"/>
        </w:rPr>
        <w:t xml:space="preserve">» израсходовано </w:t>
      </w:r>
      <w:r w:rsidRPr="002955DC">
        <w:rPr>
          <w:sz w:val="26"/>
          <w:szCs w:val="26"/>
        </w:rPr>
        <w:t>3 156,2 тыс. руб</w:t>
      </w:r>
      <w:r>
        <w:rPr>
          <w:sz w:val="26"/>
          <w:szCs w:val="26"/>
        </w:rPr>
        <w:t>., в том числе:</w:t>
      </w:r>
    </w:p>
    <w:p w:rsidR="00593452" w:rsidRPr="00DE6945" w:rsidRDefault="009162DB" w:rsidP="0058369F">
      <w:pPr>
        <w:pStyle w:val="afff2"/>
        <w:numPr>
          <w:ilvl w:val="0"/>
          <w:numId w:val="151"/>
        </w:numPr>
        <w:tabs>
          <w:tab w:val="left" w:pos="993"/>
        </w:tabs>
        <w:suppressAutoHyphens/>
        <w:ind w:left="0" w:firstLine="709"/>
        <w:jc w:val="both"/>
        <w:rPr>
          <w:sz w:val="26"/>
          <w:szCs w:val="26"/>
        </w:rPr>
      </w:pPr>
      <w:r w:rsidRPr="00DE6945">
        <w:rPr>
          <w:sz w:val="26"/>
          <w:szCs w:val="26"/>
        </w:rPr>
        <w:t>В Управление жилищно-коммунального хозяйства Администрации города Норильска для в</w:t>
      </w:r>
      <w:r w:rsidR="00593452" w:rsidRPr="00DE6945">
        <w:rPr>
          <w:sz w:val="26"/>
          <w:szCs w:val="26"/>
        </w:rPr>
        <w:t>озмещени</w:t>
      </w:r>
      <w:r w:rsidRPr="00DE6945">
        <w:rPr>
          <w:sz w:val="26"/>
          <w:szCs w:val="26"/>
        </w:rPr>
        <w:t>я</w:t>
      </w:r>
      <w:r w:rsidR="00593452" w:rsidRPr="00DE6945">
        <w:rPr>
          <w:sz w:val="26"/>
          <w:szCs w:val="26"/>
        </w:rPr>
        <w:t xml:space="preserve">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r w:rsidRPr="00DE6945">
        <w:rPr>
          <w:sz w:val="26"/>
          <w:szCs w:val="26"/>
        </w:rPr>
        <w:t xml:space="preserve"> поступило 305 заявлений от нанимателей муниципального жилищного фонда на сумму 1 899,3 тыс. руб. Возмещение произведено в сумме 1 891,7 тыс. руб.</w:t>
      </w:r>
    </w:p>
    <w:p w:rsidR="00593452" w:rsidRPr="00DE6945" w:rsidRDefault="00593452" w:rsidP="0058369F">
      <w:pPr>
        <w:suppressAutoHyphens/>
        <w:ind w:firstLine="709"/>
        <w:jc w:val="both"/>
        <w:rPr>
          <w:sz w:val="26"/>
          <w:szCs w:val="26"/>
        </w:rPr>
      </w:pPr>
      <w:r w:rsidRPr="00DE6945">
        <w:rPr>
          <w:sz w:val="26"/>
          <w:szCs w:val="26"/>
        </w:rPr>
        <w:t>Нанимателями установлено 821 индивидуальных прибора учета ресурсов:</w:t>
      </w:r>
    </w:p>
    <w:p w:rsidR="00593452" w:rsidRPr="00DE6945" w:rsidRDefault="00593452" w:rsidP="0058369F">
      <w:pPr>
        <w:suppressAutoHyphens/>
        <w:ind w:firstLine="709"/>
        <w:jc w:val="both"/>
        <w:rPr>
          <w:sz w:val="26"/>
          <w:szCs w:val="26"/>
        </w:rPr>
      </w:pPr>
      <w:r w:rsidRPr="00DE6945">
        <w:rPr>
          <w:sz w:val="26"/>
          <w:szCs w:val="26"/>
        </w:rPr>
        <w:t>- электрическая энергия – 88 шт.;</w:t>
      </w:r>
    </w:p>
    <w:p w:rsidR="00593452" w:rsidRPr="00DE6945" w:rsidRDefault="00593452" w:rsidP="0058369F">
      <w:pPr>
        <w:suppressAutoHyphens/>
        <w:ind w:firstLine="709"/>
        <w:jc w:val="both"/>
        <w:rPr>
          <w:sz w:val="26"/>
          <w:szCs w:val="26"/>
        </w:rPr>
      </w:pPr>
      <w:r w:rsidRPr="00DE6945">
        <w:rPr>
          <w:sz w:val="26"/>
          <w:szCs w:val="26"/>
        </w:rPr>
        <w:t>- холодная и горячая вода – 733 шт.</w:t>
      </w:r>
    </w:p>
    <w:p w:rsidR="00593452" w:rsidRPr="00DE6945" w:rsidRDefault="009162DB" w:rsidP="0058369F">
      <w:pPr>
        <w:pStyle w:val="afff2"/>
        <w:numPr>
          <w:ilvl w:val="0"/>
          <w:numId w:val="151"/>
        </w:numPr>
        <w:tabs>
          <w:tab w:val="left" w:pos="993"/>
        </w:tabs>
        <w:suppressAutoHyphens/>
        <w:ind w:left="0" w:firstLine="709"/>
        <w:jc w:val="both"/>
        <w:rPr>
          <w:sz w:val="26"/>
          <w:szCs w:val="26"/>
        </w:rPr>
      </w:pPr>
      <w:r w:rsidRPr="00DE6945">
        <w:rPr>
          <w:sz w:val="26"/>
          <w:szCs w:val="26"/>
        </w:rPr>
        <w:t>Произведена у</w:t>
      </w:r>
      <w:r w:rsidR="00593452" w:rsidRPr="00DE6945">
        <w:rPr>
          <w:sz w:val="26"/>
          <w:szCs w:val="26"/>
        </w:rPr>
        <w:t>становка индивидуальных приборов учета электрической энергии, холодной, горячей воды нанимателям муниципального жилищного фонда в МКД</w:t>
      </w:r>
      <w:r w:rsidRPr="00DE6945">
        <w:rPr>
          <w:sz w:val="26"/>
          <w:szCs w:val="26"/>
        </w:rPr>
        <w:t xml:space="preserve"> на сумму 1 264,5 тыс. руб.</w:t>
      </w:r>
    </w:p>
    <w:p w:rsidR="00593452" w:rsidRPr="00DE6945" w:rsidRDefault="009162DB" w:rsidP="0058369F">
      <w:pPr>
        <w:suppressAutoHyphens/>
        <w:ind w:firstLine="709"/>
        <w:jc w:val="both"/>
        <w:rPr>
          <w:sz w:val="26"/>
          <w:szCs w:val="26"/>
        </w:rPr>
      </w:pPr>
      <w:r w:rsidRPr="00DE6945">
        <w:rPr>
          <w:sz w:val="26"/>
          <w:szCs w:val="26"/>
        </w:rPr>
        <w:t>П</w:t>
      </w:r>
      <w:r w:rsidR="00593452" w:rsidRPr="00DE6945">
        <w:rPr>
          <w:sz w:val="26"/>
          <w:szCs w:val="26"/>
        </w:rPr>
        <w:t>роизведена оплата за установку 273 индивидуальных приборов</w:t>
      </w:r>
      <w:r w:rsidRPr="00DE6945">
        <w:rPr>
          <w:sz w:val="26"/>
          <w:szCs w:val="26"/>
        </w:rPr>
        <w:t xml:space="preserve">: </w:t>
      </w:r>
      <w:r w:rsidR="00593452" w:rsidRPr="00DE6945">
        <w:rPr>
          <w:sz w:val="26"/>
          <w:szCs w:val="26"/>
        </w:rPr>
        <w:t>45 приборов учета холодной воды, 114 приборов учета горячей воды и 114 индивидуальных приборов учета электрической энергии</w:t>
      </w:r>
      <w:r w:rsidRPr="00DE6945">
        <w:rPr>
          <w:sz w:val="26"/>
          <w:szCs w:val="26"/>
        </w:rPr>
        <w:t>.</w:t>
      </w:r>
    </w:p>
    <w:p w:rsidR="00DE6945" w:rsidRPr="00673234" w:rsidRDefault="00673234" w:rsidP="00673234">
      <w:pPr>
        <w:tabs>
          <w:tab w:val="left" w:pos="993"/>
          <w:tab w:val="left" w:pos="1276"/>
        </w:tabs>
        <w:suppressAutoHyphens/>
        <w:ind w:firstLine="709"/>
        <w:jc w:val="both"/>
        <w:rPr>
          <w:sz w:val="26"/>
          <w:szCs w:val="26"/>
        </w:rPr>
      </w:pPr>
      <w:r>
        <w:rPr>
          <w:sz w:val="26"/>
          <w:szCs w:val="26"/>
        </w:rPr>
        <w:t xml:space="preserve">10) </w:t>
      </w:r>
      <w:r w:rsidR="00593452" w:rsidRPr="00673234">
        <w:rPr>
          <w:sz w:val="26"/>
          <w:szCs w:val="26"/>
        </w:rPr>
        <w:t>В 2016 году</w:t>
      </w:r>
      <w:r w:rsidR="00DE6945" w:rsidRPr="00673234">
        <w:rPr>
          <w:sz w:val="26"/>
          <w:szCs w:val="26"/>
        </w:rPr>
        <w:t>, в рамках конкурсов,</w:t>
      </w:r>
      <w:r w:rsidR="00593452" w:rsidRPr="00673234">
        <w:rPr>
          <w:sz w:val="26"/>
          <w:szCs w:val="26"/>
        </w:rPr>
        <w:t xml:space="preserve"> </w:t>
      </w:r>
      <w:r w:rsidR="00DE6945" w:rsidRPr="00673234">
        <w:rPr>
          <w:sz w:val="26"/>
          <w:szCs w:val="26"/>
        </w:rPr>
        <w:t>выделены гранты на общую сумму 4 500,0 тыс. руб., в том числе:</w:t>
      </w:r>
    </w:p>
    <w:p w:rsidR="00593452" w:rsidRPr="002A1053" w:rsidRDefault="00DE6945" w:rsidP="0058369F">
      <w:pPr>
        <w:pStyle w:val="afff2"/>
        <w:tabs>
          <w:tab w:val="left" w:pos="993"/>
          <w:tab w:val="left" w:pos="1276"/>
        </w:tabs>
        <w:suppressAutoHyphens/>
        <w:ind w:left="709"/>
        <w:jc w:val="both"/>
        <w:rPr>
          <w:sz w:val="26"/>
          <w:szCs w:val="26"/>
        </w:rPr>
      </w:pPr>
      <w:r>
        <w:rPr>
          <w:sz w:val="26"/>
          <w:szCs w:val="26"/>
        </w:rPr>
        <w:t>Л</w:t>
      </w:r>
      <w:r w:rsidR="00593452" w:rsidRPr="002A1053">
        <w:rPr>
          <w:sz w:val="26"/>
          <w:szCs w:val="26"/>
        </w:rPr>
        <w:t>учшим управляющим компаниям:</w:t>
      </w:r>
    </w:p>
    <w:p w:rsidR="00593452" w:rsidRPr="002A1053" w:rsidRDefault="00593452" w:rsidP="0058369F">
      <w:pPr>
        <w:suppressAutoHyphens/>
        <w:ind w:firstLine="709"/>
        <w:jc w:val="both"/>
        <w:rPr>
          <w:sz w:val="26"/>
          <w:szCs w:val="26"/>
        </w:rPr>
      </w:pPr>
      <w:r w:rsidRPr="002A1053">
        <w:rPr>
          <w:sz w:val="26"/>
          <w:szCs w:val="26"/>
        </w:rPr>
        <w:t>1 место – Управляющая организация ООО «СеверныйБыт» - 1000,0 тыс.</w:t>
      </w:r>
      <w:r w:rsidR="00DE6945">
        <w:rPr>
          <w:sz w:val="26"/>
          <w:szCs w:val="26"/>
        </w:rPr>
        <w:t xml:space="preserve"> </w:t>
      </w:r>
      <w:r w:rsidRPr="002A1053">
        <w:rPr>
          <w:sz w:val="26"/>
          <w:szCs w:val="26"/>
        </w:rPr>
        <w:t>руб.;</w:t>
      </w:r>
    </w:p>
    <w:p w:rsidR="00593452" w:rsidRPr="002A1053" w:rsidRDefault="00593452" w:rsidP="0058369F">
      <w:pPr>
        <w:suppressAutoHyphens/>
        <w:ind w:firstLine="709"/>
        <w:jc w:val="both"/>
        <w:rPr>
          <w:sz w:val="26"/>
          <w:szCs w:val="26"/>
        </w:rPr>
      </w:pPr>
      <w:r w:rsidRPr="002A1053">
        <w:rPr>
          <w:sz w:val="26"/>
          <w:szCs w:val="26"/>
        </w:rPr>
        <w:t>2 место – Управляющая организация ООО «Талнахбыт» - 750,0 тыс.</w:t>
      </w:r>
      <w:r w:rsidR="00DE6945">
        <w:rPr>
          <w:sz w:val="26"/>
          <w:szCs w:val="26"/>
        </w:rPr>
        <w:t xml:space="preserve"> </w:t>
      </w:r>
      <w:r w:rsidRPr="002A1053">
        <w:rPr>
          <w:sz w:val="26"/>
          <w:szCs w:val="26"/>
        </w:rPr>
        <w:t>руб.;</w:t>
      </w:r>
    </w:p>
    <w:p w:rsidR="00593452" w:rsidRPr="002A1053" w:rsidRDefault="00593452" w:rsidP="0058369F">
      <w:pPr>
        <w:suppressAutoHyphens/>
        <w:ind w:firstLine="709"/>
        <w:jc w:val="both"/>
        <w:rPr>
          <w:sz w:val="26"/>
          <w:szCs w:val="26"/>
        </w:rPr>
      </w:pPr>
      <w:r w:rsidRPr="002A1053">
        <w:rPr>
          <w:sz w:val="26"/>
          <w:szCs w:val="26"/>
        </w:rPr>
        <w:t>3 место – Управляющая организация ООО «Жилищный трест» - 500,0 тыс.</w:t>
      </w:r>
      <w:r w:rsidR="00DE6945">
        <w:rPr>
          <w:sz w:val="26"/>
          <w:szCs w:val="26"/>
        </w:rPr>
        <w:t xml:space="preserve"> </w:t>
      </w:r>
      <w:r w:rsidRPr="002A1053">
        <w:rPr>
          <w:sz w:val="26"/>
          <w:szCs w:val="26"/>
        </w:rPr>
        <w:t>руб.</w:t>
      </w:r>
    </w:p>
    <w:p w:rsidR="00593452" w:rsidRPr="002A1053" w:rsidRDefault="00593452" w:rsidP="0058369F">
      <w:pPr>
        <w:suppressAutoHyphens/>
        <w:ind w:firstLine="709"/>
        <w:jc w:val="both"/>
        <w:rPr>
          <w:sz w:val="26"/>
          <w:szCs w:val="26"/>
        </w:rPr>
      </w:pPr>
      <w:r w:rsidRPr="002A1053">
        <w:rPr>
          <w:sz w:val="26"/>
          <w:szCs w:val="26"/>
        </w:rPr>
        <w:t>Победителями в конкурсе «Благоустройство дворовых территорий многоквартирных домов» являются:</w:t>
      </w:r>
    </w:p>
    <w:p w:rsidR="00593452" w:rsidRPr="002A1053" w:rsidRDefault="00593452" w:rsidP="0058369F">
      <w:pPr>
        <w:suppressAutoHyphens/>
        <w:ind w:firstLine="709"/>
        <w:jc w:val="both"/>
        <w:rPr>
          <w:sz w:val="26"/>
          <w:szCs w:val="26"/>
        </w:rPr>
      </w:pPr>
      <w:r w:rsidRPr="002A1053">
        <w:rPr>
          <w:sz w:val="26"/>
          <w:szCs w:val="26"/>
        </w:rPr>
        <w:t>1 место – Управляющая организация ООО «СеверныйБыт» - 1000,0 тыс.</w:t>
      </w:r>
      <w:r w:rsidR="00DE6945">
        <w:rPr>
          <w:sz w:val="26"/>
          <w:szCs w:val="26"/>
        </w:rPr>
        <w:t xml:space="preserve"> </w:t>
      </w:r>
      <w:r w:rsidRPr="002A1053">
        <w:rPr>
          <w:sz w:val="26"/>
          <w:szCs w:val="26"/>
        </w:rPr>
        <w:t>руб.;</w:t>
      </w:r>
    </w:p>
    <w:p w:rsidR="00593452" w:rsidRPr="002A1053" w:rsidRDefault="00593452" w:rsidP="0058369F">
      <w:pPr>
        <w:suppressAutoHyphens/>
        <w:ind w:firstLine="709"/>
        <w:jc w:val="both"/>
        <w:rPr>
          <w:sz w:val="26"/>
          <w:szCs w:val="26"/>
        </w:rPr>
      </w:pPr>
      <w:r w:rsidRPr="002A1053">
        <w:rPr>
          <w:sz w:val="26"/>
          <w:szCs w:val="26"/>
        </w:rPr>
        <w:t>2 место – Управляющая организация ООО «Жилищный трест» - 750,0 тыс.</w:t>
      </w:r>
      <w:r w:rsidR="00DE6945">
        <w:rPr>
          <w:sz w:val="26"/>
          <w:szCs w:val="26"/>
        </w:rPr>
        <w:t xml:space="preserve"> </w:t>
      </w:r>
      <w:r w:rsidRPr="002A1053">
        <w:rPr>
          <w:sz w:val="26"/>
          <w:szCs w:val="26"/>
        </w:rPr>
        <w:t>руб.;</w:t>
      </w:r>
    </w:p>
    <w:p w:rsidR="00593452" w:rsidRDefault="00593452" w:rsidP="0058369F">
      <w:pPr>
        <w:suppressAutoHyphens/>
        <w:ind w:firstLine="709"/>
        <w:jc w:val="both"/>
        <w:rPr>
          <w:sz w:val="26"/>
          <w:szCs w:val="26"/>
        </w:rPr>
      </w:pPr>
      <w:r w:rsidRPr="002A1053">
        <w:rPr>
          <w:sz w:val="26"/>
          <w:szCs w:val="26"/>
        </w:rPr>
        <w:t>3 место – Управляющая организация ООО «Нордсервис» - 500,0 тыс.</w:t>
      </w:r>
      <w:r w:rsidR="00DE6945">
        <w:rPr>
          <w:sz w:val="26"/>
          <w:szCs w:val="26"/>
        </w:rPr>
        <w:t xml:space="preserve"> </w:t>
      </w:r>
      <w:r w:rsidRPr="002A1053">
        <w:rPr>
          <w:sz w:val="26"/>
          <w:szCs w:val="26"/>
        </w:rPr>
        <w:t>руб.</w:t>
      </w:r>
    </w:p>
    <w:p w:rsidR="00DE6945" w:rsidRPr="002A1053" w:rsidRDefault="00DE6945" w:rsidP="0058369F">
      <w:pPr>
        <w:suppressAutoHyphens/>
        <w:ind w:firstLine="709"/>
        <w:jc w:val="both"/>
        <w:rPr>
          <w:sz w:val="26"/>
          <w:szCs w:val="26"/>
        </w:rPr>
      </w:pPr>
    </w:p>
    <w:p w:rsidR="00593452" w:rsidRPr="002A1053" w:rsidRDefault="00DE6945" w:rsidP="0058369F">
      <w:pPr>
        <w:suppressAutoHyphens/>
        <w:ind w:firstLine="709"/>
        <w:jc w:val="both"/>
        <w:rPr>
          <w:sz w:val="26"/>
          <w:szCs w:val="26"/>
        </w:rPr>
      </w:pPr>
      <w:r>
        <w:rPr>
          <w:sz w:val="26"/>
          <w:szCs w:val="26"/>
        </w:rPr>
        <w:t>11</w:t>
      </w:r>
      <w:r w:rsidR="00673234">
        <w:rPr>
          <w:sz w:val="26"/>
          <w:szCs w:val="26"/>
        </w:rPr>
        <w:t>)</w:t>
      </w:r>
      <w:r w:rsidR="00593452" w:rsidRPr="002A1053">
        <w:rPr>
          <w:sz w:val="26"/>
          <w:szCs w:val="26"/>
        </w:rPr>
        <w:t xml:space="preserve"> </w:t>
      </w:r>
      <w:r w:rsidR="00BC14FC">
        <w:rPr>
          <w:sz w:val="26"/>
          <w:szCs w:val="26"/>
        </w:rPr>
        <w:t>На</w:t>
      </w:r>
      <w:r>
        <w:rPr>
          <w:sz w:val="26"/>
          <w:szCs w:val="26"/>
        </w:rPr>
        <w:t xml:space="preserve"> </w:t>
      </w:r>
      <w:r w:rsidR="00593452" w:rsidRPr="002A1053">
        <w:rPr>
          <w:sz w:val="26"/>
          <w:szCs w:val="26"/>
        </w:rPr>
        <w:t>поддержани</w:t>
      </w:r>
      <w:r w:rsidR="00BC14FC">
        <w:rPr>
          <w:sz w:val="26"/>
          <w:szCs w:val="26"/>
        </w:rPr>
        <w:t>е</w:t>
      </w:r>
      <w:r w:rsidR="00593452" w:rsidRPr="002A1053">
        <w:rPr>
          <w:sz w:val="26"/>
          <w:szCs w:val="26"/>
        </w:rPr>
        <w:t xml:space="preserve"> консервации выселенных аварийных МКД и отдельных выселенных аварийных подъездов в МКД </w:t>
      </w:r>
      <w:r w:rsidR="00BC14FC">
        <w:rPr>
          <w:sz w:val="26"/>
          <w:szCs w:val="26"/>
        </w:rPr>
        <w:t>направлено</w:t>
      </w:r>
      <w:r w:rsidR="00593452" w:rsidRPr="002A1053">
        <w:rPr>
          <w:sz w:val="26"/>
          <w:szCs w:val="26"/>
        </w:rPr>
        <w:t xml:space="preserve"> 1 778,2 тыс. руб. </w:t>
      </w:r>
    </w:p>
    <w:p w:rsidR="00593452" w:rsidRPr="002A1053" w:rsidRDefault="00593452" w:rsidP="0058369F">
      <w:pPr>
        <w:suppressAutoHyphens/>
        <w:ind w:firstLine="709"/>
        <w:jc w:val="both"/>
        <w:rPr>
          <w:sz w:val="26"/>
          <w:szCs w:val="26"/>
        </w:rPr>
      </w:pPr>
      <w:r w:rsidRPr="002A1053">
        <w:rPr>
          <w:sz w:val="26"/>
          <w:szCs w:val="26"/>
        </w:rPr>
        <w:t>Консервация производится во избежание доступа посторонних лиц в помещения и в целях пожарной безопасности на пустующих объектах.</w:t>
      </w:r>
    </w:p>
    <w:p w:rsidR="00593452" w:rsidRDefault="00593452" w:rsidP="0058369F">
      <w:pPr>
        <w:suppressAutoHyphens/>
        <w:ind w:firstLine="709"/>
        <w:jc w:val="both"/>
        <w:rPr>
          <w:sz w:val="26"/>
          <w:szCs w:val="26"/>
        </w:rPr>
      </w:pPr>
      <w:r w:rsidRPr="002A1053">
        <w:rPr>
          <w:sz w:val="26"/>
          <w:szCs w:val="26"/>
        </w:rPr>
        <w:lastRenderedPageBreak/>
        <w:t>На сегодняшний день на территории законсервировано 5 аварийных многоквартирных домов, снос которых на ближайшее время не запланирован, 3 многоквартирных дома, выселенные под реконструкцию, а также 12 отдельных подъездов, подлежащих восстановлению и находящихся в эксплуатируемых многоквартирных домах. 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593452" w:rsidRPr="002955DC" w:rsidRDefault="00DE6945" w:rsidP="0058369F">
      <w:pPr>
        <w:suppressAutoHyphens/>
        <w:ind w:firstLine="709"/>
        <w:jc w:val="both"/>
        <w:rPr>
          <w:sz w:val="26"/>
          <w:szCs w:val="26"/>
        </w:rPr>
      </w:pPr>
      <w:r w:rsidRPr="00DE6945">
        <w:rPr>
          <w:sz w:val="26"/>
          <w:szCs w:val="26"/>
        </w:rPr>
        <w:t>12</w:t>
      </w:r>
      <w:r w:rsidR="00673234">
        <w:rPr>
          <w:sz w:val="26"/>
          <w:szCs w:val="26"/>
        </w:rPr>
        <w:t>)</w:t>
      </w:r>
      <w:r>
        <w:rPr>
          <w:sz w:val="26"/>
          <w:szCs w:val="26"/>
        </w:rPr>
        <w:t xml:space="preserve"> </w:t>
      </w:r>
      <w:r w:rsidR="00593452" w:rsidRPr="002955DC">
        <w:rPr>
          <w:sz w:val="26"/>
          <w:szCs w:val="26"/>
        </w:rPr>
        <w:t>На период с 2016 до 2025 года разработана Программа комплексного развития системы коммунальной инфраструктуры. В результате снижения начальной максимальной цены контракта по итогам конкурсных процедур цена составила 4 500,0 тыс.</w:t>
      </w:r>
      <w:r>
        <w:rPr>
          <w:sz w:val="26"/>
          <w:szCs w:val="26"/>
        </w:rPr>
        <w:t xml:space="preserve"> </w:t>
      </w:r>
      <w:r w:rsidR="00593452" w:rsidRPr="002955DC">
        <w:rPr>
          <w:sz w:val="26"/>
          <w:szCs w:val="26"/>
        </w:rPr>
        <w:t>руб. при плане 7 026,8 тыс.</w:t>
      </w:r>
      <w:r>
        <w:rPr>
          <w:sz w:val="26"/>
          <w:szCs w:val="26"/>
        </w:rPr>
        <w:t xml:space="preserve"> </w:t>
      </w:r>
      <w:r w:rsidR="00593452" w:rsidRPr="002955DC">
        <w:rPr>
          <w:sz w:val="26"/>
          <w:szCs w:val="26"/>
        </w:rPr>
        <w:t>руб.</w:t>
      </w:r>
    </w:p>
    <w:p w:rsidR="00593452" w:rsidRPr="002A1053" w:rsidRDefault="00DE6945" w:rsidP="0058369F">
      <w:pPr>
        <w:suppressAutoHyphens/>
        <w:ind w:firstLine="709"/>
        <w:jc w:val="both"/>
        <w:rPr>
          <w:sz w:val="26"/>
          <w:szCs w:val="26"/>
        </w:rPr>
      </w:pPr>
      <w:r w:rsidRPr="000C12E9">
        <w:rPr>
          <w:sz w:val="26"/>
          <w:szCs w:val="26"/>
        </w:rPr>
        <w:t>13</w:t>
      </w:r>
      <w:r w:rsidR="00673234">
        <w:rPr>
          <w:sz w:val="26"/>
          <w:szCs w:val="26"/>
        </w:rPr>
        <w:t>)</w:t>
      </w:r>
      <w:r w:rsidRPr="000C12E9">
        <w:rPr>
          <w:sz w:val="26"/>
          <w:szCs w:val="26"/>
        </w:rPr>
        <w:t xml:space="preserve"> </w:t>
      </w:r>
      <w:r w:rsidR="00593452" w:rsidRPr="000C12E9">
        <w:rPr>
          <w:sz w:val="26"/>
          <w:szCs w:val="26"/>
        </w:rPr>
        <w:t xml:space="preserve"> </w:t>
      </w:r>
      <w:r w:rsidR="00BC14FC">
        <w:rPr>
          <w:sz w:val="26"/>
          <w:szCs w:val="26"/>
        </w:rPr>
        <w:t>На</w:t>
      </w:r>
      <w:r w:rsidR="00593452" w:rsidRPr="002A1053">
        <w:rPr>
          <w:sz w:val="26"/>
          <w:szCs w:val="26"/>
        </w:rPr>
        <w:t xml:space="preserve"> мероприяти</w:t>
      </w:r>
      <w:r w:rsidR="00BC14FC">
        <w:rPr>
          <w:sz w:val="26"/>
          <w:szCs w:val="26"/>
        </w:rPr>
        <w:t>я</w:t>
      </w:r>
      <w:r w:rsidR="00593452" w:rsidRPr="002A1053">
        <w:rPr>
          <w:sz w:val="26"/>
          <w:szCs w:val="26"/>
        </w:rPr>
        <w:t xml:space="preserve"> по внедрению энергоэффективности и развитию энергетики </w:t>
      </w:r>
      <w:r w:rsidR="00BC14FC">
        <w:rPr>
          <w:sz w:val="26"/>
          <w:szCs w:val="26"/>
        </w:rPr>
        <w:t>направле</w:t>
      </w:r>
      <w:r>
        <w:rPr>
          <w:sz w:val="26"/>
          <w:szCs w:val="26"/>
        </w:rPr>
        <w:t xml:space="preserve">ны </w:t>
      </w:r>
      <w:r w:rsidR="00593452" w:rsidRPr="002A1053">
        <w:rPr>
          <w:sz w:val="26"/>
          <w:szCs w:val="26"/>
        </w:rPr>
        <w:t xml:space="preserve">средства в объеме </w:t>
      </w:r>
      <w:r w:rsidRPr="002A1053">
        <w:rPr>
          <w:sz w:val="26"/>
          <w:szCs w:val="26"/>
        </w:rPr>
        <w:t>48 848,7</w:t>
      </w:r>
      <w:r w:rsidR="00593452" w:rsidRPr="002A1053">
        <w:rPr>
          <w:sz w:val="26"/>
          <w:szCs w:val="26"/>
        </w:rPr>
        <w:t xml:space="preserve"> тыс. руб. За счет средств предприятий ЖКХ (тари</w:t>
      </w:r>
      <w:r w:rsidR="00F76283">
        <w:rPr>
          <w:sz w:val="26"/>
          <w:szCs w:val="26"/>
        </w:rPr>
        <w:t xml:space="preserve">фная составляющая) в 2016 году </w:t>
      </w:r>
      <w:r w:rsidR="00593452" w:rsidRPr="002A1053">
        <w:rPr>
          <w:sz w:val="26"/>
          <w:szCs w:val="26"/>
        </w:rPr>
        <w:t>проведен</w:t>
      </w:r>
      <w:r w:rsidR="00F76283">
        <w:rPr>
          <w:sz w:val="26"/>
          <w:szCs w:val="26"/>
        </w:rPr>
        <w:t>ы</w:t>
      </w:r>
      <w:r w:rsidR="00593452" w:rsidRPr="002A1053">
        <w:rPr>
          <w:sz w:val="26"/>
          <w:szCs w:val="26"/>
        </w:rPr>
        <w:t xml:space="preserve"> следующи</w:t>
      </w:r>
      <w:r w:rsidR="00F76283">
        <w:rPr>
          <w:sz w:val="26"/>
          <w:szCs w:val="26"/>
        </w:rPr>
        <w:t>е</w:t>
      </w:r>
      <w:r w:rsidR="00593452" w:rsidRPr="002A1053">
        <w:rPr>
          <w:sz w:val="26"/>
          <w:szCs w:val="26"/>
        </w:rPr>
        <w:t xml:space="preserve"> мероприяти</w:t>
      </w:r>
      <w:r w:rsidR="00F76283">
        <w:rPr>
          <w:sz w:val="26"/>
          <w:szCs w:val="26"/>
        </w:rPr>
        <w:t>я</w:t>
      </w:r>
      <w:r w:rsidR="00593452" w:rsidRPr="002A1053">
        <w:rPr>
          <w:sz w:val="26"/>
          <w:szCs w:val="26"/>
        </w:rPr>
        <w:t xml:space="preserve"> по созданию условий для обеспечения энергосбережения и повышения энергетической эффективности в жилищном фонде</w:t>
      </w:r>
      <w:r w:rsidR="00F76283">
        <w:rPr>
          <w:sz w:val="26"/>
          <w:szCs w:val="26"/>
        </w:rPr>
        <w:t>:</w:t>
      </w:r>
    </w:p>
    <w:p w:rsidR="00593452" w:rsidRPr="002A1053" w:rsidRDefault="00593452" w:rsidP="0058369F">
      <w:pPr>
        <w:pStyle w:val="afff2"/>
        <w:suppressAutoHyphens/>
        <w:ind w:left="0" w:firstLine="709"/>
        <w:jc w:val="both"/>
        <w:rPr>
          <w:sz w:val="26"/>
          <w:szCs w:val="26"/>
        </w:rPr>
      </w:pPr>
      <w:r w:rsidRPr="002A1053">
        <w:rPr>
          <w:sz w:val="26"/>
          <w:szCs w:val="26"/>
        </w:rPr>
        <w:t>- утепление контура жилых зданий, замена дверных оконных блоков;</w:t>
      </w:r>
    </w:p>
    <w:p w:rsidR="00593452" w:rsidRPr="002A1053" w:rsidRDefault="00593452" w:rsidP="0058369F">
      <w:pPr>
        <w:pStyle w:val="afff2"/>
        <w:suppressAutoHyphens/>
        <w:ind w:left="0" w:firstLine="709"/>
        <w:jc w:val="both"/>
        <w:rPr>
          <w:sz w:val="26"/>
          <w:szCs w:val="26"/>
        </w:rPr>
      </w:pPr>
      <w:r w:rsidRPr="002A1053">
        <w:rPr>
          <w:sz w:val="26"/>
          <w:szCs w:val="26"/>
        </w:rPr>
        <w:t>- установка антивандальных и энергосберегающих светильников на объектах жилищного фонда и в местах общего пользования;</w:t>
      </w:r>
    </w:p>
    <w:p w:rsidR="00593452" w:rsidRPr="002A1053" w:rsidRDefault="00593452" w:rsidP="0058369F">
      <w:pPr>
        <w:pStyle w:val="afff2"/>
        <w:suppressAutoHyphens/>
        <w:ind w:left="0" w:firstLine="709"/>
        <w:jc w:val="both"/>
        <w:rPr>
          <w:sz w:val="26"/>
          <w:szCs w:val="26"/>
        </w:rPr>
      </w:pPr>
      <w:r w:rsidRPr="002A1053">
        <w:rPr>
          <w:sz w:val="26"/>
          <w:szCs w:val="26"/>
        </w:rPr>
        <w:t>- модернизация схемы внутридомового освещения;</w:t>
      </w:r>
    </w:p>
    <w:p w:rsidR="00593452" w:rsidRPr="002A1053" w:rsidRDefault="00593452" w:rsidP="0058369F">
      <w:pPr>
        <w:pStyle w:val="afff2"/>
        <w:suppressAutoHyphens/>
        <w:ind w:left="0" w:firstLine="709"/>
        <w:jc w:val="both"/>
        <w:rPr>
          <w:sz w:val="26"/>
          <w:szCs w:val="26"/>
        </w:rPr>
      </w:pPr>
      <w:r w:rsidRPr="002A1053">
        <w:rPr>
          <w:sz w:val="26"/>
          <w:szCs w:val="26"/>
        </w:rPr>
        <w:t>- ремонт изоляции трубопроводов в подвальных помещениях;</w:t>
      </w:r>
    </w:p>
    <w:p w:rsidR="00593452" w:rsidRPr="002A1053" w:rsidRDefault="00593452" w:rsidP="0058369F">
      <w:pPr>
        <w:pStyle w:val="afff2"/>
        <w:suppressAutoHyphens/>
        <w:ind w:left="0" w:firstLine="709"/>
        <w:jc w:val="both"/>
        <w:rPr>
          <w:sz w:val="26"/>
          <w:szCs w:val="26"/>
        </w:rPr>
      </w:pPr>
      <w:r w:rsidRPr="002A1053">
        <w:rPr>
          <w:sz w:val="26"/>
          <w:szCs w:val="26"/>
        </w:rPr>
        <w:t>- модернизация схемы наружного дворового освещения;</w:t>
      </w:r>
    </w:p>
    <w:p w:rsidR="00593452" w:rsidRDefault="00593452" w:rsidP="0058369F">
      <w:pPr>
        <w:pStyle w:val="afff2"/>
        <w:suppressAutoHyphens/>
        <w:ind w:left="0" w:firstLine="709"/>
        <w:jc w:val="both"/>
        <w:rPr>
          <w:sz w:val="26"/>
          <w:szCs w:val="26"/>
        </w:rPr>
      </w:pPr>
      <w:r w:rsidRPr="002A1053">
        <w:rPr>
          <w:sz w:val="26"/>
          <w:szCs w:val="26"/>
        </w:rPr>
        <w:t>- установка балансировочных вентилей и запорно-регулирующей арматуры.</w:t>
      </w:r>
    </w:p>
    <w:p w:rsidR="00B30652" w:rsidRDefault="00B30652" w:rsidP="0058369F">
      <w:pPr>
        <w:suppressAutoHyphens/>
        <w:jc w:val="center"/>
        <w:rPr>
          <w:b/>
          <w:sz w:val="26"/>
          <w:szCs w:val="26"/>
        </w:rPr>
      </w:pPr>
    </w:p>
    <w:p w:rsidR="00B30652" w:rsidRPr="006A4576" w:rsidRDefault="00B30652" w:rsidP="0058369F">
      <w:pPr>
        <w:suppressAutoHyphens/>
        <w:jc w:val="center"/>
        <w:rPr>
          <w:b/>
          <w:sz w:val="26"/>
          <w:szCs w:val="26"/>
        </w:rPr>
      </w:pPr>
      <w:r w:rsidRPr="006A4576">
        <w:rPr>
          <w:b/>
          <w:sz w:val="26"/>
          <w:szCs w:val="26"/>
        </w:rPr>
        <w:t>Аварийно-восстановительные работы по ремонту крыш</w:t>
      </w:r>
    </w:p>
    <w:p w:rsidR="00B30652" w:rsidRDefault="00B30652" w:rsidP="0058369F">
      <w:pPr>
        <w:pStyle w:val="afff2"/>
        <w:suppressAutoHyphens/>
        <w:ind w:left="0" w:firstLine="709"/>
        <w:jc w:val="both"/>
        <w:rPr>
          <w:sz w:val="26"/>
          <w:szCs w:val="26"/>
        </w:rPr>
      </w:pPr>
      <w:r w:rsidRPr="006A4576">
        <w:rPr>
          <w:sz w:val="26"/>
          <w:szCs w:val="26"/>
        </w:rPr>
        <w:t>В отчетном периоде за счет средств резервного фонда произведены аварийно-восстановительные работы крыш 76 домов на сумму 68 372,9 тыс.</w:t>
      </w:r>
      <w:r w:rsidR="00C0672E">
        <w:rPr>
          <w:sz w:val="26"/>
          <w:szCs w:val="26"/>
        </w:rPr>
        <w:t xml:space="preserve"> </w:t>
      </w:r>
      <w:r w:rsidRPr="006A4576">
        <w:rPr>
          <w:sz w:val="26"/>
          <w:szCs w:val="26"/>
        </w:rPr>
        <w:t>руб.</w:t>
      </w:r>
    </w:p>
    <w:p w:rsidR="00DE3CF4" w:rsidRPr="002A1053" w:rsidRDefault="00DE3CF4" w:rsidP="0058369F">
      <w:pPr>
        <w:pStyle w:val="afff2"/>
        <w:suppressAutoHyphens/>
        <w:ind w:left="0" w:firstLine="709"/>
        <w:jc w:val="both"/>
        <w:rPr>
          <w:sz w:val="26"/>
          <w:szCs w:val="26"/>
        </w:rPr>
      </w:pPr>
    </w:p>
    <w:p w:rsidR="00593452" w:rsidRPr="002A1053" w:rsidRDefault="00593452" w:rsidP="0058369F">
      <w:pPr>
        <w:suppressAutoHyphens/>
        <w:ind w:firstLine="709"/>
        <w:jc w:val="center"/>
        <w:rPr>
          <w:rFonts w:eastAsia="Calibri"/>
          <w:b/>
          <w:sz w:val="26"/>
          <w:szCs w:val="26"/>
        </w:rPr>
      </w:pPr>
      <w:r w:rsidRPr="002A1053">
        <w:rPr>
          <w:rFonts w:eastAsia="Calibri"/>
          <w:b/>
          <w:sz w:val="26"/>
          <w:szCs w:val="26"/>
        </w:rPr>
        <w:t>Деятельность Регионального оператора</w:t>
      </w:r>
    </w:p>
    <w:p w:rsidR="005D4314" w:rsidRPr="005D4314" w:rsidRDefault="00593452" w:rsidP="0058369F">
      <w:pPr>
        <w:suppressAutoHyphens/>
        <w:ind w:firstLine="709"/>
        <w:jc w:val="both"/>
        <w:rPr>
          <w:rFonts w:eastAsia="Calibri"/>
          <w:sz w:val="26"/>
          <w:szCs w:val="26"/>
        </w:rPr>
      </w:pPr>
      <w:r w:rsidRPr="002A1053">
        <w:rPr>
          <w:rFonts w:eastAsia="Calibri"/>
          <w:sz w:val="26"/>
          <w:szCs w:val="26"/>
        </w:rPr>
        <w:t xml:space="preserve">На сайте Регионального оператора разработана и размещена программа капитального ремонта многоквартирных домов города Норильска до 2043 года. В 2016 году был реализован краткосрочный план Региональной программы капитального </w:t>
      </w:r>
      <w:r w:rsidRPr="005D4314">
        <w:rPr>
          <w:rFonts w:eastAsia="Calibri"/>
          <w:sz w:val="26"/>
          <w:szCs w:val="26"/>
        </w:rPr>
        <w:t xml:space="preserve">ремонта общего имущества многоквартирных домов, расположенных на территории Красноярского края. </w:t>
      </w:r>
      <w:r w:rsidR="005D4314" w:rsidRPr="005D4314">
        <w:rPr>
          <w:rFonts w:eastAsia="Calibri"/>
          <w:sz w:val="26"/>
          <w:szCs w:val="26"/>
        </w:rPr>
        <w:t>По итогам года проведен ремонт 4 домов: ул. Павлова д.3, ул. Комсомольская д.22, ул. Строительная, д.14, ул. Хантайская д.11 на сумму 29 903,1 тыс. руб.</w:t>
      </w:r>
    </w:p>
    <w:p w:rsidR="00593452" w:rsidRDefault="00593452" w:rsidP="0058369F">
      <w:pPr>
        <w:suppressAutoHyphens/>
        <w:jc w:val="both"/>
        <w:rPr>
          <w:rFonts w:eastAsia="Calibri"/>
          <w:sz w:val="26"/>
          <w:szCs w:val="26"/>
        </w:rPr>
      </w:pPr>
    </w:p>
    <w:p w:rsidR="00593452" w:rsidRPr="002A1053" w:rsidRDefault="00593452" w:rsidP="0058369F">
      <w:pPr>
        <w:suppressAutoHyphens/>
        <w:ind w:firstLine="709"/>
        <w:jc w:val="center"/>
        <w:rPr>
          <w:rFonts w:eastAsia="Calibri"/>
          <w:b/>
          <w:sz w:val="26"/>
          <w:szCs w:val="26"/>
        </w:rPr>
      </w:pPr>
      <w:r w:rsidRPr="002A1053">
        <w:rPr>
          <w:rFonts w:eastAsia="Calibri"/>
          <w:b/>
          <w:sz w:val="26"/>
          <w:szCs w:val="26"/>
        </w:rPr>
        <w:t>Создание условий для обеспечения энергосбережения и повышения энергетической эффективности на объектах муниципальной собственности</w:t>
      </w:r>
    </w:p>
    <w:p w:rsidR="00593452" w:rsidRPr="002A1053" w:rsidRDefault="00593452" w:rsidP="0058369F">
      <w:pPr>
        <w:suppressAutoHyphens/>
        <w:ind w:firstLine="709"/>
        <w:jc w:val="both"/>
        <w:rPr>
          <w:sz w:val="26"/>
          <w:szCs w:val="26"/>
        </w:rPr>
      </w:pPr>
      <w:r w:rsidRPr="002A1053">
        <w:rPr>
          <w:sz w:val="26"/>
          <w:szCs w:val="26"/>
        </w:rPr>
        <w:t>В 2016 году за счет средств местного бюджета для создания условий обеспечения энергосбережения и повышения энергетической эффективности в бюджетном секторе выполнены следующие мероприятия:</w:t>
      </w:r>
    </w:p>
    <w:p w:rsidR="00593452" w:rsidRPr="002A1053" w:rsidRDefault="00593452" w:rsidP="0058369F">
      <w:pPr>
        <w:suppressAutoHyphens/>
        <w:ind w:firstLine="709"/>
        <w:jc w:val="both"/>
        <w:rPr>
          <w:sz w:val="26"/>
          <w:szCs w:val="26"/>
        </w:rPr>
      </w:pPr>
      <w:r w:rsidRPr="002A1053">
        <w:rPr>
          <w:sz w:val="26"/>
          <w:szCs w:val="26"/>
        </w:rPr>
        <w:t>- выполнена актуализация схемы теплоснабжения и схемы водоснабжения на сумму 1 767,0 тыс. руб.  (400 тыс. руб. и 1 367,0 тыс. руб. соответственно) при плане в 1 767,0 тыс.</w:t>
      </w:r>
      <w:r w:rsidR="00BC14FC">
        <w:rPr>
          <w:sz w:val="26"/>
          <w:szCs w:val="26"/>
        </w:rPr>
        <w:t xml:space="preserve"> </w:t>
      </w:r>
      <w:r w:rsidRPr="002A1053">
        <w:rPr>
          <w:sz w:val="26"/>
          <w:szCs w:val="26"/>
        </w:rPr>
        <w:t>руб.;</w:t>
      </w:r>
    </w:p>
    <w:p w:rsidR="00593452" w:rsidRPr="002A1053" w:rsidRDefault="00593452" w:rsidP="0058369F">
      <w:pPr>
        <w:suppressAutoHyphens/>
        <w:ind w:firstLine="709"/>
        <w:jc w:val="both"/>
        <w:rPr>
          <w:sz w:val="26"/>
          <w:szCs w:val="26"/>
        </w:rPr>
      </w:pPr>
      <w:r w:rsidRPr="002A1053">
        <w:rPr>
          <w:sz w:val="26"/>
          <w:szCs w:val="26"/>
        </w:rPr>
        <w:lastRenderedPageBreak/>
        <w:t>- установлено 12 приборов учета горячей воды на объектах Управления общего и дошкольного образования Администрации города Норильска на сумму 1</w:t>
      </w:r>
      <w:r w:rsidR="00985B94">
        <w:rPr>
          <w:sz w:val="26"/>
          <w:szCs w:val="26"/>
        </w:rPr>
        <w:t> 140,0</w:t>
      </w:r>
      <w:r w:rsidRPr="002A1053">
        <w:rPr>
          <w:sz w:val="26"/>
          <w:szCs w:val="26"/>
        </w:rPr>
        <w:t xml:space="preserve"> тыс.руб. ;</w:t>
      </w:r>
    </w:p>
    <w:p w:rsidR="00593452" w:rsidRPr="002A1053" w:rsidRDefault="00593452" w:rsidP="0058369F">
      <w:pPr>
        <w:suppressAutoHyphens/>
        <w:ind w:firstLine="709"/>
        <w:jc w:val="both"/>
        <w:rPr>
          <w:sz w:val="26"/>
          <w:szCs w:val="26"/>
        </w:rPr>
      </w:pPr>
      <w:r w:rsidRPr="002A1053">
        <w:rPr>
          <w:sz w:val="26"/>
          <w:szCs w:val="26"/>
        </w:rPr>
        <w:t>- установлен узел учёта теплоэнергии на объекте МБУ ДО «Дом детского творчества» на сумму 397 тыс.руб. ;</w:t>
      </w:r>
    </w:p>
    <w:p w:rsidR="00593452" w:rsidRPr="002A1053" w:rsidRDefault="00593452" w:rsidP="0058369F">
      <w:pPr>
        <w:suppressAutoHyphens/>
        <w:ind w:firstLine="709"/>
        <w:jc w:val="both"/>
        <w:rPr>
          <w:sz w:val="26"/>
          <w:szCs w:val="26"/>
        </w:rPr>
      </w:pPr>
      <w:r w:rsidRPr="002A1053">
        <w:rPr>
          <w:sz w:val="26"/>
          <w:szCs w:val="26"/>
        </w:rPr>
        <w:t>- заменены 38 шт. осветительного оборудования на объекте МБУ «Дворец спорта Арктика», установлены 76 светодиодных светильников на объекте МБУ «Музей истории развития и освоения НПР», заменены 8 шт. осветительного оборудования на объекте Кайерканского территориального управления, заменены 306 светильников на объекте Управление жилищно-коммунального хозяйства. Всего на сумму 1 649,9 тыс.руб.</w:t>
      </w:r>
    </w:p>
    <w:p w:rsidR="00593452" w:rsidRPr="002A1053" w:rsidRDefault="00593452" w:rsidP="0058369F">
      <w:pPr>
        <w:suppressAutoHyphens/>
        <w:ind w:firstLine="709"/>
        <w:jc w:val="both"/>
        <w:rPr>
          <w:sz w:val="26"/>
          <w:szCs w:val="26"/>
        </w:rPr>
      </w:pPr>
      <w:r w:rsidRPr="002A1053">
        <w:rPr>
          <w:sz w:val="26"/>
          <w:szCs w:val="26"/>
        </w:rPr>
        <w:t>- установлены 3 теплообменника на горячее водоснабжение на следующих объектах: талнахское территориальное управление, кайерканское территориальное управление, управление жилищно-коммуналь</w:t>
      </w:r>
      <w:r w:rsidR="00985B94">
        <w:rPr>
          <w:sz w:val="26"/>
          <w:szCs w:val="26"/>
        </w:rPr>
        <w:t>ного хозяйства. Всего на сумму 968,8</w:t>
      </w:r>
      <w:r w:rsidRPr="002A1053">
        <w:rPr>
          <w:sz w:val="26"/>
          <w:szCs w:val="26"/>
        </w:rPr>
        <w:t xml:space="preserve"> тыс.</w:t>
      </w:r>
      <w:r w:rsidR="00BC14FC">
        <w:rPr>
          <w:sz w:val="26"/>
          <w:szCs w:val="26"/>
        </w:rPr>
        <w:t xml:space="preserve"> </w:t>
      </w:r>
      <w:r w:rsidRPr="002A1053">
        <w:rPr>
          <w:sz w:val="26"/>
          <w:szCs w:val="26"/>
        </w:rPr>
        <w:t>руб.</w:t>
      </w:r>
    </w:p>
    <w:p w:rsidR="00BB67F8" w:rsidRPr="002A1053" w:rsidRDefault="00BB67F8" w:rsidP="0058369F">
      <w:pPr>
        <w:suppressAutoHyphens/>
        <w:ind w:firstLine="709"/>
        <w:jc w:val="both"/>
        <w:rPr>
          <w:sz w:val="26"/>
          <w:szCs w:val="26"/>
        </w:rPr>
      </w:pPr>
    </w:p>
    <w:p w:rsidR="00593452" w:rsidRPr="002A1053" w:rsidRDefault="00593452" w:rsidP="0058369F">
      <w:pPr>
        <w:pStyle w:val="35"/>
        <w:suppressAutoHyphens/>
        <w:ind w:firstLine="0"/>
        <w:jc w:val="center"/>
        <w:rPr>
          <w:b/>
          <w:szCs w:val="26"/>
        </w:rPr>
      </w:pPr>
      <w:r w:rsidRPr="002A1053">
        <w:rPr>
          <w:b/>
          <w:szCs w:val="26"/>
        </w:rPr>
        <w:t>Распределение жилых помещений</w:t>
      </w:r>
    </w:p>
    <w:p w:rsidR="00593452" w:rsidRPr="002A1053" w:rsidRDefault="00593452" w:rsidP="0058369F">
      <w:pPr>
        <w:pStyle w:val="35"/>
        <w:suppressAutoHyphens/>
        <w:ind w:firstLine="0"/>
        <w:jc w:val="center"/>
        <w:rPr>
          <w:b/>
          <w:szCs w:val="26"/>
        </w:rPr>
      </w:pPr>
      <w:r w:rsidRPr="002A1053">
        <w:rPr>
          <w:b/>
          <w:szCs w:val="26"/>
        </w:rPr>
        <w:t>нуждающимся в улучшении жилищных условий</w:t>
      </w:r>
    </w:p>
    <w:p w:rsidR="00593452" w:rsidRPr="002A1053" w:rsidRDefault="00593452" w:rsidP="0058369F">
      <w:pPr>
        <w:suppressAutoHyphens/>
        <w:autoSpaceDE w:val="0"/>
        <w:autoSpaceDN w:val="0"/>
        <w:adjustRightInd w:val="0"/>
        <w:ind w:firstLine="709"/>
        <w:jc w:val="both"/>
        <w:rPr>
          <w:sz w:val="26"/>
          <w:szCs w:val="26"/>
        </w:rPr>
      </w:pPr>
      <w:r w:rsidRPr="002A1053">
        <w:rPr>
          <w:sz w:val="26"/>
          <w:szCs w:val="26"/>
        </w:rPr>
        <w:t>В соответствии с решением Городского Совета муниципального образования город Норильск от 19.12.2005 №59-837 «Об установлении учетной нормы площади жилого помещения, в целях принятия граждан на учет в качестве нуждающихся в жилых помещениях и нормы предоставления жилого помещения по договору социального найма на территории муниципального образования город Норильск» установлены:</w:t>
      </w:r>
    </w:p>
    <w:p w:rsidR="00593452" w:rsidRPr="002A1053" w:rsidRDefault="00593452" w:rsidP="0058369F">
      <w:pPr>
        <w:tabs>
          <w:tab w:val="left" w:pos="284"/>
        </w:tabs>
        <w:suppressAutoHyphens/>
        <w:autoSpaceDE w:val="0"/>
        <w:autoSpaceDN w:val="0"/>
        <w:adjustRightInd w:val="0"/>
        <w:ind w:firstLine="709"/>
        <w:jc w:val="both"/>
        <w:rPr>
          <w:sz w:val="26"/>
          <w:szCs w:val="26"/>
        </w:rPr>
      </w:pPr>
      <w:r w:rsidRPr="002A1053">
        <w:rPr>
          <w:sz w:val="26"/>
          <w:szCs w:val="26"/>
        </w:rPr>
        <w:t>- учетная норма площади жилого помещения, в целях принятия на учет граждан в качестве нуждающихся в предоставлении жилого помещения по договору социального найма, в размере 11 кв. м. общей площади на одного человека;</w:t>
      </w:r>
    </w:p>
    <w:p w:rsidR="00593452" w:rsidRDefault="00593452" w:rsidP="0058369F">
      <w:pPr>
        <w:widowControl w:val="0"/>
        <w:tabs>
          <w:tab w:val="left" w:pos="284"/>
        </w:tabs>
        <w:suppressAutoHyphens/>
        <w:autoSpaceDE w:val="0"/>
        <w:autoSpaceDN w:val="0"/>
        <w:adjustRightInd w:val="0"/>
        <w:ind w:firstLine="709"/>
        <w:jc w:val="both"/>
        <w:rPr>
          <w:sz w:val="26"/>
          <w:szCs w:val="26"/>
        </w:rPr>
      </w:pPr>
      <w:r w:rsidRPr="002A1053">
        <w:rPr>
          <w:sz w:val="26"/>
          <w:szCs w:val="26"/>
        </w:rPr>
        <w:t>- норма предоставления жилого помещения по договору социального найма на территории муниципального образования город Норильск в размере 14 кв. м общей площади на человека.</w:t>
      </w:r>
    </w:p>
    <w:p w:rsidR="00593452" w:rsidRPr="002A1053" w:rsidRDefault="00593452" w:rsidP="0058369F">
      <w:pPr>
        <w:widowControl w:val="0"/>
        <w:tabs>
          <w:tab w:val="left" w:pos="284"/>
        </w:tabs>
        <w:suppressAutoHyphens/>
        <w:autoSpaceDE w:val="0"/>
        <w:autoSpaceDN w:val="0"/>
        <w:adjustRightInd w:val="0"/>
        <w:spacing w:line="360" w:lineRule="auto"/>
        <w:jc w:val="right"/>
        <w:rPr>
          <w:sz w:val="26"/>
          <w:szCs w:val="26"/>
        </w:rPr>
      </w:pPr>
      <w:r w:rsidRPr="002A1053">
        <w:rPr>
          <w:sz w:val="26"/>
          <w:szCs w:val="26"/>
        </w:rPr>
        <w:t>Таблица</w:t>
      </w:r>
      <w:r>
        <w:rPr>
          <w:sz w:val="26"/>
          <w:szCs w:val="26"/>
        </w:rPr>
        <w:t xml:space="preserve"> </w:t>
      </w:r>
      <w:r w:rsidR="00625038">
        <w:rPr>
          <w:sz w:val="26"/>
          <w:szCs w:val="26"/>
        </w:rPr>
        <w:t>5</w:t>
      </w:r>
      <w:r w:rsidR="00BD61BB">
        <w:rPr>
          <w:sz w:val="26"/>
          <w:szCs w:val="26"/>
        </w:rPr>
        <w:t>6</w:t>
      </w:r>
    </w:p>
    <w:p w:rsidR="00593452" w:rsidRPr="002A1053" w:rsidRDefault="00593452" w:rsidP="0058369F">
      <w:pPr>
        <w:pStyle w:val="35"/>
        <w:tabs>
          <w:tab w:val="left" w:pos="426"/>
        </w:tabs>
        <w:suppressAutoHyphens/>
        <w:ind w:firstLine="0"/>
        <w:jc w:val="center"/>
        <w:rPr>
          <w:b/>
          <w:szCs w:val="26"/>
        </w:rPr>
      </w:pPr>
      <w:r w:rsidRPr="002A1053">
        <w:rPr>
          <w:b/>
          <w:szCs w:val="26"/>
        </w:rPr>
        <w:t xml:space="preserve">Динамика движения жилых помещений по категориям граждан, </w:t>
      </w:r>
    </w:p>
    <w:p w:rsidR="00593452" w:rsidRPr="002A1053" w:rsidRDefault="00593452" w:rsidP="0058369F">
      <w:pPr>
        <w:pStyle w:val="35"/>
        <w:tabs>
          <w:tab w:val="left" w:pos="426"/>
        </w:tabs>
        <w:suppressAutoHyphens/>
        <w:ind w:firstLine="0"/>
        <w:jc w:val="center"/>
        <w:rPr>
          <w:b/>
          <w:szCs w:val="26"/>
        </w:rPr>
      </w:pPr>
      <w:r w:rsidRPr="002A1053">
        <w:rPr>
          <w:b/>
          <w:szCs w:val="26"/>
        </w:rPr>
        <w:t xml:space="preserve">состоящих на учете в Управлении жилищного фонда </w:t>
      </w:r>
    </w:p>
    <w:p w:rsidR="00593452" w:rsidRPr="002A1053" w:rsidRDefault="00593452" w:rsidP="0058369F">
      <w:pPr>
        <w:pStyle w:val="35"/>
        <w:tabs>
          <w:tab w:val="left" w:pos="426"/>
        </w:tabs>
        <w:suppressAutoHyphens/>
        <w:spacing w:line="360" w:lineRule="auto"/>
        <w:ind w:firstLine="0"/>
        <w:jc w:val="center"/>
        <w:rPr>
          <w:b/>
          <w:szCs w:val="26"/>
        </w:rPr>
      </w:pPr>
      <w:r w:rsidRPr="002A1053">
        <w:rPr>
          <w:b/>
          <w:szCs w:val="26"/>
        </w:rPr>
        <w:t>Администрации города Норильска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4"/>
        <w:gridCol w:w="1929"/>
        <w:gridCol w:w="2043"/>
      </w:tblGrid>
      <w:tr w:rsidR="0063301D" w:rsidRPr="002A1053" w:rsidTr="0063301D">
        <w:trPr>
          <w:cantSplit/>
          <w:trHeight w:val="2042"/>
          <w:tblHeader/>
          <w:jc w:val="center"/>
        </w:trPr>
        <w:tc>
          <w:tcPr>
            <w:tcW w:w="2875" w:type="pct"/>
            <w:vAlign w:val="center"/>
          </w:tcPr>
          <w:p w:rsidR="0063301D" w:rsidRPr="002A1053" w:rsidRDefault="0063301D" w:rsidP="0058369F">
            <w:pPr>
              <w:tabs>
                <w:tab w:val="center" w:pos="4153"/>
                <w:tab w:val="right" w:pos="8306"/>
              </w:tabs>
              <w:suppressAutoHyphens/>
              <w:jc w:val="center"/>
              <w:rPr>
                <w:color w:val="000000"/>
              </w:rPr>
            </w:pPr>
            <w:r w:rsidRPr="002A1053">
              <w:rPr>
                <w:color w:val="000000"/>
              </w:rPr>
              <w:t>Категории</w:t>
            </w:r>
          </w:p>
        </w:tc>
        <w:tc>
          <w:tcPr>
            <w:tcW w:w="1032" w:type="pct"/>
            <w:shd w:val="clear" w:color="auto" w:fill="auto"/>
            <w:vAlign w:val="center"/>
          </w:tcPr>
          <w:p w:rsidR="0063301D" w:rsidRPr="002A1053" w:rsidRDefault="0063301D" w:rsidP="0058369F">
            <w:pPr>
              <w:tabs>
                <w:tab w:val="center" w:pos="4153"/>
                <w:tab w:val="right" w:pos="8306"/>
              </w:tabs>
              <w:suppressAutoHyphens/>
              <w:jc w:val="center"/>
              <w:rPr>
                <w:sz w:val="22"/>
                <w:szCs w:val="22"/>
              </w:rPr>
            </w:pPr>
            <w:r w:rsidRPr="002A1053">
              <w:rPr>
                <w:color w:val="000000"/>
                <w:sz w:val="22"/>
                <w:szCs w:val="22"/>
              </w:rPr>
              <w:t>Потребность в жилых помещениях на начало отчетного периода</w:t>
            </w:r>
          </w:p>
        </w:tc>
        <w:tc>
          <w:tcPr>
            <w:tcW w:w="1093" w:type="pct"/>
            <w:shd w:val="clear" w:color="auto" w:fill="auto"/>
            <w:vAlign w:val="center"/>
          </w:tcPr>
          <w:p w:rsidR="0063301D" w:rsidRPr="002A1053" w:rsidRDefault="0063301D" w:rsidP="0058369F">
            <w:pPr>
              <w:tabs>
                <w:tab w:val="center" w:pos="4153"/>
                <w:tab w:val="right" w:pos="8306"/>
              </w:tabs>
              <w:suppressAutoHyphens/>
              <w:jc w:val="center"/>
              <w:rPr>
                <w:sz w:val="22"/>
                <w:szCs w:val="22"/>
              </w:rPr>
            </w:pPr>
            <w:r w:rsidRPr="002A1053">
              <w:rPr>
                <w:color w:val="000000"/>
                <w:sz w:val="22"/>
                <w:szCs w:val="22"/>
              </w:rPr>
              <w:t xml:space="preserve">Потребность в жилых помещениях </w:t>
            </w:r>
            <w:r w:rsidRPr="002A1053">
              <w:rPr>
                <w:sz w:val="22"/>
                <w:szCs w:val="22"/>
              </w:rPr>
              <w:t>на отчетную дату</w:t>
            </w:r>
          </w:p>
        </w:tc>
      </w:tr>
      <w:tr w:rsidR="0063301D" w:rsidRPr="002A1053" w:rsidTr="0063301D">
        <w:trPr>
          <w:trHeight w:val="20"/>
          <w:jc w:val="center"/>
        </w:trPr>
        <w:tc>
          <w:tcPr>
            <w:tcW w:w="2875" w:type="pct"/>
            <w:vAlign w:val="center"/>
          </w:tcPr>
          <w:p w:rsidR="0063301D" w:rsidRPr="002A1053" w:rsidRDefault="0063301D" w:rsidP="0058369F">
            <w:pPr>
              <w:tabs>
                <w:tab w:val="center" w:pos="4153"/>
                <w:tab w:val="right" w:pos="8306"/>
              </w:tabs>
              <w:suppressAutoHyphens/>
              <w:rPr>
                <w:bCs/>
                <w:color w:val="000000"/>
              </w:rPr>
            </w:pPr>
            <w:r w:rsidRPr="002A1053">
              <w:rPr>
                <w:bCs/>
                <w:color w:val="000000"/>
              </w:rPr>
              <w:t xml:space="preserve">Всего состоящих на учете в качестве нуждающихся в жилых помещениях по договору социального найма </w:t>
            </w:r>
          </w:p>
        </w:tc>
        <w:tc>
          <w:tcPr>
            <w:tcW w:w="1032" w:type="pct"/>
            <w:vAlign w:val="center"/>
          </w:tcPr>
          <w:p w:rsidR="0063301D" w:rsidRPr="002A1053" w:rsidRDefault="0063301D" w:rsidP="0058369F">
            <w:pPr>
              <w:tabs>
                <w:tab w:val="center" w:pos="4153"/>
                <w:tab w:val="right" w:pos="8306"/>
              </w:tabs>
              <w:suppressAutoHyphens/>
              <w:jc w:val="center"/>
              <w:rPr>
                <w:bCs/>
                <w:color w:val="000000"/>
              </w:rPr>
            </w:pPr>
            <w:r w:rsidRPr="002A1053">
              <w:rPr>
                <w:bCs/>
                <w:color w:val="000000"/>
              </w:rPr>
              <w:t>377</w:t>
            </w:r>
          </w:p>
        </w:tc>
        <w:tc>
          <w:tcPr>
            <w:tcW w:w="1093" w:type="pct"/>
            <w:vAlign w:val="center"/>
          </w:tcPr>
          <w:p w:rsidR="0063301D" w:rsidRPr="002A1053" w:rsidRDefault="0063301D" w:rsidP="0058369F">
            <w:pPr>
              <w:tabs>
                <w:tab w:val="center" w:pos="4153"/>
                <w:tab w:val="right" w:pos="8306"/>
              </w:tabs>
              <w:suppressAutoHyphens/>
              <w:jc w:val="center"/>
              <w:rPr>
                <w:bCs/>
              </w:rPr>
            </w:pPr>
            <w:r w:rsidRPr="002A1053">
              <w:rPr>
                <w:bCs/>
              </w:rPr>
              <w:t>384</w:t>
            </w:r>
          </w:p>
        </w:tc>
      </w:tr>
      <w:tr w:rsidR="0063301D" w:rsidRPr="002A1053" w:rsidTr="0063301D">
        <w:trPr>
          <w:trHeight w:val="20"/>
          <w:jc w:val="center"/>
        </w:trPr>
        <w:tc>
          <w:tcPr>
            <w:tcW w:w="2875" w:type="pct"/>
            <w:vAlign w:val="center"/>
          </w:tcPr>
          <w:p w:rsidR="0063301D" w:rsidRPr="002A1053" w:rsidRDefault="0063301D" w:rsidP="0058369F">
            <w:pPr>
              <w:tabs>
                <w:tab w:val="center" w:pos="4153"/>
                <w:tab w:val="right" w:pos="8306"/>
              </w:tabs>
              <w:suppressAutoHyphens/>
              <w:rPr>
                <w:bCs/>
                <w:color w:val="000000"/>
              </w:rPr>
            </w:pPr>
            <w:r w:rsidRPr="002A1053">
              <w:rPr>
                <w:bCs/>
                <w:color w:val="000000"/>
              </w:rPr>
              <w:t>из них:</w:t>
            </w:r>
          </w:p>
        </w:tc>
        <w:tc>
          <w:tcPr>
            <w:tcW w:w="1032" w:type="pct"/>
            <w:vAlign w:val="center"/>
          </w:tcPr>
          <w:p w:rsidR="0063301D" w:rsidRPr="002A1053" w:rsidRDefault="0063301D" w:rsidP="0058369F">
            <w:pPr>
              <w:tabs>
                <w:tab w:val="center" w:pos="4153"/>
                <w:tab w:val="right" w:pos="8306"/>
              </w:tabs>
              <w:suppressAutoHyphens/>
              <w:jc w:val="center"/>
              <w:rPr>
                <w:bCs/>
                <w:color w:val="000000"/>
              </w:rPr>
            </w:pPr>
          </w:p>
        </w:tc>
        <w:tc>
          <w:tcPr>
            <w:tcW w:w="1093" w:type="pct"/>
            <w:vAlign w:val="center"/>
          </w:tcPr>
          <w:p w:rsidR="0063301D" w:rsidRPr="002A1053" w:rsidRDefault="0063301D" w:rsidP="0058369F">
            <w:pPr>
              <w:tabs>
                <w:tab w:val="center" w:pos="4153"/>
                <w:tab w:val="right" w:pos="8306"/>
              </w:tabs>
              <w:suppressAutoHyphens/>
              <w:jc w:val="center"/>
              <w:rPr>
                <w:bCs/>
              </w:rPr>
            </w:pPr>
          </w:p>
        </w:tc>
      </w:tr>
      <w:tr w:rsidR="0063301D" w:rsidRPr="002A1053" w:rsidTr="0063301D">
        <w:trPr>
          <w:trHeight w:val="20"/>
          <w:jc w:val="center"/>
        </w:trPr>
        <w:tc>
          <w:tcPr>
            <w:tcW w:w="2875" w:type="pct"/>
            <w:vAlign w:val="center"/>
          </w:tcPr>
          <w:p w:rsidR="0063301D" w:rsidRPr="002A1053" w:rsidRDefault="0063301D" w:rsidP="0058369F">
            <w:pPr>
              <w:tabs>
                <w:tab w:val="center" w:pos="4153"/>
                <w:tab w:val="right" w:pos="8306"/>
              </w:tabs>
              <w:suppressAutoHyphens/>
              <w:rPr>
                <w:color w:val="000000"/>
              </w:rPr>
            </w:pPr>
            <w:r w:rsidRPr="002A1053">
              <w:rPr>
                <w:color w:val="000000"/>
              </w:rPr>
              <w:t>имеющие право на первоочередное предоставление жилья, семей</w:t>
            </w:r>
          </w:p>
        </w:tc>
        <w:tc>
          <w:tcPr>
            <w:tcW w:w="1032" w:type="pct"/>
            <w:vAlign w:val="center"/>
          </w:tcPr>
          <w:p w:rsidR="0063301D" w:rsidRPr="002A1053" w:rsidRDefault="0063301D" w:rsidP="0058369F">
            <w:pPr>
              <w:tabs>
                <w:tab w:val="center" w:pos="4153"/>
                <w:tab w:val="right" w:pos="8306"/>
              </w:tabs>
              <w:suppressAutoHyphens/>
              <w:jc w:val="center"/>
              <w:rPr>
                <w:color w:val="000000"/>
              </w:rPr>
            </w:pPr>
            <w:r w:rsidRPr="002A1053">
              <w:rPr>
                <w:color w:val="000000"/>
              </w:rPr>
              <w:t>0</w:t>
            </w:r>
          </w:p>
        </w:tc>
        <w:tc>
          <w:tcPr>
            <w:tcW w:w="1093" w:type="pct"/>
            <w:vAlign w:val="center"/>
          </w:tcPr>
          <w:p w:rsidR="0063301D" w:rsidRPr="002A1053" w:rsidRDefault="0063301D" w:rsidP="0058369F">
            <w:pPr>
              <w:tabs>
                <w:tab w:val="center" w:pos="4153"/>
                <w:tab w:val="right" w:pos="8306"/>
              </w:tabs>
              <w:suppressAutoHyphens/>
              <w:jc w:val="center"/>
            </w:pPr>
            <w:r w:rsidRPr="002A1053">
              <w:t>0</w:t>
            </w:r>
          </w:p>
        </w:tc>
      </w:tr>
      <w:tr w:rsidR="0063301D" w:rsidRPr="002A1053" w:rsidTr="0063301D">
        <w:trPr>
          <w:trHeight w:val="20"/>
          <w:jc w:val="center"/>
        </w:trPr>
        <w:tc>
          <w:tcPr>
            <w:tcW w:w="2875" w:type="pct"/>
            <w:vAlign w:val="center"/>
          </w:tcPr>
          <w:p w:rsidR="0063301D" w:rsidRPr="002A1053" w:rsidRDefault="0063301D" w:rsidP="0058369F">
            <w:pPr>
              <w:tabs>
                <w:tab w:val="center" w:pos="4153"/>
                <w:tab w:val="right" w:pos="8306"/>
              </w:tabs>
              <w:suppressAutoHyphens/>
              <w:rPr>
                <w:color w:val="000000"/>
              </w:rPr>
            </w:pPr>
            <w:r w:rsidRPr="002A1053">
              <w:rPr>
                <w:color w:val="000000"/>
              </w:rPr>
              <w:lastRenderedPageBreak/>
              <w:t>состоящие в очереди на улучшение жилищных условий, семей (вставшие на учет до 01.03.2005)</w:t>
            </w:r>
          </w:p>
        </w:tc>
        <w:tc>
          <w:tcPr>
            <w:tcW w:w="1032" w:type="pct"/>
            <w:vAlign w:val="center"/>
          </w:tcPr>
          <w:p w:rsidR="0063301D" w:rsidRPr="002A1053" w:rsidRDefault="0063301D" w:rsidP="0058369F">
            <w:pPr>
              <w:tabs>
                <w:tab w:val="center" w:pos="4153"/>
                <w:tab w:val="right" w:pos="8306"/>
              </w:tabs>
              <w:suppressAutoHyphens/>
              <w:jc w:val="center"/>
              <w:rPr>
                <w:color w:val="000000"/>
              </w:rPr>
            </w:pPr>
            <w:r w:rsidRPr="002A1053">
              <w:rPr>
                <w:color w:val="000000"/>
              </w:rPr>
              <w:t>73</w:t>
            </w:r>
          </w:p>
        </w:tc>
        <w:tc>
          <w:tcPr>
            <w:tcW w:w="1093" w:type="pct"/>
            <w:vAlign w:val="center"/>
          </w:tcPr>
          <w:p w:rsidR="0063301D" w:rsidRPr="002A1053" w:rsidRDefault="0063301D" w:rsidP="0058369F">
            <w:pPr>
              <w:tabs>
                <w:tab w:val="center" w:pos="4153"/>
                <w:tab w:val="right" w:pos="8306"/>
              </w:tabs>
              <w:suppressAutoHyphens/>
              <w:jc w:val="center"/>
            </w:pPr>
            <w:r w:rsidRPr="002A1053">
              <w:t>57</w:t>
            </w:r>
          </w:p>
        </w:tc>
      </w:tr>
      <w:tr w:rsidR="0063301D" w:rsidRPr="002A1053" w:rsidTr="0063301D">
        <w:trPr>
          <w:trHeight w:val="20"/>
          <w:jc w:val="center"/>
        </w:trPr>
        <w:tc>
          <w:tcPr>
            <w:tcW w:w="2875" w:type="pct"/>
            <w:vAlign w:val="center"/>
          </w:tcPr>
          <w:p w:rsidR="0063301D" w:rsidRPr="002A1053" w:rsidRDefault="0063301D" w:rsidP="0058369F">
            <w:pPr>
              <w:tabs>
                <w:tab w:val="center" w:pos="4153"/>
                <w:tab w:val="right" w:pos="8306"/>
              </w:tabs>
              <w:suppressAutoHyphens/>
              <w:rPr>
                <w:color w:val="000000"/>
              </w:rPr>
            </w:pPr>
            <w:r w:rsidRPr="002A1053">
              <w:rPr>
                <w:color w:val="000000"/>
              </w:rPr>
              <w:t>малоимущие, нуждающиеся в улучшении жилищных условий, семей</w:t>
            </w:r>
          </w:p>
        </w:tc>
        <w:tc>
          <w:tcPr>
            <w:tcW w:w="1032" w:type="pct"/>
            <w:vAlign w:val="center"/>
          </w:tcPr>
          <w:p w:rsidR="0063301D" w:rsidRPr="002A1053" w:rsidRDefault="0063301D" w:rsidP="0058369F">
            <w:pPr>
              <w:tabs>
                <w:tab w:val="center" w:pos="4153"/>
                <w:tab w:val="right" w:pos="8306"/>
              </w:tabs>
              <w:suppressAutoHyphens/>
              <w:jc w:val="center"/>
              <w:rPr>
                <w:color w:val="000000"/>
              </w:rPr>
            </w:pPr>
            <w:r w:rsidRPr="002A1053">
              <w:rPr>
                <w:color w:val="000000"/>
              </w:rPr>
              <w:t>304</w:t>
            </w:r>
          </w:p>
        </w:tc>
        <w:tc>
          <w:tcPr>
            <w:tcW w:w="1093" w:type="pct"/>
            <w:vAlign w:val="center"/>
          </w:tcPr>
          <w:p w:rsidR="0063301D" w:rsidRPr="002A1053" w:rsidRDefault="0063301D" w:rsidP="0058369F">
            <w:pPr>
              <w:tabs>
                <w:tab w:val="center" w:pos="4153"/>
                <w:tab w:val="right" w:pos="8306"/>
              </w:tabs>
              <w:suppressAutoHyphens/>
              <w:jc w:val="center"/>
            </w:pPr>
            <w:r w:rsidRPr="002A1053">
              <w:t>327</w:t>
            </w:r>
          </w:p>
        </w:tc>
      </w:tr>
    </w:tbl>
    <w:p w:rsidR="00593452" w:rsidRPr="002A1053" w:rsidRDefault="00593452" w:rsidP="0058369F">
      <w:pPr>
        <w:suppressAutoHyphens/>
        <w:ind w:firstLine="720"/>
        <w:jc w:val="both"/>
        <w:rPr>
          <w:sz w:val="26"/>
          <w:szCs w:val="26"/>
        </w:rPr>
      </w:pPr>
    </w:p>
    <w:p w:rsidR="00593452" w:rsidRPr="002A1053" w:rsidRDefault="00593452" w:rsidP="0058369F">
      <w:pPr>
        <w:suppressAutoHyphens/>
        <w:ind w:firstLine="709"/>
        <w:jc w:val="both"/>
        <w:rPr>
          <w:sz w:val="26"/>
          <w:szCs w:val="26"/>
        </w:rPr>
      </w:pPr>
      <w:r w:rsidRPr="002A1053">
        <w:rPr>
          <w:sz w:val="26"/>
          <w:szCs w:val="26"/>
        </w:rPr>
        <w:t xml:space="preserve">По состоянию на 31.12.2016 на учете нуждающихся в предоставлении жилых помещений по договорам социального найма состоят 384 семьи. </w:t>
      </w:r>
      <w:r w:rsidR="00371D76">
        <w:rPr>
          <w:sz w:val="26"/>
          <w:szCs w:val="26"/>
        </w:rPr>
        <w:t>В 2016 году п</w:t>
      </w:r>
      <w:r w:rsidRPr="002A1053">
        <w:rPr>
          <w:sz w:val="26"/>
          <w:szCs w:val="26"/>
        </w:rPr>
        <w:t xml:space="preserve">редоставлено жилых помещений в порядке очередности по договорам социального </w:t>
      </w:r>
      <w:r w:rsidRPr="005D4314">
        <w:rPr>
          <w:sz w:val="26"/>
          <w:szCs w:val="26"/>
        </w:rPr>
        <w:t>найма 34 семьям, 51 семья, из состоящих на учете в качестве нуждающихся в жилых помещениях по договорам социального найма, утратили основания для предоставления жилых помещений</w:t>
      </w:r>
      <w:r w:rsidR="005D4314" w:rsidRPr="005D4314">
        <w:rPr>
          <w:sz w:val="26"/>
          <w:szCs w:val="26"/>
        </w:rPr>
        <w:t xml:space="preserve"> (самостоятельное улучшение жилищных условий; утрата оснований для признания граждан малоимущими в связи с увеличением их доходов; снятие с регистрационного учета в связи с выездом за пределы города Норильска).</w:t>
      </w:r>
      <w:r w:rsidRPr="002A1053">
        <w:rPr>
          <w:sz w:val="26"/>
          <w:szCs w:val="26"/>
        </w:rPr>
        <w:t xml:space="preserve"> </w:t>
      </w:r>
    </w:p>
    <w:p w:rsidR="00593452" w:rsidRPr="002A1053" w:rsidRDefault="00593452" w:rsidP="0058369F">
      <w:pPr>
        <w:suppressAutoHyphens/>
        <w:ind w:firstLine="709"/>
        <w:jc w:val="both"/>
        <w:rPr>
          <w:sz w:val="26"/>
          <w:szCs w:val="26"/>
        </w:rPr>
      </w:pPr>
      <w:r w:rsidRPr="002A1053">
        <w:rPr>
          <w:sz w:val="26"/>
          <w:szCs w:val="26"/>
        </w:rPr>
        <w:t>За аналогичный период 2015 года на учете нуждающихся в предоставлении жилых помещений по договорам социального найма состояло 377 семей, предоставлено жилых помещений в порядке очередности по договорам социального найма 100 семьям, 52 семьи, из состоящих на учете в качестве нуждающихся в жилых помещениях по договорам социального найма, утратили основания для предоставления жилых помещений.</w:t>
      </w:r>
    </w:p>
    <w:p w:rsidR="00DE3CF4" w:rsidRDefault="00593452" w:rsidP="00673234">
      <w:pPr>
        <w:suppressAutoHyphens/>
        <w:ind w:firstLine="709"/>
        <w:jc w:val="both"/>
        <w:rPr>
          <w:sz w:val="26"/>
          <w:szCs w:val="26"/>
        </w:rPr>
      </w:pPr>
      <w:r w:rsidRPr="002A1053">
        <w:rPr>
          <w:sz w:val="26"/>
          <w:szCs w:val="26"/>
        </w:rPr>
        <w:t>Снижение количества предоставленных жилых помещений по договорам социального найма обусловлено отсутствием свободных жилых помещений, соответствующих норме предоставления жилого помещения по договору социального найма в муниципальном жилищном фонде муниципального образования город Норильск.</w:t>
      </w:r>
    </w:p>
    <w:p w:rsidR="00593452" w:rsidRPr="002A1053" w:rsidRDefault="00593452" w:rsidP="0058369F">
      <w:pPr>
        <w:suppressAutoHyphens/>
        <w:spacing w:line="360" w:lineRule="auto"/>
        <w:jc w:val="right"/>
        <w:rPr>
          <w:b/>
          <w:sz w:val="26"/>
          <w:szCs w:val="26"/>
        </w:rPr>
      </w:pPr>
      <w:r w:rsidRPr="002A1053">
        <w:rPr>
          <w:sz w:val="26"/>
          <w:szCs w:val="26"/>
        </w:rPr>
        <w:t>Таблица</w:t>
      </w:r>
      <w:r>
        <w:rPr>
          <w:sz w:val="26"/>
          <w:szCs w:val="26"/>
        </w:rPr>
        <w:t xml:space="preserve"> </w:t>
      </w:r>
      <w:r w:rsidR="00625038">
        <w:rPr>
          <w:sz w:val="26"/>
          <w:szCs w:val="26"/>
        </w:rPr>
        <w:t>5</w:t>
      </w:r>
      <w:r w:rsidR="00BD61BB">
        <w:rPr>
          <w:sz w:val="26"/>
          <w:szCs w:val="26"/>
        </w:rPr>
        <w:t>7</w:t>
      </w:r>
    </w:p>
    <w:p w:rsidR="00593452" w:rsidRPr="002A1053" w:rsidRDefault="00593452" w:rsidP="0058369F">
      <w:pPr>
        <w:suppressAutoHyphens/>
        <w:spacing w:line="360" w:lineRule="auto"/>
        <w:jc w:val="center"/>
        <w:rPr>
          <w:b/>
          <w:sz w:val="26"/>
          <w:szCs w:val="26"/>
        </w:rPr>
      </w:pPr>
      <w:r w:rsidRPr="002A1053">
        <w:rPr>
          <w:b/>
          <w:sz w:val="26"/>
          <w:szCs w:val="26"/>
        </w:rPr>
        <w:t>Динамика движения жилищного фонда за отчетный период</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4877"/>
        <w:gridCol w:w="1843"/>
        <w:gridCol w:w="1843"/>
      </w:tblGrid>
      <w:tr w:rsidR="00593452" w:rsidRPr="002A1053" w:rsidTr="00593452">
        <w:trPr>
          <w:trHeight w:val="20"/>
          <w:tblHeader/>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 п/п</w:t>
            </w:r>
          </w:p>
        </w:tc>
        <w:tc>
          <w:tcPr>
            <w:tcW w:w="4877" w:type="dxa"/>
            <w:shd w:val="clear" w:color="auto" w:fill="auto"/>
            <w:vAlign w:val="center"/>
            <w:hideMark/>
          </w:tcPr>
          <w:p w:rsidR="00593452" w:rsidRPr="002A1053" w:rsidRDefault="00593452" w:rsidP="0058369F">
            <w:pPr>
              <w:suppressAutoHyphens/>
              <w:jc w:val="center"/>
              <w:rPr>
                <w:color w:val="000000"/>
              </w:rPr>
            </w:pPr>
            <w:r w:rsidRPr="002A1053">
              <w:rPr>
                <w:color w:val="000000"/>
              </w:rPr>
              <w:t>Наименование показателя</w:t>
            </w:r>
          </w:p>
        </w:tc>
        <w:tc>
          <w:tcPr>
            <w:tcW w:w="1843" w:type="dxa"/>
            <w:vAlign w:val="center"/>
          </w:tcPr>
          <w:p w:rsidR="00593452" w:rsidRPr="002A1053" w:rsidRDefault="00593452" w:rsidP="0058369F">
            <w:pPr>
              <w:suppressAutoHyphens/>
              <w:jc w:val="center"/>
              <w:rPr>
                <w:color w:val="000000"/>
              </w:rPr>
            </w:pPr>
            <w:r w:rsidRPr="002A1053">
              <w:rPr>
                <w:color w:val="000000"/>
              </w:rPr>
              <w:t>По состоянию на 31.12.2015</w:t>
            </w:r>
            <w:r w:rsidR="00371D76">
              <w:rPr>
                <w:color w:val="000000"/>
              </w:rPr>
              <w:t xml:space="preserve"> </w:t>
            </w:r>
            <w:r w:rsidRPr="002A1053">
              <w:rPr>
                <w:color w:val="000000"/>
                <w:lang w:val="en-US"/>
              </w:rPr>
              <w:t>/</w:t>
            </w:r>
            <w:r w:rsidRPr="002A1053">
              <w:rPr>
                <w:color w:val="000000"/>
              </w:rPr>
              <w:t>за 2015</w:t>
            </w:r>
          </w:p>
        </w:tc>
        <w:tc>
          <w:tcPr>
            <w:tcW w:w="1843" w:type="dxa"/>
            <w:shd w:val="clear" w:color="auto" w:fill="auto"/>
            <w:vAlign w:val="center"/>
            <w:hideMark/>
          </w:tcPr>
          <w:p w:rsidR="00593452" w:rsidRPr="002A1053" w:rsidRDefault="00593452" w:rsidP="0058369F">
            <w:pPr>
              <w:suppressAutoHyphens/>
              <w:jc w:val="center"/>
              <w:rPr>
                <w:color w:val="000000"/>
              </w:rPr>
            </w:pPr>
            <w:r w:rsidRPr="002A1053">
              <w:rPr>
                <w:color w:val="000000"/>
              </w:rPr>
              <w:t>По состоянию на 31.12.2016</w:t>
            </w:r>
            <w:r w:rsidR="00371D76">
              <w:rPr>
                <w:color w:val="000000"/>
              </w:rPr>
              <w:t xml:space="preserve"> </w:t>
            </w:r>
            <w:r w:rsidRPr="002A1053">
              <w:rPr>
                <w:color w:val="000000"/>
                <w:lang w:val="en-US"/>
              </w:rPr>
              <w:t>/</w:t>
            </w:r>
            <w:r w:rsidRPr="002A1053">
              <w:rPr>
                <w:color w:val="000000"/>
              </w:rPr>
              <w:t>за 2016</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1</w:t>
            </w:r>
          </w:p>
        </w:tc>
        <w:tc>
          <w:tcPr>
            <w:tcW w:w="4877" w:type="dxa"/>
            <w:shd w:val="clear" w:color="auto" w:fill="auto"/>
            <w:vAlign w:val="center"/>
            <w:hideMark/>
          </w:tcPr>
          <w:p w:rsidR="00593452" w:rsidRPr="002A1053" w:rsidRDefault="00593452" w:rsidP="0058369F">
            <w:pPr>
              <w:suppressAutoHyphens/>
              <w:rPr>
                <w:bCs/>
                <w:color w:val="000000"/>
              </w:rPr>
            </w:pPr>
            <w:r w:rsidRPr="002A1053">
              <w:rPr>
                <w:bCs/>
                <w:color w:val="000000"/>
              </w:rPr>
              <w:t>Всего свободных жилых помещений, имеющихся в распоряжении Управления жилищного фонда и подлежащих распределению, в том числе</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1 269</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1 196</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1.1.</w:t>
            </w:r>
          </w:p>
        </w:tc>
        <w:tc>
          <w:tcPr>
            <w:tcW w:w="4877" w:type="dxa"/>
            <w:shd w:val="clear" w:color="auto" w:fill="auto"/>
            <w:vAlign w:val="center"/>
            <w:hideMark/>
          </w:tcPr>
          <w:p w:rsidR="00593452" w:rsidRPr="002A1053" w:rsidRDefault="00593452" w:rsidP="0058369F">
            <w:pPr>
              <w:suppressAutoHyphens/>
              <w:rPr>
                <w:bCs/>
                <w:color w:val="000000"/>
              </w:rPr>
            </w:pPr>
            <w:r w:rsidRPr="002A1053">
              <w:rPr>
                <w:bCs/>
                <w:color w:val="000000"/>
              </w:rPr>
              <w:t>квартир</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461</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514</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1.2.</w:t>
            </w:r>
          </w:p>
        </w:tc>
        <w:tc>
          <w:tcPr>
            <w:tcW w:w="4877" w:type="dxa"/>
            <w:shd w:val="clear" w:color="auto" w:fill="auto"/>
            <w:vAlign w:val="center"/>
            <w:hideMark/>
          </w:tcPr>
          <w:p w:rsidR="00593452" w:rsidRPr="002A1053" w:rsidRDefault="00593452" w:rsidP="0058369F">
            <w:pPr>
              <w:suppressAutoHyphens/>
              <w:rPr>
                <w:bCs/>
                <w:color w:val="000000"/>
              </w:rPr>
            </w:pPr>
            <w:r w:rsidRPr="002A1053">
              <w:rPr>
                <w:bCs/>
                <w:color w:val="000000"/>
              </w:rPr>
              <w:t>комнат гостиничного типа</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472</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332</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1.3.</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комнат в общежитиях</w:t>
            </w:r>
          </w:p>
        </w:tc>
        <w:tc>
          <w:tcPr>
            <w:tcW w:w="1843" w:type="dxa"/>
            <w:vAlign w:val="center"/>
          </w:tcPr>
          <w:p w:rsidR="00593452" w:rsidRPr="002A1053" w:rsidRDefault="00593452" w:rsidP="0058369F">
            <w:pPr>
              <w:suppressAutoHyphens/>
              <w:jc w:val="center"/>
              <w:rPr>
                <w:bCs/>
                <w:color w:val="000000"/>
              </w:rPr>
            </w:pPr>
            <w:r w:rsidRPr="002A1053">
              <w:rPr>
                <w:bCs/>
                <w:color w:val="000000"/>
              </w:rPr>
              <w:t>336</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350</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w:t>
            </w:r>
          </w:p>
        </w:tc>
        <w:tc>
          <w:tcPr>
            <w:tcW w:w="4877" w:type="dxa"/>
            <w:shd w:val="clear" w:color="auto" w:fill="auto"/>
            <w:vAlign w:val="center"/>
            <w:hideMark/>
          </w:tcPr>
          <w:p w:rsidR="00593452" w:rsidRPr="002A1053" w:rsidRDefault="00593452" w:rsidP="0058369F">
            <w:pPr>
              <w:suppressAutoHyphens/>
              <w:rPr>
                <w:bCs/>
                <w:color w:val="000000"/>
              </w:rPr>
            </w:pPr>
            <w:r w:rsidRPr="002A1053">
              <w:rPr>
                <w:bCs/>
                <w:color w:val="000000"/>
              </w:rPr>
              <w:t>Всего предоставлено жилых помещений, в том числе</w:t>
            </w:r>
          </w:p>
        </w:tc>
        <w:tc>
          <w:tcPr>
            <w:tcW w:w="1843" w:type="dxa"/>
            <w:vAlign w:val="center"/>
          </w:tcPr>
          <w:p w:rsidR="00593452" w:rsidRPr="002A1053" w:rsidRDefault="00593452" w:rsidP="0058369F">
            <w:pPr>
              <w:suppressAutoHyphens/>
              <w:jc w:val="center"/>
              <w:rPr>
                <w:bCs/>
                <w:color w:val="000000"/>
              </w:rPr>
            </w:pPr>
            <w:r w:rsidRPr="002A1053">
              <w:rPr>
                <w:bCs/>
                <w:color w:val="000000"/>
              </w:rPr>
              <w:t>1 721</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1223</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p>
        </w:tc>
        <w:tc>
          <w:tcPr>
            <w:tcW w:w="4877" w:type="dxa"/>
            <w:shd w:val="clear" w:color="auto" w:fill="auto"/>
            <w:vAlign w:val="center"/>
            <w:hideMark/>
          </w:tcPr>
          <w:p w:rsidR="00593452" w:rsidRPr="002A1053" w:rsidRDefault="00593452" w:rsidP="0058369F">
            <w:pPr>
              <w:suppressAutoHyphens/>
              <w:rPr>
                <w:bCs/>
                <w:color w:val="000000"/>
              </w:rPr>
            </w:pPr>
            <w:r w:rsidRPr="002A1053">
              <w:rPr>
                <w:bCs/>
                <w:color w:val="000000"/>
              </w:rPr>
              <w:t>Предоставлено без учета общежитий</w:t>
            </w:r>
          </w:p>
        </w:tc>
        <w:tc>
          <w:tcPr>
            <w:tcW w:w="1843" w:type="dxa"/>
            <w:vAlign w:val="center"/>
          </w:tcPr>
          <w:p w:rsidR="00593452" w:rsidRPr="002A1053" w:rsidRDefault="00593452" w:rsidP="0058369F">
            <w:pPr>
              <w:suppressAutoHyphens/>
              <w:jc w:val="center"/>
              <w:rPr>
                <w:bCs/>
                <w:color w:val="000000"/>
              </w:rPr>
            </w:pPr>
            <w:r w:rsidRPr="002A1053">
              <w:rPr>
                <w:bCs/>
                <w:color w:val="000000"/>
              </w:rPr>
              <w:t>1 272</w:t>
            </w:r>
          </w:p>
        </w:tc>
        <w:tc>
          <w:tcPr>
            <w:tcW w:w="1843" w:type="dxa"/>
            <w:shd w:val="clear" w:color="auto" w:fill="auto"/>
            <w:vAlign w:val="center"/>
          </w:tcPr>
          <w:p w:rsidR="00593452" w:rsidRPr="002A1053" w:rsidRDefault="00593452" w:rsidP="0058369F">
            <w:pPr>
              <w:suppressAutoHyphens/>
              <w:jc w:val="center"/>
              <w:rPr>
                <w:bCs/>
                <w:color w:val="000000"/>
              </w:rPr>
            </w:pPr>
            <w:r w:rsidRPr="002A1053">
              <w:rPr>
                <w:bCs/>
                <w:color w:val="000000"/>
              </w:rPr>
              <w:t>988</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2.1.</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по договорам социального найма</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154</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78</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lastRenderedPageBreak/>
              <w:t>2.1.1.</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вне очереди в соответствии с законодательством</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3</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5</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2.1.2.</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в порядке очередности</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97</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29</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i/>
              </w:rPr>
            </w:pPr>
            <w:r w:rsidRPr="002A1053">
              <w:rPr>
                <w:i/>
              </w:rPr>
              <w:t>2.1.3.</w:t>
            </w:r>
          </w:p>
        </w:tc>
        <w:tc>
          <w:tcPr>
            <w:tcW w:w="4877" w:type="dxa"/>
            <w:shd w:val="clear" w:color="auto" w:fill="auto"/>
            <w:vAlign w:val="center"/>
            <w:hideMark/>
          </w:tcPr>
          <w:p w:rsidR="00593452" w:rsidRPr="002A1053" w:rsidRDefault="00593452" w:rsidP="0058369F">
            <w:pPr>
              <w:suppressAutoHyphens/>
              <w:rPr>
                <w:i/>
              </w:rPr>
            </w:pPr>
            <w:r w:rsidRPr="002A1053">
              <w:rPr>
                <w:i/>
              </w:rPr>
              <w:t>малоимущим, нуждающимся в улучшении жилищных условий*</w:t>
            </w:r>
          </w:p>
        </w:tc>
        <w:tc>
          <w:tcPr>
            <w:tcW w:w="1843" w:type="dxa"/>
            <w:shd w:val="clear" w:color="auto" w:fill="auto"/>
            <w:vAlign w:val="center"/>
          </w:tcPr>
          <w:p w:rsidR="00593452" w:rsidRPr="002A1053" w:rsidRDefault="00593452" w:rsidP="0058369F">
            <w:pPr>
              <w:suppressAutoHyphens/>
              <w:jc w:val="center"/>
              <w:rPr>
                <w:i/>
                <w:iCs/>
                <w:color w:val="000000"/>
              </w:rPr>
            </w:pPr>
            <w:r w:rsidRPr="002A1053">
              <w:rPr>
                <w:i/>
                <w:iCs/>
                <w:color w:val="000000"/>
              </w:rPr>
              <w:t>78</w:t>
            </w:r>
          </w:p>
        </w:tc>
        <w:tc>
          <w:tcPr>
            <w:tcW w:w="1843" w:type="dxa"/>
            <w:shd w:val="clear" w:color="auto" w:fill="auto"/>
            <w:vAlign w:val="center"/>
          </w:tcPr>
          <w:p w:rsidR="00593452" w:rsidRPr="002A1053" w:rsidRDefault="00593452" w:rsidP="0058369F">
            <w:pPr>
              <w:suppressAutoHyphens/>
              <w:jc w:val="center"/>
              <w:rPr>
                <w:i/>
                <w:iCs/>
                <w:color w:val="000000"/>
              </w:rPr>
            </w:pPr>
            <w:r w:rsidRPr="002A1053">
              <w:rPr>
                <w:i/>
                <w:iCs/>
                <w:color w:val="000000"/>
              </w:rPr>
              <w:t>29</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2.1.4.</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жителям аварийных домов</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54</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44</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2.2.</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по договорам найма жилищного фонда коммерческого использования**</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813</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642</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2.3.</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по договорам найма служебных жилых помещений</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293</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265</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2.4.</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по договорам аренды (заключаются с юридическими лицами)</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12</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3</w:t>
            </w:r>
          </w:p>
        </w:tc>
      </w:tr>
      <w:tr w:rsidR="00593452" w:rsidRPr="002A1053" w:rsidTr="00593452">
        <w:trPr>
          <w:trHeight w:val="20"/>
          <w:jc w:val="center"/>
        </w:trPr>
        <w:tc>
          <w:tcPr>
            <w:tcW w:w="788" w:type="dxa"/>
            <w:shd w:val="clear" w:color="auto" w:fill="auto"/>
            <w:vAlign w:val="center"/>
            <w:hideMark/>
          </w:tcPr>
          <w:p w:rsidR="00593452" w:rsidRPr="002A1053" w:rsidRDefault="00593452" w:rsidP="0058369F">
            <w:pPr>
              <w:suppressAutoHyphens/>
              <w:jc w:val="center"/>
              <w:rPr>
                <w:color w:val="000000"/>
              </w:rPr>
            </w:pPr>
            <w:r w:rsidRPr="002A1053">
              <w:rPr>
                <w:color w:val="000000"/>
              </w:rPr>
              <w:t>2.5.</w:t>
            </w:r>
          </w:p>
        </w:tc>
        <w:tc>
          <w:tcPr>
            <w:tcW w:w="4877" w:type="dxa"/>
            <w:shd w:val="clear" w:color="auto" w:fill="auto"/>
            <w:vAlign w:val="center"/>
            <w:hideMark/>
          </w:tcPr>
          <w:p w:rsidR="00593452" w:rsidRPr="002A1053" w:rsidRDefault="00593452" w:rsidP="0058369F">
            <w:pPr>
              <w:suppressAutoHyphens/>
              <w:rPr>
                <w:color w:val="000000"/>
              </w:rPr>
            </w:pPr>
            <w:r w:rsidRPr="002A1053">
              <w:rPr>
                <w:color w:val="000000"/>
              </w:rPr>
              <w:t>по договорам найма в общежитиях</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449</w:t>
            </w:r>
          </w:p>
        </w:tc>
        <w:tc>
          <w:tcPr>
            <w:tcW w:w="1843" w:type="dxa"/>
            <w:shd w:val="clear" w:color="auto" w:fill="auto"/>
            <w:vAlign w:val="center"/>
          </w:tcPr>
          <w:p w:rsidR="00593452" w:rsidRPr="002A1053" w:rsidRDefault="00593452" w:rsidP="0058369F">
            <w:pPr>
              <w:suppressAutoHyphens/>
              <w:jc w:val="center"/>
              <w:rPr>
                <w:color w:val="000000"/>
              </w:rPr>
            </w:pPr>
            <w:r w:rsidRPr="002A1053">
              <w:rPr>
                <w:color w:val="000000"/>
              </w:rPr>
              <w:t>235</w:t>
            </w:r>
          </w:p>
        </w:tc>
      </w:tr>
    </w:tbl>
    <w:p w:rsidR="00593452" w:rsidRPr="002A1053" w:rsidRDefault="00593452" w:rsidP="0058369F">
      <w:pPr>
        <w:pStyle w:val="35"/>
        <w:suppressAutoHyphens/>
        <w:ind w:left="0" w:firstLine="0"/>
        <w:rPr>
          <w:sz w:val="18"/>
          <w:szCs w:val="18"/>
        </w:rPr>
      </w:pPr>
      <w:r w:rsidRPr="002A1053">
        <w:rPr>
          <w:sz w:val="18"/>
          <w:szCs w:val="18"/>
        </w:rPr>
        <w:t>*Показатель 2.1.3. не входит в расчет показателя 2.1. «по договорам социального найма», т.к. граждане категории «малоимущие, нуждающиеся в улучшении жилищных условий» учитываются в показателе 2.1.2. и 2.1.4.</w:t>
      </w:r>
    </w:p>
    <w:p w:rsidR="00593452" w:rsidRPr="002A1053" w:rsidRDefault="00593452" w:rsidP="0058369F">
      <w:pPr>
        <w:pStyle w:val="35"/>
        <w:suppressAutoHyphens/>
        <w:ind w:left="0" w:firstLine="0"/>
        <w:rPr>
          <w:sz w:val="18"/>
          <w:szCs w:val="18"/>
        </w:rPr>
      </w:pPr>
      <w:r w:rsidRPr="002A1053">
        <w:rPr>
          <w:sz w:val="18"/>
          <w:szCs w:val="18"/>
        </w:rPr>
        <w:t>**Количество предоставленных жилых помещений по договорам коммерческого использования по состоянию на 31.12.2016 указано с учетом договоров коммерческого использования, заключенных на новый срок.</w:t>
      </w:r>
    </w:p>
    <w:p w:rsidR="00593452" w:rsidRPr="002A1053" w:rsidRDefault="00593452" w:rsidP="0058369F">
      <w:pPr>
        <w:pStyle w:val="35"/>
        <w:suppressAutoHyphens/>
        <w:ind w:left="0" w:firstLine="709"/>
        <w:rPr>
          <w:szCs w:val="26"/>
        </w:rPr>
      </w:pPr>
    </w:p>
    <w:p w:rsidR="00593452" w:rsidRPr="002A1053" w:rsidRDefault="00593452" w:rsidP="0058369F">
      <w:pPr>
        <w:pStyle w:val="35"/>
        <w:suppressAutoHyphens/>
        <w:ind w:left="0" w:firstLine="709"/>
        <w:rPr>
          <w:bCs/>
          <w:color w:val="000000"/>
        </w:rPr>
      </w:pPr>
      <w:r w:rsidRPr="002A1053">
        <w:rPr>
          <w:szCs w:val="26"/>
        </w:rPr>
        <w:t xml:space="preserve">Количество </w:t>
      </w:r>
      <w:r w:rsidRPr="002A1053">
        <w:rPr>
          <w:bCs/>
          <w:color w:val="000000"/>
        </w:rPr>
        <w:t xml:space="preserve">свободных жилых помещений, подлежащих распределению, в сравнении с 2015 годом в целом осталось на том же уровне (94,25%). </w:t>
      </w:r>
    </w:p>
    <w:p w:rsidR="00593452" w:rsidRPr="002A1053" w:rsidRDefault="00593452" w:rsidP="0058369F">
      <w:pPr>
        <w:pStyle w:val="35"/>
        <w:suppressAutoHyphens/>
        <w:ind w:left="0" w:firstLine="709"/>
        <w:rPr>
          <w:szCs w:val="26"/>
        </w:rPr>
      </w:pPr>
      <w:r w:rsidRPr="002A1053">
        <w:rPr>
          <w:szCs w:val="26"/>
        </w:rPr>
        <w:t>Вместе с тем, необходимо отметить, что поступление жилых помещений в муниципальный жилищный фонд осуществляется в рамках выполнения мероприятий по переселению граждан из районов Крайнего Севера, а также изъятия жилых помещений по решению суда, освобождения в связи со смертью одиноко проживающих нанимателей. Подавляющая часть этих жилых помещений находится в неудовлетворительном техническом состоянии, что в свою очередь является одним из важнейших факторов, влияющих на снижение количества предоставляемых жилых помещений по всем видам найма.</w:t>
      </w:r>
    </w:p>
    <w:p w:rsidR="00593452" w:rsidRPr="002A1053" w:rsidRDefault="00593452" w:rsidP="0058369F">
      <w:pPr>
        <w:pStyle w:val="35"/>
        <w:suppressAutoHyphens/>
        <w:ind w:left="0" w:firstLine="709"/>
        <w:rPr>
          <w:szCs w:val="26"/>
        </w:rPr>
      </w:pPr>
      <w:r w:rsidRPr="002A1053">
        <w:rPr>
          <w:szCs w:val="26"/>
        </w:rPr>
        <w:t>Вторым важным фактором предоставления жилых помещений (по договорам социального найма, договорам найма жилищного фонда коммерческого использования, договорам найма служебных жилых помещений, договорам аренды (заключенных с юридическими лицами), договорам найма жилых помещений в общежитиях) является финансирование мероприятий по переселению граждан из районов Крайнего Севера, служащих основным источником поступления жилых помещений в муниципальный жилищный фонд.</w:t>
      </w:r>
    </w:p>
    <w:p w:rsidR="00593452" w:rsidRPr="002A1053" w:rsidRDefault="00593452" w:rsidP="0058369F">
      <w:pPr>
        <w:pStyle w:val="35"/>
        <w:suppressAutoHyphens/>
        <w:ind w:left="0" w:firstLine="709"/>
        <w:rPr>
          <w:szCs w:val="26"/>
        </w:rPr>
      </w:pPr>
      <w:r w:rsidRPr="002A1053">
        <w:rPr>
          <w:szCs w:val="26"/>
        </w:rPr>
        <w:t xml:space="preserve">В связи с уменьшением финансирования мероприятий по переселению граждан из районов Крайнего Севера в 2016, а также общим ухудшением качества сдаваемого жилья, за 2016 год гражданам предоставлено 1223 жилых помещений (71,06% от уровня 2015 года). </w:t>
      </w:r>
    </w:p>
    <w:p w:rsidR="0065073F" w:rsidRDefault="0065073F" w:rsidP="0058369F">
      <w:pPr>
        <w:pStyle w:val="35"/>
        <w:suppressAutoHyphens/>
        <w:spacing w:line="360" w:lineRule="auto"/>
        <w:ind w:firstLine="720"/>
        <w:jc w:val="right"/>
        <w:rPr>
          <w:szCs w:val="26"/>
        </w:rPr>
      </w:pPr>
      <w:r>
        <w:rPr>
          <w:szCs w:val="26"/>
        </w:rPr>
        <w:br w:type="page"/>
      </w:r>
    </w:p>
    <w:p w:rsidR="00593452" w:rsidRPr="002A1053" w:rsidRDefault="00593452" w:rsidP="0058369F">
      <w:pPr>
        <w:pStyle w:val="35"/>
        <w:suppressAutoHyphens/>
        <w:spacing w:line="360" w:lineRule="auto"/>
        <w:ind w:firstLine="720"/>
        <w:jc w:val="right"/>
        <w:rPr>
          <w:szCs w:val="26"/>
        </w:rPr>
      </w:pPr>
      <w:r w:rsidRPr="002A1053">
        <w:rPr>
          <w:szCs w:val="26"/>
        </w:rPr>
        <w:lastRenderedPageBreak/>
        <w:t>Таблица</w:t>
      </w:r>
      <w:r>
        <w:rPr>
          <w:szCs w:val="26"/>
        </w:rPr>
        <w:t xml:space="preserve"> </w:t>
      </w:r>
      <w:r w:rsidR="00625038">
        <w:rPr>
          <w:szCs w:val="26"/>
        </w:rPr>
        <w:t>5</w:t>
      </w:r>
      <w:r w:rsidR="00BD61BB">
        <w:rPr>
          <w:szCs w:val="26"/>
        </w:rPr>
        <w:t>8</w:t>
      </w:r>
    </w:p>
    <w:p w:rsidR="00593452" w:rsidRPr="002A1053" w:rsidRDefault="00593452" w:rsidP="00673234">
      <w:pPr>
        <w:pStyle w:val="35"/>
        <w:tabs>
          <w:tab w:val="left" w:pos="426"/>
        </w:tabs>
        <w:suppressAutoHyphens/>
        <w:ind w:firstLine="0"/>
        <w:jc w:val="center"/>
        <w:rPr>
          <w:b/>
          <w:szCs w:val="26"/>
        </w:rPr>
      </w:pPr>
      <w:r w:rsidRPr="002A1053">
        <w:rPr>
          <w:b/>
          <w:szCs w:val="26"/>
        </w:rPr>
        <w:t xml:space="preserve">Динамика движения жилых помещений по категориям граждан, </w:t>
      </w:r>
    </w:p>
    <w:p w:rsidR="00593452" w:rsidRPr="002A1053" w:rsidRDefault="00593452" w:rsidP="00673234">
      <w:pPr>
        <w:pStyle w:val="35"/>
        <w:tabs>
          <w:tab w:val="left" w:pos="426"/>
        </w:tabs>
        <w:suppressAutoHyphens/>
        <w:ind w:firstLine="0"/>
        <w:jc w:val="center"/>
        <w:rPr>
          <w:b/>
          <w:szCs w:val="26"/>
        </w:rPr>
      </w:pPr>
      <w:r w:rsidRPr="002A1053">
        <w:rPr>
          <w:b/>
          <w:szCs w:val="26"/>
        </w:rPr>
        <w:t>подлежащих переселению из жилых помещений, признанных в установленном порядке непригодными для проживания</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1109"/>
        <w:gridCol w:w="1305"/>
        <w:gridCol w:w="1176"/>
        <w:gridCol w:w="1308"/>
        <w:gridCol w:w="1305"/>
      </w:tblGrid>
      <w:tr w:rsidR="00593452" w:rsidRPr="002A1053" w:rsidTr="00593452">
        <w:trPr>
          <w:cantSplit/>
          <w:trHeight w:val="2428"/>
          <w:tblHeader/>
        </w:trPr>
        <w:tc>
          <w:tcPr>
            <w:tcW w:w="1610" w:type="pct"/>
            <w:vAlign w:val="center"/>
          </w:tcPr>
          <w:p w:rsidR="00593452" w:rsidRPr="002A1053" w:rsidRDefault="00593452" w:rsidP="0058369F">
            <w:pPr>
              <w:tabs>
                <w:tab w:val="center" w:pos="4153"/>
                <w:tab w:val="right" w:pos="8306"/>
              </w:tabs>
              <w:suppressAutoHyphens/>
              <w:jc w:val="center"/>
              <w:rPr>
                <w:color w:val="000000"/>
              </w:rPr>
            </w:pPr>
            <w:r w:rsidRPr="002A1053">
              <w:rPr>
                <w:color w:val="000000"/>
              </w:rPr>
              <w:t>Категории</w:t>
            </w:r>
          </w:p>
        </w:tc>
        <w:tc>
          <w:tcPr>
            <w:tcW w:w="606" w:type="pct"/>
            <w:shd w:val="clear" w:color="auto" w:fill="auto"/>
            <w:textDirection w:val="btLr"/>
            <w:vAlign w:val="center"/>
          </w:tcPr>
          <w:p w:rsidR="00593452" w:rsidRPr="002A1053" w:rsidRDefault="00593452" w:rsidP="0058369F">
            <w:pPr>
              <w:tabs>
                <w:tab w:val="center" w:pos="4153"/>
                <w:tab w:val="right" w:pos="8306"/>
              </w:tabs>
              <w:suppressAutoHyphens/>
              <w:ind w:left="113" w:right="113"/>
              <w:jc w:val="center"/>
              <w:rPr>
                <w:sz w:val="20"/>
                <w:szCs w:val="20"/>
              </w:rPr>
            </w:pPr>
            <w:r w:rsidRPr="002A1053">
              <w:rPr>
                <w:color w:val="000000"/>
                <w:sz w:val="20"/>
                <w:szCs w:val="20"/>
              </w:rPr>
              <w:t>Потребность в жилых помещениях на начало отчетного года</w:t>
            </w:r>
          </w:p>
        </w:tc>
        <w:tc>
          <w:tcPr>
            <w:tcW w:w="713" w:type="pct"/>
            <w:shd w:val="clear" w:color="auto" w:fill="auto"/>
            <w:textDirection w:val="btLr"/>
            <w:vAlign w:val="center"/>
          </w:tcPr>
          <w:p w:rsidR="00593452" w:rsidRPr="002A1053" w:rsidRDefault="00593452" w:rsidP="0058369F">
            <w:pPr>
              <w:tabs>
                <w:tab w:val="center" w:pos="4153"/>
                <w:tab w:val="right" w:pos="8306"/>
              </w:tabs>
              <w:suppressAutoHyphens/>
              <w:ind w:left="113" w:right="113"/>
              <w:jc w:val="center"/>
              <w:rPr>
                <w:color w:val="000000"/>
                <w:sz w:val="20"/>
                <w:szCs w:val="20"/>
              </w:rPr>
            </w:pPr>
            <w:r w:rsidRPr="002A1053">
              <w:rPr>
                <w:color w:val="000000"/>
                <w:sz w:val="20"/>
                <w:szCs w:val="20"/>
              </w:rPr>
              <w:t xml:space="preserve">Проживающие в жилых помещениях, признанных непригодными для </w:t>
            </w:r>
          </w:p>
          <w:p w:rsidR="00593452" w:rsidRPr="002A1053" w:rsidRDefault="00593452" w:rsidP="0058369F">
            <w:pPr>
              <w:tabs>
                <w:tab w:val="center" w:pos="4153"/>
                <w:tab w:val="right" w:pos="8306"/>
              </w:tabs>
              <w:suppressAutoHyphens/>
              <w:ind w:left="113" w:right="113"/>
              <w:jc w:val="center"/>
              <w:rPr>
                <w:color w:val="000000"/>
                <w:sz w:val="20"/>
                <w:szCs w:val="20"/>
              </w:rPr>
            </w:pPr>
            <w:r w:rsidRPr="002A1053">
              <w:rPr>
                <w:color w:val="000000"/>
                <w:sz w:val="20"/>
                <w:szCs w:val="20"/>
              </w:rPr>
              <w:t xml:space="preserve">проживания за отчетный </w:t>
            </w:r>
          </w:p>
          <w:p w:rsidR="00593452" w:rsidRPr="002A1053" w:rsidRDefault="00593452" w:rsidP="0058369F">
            <w:pPr>
              <w:tabs>
                <w:tab w:val="center" w:pos="4153"/>
                <w:tab w:val="right" w:pos="8306"/>
              </w:tabs>
              <w:suppressAutoHyphens/>
              <w:ind w:left="113" w:right="113"/>
              <w:jc w:val="center"/>
              <w:rPr>
                <w:sz w:val="20"/>
                <w:szCs w:val="20"/>
              </w:rPr>
            </w:pPr>
            <w:r w:rsidRPr="002A1053">
              <w:rPr>
                <w:color w:val="000000"/>
                <w:sz w:val="20"/>
                <w:szCs w:val="20"/>
              </w:rPr>
              <w:t>период</w:t>
            </w:r>
          </w:p>
        </w:tc>
        <w:tc>
          <w:tcPr>
            <w:tcW w:w="643" w:type="pct"/>
            <w:shd w:val="clear" w:color="auto" w:fill="auto"/>
            <w:textDirection w:val="btLr"/>
            <w:vAlign w:val="center"/>
          </w:tcPr>
          <w:p w:rsidR="00593452" w:rsidRPr="002A1053" w:rsidRDefault="00593452" w:rsidP="0058369F">
            <w:pPr>
              <w:tabs>
                <w:tab w:val="center" w:pos="4153"/>
                <w:tab w:val="right" w:pos="8306"/>
              </w:tabs>
              <w:suppressAutoHyphens/>
              <w:ind w:left="113" w:right="113"/>
              <w:jc w:val="center"/>
              <w:rPr>
                <w:color w:val="000000"/>
                <w:sz w:val="20"/>
                <w:szCs w:val="20"/>
              </w:rPr>
            </w:pPr>
            <w:r w:rsidRPr="002A1053">
              <w:rPr>
                <w:color w:val="000000"/>
                <w:sz w:val="20"/>
                <w:szCs w:val="20"/>
              </w:rPr>
              <w:t xml:space="preserve">Предоставлено жилых </w:t>
            </w:r>
          </w:p>
          <w:p w:rsidR="00593452" w:rsidRPr="002A1053" w:rsidRDefault="00593452" w:rsidP="0058369F">
            <w:pPr>
              <w:tabs>
                <w:tab w:val="center" w:pos="4153"/>
                <w:tab w:val="right" w:pos="8306"/>
              </w:tabs>
              <w:suppressAutoHyphens/>
              <w:ind w:left="113" w:right="113"/>
              <w:jc w:val="center"/>
              <w:rPr>
                <w:sz w:val="20"/>
                <w:szCs w:val="20"/>
              </w:rPr>
            </w:pPr>
            <w:r w:rsidRPr="002A1053">
              <w:rPr>
                <w:color w:val="000000"/>
                <w:sz w:val="20"/>
                <w:szCs w:val="20"/>
              </w:rPr>
              <w:t>помещений за отчетный период</w:t>
            </w:r>
          </w:p>
        </w:tc>
        <w:tc>
          <w:tcPr>
            <w:tcW w:w="715" w:type="pct"/>
            <w:shd w:val="clear" w:color="auto" w:fill="auto"/>
            <w:textDirection w:val="btLr"/>
            <w:vAlign w:val="center"/>
          </w:tcPr>
          <w:p w:rsidR="00593452" w:rsidRPr="002A1053" w:rsidRDefault="00593452" w:rsidP="0058369F">
            <w:pPr>
              <w:tabs>
                <w:tab w:val="center" w:pos="4153"/>
                <w:tab w:val="right" w:pos="8306"/>
              </w:tabs>
              <w:suppressAutoHyphens/>
              <w:ind w:left="113" w:right="113"/>
              <w:jc w:val="center"/>
              <w:rPr>
                <w:color w:val="000000"/>
                <w:sz w:val="20"/>
                <w:szCs w:val="20"/>
              </w:rPr>
            </w:pPr>
            <w:r w:rsidRPr="002A1053">
              <w:rPr>
                <w:color w:val="000000"/>
                <w:sz w:val="20"/>
                <w:szCs w:val="20"/>
              </w:rPr>
              <w:t xml:space="preserve">Утрата оснований для предоставления жилого </w:t>
            </w:r>
          </w:p>
          <w:p w:rsidR="00593452" w:rsidRPr="002A1053" w:rsidRDefault="00593452" w:rsidP="0058369F">
            <w:pPr>
              <w:tabs>
                <w:tab w:val="center" w:pos="4153"/>
                <w:tab w:val="right" w:pos="8306"/>
              </w:tabs>
              <w:suppressAutoHyphens/>
              <w:ind w:left="113" w:right="113"/>
              <w:jc w:val="center"/>
              <w:rPr>
                <w:sz w:val="20"/>
                <w:szCs w:val="20"/>
              </w:rPr>
            </w:pPr>
            <w:r w:rsidRPr="002A1053">
              <w:rPr>
                <w:color w:val="000000"/>
                <w:sz w:val="20"/>
                <w:szCs w:val="20"/>
              </w:rPr>
              <w:t>помещения, семей</w:t>
            </w:r>
          </w:p>
        </w:tc>
        <w:tc>
          <w:tcPr>
            <w:tcW w:w="713" w:type="pct"/>
            <w:textDirection w:val="btLr"/>
            <w:vAlign w:val="center"/>
          </w:tcPr>
          <w:p w:rsidR="00593452" w:rsidRPr="002A1053" w:rsidRDefault="00593452" w:rsidP="0058369F">
            <w:pPr>
              <w:tabs>
                <w:tab w:val="center" w:pos="4153"/>
                <w:tab w:val="right" w:pos="8306"/>
              </w:tabs>
              <w:suppressAutoHyphens/>
              <w:ind w:left="113" w:right="113"/>
              <w:jc w:val="center"/>
              <w:rPr>
                <w:color w:val="000000"/>
                <w:sz w:val="20"/>
                <w:szCs w:val="20"/>
              </w:rPr>
            </w:pPr>
            <w:r w:rsidRPr="002A1053">
              <w:rPr>
                <w:color w:val="000000"/>
                <w:sz w:val="20"/>
                <w:szCs w:val="20"/>
              </w:rPr>
              <w:t xml:space="preserve">Потребность в жилых помещениях на отчетную </w:t>
            </w:r>
          </w:p>
          <w:p w:rsidR="00593452" w:rsidRPr="002A1053" w:rsidRDefault="00593452" w:rsidP="0058369F">
            <w:pPr>
              <w:tabs>
                <w:tab w:val="center" w:pos="4153"/>
                <w:tab w:val="right" w:pos="8306"/>
              </w:tabs>
              <w:suppressAutoHyphens/>
              <w:ind w:left="113" w:right="113"/>
              <w:jc w:val="center"/>
              <w:rPr>
                <w:color w:val="000000"/>
                <w:sz w:val="20"/>
                <w:szCs w:val="20"/>
              </w:rPr>
            </w:pPr>
            <w:r w:rsidRPr="002A1053">
              <w:rPr>
                <w:color w:val="000000"/>
                <w:sz w:val="20"/>
                <w:szCs w:val="20"/>
              </w:rPr>
              <w:t>дату</w:t>
            </w:r>
          </w:p>
        </w:tc>
      </w:tr>
      <w:tr w:rsidR="00593452" w:rsidRPr="002A1053" w:rsidTr="00593452">
        <w:trPr>
          <w:trHeight w:val="760"/>
        </w:trPr>
        <w:tc>
          <w:tcPr>
            <w:tcW w:w="1610" w:type="pct"/>
            <w:vAlign w:val="center"/>
          </w:tcPr>
          <w:p w:rsidR="00593452" w:rsidRPr="00B9250F" w:rsidRDefault="00593452" w:rsidP="0058369F">
            <w:pPr>
              <w:tabs>
                <w:tab w:val="center" w:pos="4153"/>
                <w:tab w:val="right" w:pos="8306"/>
              </w:tabs>
              <w:suppressAutoHyphens/>
              <w:rPr>
                <w:bCs/>
                <w:color w:val="000000"/>
                <w:sz w:val="22"/>
                <w:szCs w:val="22"/>
              </w:rPr>
            </w:pPr>
            <w:r w:rsidRPr="00B9250F">
              <w:rPr>
                <w:color w:val="000000"/>
                <w:sz w:val="22"/>
                <w:szCs w:val="22"/>
              </w:rPr>
              <w:t>Поживающие в жилых помещениях, признанных в установленном порядке непригодными для проживания, семей</w:t>
            </w:r>
          </w:p>
        </w:tc>
        <w:tc>
          <w:tcPr>
            <w:tcW w:w="606" w:type="pct"/>
            <w:vAlign w:val="center"/>
          </w:tcPr>
          <w:p w:rsidR="00593452" w:rsidRPr="002A1053" w:rsidRDefault="00593452" w:rsidP="0058369F">
            <w:pPr>
              <w:tabs>
                <w:tab w:val="center" w:pos="4153"/>
                <w:tab w:val="right" w:pos="8306"/>
              </w:tabs>
              <w:suppressAutoHyphens/>
              <w:jc w:val="center"/>
              <w:rPr>
                <w:bCs/>
                <w:color w:val="000000"/>
                <w:sz w:val="26"/>
                <w:szCs w:val="26"/>
              </w:rPr>
            </w:pPr>
            <w:r w:rsidRPr="002A1053">
              <w:rPr>
                <w:bCs/>
                <w:color w:val="000000"/>
                <w:sz w:val="26"/>
                <w:szCs w:val="26"/>
              </w:rPr>
              <w:t>540</w:t>
            </w:r>
          </w:p>
        </w:tc>
        <w:tc>
          <w:tcPr>
            <w:tcW w:w="713" w:type="pct"/>
            <w:vAlign w:val="center"/>
          </w:tcPr>
          <w:p w:rsidR="00593452" w:rsidRPr="002A1053" w:rsidRDefault="00593452" w:rsidP="0058369F">
            <w:pPr>
              <w:tabs>
                <w:tab w:val="center" w:pos="4153"/>
                <w:tab w:val="right" w:pos="8306"/>
              </w:tabs>
              <w:suppressAutoHyphens/>
              <w:jc w:val="center"/>
              <w:rPr>
                <w:bCs/>
                <w:color w:val="000000"/>
                <w:sz w:val="26"/>
                <w:szCs w:val="26"/>
              </w:rPr>
            </w:pPr>
            <w:r w:rsidRPr="002A1053">
              <w:rPr>
                <w:bCs/>
                <w:color w:val="000000"/>
                <w:sz w:val="26"/>
                <w:szCs w:val="26"/>
              </w:rPr>
              <w:t>16</w:t>
            </w:r>
          </w:p>
        </w:tc>
        <w:tc>
          <w:tcPr>
            <w:tcW w:w="643" w:type="pct"/>
            <w:vAlign w:val="center"/>
          </w:tcPr>
          <w:p w:rsidR="00593452" w:rsidRPr="002A1053" w:rsidRDefault="00593452" w:rsidP="0058369F">
            <w:pPr>
              <w:tabs>
                <w:tab w:val="center" w:pos="4153"/>
                <w:tab w:val="right" w:pos="8306"/>
              </w:tabs>
              <w:suppressAutoHyphens/>
              <w:jc w:val="center"/>
              <w:rPr>
                <w:color w:val="000000"/>
                <w:sz w:val="26"/>
                <w:szCs w:val="26"/>
              </w:rPr>
            </w:pPr>
            <w:r w:rsidRPr="002A1053">
              <w:rPr>
                <w:color w:val="000000"/>
                <w:sz w:val="26"/>
                <w:szCs w:val="26"/>
              </w:rPr>
              <w:t>141</w:t>
            </w:r>
          </w:p>
        </w:tc>
        <w:tc>
          <w:tcPr>
            <w:tcW w:w="715" w:type="pct"/>
            <w:vAlign w:val="center"/>
          </w:tcPr>
          <w:p w:rsidR="00593452" w:rsidRPr="002A1053" w:rsidRDefault="00593452" w:rsidP="0058369F">
            <w:pPr>
              <w:tabs>
                <w:tab w:val="center" w:pos="4153"/>
                <w:tab w:val="right" w:pos="8306"/>
              </w:tabs>
              <w:suppressAutoHyphens/>
              <w:jc w:val="center"/>
              <w:rPr>
                <w:bCs/>
                <w:color w:val="000000"/>
                <w:sz w:val="26"/>
                <w:szCs w:val="26"/>
              </w:rPr>
            </w:pPr>
            <w:r w:rsidRPr="002A1053">
              <w:rPr>
                <w:bCs/>
                <w:color w:val="000000"/>
                <w:sz w:val="26"/>
                <w:szCs w:val="26"/>
              </w:rPr>
              <w:t>232</w:t>
            </w:r>
          </w:p>
        </w:tc>
        <w:tc>
          <w:tcPr>
            <w:tcW w:w="713" w:type="pct"/>
            <w:vAlign w:val="center"/>
          </w:tcPr>
          <w:p w:rsidR="00593452" w:rsidRPr="002A1053" w:rsidRDefault="00593452" w:rsidP="0058369F">
            <w:pPr>
              <w:tabs>
                <w:tab w:val="center" w:pos="4153"/>
                <w:tab w:val="right" w:pos="8306"/>
              </w:tabs>
              <w:suppressAutoHyphens/>
              <w:jc w:val="center"/>
              <w:rPr>
                <w:bCs/>
                <w:color w:val="000000"/>
                <w:sz w:val="26"/>
                <w:szCs w:val="26"/>
              </w:rPr>
            </w:pPr>
            <w:r w:rsidRPr="002A1053">
              <w:rPr>
                <w:bCs/>
                <w:color w:val="000000"/>
                <w:sz w:val="26"/>
                <w:szCs w:val="26"/>
              </w:rPr>
              <w:t>183</w:t>
            </w:r>
          </w:p>
        </w:tc>
      </w:tr>
    </w:tbl>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sz w:val="26"/>
          <w:szCs w:val="26"/>
        </w:rPr>
        <w:t>На 31.12.2016 количество семей, подлежащих переселению из аварийных домов, составляет 183 семьи. За отчетный период из аварийных домов переселено 44 семьи нанимателей по договорам социального найма и 97 собственников по договорам мены</w:t>
      </w:r>
      <w:r w:rsidRPr="002A1053">
        <w:rPr>
          <w:color w:val="000000"/>
          <w:sz w:val="26"/>
          <w:szCs w:val="26"/>
        </w:rPr>
        <w:t xml:space="preserve">. </w:t>
      </w:r>
    </w:p>
    <w:p w:rsidR="00593452" w:rsidRPr="002A1053" w:rsidRDefault="00593452" w:rsidP="0058369F">
      <w:pPr>
        <w:widowControl w:val="0"/>
        <w:suppressAutoHyphens/>
        <w:autoSpaceDE w:val="0"/>
        <w:autoSpaceDN w:val="0"/>
        <w:adjustRightInd w:val="0"/>
        <w:ind w:firstLine="709"/>
        <w:jc w:val="both"/>
        <w:rPr>
          <w:sz w:val="26"/>
          <w:szCs w:val="26"/>
        </w:rPr>
      </w:pPr>
      <w:r w:rsidRPr="002A1053">
        <w:rPr>
          <w:sz w:val="26"/>
          <w:szCs w:val="26"/>
        </w:rPr>
        <w:t>За отчетный период межведомственной комиссией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признано непригодными для проживания граждан 16 жилых помещений, расположенных по адресам:</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sz w:val="26"/>
          <w:szCs w:val="26"/>
        </w:rPr>
        <w:t xml:space="preserve">-ул. </w:t>
      </w:r>
      <w:r w:rsidRPr="002A1053">
        <w:rPr>
          <w:color w:val="000000"/>
          <w:sz w:val="26"/>
          <w:szCs w:val="26"/>
        </w:rPr>
        <w:t>Кирова, д. 1, кв. 6;</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color w:val="000000"/>
          <w:sz w:val="26"/>
          <w:szCs w:val="26"/>
        </w:rPr>
        <w:t>-пр-т Ленинский, д. 5, кв. 101;</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color w:val="000000"/>
          <w:sz w:val="26"/>
          <w:szCs w:val="26"/>
        </w:rPr>
        <w:t>-пр-т Ленинский, д. 12, кв. 41, кв. 103;</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color w:val="000000"/>
          <w:sz w:val="26"/>
          <w:szCs w:val="26"/>
        </w:rPr>
        <w:t>-пр-т Ленинский, д. 16, кв. 10;</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color w:val="000000"/>
          <w:sz w:val="26"/>
          <w:szCs w:val="26"/>
        </w:rPr>
        <w:t>-ул. Дзержинского, д. 3, кв. 35, кв. 39, кв. 43;</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color w:val="000000"/>
          <w:sz w:val="26"/>
          <w:szCs w:val="26"/>
        </w:rPr>
        <w:t>-ул. Богдана Хмельницкого, д. 2, кв. 52, кв. 54;</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color w:val="000000"/>
          <w:sz w:val="26"/>
          <w:szCs w:val="26"/>
        </w:rPr>
        <w:t>-ул. Богдана Хмельницкого, д. 17, кв. 20;</w:t>
      </w:r>
    </w:p>
    <w:p w:rsidR="00593452" w:rsidRPr="002A1053" w:rsidRDefault="00593452" w:rsidP="0058369F">
      <w:pPr>
        <w:widowControl w:val="0"/>
        <w:suppressAutoHyphens/>
        <w:autoSpaceDE w:val="0"/>
        <w:autoSpaceDN w:val="0"/>
        <w:adjustRightInd w:val="0"/>
        <w:ind w:firstLine="709"/>
        <w:jc w:val="both"/>
        <w:rPr>
          <w:color w:val="000000"/>
          <w:sz w:val="26"/>
          <w:szCs w:val="26"/>
        </w:rPr>
      </w:pPr>
      <w:r w:rsidRPr="002A1053">
        <w:rPr>
          <w:color w:val="000000"/>
          <w:sz w:val="26"/>
          <w:szCs w:val="26"/>
        </w:rPr>
        <w:t>-пр-д Молодежный, д. 21, кв. 328;</w:t>
      </w:r>
    </w:p>
    <w:p w:rsidR="00593452" w:rsidRPr="002A1053" w:rsidRDefault="00593452" w:rsidP="0058369F">
      <w:pPr>
        <w:widowControl w:val="0"/>
        <w:suppressAutoHyphens/>
        <w:autoSpaceDE w:val="0"/>
        <w:autoSpaceDN w:val="0"/>
        <w:adjustRightInd w:val="0"/>
        <w:ind w:firstLine="709"/>
        <w:jc w:val="both"/>
        <w:rPr>
          <w:sz w:val="26"/>
          <w:szCs w:val="26"/>
        </w:rPr>
      </w:pPr>
      <w:r w:rsidRPr="002A1053">
        <w:rPr>
          <w:color w:val="000000"/>
          <w:sz w:val="26"/>
          <w:szCs w:val="26"/>
        </w:rPr>
        <w:t xml:space="preserve">-ул. </w:t>
      </w:r>
      <w:r w:rsidRPr="002A1053">
        <w:rPr>
          <w:sz w:val="26"/>
          <w:szCs w:val="26"/>
        </w:rPr>
        <w:t>Комсомольская, д. 4, кв. 11;</w:t>
      </w:r>
    </w:p>
    <w:p w:rsidR="00593452" w:rsidRPr="002A1053" w:rsidRDefault="00593452" w:rsidP="0058369F">
      <w:pPr>
        <w:suppressAutoHyphens/>
        <w:autoSpaceDE w:val="0"/>
        <w:autoSpaceDN w:val="0"/>
        <w:adjustRightInd w:val="0"/>
        <w:ind w:firstLine="709"/>
        <w:jc w:val="both"/>
        <w:rPr>
          <w:sz w:val="26"/>
          <w:szCs w:val="26"/>
        </w:rPr>
      </w:pPr>
      <w:r w:rsidRPr="002A1053">
        <w:rPr>
          <w:sz w:val="26"/>
          <w:szCs w:val="26"/>
        </w:rPr>
        <w:t>-ул. Анисимова, д.5, кв.89;</w:t>
      </w:r>
    </w:p>
    <w:p w:rsidR="00593452" w:rsidRPr="002A1053" w:rsidRDefault="00593452" w:rsidP="0058369F">
      <w:pPr>
        <w:suppressAutoHyphens/>
        <w:autoSpaceDE w:val="0"/>
        <w:autoSpaceDN w:val="0"/>
        <w:adjustRightInd w:val="0"/>
        <w:ind w:firstLine="709"/>
        <w:jc w:val="both"/>
        <w:rPr>
          <w:sz w:val="26"/>
          <w:szCs w:val="26"/>
        </w:rPr>
      </w:pPr>
      <w:r w:rsidRPr="002A1053">
        <w:rPr>
          <w:sz w:val="26"/>
          <w:szCs w:val="26"/>
        </w:rPr>
        <w:t>-ул. 50 лет Октября, д.1, кв. 17;</w:t>
      </w:r>
    </w:p>
    <w:p w:rsidR="00C16F89" w:rsidRDefault="00593452" w:rsidP="0058369F">
      <w:pPr>
        <w:suppressAutoHyphens/>
        <w:ind w:firstLine="709"/>
        <w:jc w:val="both"/>
        <w:rPr>
          <w:sz w:val="26"/>
          <w:szCs w:val="26"/>
        </w:rPr>
      </w:pPr>
      <w:r w:rsidRPr="002A1053">
        <w:rPr>
          <w:sz w:val="26"/>
          <w:szCs w:val="26"/>
        </w:rPr>
        <w:t>-пр-т Ленинский, д.7, кв.82.</w:t>
      </w:r>
    </w:p>
    <w:p w:rsidR="00593452" w:rsidRDefault="00593452" w:rsidP="0058369F">
      <w:pPr>
        <w:suppressAutoHyphens/>
        <w:ind w:firstLine="709"/>
        <w:jc w:val="both"/>
        <w:rPr>
          <w:sz w:val="26"/>
          <w:szCs w:val="26"/>
          <w:highlight w:val="yellow"/>
        </w:rPr>
      </w:pPr>
    </w:p>
    <w:p w:rsidR="00673234" w:rsidRPr="00842A94" w:rsidRDefault="00673234" w:rsidP="0058369F">
      <w:pPr>
        <w:suppressAutoHyphens/>
        <w:ind w:firstLine="709"/>
        <w:jc w:val="both"/>
        <w:rPr>
          <w:sz w:val="26"/>
          <w:szCs w:val="26"/>
          <w:highlight w:val="yellow"/>
        </w:rPr>
      </w:pPr>
    </w:p>
    <w:p w:rsidR="00702728" w:rsidRDefault="001F7BFA" w:rsidP="0058369F">
      <w:pPr>
        <w:pStyle w:val="22"/>
        <w:shd w:val="clear" w:color="auto" w:fill="FFFFFF"/>
        <w:suppressAutoHyphens/>
        <w:ind w:firstLine="0"/>
        <w:jc w:val="center"/>
        <w:outlineLvl w:val="0"/>
        <w:rPr>
          <w:b/>
          <w:szCs w:val="26"/>
        </w:rPr>
      </w:pPr>
      <w:bookmarkStart w:id="221" w:name="_Toc479355139"/>
      <w:bookmarkEnd w:id="210"/>
      <w:bookmarkEnd w:id="211"/>
      <w:r w:rsidRPr="00A250BE">
        <w:rPr>
          <w:b/>
          <w:szCs w:val="28"/>
        </w:rPr>
        <w:t>X</w:t>
      </w:r>
      <w:r w:rsidR="00646136" w:rsidRPr="00A250BE">
        <w:rPr>
          <w:b/>
          <w:szCs w:val="28"/>
          <w:lang w:val="en-US"/>
        </w:rPr>
        <w:t>I</w:t>
      </w:r>
      <w:r w:rsidRPr="00A250BE">
        <w:rPr>
          <w:b/>
          <w:szCs w:val="28"/>
        </w:rPr>
        <w:t>.</w:t>
      </w:r>
      <w:r w:rsidRPr="00A250BE">
        <w:rPr>
          <w:szCs w:val="28"/>
        </w:rPr>
        <w:t xml:space="preserve"> </w:t>
      </w:r>
      <w:r w:rsidR="00702728" w:rsidRPr="00A250BE">
        <w:rPr>
          <w:b/>
          <w:szCs w:val="26"/>
        </w:rPr>
        <w:t xml:space="preserve">Автодороги и </w:t>
      </w:r>
      <w:bookmarkEnd w:id="212"/>
      <w:r w:rsidR="00702728" w:rsidRPr="00A250BE">
        <w:rPr>
          <w:b/>
          <w:szCs w:val="26"/>
        </w:rPr>
        <w:t>транспорт</w:t>
      </w:r>
      <w:bookmarkEnd w:id="213"/>
      <w:bookmarkEnd w:id="221"/>
    </w:p>
    <w:p w:rsidR="00C37B02" w:rsidRPr="00C37B02" w:rsidRDefault="00C37B02" w:rsidP="0058369F">
      <w:pPr>
        <w:pStyle w:val="22"/>
        <w:shd w:val="clear" w:color="auto" w:fill="FFFFFF"/>
        <w:suppressAutoHyphens/>
        <w:ind w:firstLine="709"/>
        <w:outlineLvl w:val="0"/>
        <w:rPr>
          <w:szCs w:val="26"/>
        </w:rPr>
      </w:pPr>
    </w:p>
    <w:p w:rsidR="00BF793A" w:rsidRPr="0032487D" w:rsidRDefault="00BF793A" w:rsidP="0058369F">
      <w:pPr>
        <w:pStyle w:val="afff2"/>
        <w:widowControl w:val="0"/>
        <w:numPr>
          <w:ilvl w:val="0"/>
          <w:numId w:val="39"/>
        </w:numPr>
        <w:suppressAutoHyphens/>
        <w:autoSpaceDE w:val="0"/>
        <w:autoSpaceDN w:val="0"/>
        <w:adjustRightInd w:val="0"/>
        <w:jc w:val="center"/>
        <w:rPr>
          <w:b/>
          <w:sz w:val="26"/>
          <w:szCs w:val="26"/>
        </w:rPr>
      </w:pPr>
      <w:r w:rsidRPr="0032487D">
        <w:rPr>
          <w:b/>
          <w:sz w:val="26"/>
          <w:szCs w:val="26"/>
        </w:rPr>
        <w:t>Автомобильные дороги</w:t>
      </w:r>
    </w:p>
    <w:p w:rsidR="00BF793A" w:rsidRPr="0032487D" w:rsidRDefault="00BF793A" w:rsidP="0058369F">
      <w:pPr>
        <w:suppressAutoHyphens/>
        <w:ind w:firstLine="709"/>
        <w:jc w:val="both"/>
        <w:rPr>
          <w:rFonts w:eastAsia="Calibri"/>
          <w:sz w:val="26"/>
          <w:szCs w:val="26"/>
          <w:lang w:eastAsia="en-US"/>
        </w:rPr>
      </w:pPr>
      <w:r w:rsidRPr="0032487D">
        <w:rPr>
          <w:rFonts w:eastAsia="Calibri"/>
          <w:sz w:val="26"/>
          <w:szCs w:val="26"/>
          <w:lang w:eastAsia="en-US"/>
        </w:rPr>
        <w:t>Протяженность автомобильных дорог общего пользования местного значения, включая объездные и межрайонные дороги</w:t>
      </w:r>
      <w:r>
        <w:rPr>
          <w:rFonts w:eastAsia="Calibri"/>
          <w:sz w:val="26"/>
          <w:szCs w:val="26"/>
          <w:lang w:eastAsia="en-US"/>
        </w:rPr>
        <w:t>,</w:t>
      </w:r>
      <w:r w:rsidRPr="0032487D">
        <w:rPr>
          <w:rFonts w:eastAsia="Calibri"/>
          <w:sz w:val="26"/>
          <w:szCs w:val="26"/>
          <w:lang w:eastAsia="en-US"/>
        </w:rPr>
        <w:t xml:space="preserve"> и улично-дорожной сети муниципального образования город Норильск, подлежащих содержанию и ремонту с целью обеспечения бесперебойного движения автомобильного транспорта и пешеходов составляет 154,0 км, в том числе:</w:t>
      </w:r>
    </w:p>
    <w:p w:rsidR="00BF793A" w:rsidRPr="0032487D" w:rsidRDefault="00BF793A" w:rsidP="0058369F">
      <w:pPr>
        <w:suppressAutoHyphens/>
        <w:ind w:firstLine="709"/>
        <w:jc w:val="both"/>
        <w:rPr>
          <w:rFonts w:eastAsia="Calibri"/>
          <w:sz w:val="26"/>
          <w:szCs w:val="26"/>
          <w:lang w:eastAsia="en-US"/>
        </w:rPr>
      </w:pPr>
      <w:r w:rsidRPr="0032487D">
        <w:rPr>
          <w:rFonts w:eastAsia="Calibri"/>
          <w:sz w:val="26"/>
          <w:szCs w:val="26"/>
          <w:lang w:eastAsia="en-US"/>
        </w:rPr>
        <w:lastRenderedPageBreak/>
        <w:t xml:space="preserve">- автомобильных дорог общего пользования местного значения – 98,12 км; </w:t>
      </w:r>
    </w:p>
    <w:p w:rsidR="00BF793A" w:rsidRPr="0032487D" w:rsidRDefault="00BF793A" w:rsidP="0058369F">
      <w:pPr>
        <w:suppressAutoHyphens/>
        <w:ind w:firstLine="709"/>
        <w:jc w:val="both"/>
        <w:rPr>
          <w:rFonts w:eastAsia="Calibri"/>
          <w:sz w:val="26"/>
          <w:szCs w:val="26"/>
          <w:lang w:eastAsia="en-US"/>
        </w:rPr>
      </w:pPr>
      <w:r w:rsidRPr="0032487D">
        <w:rPr>
          <w:rFonts w:eastAsia="Calibri"/>
          <w:sz w:val="26"/>
          <w:szCs w:val="26"/>
          <w:lang w:eastAsia="en-US"/>
        </w:rPr>
        <w:t>- улично-дорожной сети – 55,88 км</w:t>
      </w:r>
    </w:p>
    <w:p w:rsidR="00F6704B" w:rsidRPr="0032487D" w:rsidRDefault="00F6704B" w:rsidP="0058369F">
      <w:pPr>
        <w:suppressAutoHyphens/>
        <w:spacing w:after="120"/>
        <w:ind w:firstLine="709"/>
        <w:jc w:val="right"/>
        <w:rPr>
          <w:rFonts w:eastAsia="Calibri"/>
          <w:sz w:val="26"/>
          <w:szCs w:val="26"/>
          <w:lang w:eastAsia="en-US"/>
        </w:rPr>
      </w:pPr>
      <w:r w:rsidRPr="00F6704B">
        <w:rPr>
          <w:rFonts w:eastAsia="Calibri"/>
          <w:sz w:val="26"/>
          <w:szCs w:val="26"/>
          <w:lang w:eastAsia="en-US"/>
        </w:rPr>
        <w:t xml:space="preserve">Таблица </w:t>
      </w:r>
      <w:r w:rsidR="00BD61BB">
        <w:rPr>
          <w:rFonts w:eastAsia="Calibri"/>
          <w:sz w:val="26"/>
          <w:szCs w:val="26"/>
          <w:lang w:eastAsia="en-US"/>
        </w:rPr>
        <w:t>59</w:t>
      </w:r>
    </w:p>
    <w:p w:rsidR="00BF793A" w:rsidRPr="0032487D" w:rsidRDefault="00BF793A" w:rsidP="0058369F">
      <w:pPr>
        <w:suppressAutoHyphens/>
        <w:jc w:val="center"/>
        <w:rPr>
          <w:rFonts w:eastAsia="Calibri"/>
          <w:b/>
          <w:sz w:val="26"/>
          <w:szCs w:val="26"/>
          <w:lang w:eastAsia="en-US"/>
        </w:rPr>
      </w:pPr>
      <w:r w:rsidRPr="0032487D">
        <w:rPr>
          <w:rFonts w:eastAsia="Calibri"/>
          <w:b/>
          <w:sz w:val="26"/>
          <w:szCs w:val="26"/>
          <w:lang w:eastAsia="en-US"/>
        </w:rPr>
        <w:t>Характеристика автомобильных дорог и улично-дорожной сети</w:t>
      </w:r>
    </w:p>
    <w:p w:rsidR="00BF793A" w:rsidRPr="0032487D" w:rsidRDefault="00BF793A" w:rsidP="0058369F">
      <w:pPr>
        <w:suppressAutoHyphens/>
        <w:jc w:val="center"/>
        <w:rPr>
          <w:rFonts w:eastAsia="Calibri"/>
          <w:b/>
          <w:sz w:val="26"/>
          <w:szCs w:val="26"/>
          <w:lang w:eastAsia="en-US"/>
        </w:rPr>
      </w:pPr>
      <w:r w:rsidRPr="0032487D">
        <w:rPr>
          <w:rFonts w:eastAsia="Calibri"/>
          <w:b/>
          <w:sz w:val="26"/>
          <w:szCs w:val="26"/>
          <w:lang w:eastAsia="en-US"/>
        </w:rPr>
        <w:t>муниципального образования город Норильск</w:t>
      </w:r>
    </w:p>
    <w:p w:rsidR="00BF793A" w:rsidRDefault="00BF793A" w:rsidP="0058369F">
      <w:pPr>
        <w:suppressAutoHyphens/>
        <w:jc w:val="right"/>
        <w:rPr>
          <w:rFonts w:eastAsia="Calibri"/>
          <w:sz w:val="12"/>
          <w:szCs w:val="12"/>
          <w:lang w:eastAsia="en-US"/>
        </w:rPr>
      </w:pPr>
    </w:p>
    <w:p w:rsidR="00F6704B" w:rsidRPr="00F6704B" w:rsidRDefault="00F6704B" w:rsidP="0058369F">
      <w:pPr>
        <w:suppressAutoHyphens/>
        <w:jc w:val="right"/>
        <w:rPr>
          <w:rFonts w:eastAsia="Calibri"/>
          <w:sz w:val="12"/>
          <w:szCs w:val="12"/>
          <w:lang w:eastAsia="en-US"/>
        </w:rPr>
      </w:pPr>
    </w:p>
    <w:tbl>
      <w:tblPr>
        <w:tblW w:w="4988" w:type="pct"/>
        <w:tblCellMar>
          <w:left w:w="40" w:type="dxa"/>
          <w:right w:w="40" w:type="dxa"/>
        </w:tblCellMar>
        <w:tblLook w:val="04A0" w:firstRow="1" w:lastRow="0" w:firstColumn="1" w:lastColumn="0" w:noHBand="0" w:noVBand="1"/>
      </w:tblPr>
      <w:tblGrid>
        <w:gridCol w:w="5992"/>
        <w:gridCol w:w="1830"/>
        <w:gridCol w:w="1496"/>
      </w:tblGrid>
      <w:tr w:rsidR="00BF793A" w:rsidRPr="0032487D" w:rsidTr="00BF793A">
        <w:trPr>
          <w:trHeight w:hRule="exact" w:val="660"/>
          <w:tblHeader/>
        </w:trPr>
        <w:tc>
          <w:tcPr>
            <w:tcW w:w="3215"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sz w:val="26"/>
                <w:szCs w:val="26"/>
                <w:lang w:eastAsia="en-US"/>
              </w:rPr>
            </w:pPr>
            <w:r w:rsidRPr="0032487D">
              <w:rPr>
                <w:rFonts w:eastAsia="Calibri"/>
                <w:spacing w:val="-4"/>
                <w:sz w:val="26"/>
                <w:szCs w:val="26"/>
                <w:lang w:eastAsia="en-US"/>
              </w:rPr>
              <w:t>Показатели</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spacing w:val="-4"/>
                <w:sz w:val="26"/>
                <w:szCs w:val="26"/>
                <w:lang w:eastAsia="en-US"/>
              </w:rPr>
            </w:pPr>
            <w:r w:rsidRPr="0032487D">
              <w:rPr>
                <w:rFonts w:eastAsia="Calibri"/>
                <w:spacing w:val="-4"/>
                <w:sz w:val="26"/>
                <w:szCs w:val="26"/>
                <w:lang w:eastAsia="en-US"/>
              </w:rPr>
              <w:t>Протяженность,</w:t>
            </w:r>
          </w:p>
          <w:p w:rsidR="00BF793A" w:rsidRPr="0032487D" w:rsidRDefault="00BF793A" w:rsidP="0058369F">
            <w:pPr>
              <w:suppressAutoHyphens/>
              <w:jc w:val="center"/>
              <w:rPr>
                <w:rFonts w:eastAsia="Calibri"/>
                <w:sz w:val="26"/>
                <w:szCs w:val="26"/>
                <w:lang w:eastAsia="en-US"/>
              </w:rPr>
            </w:pPr>
            <w:r w:rsidRPr="0032487D">
              <w:rPr>
                <w:rFonts w:eastAsia="Calibri"/>
                <w:spacing w:val="-4"/>
                <w:sz w:val="26"/>
                <w:szCs w:val="26"/>
                <w:lang w:eastAsia="en-US"/>
              </w:rPr>
              <w:t>км.</w:t>
            </w:r>
          </w:p>
        </w:tc>
        <w:tc>
          <w:tcPr>
            <w:tcW w:w="803"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sz w:val="26"/>
                <w:szCs w:val="26"/>
                <w:lang w:eastAsia="en-US"/>
              </w:rPr>
            </w:pPr>
            <w:r w:rsidRPr="0032487D">
              <w:rPr>
                <w:rFonts w:eastAsia="Calibri"/>
                <w:spacing w:val="-6"/>
                <w:sz w:val="26"/>
                <w:szCs w:val="26"/>
                <w:lang w:eastAsia="en-US"/>
              </w:rPr>
              <w:t>Площадь тыс.</w:t>
            </w:r>
            <w:r w:rsidR="00F31E12">
              <w:rPr>
                <w:sz w:val="26"/>
                <w:szCs w:val="26"/>
              </w:rPr>
              <w:t xml:space="preserve"> м</w:t>
            </w:r>
            <w:r w:rsidR="00F31E12" w:rsidRPr="00F31E12">
              <w:rPr>
                <w:sz w:val="26"/>
                <w:szCs w:val="26"/>
                <w:vertAlign w:val="superscript"/>
              </w:rPr>
              <w:t>2</w:t>
            </w:r>
          </w:p>
        </w:tc>
      </w:tr>
      <w:tr w:rsidR="00BF793A" w:rsidRPr="0032487D" w:rsidTr="00BF793A">
        <w:trPr>
          <w:trHeight w:hRule="exact" w:val="604"/>
        </w:trPr>
        <w:tc>
          <w:tcPr>
            <w:tcW w:w="3215" w:type="pct"/>
            <w:tcBorders>
              <w:top w:val="single" w:sz="6" w:space="0" w:color="auto"/>
              <w:left w:val="single" w:sz="6" w:space="0" w:color="auto"/>
              <w:bottom w:val="single" w:sz="4" w:space="0" w:color="auto"/>
              <w:right w:val="single" w:sz="6" w:space="0" w:color="auto"/>
            </w:tcBorders>
            <w:shd w:val="clear" w:color="auto" w:fill="FFFFFF"/>
            <w:hideMark/>
          </w:tcPr>
          <w:p w:rsidR="00BF793A" w:rsidRPr="0032487D" w:rsidRDefault="00BF793A" w:rsidP="0058369F">
            <w:pPr>
              <w:suppressAutoHyphens/>
              <w:jc w:val="both"/>
              <w:rPr>
                <w:rFonts w:eastAsia="Calibri"/>
                <w:b/>
                <w:bCs/>
                <w:spacing w:val="-2"/>
                <w:sz w:val="26"/>
                <w:szCs w:val="26"/>
                <w:lang w:eastAsia="en-US"/>
              </w:rPr>
            </w:pPr>
            <w:r w:rsidRPr="0032487D">
              <w:rPr>
                <w:rFonts w:eastAsia="Calibri"/>
                <w:b/>
                <w:bCs/>
                <w:spacing w:val="-2"/>
                <w:sz w:val="26"/>
                <w:szCs w:val="26"/>
                <w:lang w:eastAsia="en-US"/>
              </w:rPr>
              <w:t>Автомобильные дороги общего пользования местного значения:</w:t>
            </w:r>
          </w:p>
        </w:tc>
        <w:tc>
          <w:tcPr>
            <w:tcW w:w="98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b/>
                <w:bCs/>
                <w:sz w:val="26"/>
                <w:szCs w:val="26"/>
                <w:lang w:eastAsia="en-US"/>
              </w:rPr>
            </w:pPr>
            <w:r w:rsidRPr="0032487D">
              <w:rPr>
                <w:rFonts w:eastAsia="Calibri"/>
                <w:b/>
                <w:bCs/>
                <w:sz w:val="26"/>
                <w:szCs w:val="26"/>
                <w:lang w:eastAsia="en-US"/>
              </w:rPr>
              <w:t>154,0</w:t>
            </w:r>
          </w:p>
        </w:tc>
        <w:tc>
          <w:tcPr>
            <w:tcW w:w="8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b/>
                <w:sz w:val="26"/>
                <w:szCs w:val="26"/>
                <w:lang w:eastAsia="en-US"/>
              </w:rPr>
            </w:pPr>
            <w:r w:rsidRPr="0032487D">
              <w:rPr>
                <w:rFonts w:eastAsia="Calibri"/>
                <w:b/>
                <w:sz w:val="26"/>
                <w:szCs w:val="26"/>
                <w:lang w:eastAsia="en-US"/>
              </w:rPr>
              <w:t>2</w:t>
            </w:r>
            <w:r>
              <w:rPr>
                <w:rFonts w:eastAsia="Calibri"/>
                <w:b/>
                <w:sz w:val="26"/>
                <w:szCs w:val="26"/>
                <w:lang w:eastAsia="en-US"/>
              </w:rPr>
              <w:t xml:space="preserve"> </w:t>
            </w:r>
            <w:r w:rsidRPr="0032487D">
              <w:rPr>
                <w:rFonts w:eastAsia="Calibri"/>
                <w:b/>
                <w:sz w:val="26"/>
                <w:szCs w:val="26"/>
                <w:lang w:eastAsia="en-US"/>
              </w:rPr>
              <w:t>230,834</w:t>
            </w:r>
          </w:p>
        </w:tc>
      </w:tr>
      <w:tr w:rsidR="00BF793A" w:rsidRPr="0032487D" w:rsidTr="00BF793A">
        <w:trPr>
          <w:trHeight w:hRule="exact" w:val="301"/>
        </w:trPr>
        <w:tc>
          <w:tcPr>
            <w:tcW w:w="3215" w:type="pct"/>
            <w:tcBorders>
              <w:top w:val="single" w:sz="6" w:space="0" w:color="auto"/>
              <w:left w:val="single" w:sz="6" w:space="0" w:color="auto"/>
              <w:bottom w:val="single" w:sz="4" w:space="0" w:color="auto"/>
              <w:right w:val="single" w:sz="6" w:space="0" w:color="auto"/>
            </w:tcBorders>
            <w:shd w:val="clear" w:color="auto" w:fill="FFFFFF"/>
            <w:hideMark/>
          </w:tcPr>
          <w:p w:rsidR="00BF793A" w:rsidRPr="0032487D" w:rsidRDefault="00BF793A" w:rsidP="0058369F">
            <w:pPr>
              <w:suppressAutoHyphens/>
              <w:jc w:val="both"/>
              <w:rPr>
                <w:rFonts w:eastAsia="Calibri"/>
                <w:b/>
                <w:bCs/>
                <w:spacing w:val="-2"/>
                <w:sz w:val="26"/>
                <w:szCs w:val="26"/>
                <w:lang w:eastAsia="en-US"/>
              </w:rPr>
            </w:pPr>
            <w:r w:rsidRPr="0032487D">
              <w:rPr>
                <w:rFonts w:eastAsia="Calibri"/>
                <w:bCs/>
                <w:spacing w:val="-2"/>
                <w:sz w:val="26"/>
                <w:szCs w:val="26"/>
                <w:lang w:eastAsia="en-US"/>
              </w:rPr>
              <w:t>в том числе:</w:t>
            </w:r>
          </w:p>
        </w:tc>
        <w:tc>
          <w:tcPr>
            <w:tcW w:w="982" w:type="pct"/>
            <w:tcBorders>
              <w:top w:val="single" w:sz="6" w:space="0" w:color="auto"/>
              <w:left w:val="single" w:sz="6" w:space="0" w:color="auto"/>
              <w:bottom w:val="single" w:sz="4" w:space="0" w:color="auto"/>
              <w:right w:val="single" w:sz="6" w:space="0" w:color="auto"/>
            </w:tcBorders>
            <w:shd w:val="clear" w:color="auto" w:fill="FFFFFF"/>
            <w:vAlign w:val="center"/>
          </w:tcPr>
          <w:p w:rsidR="00BF793A" w:rsidRPr="0032487D" w:rsidRDefault="00BF793A" w:rsidP="0058369F">
            <w:pPr>
              <w:suppressAutoHyphens/>
              <w:jc w:val="center"/>
              <w:rPr>
                <w:rFonts w:eastAsia="Calibri"/>
                <w:b/>
                <w:bCs/>
                <w:sz w:val="26"/>
                <w:szCs w:val="26"/>
                <w:lang w:eastAsia="en-US"/>
              </w:rPr>
            </w:pPr>
          </w:p>
        </w:tc>
        <w:tc>
          <w:tcPr>
            <w:tcW w:w="803" w:type="pct"/>
            <w:tcBorders>
              <w:top w:val="single" w:sz="6" w:space="0" w:color="auto"/>
              <w:left w:val="single" w:sz="6" w:space="0" w:color="auto"/>
              <w:bottom w:val="single" w:sz="4" w:space="0" w:color="auto"/>
              <w:right w:val="single" w:sz="6" w:space="0" w:color="auto"/>
            </w:tcBorders>
            <w:shd w:val="clear" w:color="auto" w:fill="FFFFFF"/>
            <w:vAlign w:val="center"/>
          </w:tcPr>
          <w:p w:rsidR="00BF793A" w:rsidRPr="0032487D" w:rsidRDefault="00BF793A" w:rsidP="0058369F">
            <w:pPr>
              <w:suppressAutoHyphens/>
              <w:jc w:val="center"/>
              <w:rPr>
                <w:rFonts w:eastAsia="Calibri"/>
                <w:b/>
                <w:sz w:val="26"/>
                <w:szCs w:val="26"/>
                <w:lang w:eastAsia="en-US"/>
              </w:rPr>
            </w:pPr>
          </w:p>
        </w:tc>
      </w:tr>
      <w:tr w:rsidR="00BF793A" w:rsidRPr="0032487D" w:rsidTr="00BF793A">
        <w:trPr>
          <w:trHeight w:hRule="exact" w:val="436"/>
        </w:trPr>
        <w:tc>
          <w:tcPr>
            <w:tcW w:w="3215"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both"/>
              <w:rPr>
                <w:rFonts w:eastAsia="Calibri"/>
                <w:bCs/>
                <w:spacing w:val="-2"/>
                <w:sz w:val="26"/>
                <w:szCs w:val="26"/>
                <w:lang w:eastAsia="en-US"/>
              </w:rPr>
            </w:pPr>
            <w:r w:rsidRPr="0032487D">
              <w:rPr>
                <w:rFonts w:eastAsia="Calibri"/>
                <w:bCs/>
                <w:spacing w:val="-2"/>
                <w:sz w:val="26"/>
                <w:szCs w:val="26"/>
                <w:lang w:eastAsia="en-US"/>
              </w:rPr>
              <w:t>Автомобильные дороги</w:t>
            </w:r>
          </w:p>
        </w:tc>
        <w:tc>
          <w:tcPr>
            <w:tcW w:w="98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bCs/>
                <w:sz w:val="26"/>
                <w:szCs w:val="26"/>
                <w:lang w:eastAsia="en-US"/>
              </w:rPr>
            </w:pPr>
            <w:r w:rsidRPr="0032487D">
              <w:rPr>
                <w:rFonts w:eastAsia="Calibri"/>
                <w:bCs/>
                <w:sz w:val="26"/>
                <w:szCs w:val="26"/>
                <w:lang w:eastAsia="en-US"/>
              </w:rPr>
              <w:t>98,12</w:t>
            </w:r>
          </w:p>
        </w:tc>
        <w:tc>
          <w:tcPr>
            <w:tcW w:w="8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sz w:val="26"/>
                <w:szCs w:val="26"/>
                <w:lang w:eastAsia="en-US"/>
              </w:rPr>
            </w:pPr>
            <w:r w:rsidRPr="0032487D">
              <w:rPr>
                <w:rFonts w:eastAsia="Calibri"/>
                <w:sz w:val="26"/>
                <w:szCs w:val="26"/>
                <w:lang w:eastAsia="en-US"/>
              </w:rPr>
              <w:t>1</w:t>
            </w:r>
            <w:r>
              <w:rPr>
                <w:rFonts w:eastAsia="Calibri"/>
                <w:sz w:val="26"/>
                <w:szCs w:val="26"/>
                <w:lang w:eastAsia="en-US"/>
              </w:rPr>
              <w:t xml:space="preserve"> </w:t>
            </w:r>
            <w:r w:rsidRPr="0032487D">
              <w:rPr>
                <w:rFonts w:eastAsia="Calibri"/>
                <w:sz w:val="26"/>
                <w:szCs w:val="26"/>
                <w:lang w:eastAsia="en-US"/>
              </w:rPr>
              <w:t>068,492</w:t>
            </w:r>
          </w:p>
        </w:tc>
      </w:tr>
      <w:tr w:rsidR="00BF793A" w:rsidRPr="0032487D" w:rsidTr="00BF793A">
        <w:trPr>
          <w:trHeight w:hRule="exact" w:val="441"/>
        </w:trPr>
        <w:tc>
          <w:tcPr>
            <w:tcW w:w="3215"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both"/>
              <w:rPr>
                <w:rFonts w:eastAsia="Calibri"/>
                <w:bCs/>
                <w:spacing w:val="-2"/>
                <w:sz w:val="26"/>
                <w:szCs w:val="26"/>
                <w:lang w:eastAsia="en-US"/>
              </w:rPr>
            </w:pPr>
            <w:r w:rsidRPr="0032487D">
              <w:rPr>
                <w:rFonts w:eastAsia="Calibri"/>
                <w:bCs/>
                <w:spacing w:val="-2"/>
                <w:sz w:val="26"/>
                <w:szCs w:val="26"/>
                <w:lang w:eastAsia="en-US"/>
              </w:rPr>
              <w:t>Улично-дорожная сеть всего:</w:t>
            </w:r>
          </w:p>
        </w:tc>
        <w:tc>
          <w:tcPr>
            <w:tcW w:w="982"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bCs/>
                <w:sz w:val="26"/>
                <w:szCs w:val="26"/>
                <w:lang w:eastAsia="en-US"/>
              </w:rPr>
            </w:pPr>
            <w:r>
              <w:rPr>
                <w:rFonts w:eastAsia="Calibri"/>
                <w:bCs/>
                <w:sz w:val="26"/>
                <w:szCs w:val="26"/>
                <w:lang w:eastAsia="en-US"/>
              </w:rPr>
              <w:t>55,</w:t>
            </w:r>
            <w:r w:rsidRPr="0032487D">
              <w:rPr>
                <w:rFonts w:eastAsia="Calibri"/>
                <w:bCs/>
                <w:sz w:val="26"/>
                <w:szCs w:val="26"/>
                <w:lang w:eastAsia="en-US"/>
              </w:rPr>
              <w:t>88</w:t>
            </w:r>
          </w:p>
        </w:tc>
        <w:tc>
          <w:tcPr>
            <w:tcW w:w="803"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BF793A" w:rsidRPr="0032487D" w:rsidRDefault="00BF793A" w:rsidP="0058369F">
            <w:pPr>
              <w:suppressAutoHyphens/>
              <w:jc w:val="center"/>
              <w:rPr>
                <w:rFonts w:eastAsia="Calibri"/>
                <w:sz w:val="26"/>
                <w:szCs w:val="26"/>
                <w:lang w:eastAsia="en-US"/>
              </w:rPr>
            </w:pPr>
            <w:r w:rsidRPr="0032487D">
              <w:rPr>
                <w:rFonts w:eastAsia="Calibri"/>
                <w:sz w:val="26"/>
                <w:szCs w:val="26"/>
                <w:lang w:eastAsia="en-US"/>
              </w:rPr>
              <w:t>1 162,342</w:t>
            </w:r>
          </w:p>
        </w:tc>
      </w:tr>
    </w:tbl>
    <w:p w:rsidR="00BD61BB" w:rsidRDefault="00BF793A" w:rsidP="0058369F">
      <w:pPr>
        <w:suppressAutoHyphens/>
        <w:jc w:val="both"/>
        <w:rPr>
          <w:rFonts w:eastAsia="Calibri"/>
          <w:sz w:val="26"/>
          <w:szCs w:val="26"/>
          <w:lang w:eastAsia="en-US"/>
        </w:rPr>
      </w:pPr>
      <w:r w:rsidRPr="0032487D">
        <w:rPr>
          <w:rFonts w:eastAsia="Calibri"/>
          <w:sz w:val="26"/>
          <w:szCs w:val="26"/>
          <w:lang w:eastAsia="en-US"/>
        </w:rPr>
        <w:tab/>
      </w:r>
    </w:p>
    <w:p w:rsidR="00BF793A" w:rsidRPr="0032487D" w:rsidRDefault="00BF793A" w:rsidP="0058369F">
      <w:pPr>
        <w:suppressAutoHyphens/>
        <w:jc w:val="both"/>
        <w:rPr>
          <w:rFonts w:eastAsia="Calibri"/>
          <w:sz w:val="26"/>
          <w:szCs w:val="26"/>
          <w:lang w:eastAsia="en-US"/>
        </w:rPr>
      </w:pPr>
      <w:r w:rsidRPr="0032487D">
        <w:rPr>
          <w:rFonts w:eastAsia="Calibri"/>
          <w:sz w:val="26"/>
          <w:szCs w:val="26"/>
          <w:lang w:eastAsia="en-US"/>
        </w:rPr>
        <w:t>Сеть межрайонных автомобильных дорог, расположенных на территории муниципального образования город Норильск</w:t>
      </w:r>
      <w:r w:rsidRPr="007260AD">
        <w:rPr>
          <w:rFonts w:eastAsia="Calibri"/>
          <w:sz w:val="26"/>
          <w:szCs w:val="26"/>
          <w:lang w:eastAsia="en-US"/>
        </w:rPr>
        <w:t>, включает автомобильные дороги: Норильск-Алыкель, Норильск-Талнах, юго-восточный въезд в город Норильск, подъезд к жилому образованию Оганер, подъезд к гидропорту Валек</w:t>
      </w:r>
      <w:r w:rsidRPr="0032487D">
        <w:rPr>
          <w:rFonts w:eastAsia="Calibri"/>
          <w:sz w:val="26"/>
          <w:szCs w:val="26"/>
          <w:lang w:eastAsia="en-US"/>
        </w:rPr>
        <w:t xml:space="preserve"> и объездные автодороги. Перечисленные автодороги классифицируются как автодороги общего пользования местного значения (далее </w:t>
      </w:r>
      <w:r>
        <w:rPr>
          <w:rFonts w:eastAsia="Calibri"/>
          <w:sz w:val="26"/>
          <w:szCs w:val="26"/>
          <w:lang w:eastAsia="en-US"/>
        </w:rPr>
        <w:t>«</w:t>
      </w:r>
      <w:r w:rsidRPr="0032487D">
        <w:rPr>
          <w:rFonts w:eastAsia="Calibri"/>
          <w:sz w:val="26"/>
          <w:szCs w:val="26"/>
          <w:lang w:eastAsia="en-US"/>
        </w:rPr>
        <w:t>автомобильные дороги</w:t>
      </w:r>
      <w:r>
        <w:rPr>
          <w:rFonts w:eastAsia="Calibri"/>
          <w:sz w:val="26"/>
          <w:szCs w:val="26"/>
          <w:lang w:eastAsia="en-US"/>
        </w:rPr>
        <w:t>»</w:t>
      </w:r>
      <w:r w:rsidRPr="0032487D">
        <w:rPr>
          <w:rFonts w:eastAsia="Calibri"/>
          <w:sz w:val="26"/>
          <w:szCs w:val="26"/>
          <w:lang w:eastAsia="en-US"/>
        </w:rPr>
        <w:t xml:space="preserve">). </w:t>
      </w:r>
    </w:p>
    <w:p w:rsidR="00BF793A" w:rsidRPr="0032487D" w:rsidRDefault="00BF793A" w:rsidP="0058369F">
      <w:pPr>
        <w:suppressAutoHyphens/>
        <w:ind w:firstLine="709"/>
        <w:jc w:val="both"/>
        <w:rPr>
          <w:rFonts w:eastAsia="Calibri"/>
          <w:sz w:val="26"/>
          <w:szCs w:val="26"/>
          <w:lang w:eastAsia="en-US"/>
        </w:rPr>
      </w:pPr>
      <w:r w:rsidRPr="0032487D">
        <w:rPr>
          <w:rFonts w:eastAsia="Calibri"/>
          <w:sz w:val="26"/>
          <w:szCs w:val="26"/>
          <w:lang w:eastAsia="en-US"/>
        </w:rPr>
        <w:t>Улично-дорожная сеть город</w:t>
      </w:r>
      <w:r>
        <w:rPr>
          <w:rFonts w:eastAsia="Calibri"/>
          <w:sz w:val="26"/>
          <w:szCs w:val="26"/>
          <w:lang w:eastAsia="en-US"/>
        </w:rPr>
        <w:t>а Норильска</w:t>
      </w:r>
      <w:r w:rsidRPr="0032487D">
        <w:rPr>
          <w:rFonts w:eastAsia="Calibri"/>
          <w:sz w:val="26"/>
          <w:szCs w:val="26"/>
          <w:lang w:eastAsia="en-US"/>
        </w:rPr>
        <w:t xml:space="preserve"> представлена объектами транспортной инфраструктуры районов Центральный, Талнах, Кайеркан с разделительными полосами, пешеходными тротуарами, одно-двусторонним движением. </w:t>
      </w:r>
    </w:p>
    <w:p w:rsidR="00BF793A" w:rsidRPr="0032487D" w:rsidRDefault="00BF793A" w:rsidP="0058369F">
      <w:pPr>
        <w:suppressAutoHyphens/>
        <w:ind w:firstLine="709"/>
        <w:jc w:val="both"/>
        <w:rPr>
          <w:rFonts w:eastAsia="Calibri"/>
          <w:sz w:val="26"/>
          <w:szCs w:val="26"/>
          <w:lang w:eastAsia="en-US"/>
        </w:rPr>
      </w:pPr>
      <w:r w:rsidRPr="0032487D">
        <w:rPr>
          <w:rFonts w:eastAsia="Calibri"/>
          <w:sz w:val="26"/>
          <w:szCs w:val="26"/>
          <w:lang w:eastAsia="en-US"/>
        </w:rPr>
        <w:t>Автомобильные дороги город</w:t>
      </w:r>
      <w:r>
        <w:rPr>
          <w:rFonts w:eastAsia="Calibri"/>
          <w:sz w:val="26"/>
          <w:szCs w:val="26"/>
          <w:lang w:eastAsia="en-US"/>
        </w:rPr>
        <w:t xml:space="preserve">а </w:t>
      </w:r>
      <w:r w:rsidRPr="0032487D">
        <w:rPr>
          <w:rFonts w:eastAsia="Calibri"/>
          <w:sz w:val="26"/>
          <w:szCs w:val="26"/>
          <w:lang w:eastAsia="en-US"/>
        </w:rPr>
        <w:t xml:space="preserve">отнесены к </w:t>
      </w:r>
      <w:r w:rsidRPr="0032487D">
        <w:rPr>
          <w:rFonts w:eastAsia="Calibri"/>
          <w:sz w:val="26"/>
          <w:szCs w:val="26"/>
          <w:lang w:val="en-US" w:eastAsia="en-US"/>
        </w:rPr>
        <w:t>III</w:t>
      </w:r>
      <w:r w:rsidRPr="0032487D">
        <w:rPr>
          <w:rFonts w:eastAsia="Calibri"/>
          <w:sz w:val="26"/>
          <w:szCs w:val="26"/>
          <w:lang w:eastAsia="en-US"/>
        </w:rPr>
        <w:t xml:space="preserve"> технической категории дорог общего пользования, имеют усовершенствованное покрытие.</w:t>
      </w:r>
    </w:p>
    <w:p w:rsidR="00BF793A" w:rsidRPr="0032487D" w:rsidRDefault="00BF793A" w:rsidP="0058369F">
      <w:pPr>
        <w:suppressAutoHyphens/>
        <w:ind w:firstLine="709"/>
        <w:jc w:val="both"/>
        <w:rPr>
          <w:rFonts w:eastAsia="Calibri"/>
          <w:sz w:val="26"/>
          <w:szCs w:val="26"/>
          <w:lang w:eastAsia="en-US"/>
        </w:rPr>
      </w:pPr>
      <w:r w:rsidRPr="0032487D">
        <w:rPr>
          <w:rFonts w:eastAsia="Calibri"/>
          <w:sz w:val="26"/>
          <w:szCs w:val="26"/>
          <w:lang w:eastAsia="en-US"/>
        </w:rPr>
        <w:t>Автомобильная дорога Норильск - ст. Алыкель является связующим звеном г.</w:t>
      </w:r>
      <w:r>
        <w:rPr>
          <w:rFonts w:eastAsia="Calibri"/>
          <w:sz w:val="26"/>
          <w:szCs w:val="26"/>
          <w:lang w:eastAsia="en-US"/>
        </w:rPr>
        <w:t xml:space="preserve"> </w:t>
      </w:r>
      <w:r w:rsidRPr="0032487D">
        <w:rPr>
          <w:rFonts w:eastAsia="Calibri"/>
          <w:sz w:val="26"/>
          <w:szCs w:val="26"/>
          <w:lang w:eastAsia="en-US"/>
        </w:rPr>
        <w:t xml:space="preserve">Норильска с аэропортом и районом Кайеркан, а через федеральную </w:t>
      </w:r>
      <w:r>
        <w:rPr>
          <w:rFonts w:eastAsia="Calibri"/>
          <w:sz w:val="26"/>
          <w:szCs w:val="26"/>
          <w:lang w:eastAsia="en-US"/>
        </w:rPr>
        <w:t xml:space="preserve">дорогу транспортно связывает аэропорт Алыкель с </w:t>
      </w:r>
      <w:r w:rsidRPr="0032487D">
        <w:rPr>
          <w:rFonts w:eastAsia="Calibri"/>
          <w:sz w:val="26"/>
          <w:szCs w:val="26"/>
          <w:lang w:eastAsia="en-US"/>
        </w:rPr>
        <w:t xml:space="preserve">г. Дудинка с речным и морским портами на р. Енисей. </w:t>
      </w:r>
    </w:p>
    <w:p w:rsidR="00BF793A" w:rsidRPr="000A6B21" w:rsidRDefault="00BF793A" w:rsidP="0058369F">
      <w:pPr>
        <w:suppressAutoHyphens/>
        <w:ind w:firstLine="709"/>
        <w:jc w:val="both"/>
        <w:rPr>
          <w:rFonts w:eastAsia="Calibri"/>
          <w:sz w:val="26"/>
          <w:szCs w:val="26"/>
          <w:lang w:eastAsia="en-US"/>
        </w:rPr>
      </w:pPr>
      <w:r w:rsidRPr="0032487D">
        <w:rPr>
          <w:rFonts w:eastAsia="Calibri"/>
          <w:sz w:val="26"/>
          <w:szCs w:val="26"/>
          <w:lang w:eastAsia="en-US"/>
        </w:rPr>
        <w:t xml:space="preserve">Автомобильная дорога Норильск - Талнах соединяет два основных района и обеспечивает перевозки грузов и пассажиров. От автомобильной дороги имеются подъезды и съезды к многочисленным туристическим базам, гидропорту </w:t>
      </w:r>
      <w:r>
        <w:rPr>
          <w:rFonts w:eastAsia="Calibri"/>
          <w:sz w:val="26"/>
          <w:szCs w:val="26"/>
          <w:lang w:eastAsia="en-US"/>
        </w:rPr>
        <w:t>«</w:t>
      </w:r>
      <w:r w:rsidRPr="0032487D">
        <w:rPr>
          <w:rFonts w:eastAsia="Calibri"/>
          <w:sz w:val="26"/>
          <w:szCs w:val="26"/>
          <w:lang w:eastAsia="en-US"/>
        </w:rPr>
        <w:t>Валек</w:t>
      </w:r>
      <w:r>
        <w:rPr>
          <w:rFonts w:eastAsia="Calibri"/>
          <w:sz w:val="26"/>
          <w:szCs w:val="26"/>
          <w:lang w:eastAsia="en-US"/>
        </w:rPr>
        <w:t>»</w:t>
      </w:r>
      <w:r w:rsidRPr="0032487D">
        <w:rPr>
          <w:rFonts w:eastAsia="Calibri"/>
          <w:sz w:val="26"/>
          <w:szCs w:val="26"/>
          <w:lang w:eastAsia="en-US"/>
        </w:rPr>
        <w:t>, жилому об</w:t>
      </w:r>
      <w:r w:rsidRPr="000A6B21">
        <w:rPr>
          <w:rFonts w:eastAsia="Calibri"/>
          <w:sz w:val="26"/>
          <w:szCs w:val="26"/>
          <w:lang w:eastAsia="en-US"/>
        </w:rPr>
        <w:t>разованию Оганер.</w:t>
      </w:r>
    </w:p>
    <w:p w:rsidR="00BF793A" w:rsidRPr="000A6B21" w:rsidRDefault="00BF793A" w:rsidP="0058369F">
      <w:pPr>
        <w:pStyle w:val="aff4"/>
        <w:suppressAutoHyphens/>
        <w:ind w:firstLine="709"/>
        <w:jc w:val="both"/>
        <w:rPr>
          <w:rFonts w:ascii="Times New Roman" w:hAnsi="Times New Roman"/>
          <w:sz w:val="26"/>
          <w:szCs w:val="26"/>
        </w:rPr>
      </w:pPr>
      <w:r w:rsidRPr="000A6B21">
        <w:rPr>
          <w:rFonts w:ascii="Times New Roman" w:hAnsi="Times New Roman"/>
          <w:sz w:val="26"/>
          <w:szCs w:val="26"/>
        </w:rPr>
        <w:t xml:space="preserve">В 2016 году на содержание и ремонт автомобильных дорог, улично-дорожной сети, уличного освещения запланированы средства в размере </w:t>
      </w:r>
      <w:r>
        <w:rPr>
          <w:rFonts w:ascii="Times New Roman" w:hAnsi="Times New Roman"/>
          <w:b/>
          <w:sz w:val="26"/>
          <w:szCs w:val="26"/>
        </w:rPr>
        <w:t>1 699 128,9</w:t>
      </w:r>
      <w:r w:rsidRPr="000A6B21">
        <w:rPr>
          <w:rFonts w:ascii="Times New Roman" w:hAnsi="Times New Roman"/>
          <w:sz w:val="26"/>
          <w:szCs w:val="26"/>
        </w:rPr>
        <w:t xml:space="preserve"> тыс. рублей, из них: средства краевого бюджета – </w:t>
      </w:r>
      <w:r>
        <w:rPr>
          <w:rFonts w:ascii="Times New Roman" w:hAnsi="Times New Roman"/>
          <w:b/>
          <w:sz w:val="26"/>
          <w:szCs w:val="26"/>
        </w:rPr>
        <w:t>841 443,6</w:t>
      </w:r>
      <w:r w:rsidRPr="000A6B21">
        <w:rPr>
          <w:rFonts w:ascii="Times New Roman" w:hAnsi="Times New Roman"/>
          <w:b/>
          <w:sz w:val="26"/>
          <w:szCs w:val="26"/>
        </w:rPr>
        <w:t xml:space="preserve"> </w:t>
      </w:r>
      <w:r w:rsidRPr="000A6B21">
        <w:rPr>
          <w:rFonts w:ascii="Times New Roman" w:hAnsi="Times New Roman"/>
          <w:sz w:val="26"/>
          <w:szCs w:val="26"/>
        </w:rPr>
        <w:t xml:space="preserve">тыс. рублей; средства местного бюджета – </w:t>
      </w:r>
      <w:r w:rsidRPr="000A6B21">
        <w:rPr>
          <w:rFonts w:ascii="Times New Roman" w:hAnsi="Times New Roman"/>
          <w:b/>
          <w:sz w:val="26"/>
          <w:szCs w:val="26"/>
        </w:rPr>
        <w:t>18 716,5</w:t>
      </w:r>
      <w:r w:rsidRPr="000A6B21">
        <w:rPr>
          <w:rFonts w:ascii="Times New Roman" w:hAnsi="Times New Roman"/>
          <w:sz w:val="26"/>
          <w:szCs w:val="26"/>
        </w:rPr>
        <w:t xml:space="preserve"> тыс. рублей; средства дорожного фонда – </w:t>
      </w:r>
      <w:r>
        <w:rPr>
          <w:rFonts w:ascii="Times New Roman" w:hAnsi="Times New Roman"/>
          <w:b/>
          <w:sz w:val="26"/>
          <w:szCs w:val="26"/>
        </w:rPr>
        <w:t>838 968,8</w:t>
      </w:r>
      <w:r w:rsidRPr="000A6B21">
        <w:rPr>
          <w:rFonts w:ascii="Times New Roman" w:hAnsi="Times New Roman"/>
          <w:sz w:val="26"/>
          <w:szCs w:val="26"/>
        </w:rPr>
        <w:t xml:space="preserve"> тыс. рублей.</w:t>
      </w:r>
    </w:p>
    <w:p w:rsidR="00424E1C" w:rsidRDefault="00BF793A" w:rsidP="0058369F">
      <w:pPr>
        <w:pStyle w:val="aff4"/>
        <w:suppressAutoHyphens/>
        <w:ind w:firstLine="709"/>
        <w:jc w:val="both"/>
        <w:rPr>
          <w:rFonts w:ascii="Times New Roman" w:hAnsi="Times New Roman"/>
          <w:sz w:val="26"/>
          <w:szCs w:val="26"/>
        </w:rPr>
      </w:pPr>
      <w:r w:rsidRPr="000A6B21">
        <w:rPr>
          <w:rFonts w:ascii="Times New Roman" w:hAnsi="Times New Roman"/>
          <w:sz w:val="26"/>
          <w:szCs w:val="26"/>
        </w:rPr>
        <w:t xml:space="preserve">Выполнение по итогам 2016 года за счет всех источников финансирования составило </w:t>
      </w:r>
      <w:r>
        <w:rPr>
          <w:rFonts w:ascii="Times New Roman" w:hAnsi="Times New Roman"/>
          <w:b/>
          <w:sz w:val="26"/>
          <w:szCs w:val="26"/>
        </w:rPr>
        <w:t>1 454 708,4</w:t>
      </w:r>
      <w:r w:rsidRPr="000A6B21">
        <w:rPr>
          <w:rFonts w:ascii="Times New Roman" w:hAnsi="Times New Roman"/>
          <w:sz w:val="26"/>
          <w:szCs w:val="26"/>
        </w:rPr>
        <w:t xml:space="preserve"> тыс. рублей.</w:t>
      </w:r>
    </w:p>
    <w:p w:rsidR="00424E1C" w:rsidRDefault="00424E1C" w:rsidP="0058369F">
      <w:pPr>
        <w:pStyle w:val="aff4"/>
        <w:suppressAutoHyphens/>
        <w:ind w:firstLine="709"/>
        <w:jc w:val="both"/>
        <w:rPr>
          <w:rFonts w:ascii="Times New Roman" w:hAnsi="Times New Roman"/>
          <w:sz w:val="26"/>
          <w:szCs w:val="26"/>
        </w:rPr>
      </w:pPr>
    </w:p>
    <w:p w:rsidR="00BF793A" w:rsidRPr="00424E1C" w:rsidRDefault="00BF793A" w:rsidP="0058369F">
      <w:pPr>
        <w:pStyle w:val="aff4"/>
        <w:numPr>
          <w:ilvl w:val="0"/>
          <w:numId w:val="150"/>
        </w:numPr>
        <w:suppressAutoHyphens/>
        <w:jc w:val="both"/>
        <w:rPr>
          <w:rFonts w:ascii="Times New Roman" w:hAnsi="Times New Roman"/>
          <w:sz w:val="26"/>
          <w:szCs w:val="26"/>
        </w:rPr>
      </w:pPr>
      <w:r w:rsidRPr="00424E1C">
        <w:rPr>
          <w:rFonts w:ascii="Times New Roman" w:hAnsi="Times New Roman"/>
          <w:b/>
          <w:sz w:val="26"/>
          <w:szCs w:val="26"/>
        </w:rPr>
        <w:t>Содержание дорожного хозяйства</w:t>
      </w:r>
    </w:p>
    <w:p w:rsidR="00BF793A" w:rsidRDefault="00BF793A" w:rsidP="0058369F">
      <w:pPr>
        <w:suppressAutoHyphens/>
        <w:ind w:right="-1" w:firstLine="709"/>
        <w:jc w:val="both"/>
        <w:rPr>
          <w:sz w:val="26"/>
          <w:szCs w:val="26"/>
        </w:rPr>
      </w:pPr>
      <w:r>
        <w:rPr>
          <w:sz w:val="26"/>
          <w:szCs w:val="26"/>
        </w:rPr>
        <w:t xml:space="preserve">С целью обеспечения содержания дорожного хозяйства реализованы следующие мероприятия на общую сумму </w:t>
      </w:r>
      <w:r>
        <w:rPr>
          <w:b/>
          <w:sz w:val="26"/>
          <w:szCs w:val="26"/>
        </w:rPr>
        <w:t>729 066,2</w:t>
      </w:r>
      <w:r w:rsidRPr="000A6B21">
        <w:rPr>
          <w:sz w:val="26"/>
          <w:szCs w:val="26"/>
        </w:rPr>
        <w:t xml:space="preserve"> тыс. руб.</w:t>
      </w:r>
      <w:r>
        <w:rPr>
          <w:sz w:val="26"/>
          <w:szCs w:val="26"/>
        </w:rPr>
        <w:t xml:space="preserve">   </w:t>
      </w:r>
    </w:p>
    <w:p w:rsidR="00BF793A" w:rsidRPr="00AB77C3" w:rsidRDefault="00424E1C" w:rsidP="0058369F">
      <w:pPr>
        <w:suppressAutoHyphens/>
        <w:ind w:left="708" w:right="-1"/>
        <w:jc w:val="both"/>
        <w:rPr>
          <w:sz w:val="26"/>
          <w:szCs w:val="26"/>
        </w:rPr>
      </w:pPr>
      <w:r>
        <w:rPr>
          <w:sz w:val="26"/>
          <w:szCs w:val="26"/>
        </w:rPr>
        <w:t xml:space="preserve">1.1. </w:t>
      </w:r>
      <w:r w:rsidR="00BF793A">
        <w:rPr>
          <w:sz w:val="26"/>
          <w:szCs w:val="26"/>
        </w:rPr>
        <w:t>«</w:t>
      </w:r>
      <w:r w:rsidR="00BF793A" w:rsidRPr="00AB77C3">
        <w:rPr>
          <w:sz w:val="26"/>
          <w:szCs w:val="26"/>
        </w:rPr>
        <w:t>Содержание улично-дорожной сети и автомобильных дорог</w:t>
      </w:r>
      <w:r w:rsidR="00BF793A">
        <w:rPr>
          <w:sz w:val="26"/>
          <w:szCs w:val="26"/>
        </w:rPr>
        <w:t>»</w:t>
      </w:r>
      <w:r w:rsidR="00BF793A" w:rsidRPr="00AB77C3">
        <w:rPr>
          <w:sz w:val="26"/>
          <w:szCs w:val="26"/>
        </w:rPr>
        <w:t xml:space="preserve"> </w:t>
      </w:r>
    </w:p>
    <w:p w:rsidR="00BF793A" w:rsidRPr="00AB77C3" w:rsidRDefault="00BF793A" w:rsidP="0058369F">
      <w:pPr>
        <w:suppressAutoHyphens/>
        <w:ind w:right="-1" w:firstLine="708"/>
        <w:jc w:val="both"/>
        <w:rPr>
          <w:sz w:val="26"/>
          <w:szCs w:val="26"/>
        </w:rPr>
      </w:pPr>
      <w:r>
        <w:rPr>
          <w:sz w:val="26"/>
          <w:szCs w:val="26"/>
        </w:rPr>
        <w:lastRenderedPageBreak/>
        <w:t>Мероприятие</w:t>
      </w:r>
      <w:r w:rsidRPr="00AB77C3">
        <w:rPr>
          <w:sz w:val="26"/>
          <w:szCs w:val="26"/>
        </w:rPr>
        <w:t xml:space="preserve"> включают в себя работы </w:t>
      </w:r>
      <w:r>
        <w:rPr>
          <w:sz w:val="26"/>
          <w:szCs w:val="26"/>
        </w:rPr>
        <w:t xml:space="preserve">по </w:t>
      </w:r>
      <w:r w:rsidRPr="00AB77C3">
        <w:rPr>
          <w:sz w:val="26"/>
          <w:szCs w:val="26"/>
        </w:rPr>
        <w:t xml:space="preserve">летнему и зимнему содержанию конструктивных элементов автодорог, работы по техническому содержанию светофорных объектов и дорожных знаков, а также ремонт технических средств организации дорожного движения и работы по нанесению горизонтальной дорожной разметки. Исполнение по итогам года составило </w:t>
      </w:r>
      <w:r w:rsidRPr="008229BF">
        <w:rPr>
          <w:sz w:val="26"/>
          <w:szCs w:val="26"/>
        </w:rPr>
        <w:t>667</w:t>
      </w:r>
      <w:r>
        <w:rPr>
          <w:sz w:val="26"/>
          <w:szCs w:val="26"/>
          <w:lang w:val="en-US"/>
        </w:rPr>
        <w:t> </w:t>
      </w:r>
      <w:r>
        <w:rPr>
          <w:sz w:val="26"/>
          <w:szCs w:val="26"/>
        </w:rPr>
        <w:t>719,1</w:t>
      </w:r>
      <w:r w:rsidRPr="00AB77C3">
        <w:rPr>
          <w:sz w:val="26"/>
          <w:szCs w:val="26"/>
        </w:rPr>
        <w:t xml:space="preserve"> тыс.</w:t>
      </w:r>
      <w:r w:rsidRPr="008229BF">
        <w:rPr>
          <w:sz w:val="26"/>
          <w:szCs w:val="26"/>
        </w:rPr>
        <w:t xml:space="preserve"> </w:t>
      </w:r>
      <w:r w:rsidRPr="00AB77C3">
        <w:rPr>
          <w:sz w:val="26"/>
          <w:szCs w:val="26"/>
        </w:rPr>
        <w:t xml:space="preserve">руб. </w:t>
      </w:r>
    </w:p>
    <w:p w:rsidR="00BF793A" w:rsidRDefault="00BF793A" w:rsidP="0058369F">
      <w:pPr>
        <w:suppressAutoHyphens/>
        <w:ind w:firstLine="708"/>
        <w:jc w:val="both"/>
        <w:rPr>
          <w:sz w:val="26"/>
          <w:szCs w:val="26"/>
        </w:rPr>
      </w:pPr>
      <w:r w:rsidRPr="00B65897">
        <w:rPr>
          <w:sz w:val="26"/>
          <w:szCs w:val="26"/>
        </w:rPr>
        <w:t>1.2</w:t>
      </w:r>
      <w:r w:rsidRPr="00B65897">
        <w:rPr>
          <w:i/>
          <w:sz w:val="26"/>
          <w:szCs w:val="26"/>
        </w:rPr>
        <w:t>.</w:t>
      </w:r>
      <w:r w:rsidRPr="00B65897">
        <w:rPr>
          <w:sz w:val="26"/>
          <w:szCs w:val="26"/>
        </w:rPr>
        <w:t xml:space="preserve"> </w:t>
      </w:r>
      <w:r>
        <w:rPr>
          <w:sz w:val="26"/>
          <w:szCs w:val="26"/>
        </w:rPr>
        <w:t>«</w:t>
      </w:r>
      <w:r w:rsidRPr="00B65897">
        <w:rPr>
          <w:sz w:val="26"/>
          <w:szCs w:val="26"/>
        </w:rPr>
        <w:t>Содержание автомобильных дорог поселка Снежногорск</w:t>
      </w:r>
      <w:r>
        <w:rPr>
          <w:sz w:val="26"/>
          <w:szCs w:val="26"/>
        </w:rPr>
        <w:t>»</w:t>
      </w:r>
    </w:p>
    <w:p w:rsidR="00BF793A" w:rsidRPr="00B65897" w:rsidRDefault="00BF793A" w:rsidP="0058369F">
      <w:pPr>
        <w:suppressAutoHyphens/>
        <w:ind w:firstLine="708"/>
        <w:jc w:val="both"/>
        <w:rPr>
          <w:sz w:val="26"/>
          <w:szCs w:val="26"/>
        </w:rPr>
      </w:pPr>
      <w:r>
        <w:rPr>
          <w:sz w:val="26"/>
          <w:szCs w:val="26"/>
        </w:rPr>
        <w:t>В связи с тем, что основная часть работ по содержанию автомобильных дорог поселка Снежногорск производилась АО «НТЭК» за счет собственных средств и</w:t>
      </w:r>
      <w:r w:rsidRPr="00B65897">
        <w:rPr>
          <w:sz w:val="26"/>
          <w:szCs w:val="26"/>
        </w:rPr>
        <w:t xml:space="preserve">сполнение </w:t>
      </w:r>
      <w:r>
        <w:rPr>
          <w:sz w:val="26"/>
          <w:szCs w:val="26"/>
        </w:rPr>
        <w:t>по итогам года составило</w:t>
      </w:r>
      <w:r w:rsidRPr="005124E7">
        <w:rPr>
          <w:sz w:val="26"/>
          <w:szCs w:val="26"/>
        </w:rPr>
        <w:t xml:space="preserve"> 20 </w:t>
      </w:r>
      <w:r>
        <w:rPr>
          <w:sz w:val="26"/>
          <w:szCs w:val="26"/>
        </w:rPr>
        <w:t>тыс. руб.</w:t>
      </w:r>
    </w:p>
    <w:p w:rsidR="00BF793A" w:rsidRDefault="00BF793A" w:rsidP="0058369F">
      <w:pPr>
        <w:suppressAutoHyphens/>
        <w:ind w:firstLine="708"/>
        <w:jc w:val="both"/>
        <w:rPr>
          <w:sz w:val="26"/>
          <w:szCs w:val="26"/>
        </w:rPr>
      </w:pPr>
      <w:r w:rsidRPr="00B65897">
        <w:rPr>
          <w:sz w:val="26"/>
          <w:szCs w:val="26"/>
        </w:rPr>
        <w:t xml:space="preserve">1.3. </w:t>
      </w:r>
      <w:r>
        <w:rPr>
          <w:sz w:val="26"/>
          <w:szCs w:val="26"/>
        </w:rPr>
        <w:t>«</w:t>
      </w:r>
      <w:r w:rsidRPr="00B65897">
        <w:rPr>
          <w:sz w:val="26"/>
          <w:szCs w:val="26"/>
        </w:rPr>
        <w:t>Содержание системы видеонаблюдения</w:t>
      </w:r>
      <w:r>
        <w:rPr>
          <w:sz w:val="26"/>
          <w:szCs w:val="26"/>
        </w:rPr>
        <w:t>»</w:t>
      </w:r>
    </w:p>
    <w:p w:rsidR="00BF793A" w:rsidRDefault="00BF793A" w:rsidP="0058369F">
      <w:pPr>
        <w:suppressAutoHyphens/>
        <w:ind w:firstLine="708"/>
        <w:jc w:val="both"/>
        <w:rPr>
          <w:sz w:val="26"/>
          <w:szCs w:val="26"/>
        </w:rPr>
      </w:pPr>
      <w:r>
        <w:rPr>
          <w:sz w:val="26"/>
          <w:szCs w:val="26"/>
        </w:rPr>
        <w:t xml:space="preserve">За счет </w:t>
      </w:r>
      <w:r w:rsidRPr="007260AD">
        <w:rPr>
          <w:sz w:val="26"/>
          <w:szCs w:val="26"/>
        </w:rPr>
        <w:t>средств краевой субсидии осуществлялось содержание и техническое обслуживание 14 видеокамер и 2 тепловизоров на автодороге Норильск-Алыкель, на сумму 2 785,6 тыс. руб. средств муниципального дорожного фонда</w:t>
      </w:r>
      <w:r>
        <w:rPr>
          <w:sz w:val="26"/>
          <w:szCs w:val="26"/>
        </w:rPr>
        <w:t xml:space="preserve"> – </w:t>
      </w:r>
      <w:r w:rsidRPr="00B65897">
        <w:rPr>
          <w:sz w:val="26"/>
          <w:szCs w:val="26"/>
        </w:rPr>
        <w:t>аренд</w:t>
      </w:r>
      <w:r>
        <w:rPr>
          <w:sz w:val="26"/>
          <w:szCs w:val="26"/>
        </w:rPr>
        <w:t>а</w:t>
      </w:r>
      <w:r w:rsidRPr="00B65897">
        <w:rPr>
          <w:sz w:val="26"/>
          <w:szCs w:val="26"/>
        </w:rPr>
        <w:t xml:space="preserve"> каналов передачи данных с видеосистемы</w:t>
      </w:r>
      <w:r>
        <w:rPr>
          <w:sz w:val="26"/>
          <w:szCs w:val="26"/>
        </w:rPr>
        <w:t>, на сумму 283,2 тыс.</w:t>
      </w:r>
      <w:r w:rsidR="00424E1C">
        <w:rPr>
          <w:sz w:val="26"/>
          <w:szCs w:val="26"/>
        </w:rPr>
        <w:t xml:space="preserve"> </w:t>
      </w:r>
      <w:r>
        <w:rPr>
          <w:sz w:val="26"/>
          <w:szCs w:val="26"/>
        </w:rPr>
        <w:t>руб.</w:t>
      </w:r>
    </w:p>
    <w:p w:rsidR="00BF793A" w:rsidRPr="00813836" w:rsidRDefault="00BF793A" w:rsidP="0058369F">
      <w:pPr>
        <w:suppressAutoHyphens/>
        <w:ind w:firstLine="708"/>
        <w:jc w:val="both"/>
        <w:rPr>
          <w:sz w:val="26"/>
          <w:szCs w:val="26"/>
        </w:rPr>
      </w:pPr>
      <w:r>
        <w:rPr>
          <w:sz w:val="26"/>
          <w:szCs w:val="26"/>
        </w:rPr>
        <w:t>Кроме того, за счет</w:t>
      </w:r>
      <w:r w:rsidRPr="00174C12">
        <w:rPr>
          <w:sz w:val="26"/>
          <w:szCs w:val="26"/>
        </w:rPr>
        <w:t xml:space="preserve"> </w:t>
      </w:r>
      <w:r>
        <w:rPr>
          <w:sz w:val="26"/>
          <w:szCs w:val="26"/>
        </w:rPr>
        <w:t>с</w:t>
      </w:r>
      <w:r w:rsidRPr="00B65897">
        <w:rPr>
          <w:sz w:val="26"/>
          <w:szCs w:val="26"/>
        </w:rPr>
        <w:t>редств муниципального дорожного фонда</w:t>
      </w:r>
      <w:r>
        <w:rPr>
          <w:sz w:val="26"/>
          <w:szCs w:val="26"/>
        </w:rPr>
        <w:t xml:space="preserve"> планировалось </w:t>
      </w:r>
      <w:r w:rsidRPr="00B65897">
        <w:rPr>
          <w:sz w:val="26"/>
          <w:szCs w:val="26"/>
        </w:rPr>
        <w:t>установ</w:t>
      </w:r>
      <w:r>
        <w:rPr>
          <w:sz w:val="26"/>
          <w:szCs w:val="26"/>
        </w:rPr>
        <w:t>ить</w:t>
      </w:r>
      <w:r w:rsidRPr="00B65897">
        <w:rPr>
          <w:sz w:val="26"/>
          <w:szCs w:val="26"/>
        </w:rPr>
        <w:t xml:space="preserve"> </w:t>
      </w:r>
      <w:r w:rsidRPr="005124E7">
        <w:rPr>
          <w:sz w:val="26"/>
          <w:szCs w:val="26"/>
        </w:rPr>
        <w:t>2-</w:t>
      </w:r>
      <w:r>
        <w:rPr>
          <w:sz w:val="26"/>
          <w:szCs w:val="26"/>
        </w:rPr>
        <w:t xml:space="preserve">ва </w:t>
      </w:r>
      <w:r w:rsidRPr="00B65897">
        <w:rPr>
          <w:sz w:val="26"/>
          <w:szCs w:val="26"/>
        </w:rPr>
        <w:t>информационных табло на автодороге Норильск-Алыкель</w:t>
      </w:r>
      <w:r>
        <w:rPr>
          <w:sz w:val="26"/>
          <w:szCs w:val="26"/>
        </w:rPr>
        <w:t xml:space="preserve"> на сумму 4 000,0 тыс.</w:t>
      </w:r>
      <w:r w:rsidR="00424E1C">
        <w:rPr>
          <w:sz w:val="26"/>
          <w:szCs w:val="26"/>
        </w:rPr>
        <w:t xml:space="preserve"> </w:t>
      </w:r>
      <w:r>
        <w:rPr>
          <w:sz w:val="26"/>
          <w:szCs w:val="26"/>
        </w:rPr>
        <w:t>руб. – работы не были произведены.</w:t>
      </w:r>
      <w:r w:rsidRPr="00B65897">
        <w:rPr>
          <w:sz w:val="26"/>
          <w:szCs w:val="26"/>
        </w:rPr>
        <w:t xml:space="preserve"> </w:t>
      </w:r>
    </w:p>
    <w:p w:rsidR="00BF793A"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1.4. «</w:t>
      </w:r>
      <w:r w:rsidRPr="00B65897">
        <w:rPr>
          <w:rFonts w:ascii="Times New Roman" w:hAnsi="Times New Roman"/>
          <w:sz w:val="26"/>
          <w:szCs w:val="26"/>
        </w:rPr>
        <w:t>Установка недостающих барьерных ограждений автомобильных дорог</w:t>
      </w:r>
      <w:r>
        <w:rPr>
          <w:rFonts w:ascii="Times New Roman" w:hAnsi="Times New Roman"/>
          <w:sz w:val="26"/>
          <w:szCs w:val="26"/>
        </w:rPr>
        <w:t>»</w:t>
      </w:r>
    </w:p>
    <w:p w:rsidR="00BF793A" w:rsidRPr="00566269"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Выполнены работы по установке 1</w:t>
      </w:r>
      <w:r w:rsidR="00424E1C">
        <w:rPr>
          <w:rFonts w:ascii="Times New Roman" w:hAnsi="Times New Roman"/>
          <w:sz w:val="26"/>
          <w:szCs w:val="26"/>
        </w:rPr>
        <w:t xml:space="preserve"> </w:t>
      </w:r>
      <w:r>
        <w:rPr>
          <w:rFonts w:ascii="Times New Roman" w:hAnsi="Times New Roman"/>
          <w:sz w:val="26"/>
          <w:szCs w:val="26"/>
        </w:rPr>
        <w:t>299 п.м недостающих барьерных ограждений автомобильных дорог на автодороге Норильск-Алыкель (участок автодороги от «Надеждинского металлургического завода» до Кайеркана).</w:t>
      </w:r>
      <w:r w:rsidRPr="008167D0">
        <w:rPr>
          <w:rFonts w:ascii="Times New Roman" w:hAnsi="Times New Roman"/>
          <w:sz w:val="26"/>
          <w:szCs w:val="26"/>
        </w:rPr>
        <w:t xml:space="preserve"> </w:t>
      </w:r>
      <w:r>
        <w:rPr>
          <w:rFonts w:ascii="Times New Roman" w:hAnsi="Times New Roman"/>
          <w:sz w:val="26"/>
          <w:szCs w:val="26"/>
        </w:rPr>
        <w:t>И</w:t>
      </w:r>
      <w:r w:rsidRPr="00B65897">
        <w:rPr>
          <w:rFonts w:ascii="Times New Roman" w:hAnsi="Times New Roman"/>
          <w:sz w:val="26"/>
          <w:szCs w:val="26"/>
        </w:rPr>
        <w:t>сполнение – 1</w:t>
      </w:r>
      <w:r>
        <w:rPr>
          <w:rFonts w:ascii="Times New Roman" w:hAnsi="Times New Roman"/>
          <w:sz w:val="26"/>
          <w:szCs w:val="26"/>
        </w:rPr>
        <w:t>8 960,9</w:t>
      </w:r>
      <w:r w:rsidRPr="00B65897">
        <w:rPr>
          <w:rFonts w:ascii="Times New Roman" w:hAnsi="Times New Roman"/>
          <w:sz w:val="26"/>
          <w:szCs w:val="26"/>
        </w:rPr>
        <w:t xml:space="preserve"> тыс.</w:t>
      </w:r>
      <w:r>
        <w:rPr>
          <w:rFonts w:ascii="Times New Roman" w:hAnsi="Times New Roman"/>
          <w:sz w:val="26"/>
          <w:szCs w:val="26"/>
        </w:rPr>
        <w:t xml:space="preserve"> руб. </w:t>
      </w:r>
    </w:p>
    <w:p w:rsidR="00BF793A" w:rsidRDefault="00BF793A" w:rsidP="0058369F">
      <w:pPr>
        <w:suppressAutoHyphens/>
        <w:ind w:firstLine="708"/>
        <w:jc w:val="both"/>
        <w:rPr>
          <w:sz w:val="26"/>
          <w:szCs w:val="26"/>
        </w:rPr>
      </w:pPr>
      <w:r w:rsidRPr="0072518C">
        <w:rPr>
          <w:sz w:val="26"/>
          <w:szCs w:val="26"/>
        </w:rPr>
        <w:t xml:space="preserve">1.5. </w:t>
      </w:r>
      <w:r>
        <w:rPr>
          <w:sz w:val="26"/>
          <w:szCs w:val="26"/>
        </w:rPr>
        <w:t>«</w:t>
      </w:r>
      <w:r w:rsidRPr="0072518C">
        <w:rPr>
          <w:sz w:val="26"/>
          <w:szCs w:val="26"/>
        </w:rPr>
        <w:t>Диагностика и паспортизация автомобильных дорог общего пользования местного значения</w:t>
      </w:r>
      <w:r>
        <w:rPr>
          <w:sz w:val="26"/>
          <w:szCs w:val="26"/>
        </w:rPr>
        <w:t>»</w:t>
      </w:r>
      <w:r w:rsidRPr="0072518C">
        <w:rPr>
          <w:sz w:val="26"/>
          <w:szCs w:val="26"/>
        </w:rPr>
        <w:t xml:space="preserve"> </w:t>
      </w:r>
    </w:p>
    <w:p w:rsidR="00BF793A" w:rsidRPr="0072518C" w:rsidRDefault="00424E1C" w:rsidP="0058369F">
      <w:pPr>
        <w:suppressAutoHyphens/>
        <w:ind w:firstLine="708"/>
        <w:jc w:val="both"/>
        <w:rPr>
          <w:sz w:val="26"/>
          <w:szCs w:val="26"/>
        </w:rPr>
      </w:pPr>
      <w:r>
        <w:rPr>
          <w:sz w:val="26"/>
          <w:szCs w:val="26"/>
        </w:rPr>
        <w:t>Выполнены р</w:t>
      </w:r>
      <w:r w:rsidR="00BF793A">
        <w:rPr>
          <w:sz w:val="26"/>
          <w:szCs w:val="26"/>
        </w:rPr>
        <w:t>аботы по</w:t>
      </w:r>
      <w:r w:rsidR="00BF793A" w:rsidRPr="00AA0B21">
        <w:rPr>
          <w:sz w:val="26"/>
          <w:szCs w:val="26"/>
        </w:rPr>
        <w:t xml:space="preserve"> </w:t>
      </w:r>
      <w:r w:rsidR="00BF793A">
        <w:rPr>
          <w:sz w:val="26"/>
          <w:szCs w:val="26"/>
        </w:rPr>
        <w:t>д</w:t>
      </w:r>
      <w:r w:rsidR="00BF793A" w:rsidRPr="0072518C">
        <w:rPr>
          <w:sz w:val="26"/>
          <w:szCs w:val="26"/>
        </w:rPr>
        <w:t>иагностик</w:t>
      </w:r>
      <w:r w:rsidR="00BF793A">
        <w:rPr>
          <w:sz w:val="26"/>
          <w:szCs w:val="26"/>
        </w:rPr>
        <w:t>е</w:t>
      </w:r>
      <w:r w:rsidR="00BF793A" w:rsidRPr="0072518C">
        <w:rPr>
          <w:sz w:val="26"/>
          <w:szCs w:val="26"/>
        </w:rPr>
        <w:t xml:space="preserve"> и паспортизаци</w:t>
      </w:r>
      <w:r w:rsidR="00BF793A">
        <w:rPr>
          <w:sz w:val="26"/>
          <w:szCs w:val="26"/>
        </w:rPr>
        <w:t>и</w:t>
      </w:r>
      <w:r w:rsidR="00BF793A" w:rsidRPr="0072518C">
        <w:rPr>
          <w:sz w:val="26"/>
          <w:szCs w:val="26"/>
        </w:rPr>
        <w:t xml:space="preserve"> автомобильных дорог общего пользования местного значения</w:t>
      </w:r>
      <w:r w:rsidR="00BF793A">
        <w:rPr>
          <w:sz w:val="26"/>
          <w:szCs w:val="26"/>
        </w:rPr>
        <w:t xml:space="preserve"> протяженностью 133,1 км. </w:t>
      </w:r>
    </w:p>
    <w:p w:rsidR="00BF793A" w:rsidRPr="00C44B60" w:rsidRDefault="00BF793A" w:rsidP="0058369F">
      <w:pPr>
        <w:pStyle w:val="aff4"/>
        <w:suppressAutoHyphens/>
        <w:ind w:firstLine="708"/>
        <w:jc w:val="both"/>
        <w:rPr>
          <w:rFonts w:ascii="Times New Roman" w:hAnsi="Times New Roman"/>
          <w:sz w:val="26"/>
          <w:szCs w:val="26"/>
        </w:rPr>
      </w:pPr>
      <w:r w:rsidRPr="00C44B60">
        <w:rPr>
          <w:rFonts w:ascii="Times New Roman" w:hAnsi="Times New Roman"/>
          <w:sz w:val="26"/>
          <w:szCs w:val="26"/>
        </w:rPr>
        <w:t xml:space="preserve">1.6. </w:t>
      </w:r>
      <w:r w:rsidRPr="00F51C4F">
        <w:rPr>
          <w:rFonts w:ascii="Times New Roman" w:hAnsi="Times New Roman"/>
          <w:sz w:val="26"/>
          <w:szCs w:val="26"/>
        </w:rPr>
        <w:t>В ходе выполнения планово-предупредительного ремонта</w:t>
      </w:r>
      <w:r>
        <w:rPr>
          <w:rFonts w:ascii="Times New Roman" w:hAnsi="Times New Roman"/>
          <w:sz w:val="26"/>
          <w:szCs w:val="26"/>
        </w:rPr>
        <w:t xml:space="preserve"> </w:t>
      </w:r>
      <w:r w:rsidR="00424E1C" w:rsidRPr="00F51C4F">
        <w:rPr>
          <w:rFonts w:ascii="Times New Roman" w:hAnsi="Times New Roman"/>
          <w:sz w:val="26"/>
          <w:szCs w:val="26"/>
        </w:rPr>
        <w:t>моста через р. Далдыкан на 15 км автодороги Норильск-Алыкель</w:t>
      </w:r>
      <w:r w:rsidR="00424E1C">
        <w:rPr>
          <w:rFonts w:ascii="Times New Roman" w:hAnsi="Times New Roman"/>
          <w:sz w:val="26"/>
          <w:szCs w:val="26"/>
        </w:rPr>
        <w:t xml:space="preserve"> </w:t>
      </w:r>
      <w:r>
        <w:rPr>
          <w:rFonts w:ascii="Times New Roman" w:hAnsi="Times New Roman"/>
          <w:sz w:val="26"/>
          <w:szCs w:val="26"/>
        </w:rPr>
        <w:t>были выполнены следующие виды работ: ремонт железобетонных плит пролетного строения; замена деформационных швов; очистка от ржавчины металлических балок пролетного строения, подгрунтовка и покраска; восстановление конусов отсыпки.</w:t>
      </w:r>
      <w:r w:rsidRPr="008167D0">
        <w:rPr>
          <w:rFonts w:ascii="Times New Roman" w:hAnsi="Times New Roman"/>
          <w:sz w:val="26"/>
          <w:szCs w:val="26"/>
        </w:rPr>
        <w:t xml:space="preserve"> </w:t>
      </w:r>
      <w:r>
        <w:rPr>
          <w:rFonts w:ascii="Times New Roman" w:hAnsi="Times New Roman"/>
          <w:sz w:val="26"/>
          <w:szCs w:val="26"/>
        </w:rPr>
        <w:t>И</w:t>
      </w:r>
      <w:r w:rsidRPr="00F51C4F">
        <w:rPr>
          <w:rFonts w:ascii="Times New Roman" w:hAnsi="Times New Roman"/>
          <w:sz w:val="26"/>
          <w:szCs w:val="26"/>
        </w:rPr>
        <w:t>сполнение</w:t>
      </w:r>
      <w:r>
        <w:rPr>
          <w:rFonts w:ascii="Times New Roman" w:hAnsi="Times New Roman"/>
          <w:sz w:val="26"/>
          <w:szCs w:val="26"/>
        </w:rPr>
        <w:t xml:space="preserve"> </w:t>
      </w:r>
      <w:r w:rsidR="00424E1C">
        <w:rPr>
          <w:rFonts w:ascii="Times New Roman" w:hAnsi="Times New Roman"/>
          <w:sz w:val="26"/>
          <w:szCs w:val="26"/>
        </w:rPr>
        <w:t xml:space="preserve">– 9 920,0 тыс. руб. </w:t>
      </w:r>
      <w:r>
        <w:rPr>
          <w:rFonts w:ascii="Times New Roman" w:hAnsi="Times New Roman"/>
          <w:sz w:val="26"/>
          <w:szCs w:val="26"/>
        </w:rPr>
        <w:t xml:space="preserve"> </w:t>
      </w:r>
    </w:p>
    <w:p w:rsidR="00BF793A" w:rsidRPr="00C44B60" w:rsidRDefault="00BF793A" w:rsidP="0058369F">
      <w:pPr>
        <w:pStyle w:val="aff4"/>
        <w:suppressAutoHyphens/>
        <w:ind w:firstLine="708"/>
        <w:jc w:val="both"/>
        <w:rPr>
          <w:rFonts w:ascii="Times New Roman" w:hAnsi="Times New Roman"/>
          <w:sz w:val="26"/>
          <w:szCs w:val="26"/>
        </w:rPr>
      </w:pPr>
      <w:r w:rsidRPr="00C44B60">
        <w:rPr>
          <w:rFonts w:ascii="Times New Roman" w:hAnsi="Times New Roman"/>
          <w:sz w:val="26"/>
          <w:szCs w:val="26"/>
        </w:rPr>
        <w:t>1.7</w:t>
      </w:r>
      <w:r w:rsidR="00424E1C">
        <w:rPr>
          <w:rFonts w:ascii="Times New Roman" w:hAnsi="Times New Roman"/>
          <w:sz w:val="26"/>
          <w:szCs w:val="26"/>
        </w:rPr>
        <w:t>.</w:t>
      </w:r>
      <w:r w:rsidRPr="00C44B60">
        <w:rPr>
          <w:rFonts w:ascii="Times New Roman" w:hAnsi="Times New Roman"/>
          <w:sz w:val="26"/>
          <w:szCs w:val="26"/>
        </w:rPr>
        <w:t xml:space="preserve"> </w:t>
      </w:r>
      <w:r>
        <w:rPr>
          <w:rFonts w:ascii="Times New Roman" w:hAnsi="Times New Roman"/>
          <w:sz w:val="26"/>
          <w:szCs w:val="26"/>
        </w:rPr>
        <w:t>Выполнена поверхностная</w:t>
      </w:r>
      <w:r w:rsidRPr="00C44B60">
        <w:rPr>
          <w:rFonts w:ascii="Times New Roman" w:hAnsi="Times New Roman"/>
          <w:sz w:val="26"/>
          <w:szCs w:val="26"/>
        </w:rPr>
        <w:t xml:space="preserve"> </w:t>
      </w:r>
      <w:r>
        <w:rPr>
          <w:rFonts w:ascii="Times New Roman" w:hAnsi="Times New Roman"/>
          <w:sz w:val="26"/>
          <w:szCs w:val="26"/>
        </w:rPr>
        <w:t>обработка асфальтобетонного</w:t>
      </w:r>
      <w:r w:rsidRPr="00C44B60">
        <w:rPr>
          <w:rFonts w:ascii="Times New Roman" w:hAnsi="Times New Roman"/>
          <w:sz w:val="26"/>
          <w:szCs w:val="26"/>
        </w:rPr>
        <w:t xml:space="preserve"> покрытия проезжей части </w:t>
      </w:r>
      <w:r>
        <w:rPr>
          <w:rFonts w:ascii="Times New Roman" w:hAnsi="Times New Roman"/>
          <w:sz w:val="26"/>
          <w:szCs w:val="26"/>
        </w:rPr>
        <w:t xml:space="preserve">участка </w:t>
      </w:r>
      <w:r w:rsidRPr="00C44B60">
        <w:rPr>
          <w:rFonts w:ascii="Times New Roman" w:hAnsi="Times New Roman"/>
          <w:sz w:val="26"/>
          <w:szCs w:val="26"/>
        </w:rPr>
        <w:t>Юго-</w:t>
      </w:r>
      <w:r>
        <w:rPr>
          <w:rFonts w:ascii="Times New Roman" w:hAnsi="Times New Roman"/>
          <w:sz w:val="26"/>
          <w:szCs w:val="26"/>
        </w:rPr>
        <w:t>западной объездной автодороги на площади 45,7 тыс.</w:t>
      </w:r>
      <w:r w:rsidRPr="006E2248">
        <w:rPr>
          <w:rFonts w:ascii="Times New Roman" w:hAnsi="Times New Roman"/>
          <w:sz w:val="26"/>
          <w:szCs w:val="26"/>
        </w:rPr>
        <w:t xml:space="preserve"> </w:t>
      </w:r>
      <w:r>
        <w:rPr>
          <w:rFonts w:ascii="Times New Roman" w:hAnsi="Times New Roman"/>
          <w:sz w:val="26"/>
          <w:szCs w:val="26"/>
        </w:rPr>
        <w:t xml:space="preserve">кв. м восстанавливающим составом </w:t>
      </w:r>
      <w:r>
        <w:rPr>
          <w:rFonts w:ascii="Times New Roman" w:hAnsi="Times New Roman"/>
          <w:sz w:val="26"/>
          <w:szCs w:val="26"/>
          <w:lang w:val="en-US"/>
        </w:rPr>
        <w:t>Reclamaite</w:t>
      </w:r>
      <w:r w:rsidR="00D830F3">
        <w:rPr>
          <w:rFonts w:ascii="Times New Roman" w:hAnsi="Times New Roman"/>
          <w:sz w:val="26"/>
          <w:szCs w:val="26"/>
        </w:rPr>
        <w:t xml:space="preserve"> на сумму</w:t>
      </w:r>
      <w:r>
        <w:rPr>
          <w:rFonts w:ascii="Times New Roman" w:hAnsi="Times New Roman"/>
          <w:sz w:val="26"/>
          <w:szCs w:val="26"/>
        </w:rPr>
        <w:t xml:space="preserve"> 9 018,6 тыс. руб. </w:t>
      </w:r>
    </w:p>
    <w:p w:rsidR="00BF793A" w:rsidRPr="00BE41BC" w:rsidRDefault="00BF793A" w:rsidP="0058369F">
      <w:pPr>
        <w:pStyle w:val="aff4"/>
        <w:suppressAutoHyphens/>
        <w:ind w:firstLine="708"/>
        <w:jc w:val="both"/>
        <w:rPr>
          <w:rFonts w:ascii="Times New Roman" w:hAnsi="Times New Roman"/>
          <w:sz w:val="26"/>
          <w:szCs w:val="26"/>
        </w:rPr>
      </w:pPr>
      <w:r w:rsidRPr="00220D9B">
        <w:rPr>
          <w:rFonts w:ascii="Times New Roman" w:hAnsi="Times New Roman"/>
          <w:sz w:val="26"/>
          <w:szCs w:val="26"/>
        </w:rPr>
        <w:t>Восстановле</w:t>
      </w:r>
      <w:r>
        <w:rPr>
          <w:rFonts w:ascii="Times New Roman" w:hAnsi="Times New Roman"/>
          <w:sz w:val="26"/>
          <w:szCs w:val="26"/>
        </w:rPr>
        <w:t xml:space="preserve">но </w:t>
      </w:r>
      <w:r w:rsidRPr="008167D0">
        <w:rPr>
          <w:rFonts w:ascii="Times New Roman" w:hAnsi="Times New Roman"/>
          <w:sz w:val="26"/>
          <w:szCs w:val="26"/>
        </w:rPr>
        <w:t>асфальтобетонно</w:t>
      </w:r>
      <w:r>
        <w:rPr>
          <w:rFonts w:ascii="Times New Roman" w:hAnsi="Times New Roman"/>
          <w:sz w:val="26"/>
          <w:szCs w:val="26"/>
        </w:rPr>
        <w:t>е</w:t>
      </w:r>
      <w:r w:rsidRPr="00220D9B">
        <w:rPr>
          <w:rFonts w:ascii="Times New Roman" w:hAnsi="Times New Roman"/>
          <w:sz w:val="26"/>
          <w:szCs w:val="26"/>
        </w:rPr>
        <w:t xml:space="preserve"> покрыти</w:t>
      </w:r>
      <w:r>
        <w:rPr>
          <w:rFonts w:ascii="Times New Roman" w:hAnsi="Times New Roman"/>
          <w:sz w:val="26"/>
          <w:szCs w:val="26"/>
        </w:rPr>
        <w:t>е</w:t>
      </w:r>
      <w:r w:rsidRPr="00220D9B">
        <w:rPr>
          <w:rFonts w:ascii="Times New Roman" w:hAnsi="Times New Roman"/>
          <w:sz w:val="26"/>
          <w:szCs w:val="26"/>
        </w:rPr>
        <w:t xml:space="preserve"> по ул. Комсомольской </w:t>
      </w:r>
      <w:r>
        <w:rPr>
          <w:rFonts w:ascii="Times New Roman" w:hAnsi="Times New Roman"/>
          <w:sz w:val="26"/>
          <w:szCs w:val="26"/>
        </w:rPr>
        <w:t>(</w:t>
      </w:r>
      <w:r w:rsidRPr="00220D9B">
        <w:rPr>
          <w:rFonts w:ascii="Times New Roman" w:hAnsi="Times New Roman"/>
          <w:sz w:val="26"/>
          <w:szCs w:val="26"/>
        </w:rPr>
        <w:t>на участке от ул. Дзержинского до ул. Красноярской</w:t>
      </w:r>
      <w:r>
        <w:rPr>
          <w:rFonts w:ascii="Times New Roman" w:hAnsi="Times New Roman"/>
          <w:sz w:val="26"/>
          <w:szCs w:val="26"/>
        </w:rPr>
        <w:t xml:space="preserve">) на площади 11,82 </w:t>
      </w:r>
      <w:r w:rsidRPr="00F31E12">
        <w:rPr>
          <w:rFonts w:ascii="Times New Roman" w:hAnsi="Times New Roman"/>
          <w:sz w:val="26"/>
          <w:szCs w:val="26"/>
        </w:rPr>
        <w:t>тыс.</w:t>
      </w:r>
      <w:r w:rsidR="00F31E12" w:rsidRPr="00F31E12">
        <w:rPr>
          <w:rFonts w:ascii="Times New Roman" w:hAnsi="Times New Roman"/>
          <w:sz w:val="26"/>
          <w:szCs w:val="26"/>
        </w:rPr>
        <w:t xml:space="preserve"> м</w:t>
      </w:r>
      <w:r w:rsidR="00F31E12" w:rsidRPr="00F31E12">
        <w:rPr>
          <w:rFonts w:ascii="Times New Roman" w:hAnsi="Times New Roman"/>
          <w:sz w:val="26"/>
          <w:szCs w:val="26"/>
          <w:vertAlign w:val="superscript"/>
        </w:rPr>
        <w:t>2</w:t>
      </w:r>
      <w:r w:rsidRPr="00F31E12">
        <w:rPr>
          <w:rFonts w:ascii="Times New Roman" w:hAnsi="Times New Roman"/>
          <w:sz w:val="26"/>
          <w:szCs w:val="26"/>
        </w:rPr>
        <w:t>, на</w:t>
      </w:r>
      <w:r>
        <w:rPr>
          <w:rFonts w:ascii="Times New Roman" w:hAnsi="Times New Roman"/>
          <w:sz w:val="26"/>
          <w:szCs w:val="26"/>
        </w:rPr>
        <w:t xml:space="preserve"> сумму </w:t>
      </w:r>
      <w:r w:rsidRPr="00220D9B">
        <w:rPr>
          <w:rFonts w:ascii="Times New Roman" w:hAnsi="Times New Roman"/>
          <w:sz w:val="26"/>
          <w:szCs w:val="26"/>
        </w:rPr>
        <w:t>18 294,5 тыс.</w:t>
      </w:r>
      <w:r>
        <w:rPr>
          <w:rFonts w:ascii="Times New Roman" w:hAnsi="Times New Roman"/>
          <w:sz w:val="26"/>
          <w:szCs w:val="26"/>
        </w:rPr>
        <w:t xml:space="preserve"> </w:t>
      </w:r>
      <w:r w:rsidRPr="00220D9B">
        <w:rPr>
          <w:rFonts w:ascii="Times New Roman" w:hAnsi="Times New Roman"/>
          <w:sz w:val="26"/>
          <w:szCs w:val="26"/>
        </w:rPr>
        <w:t>руб.</w:t>
      </w:r>
      <w:r>
        <w:rPr>
          <w:rFonts w:ascii="Times New Roman" w:hAnsi="Times New Roman"/>
          <w:sz w:val="26"/>
          <w:szCs w:val="26"/>
        </w:rPr>
        <w:t xml:space="preserve"> </w:t>
      </w:r>
    </w:p>
    <w:p w:rsidR="00BF793A" w:rsidRDefault="00BF793A" w:rsidP="0058369F">
      <w:pPr>
        <w:pStyle w:val="aff4"/>
        <w:suppressAutoHyphens/>
        <w:ind w:firstLine="708"/>
        <w:jc w:val="both"/>
        <w:rPr>
          <w:rFonts w:ascii="Times New Roman" w:hAnsi="Times New Roman"/>
          <w:sz w:val="26"/>
          <w:szCs w:val="26"/>
        </w:rPr>
      </w:pPr>
      <w:r w:rsidRPr="00BE41BC">
        <w:rPr>
          <w:rFonts w:ascii="Times New Roman" w:hAnsi="Times New Roman"/>
          <w:sz w:val="26"/>
          <w:szCs w:val="26"/>
        </w:rPr>
        <w:t>1.</w:t>
      </w:r>
      <w:r w:rsidR="00424E1C">
        <w:rPr>
          <w:rFonts w:ascii="Times New Roman" w:hAnsi="Times New Roman"/>
          <w:sz w:val="26"/>
          <w:szCs w:val="26"/>
        </w:rPr>
        <w:t>8</w:t>
      </w:r>
      <w:r w:rsidRPr="00BE41BC">
        <w:rPr>
          <w:rFonts w:ascii="Times New Roman" w:hAnsi="Times New Roman"/>
          <w:sz w:val="26"/>
          <w:szCs w:val="26"/>
        </w:rPr>
        <w:t xml:space="preserve">. </w:t>
      </w:r>
      <w:r>
        <w:rPr>
          <w:rFonts w:ascii="Times New Roman" w:hAnsi="Times New Roman"/>
          <w:sz w:val="26"/>
          <w:szCs w:val="26"/>
        </w:rPr>
        <w:t>«</w:t>
      </w:r>
      <w:r w:rsidRPr="00BE41BC">
        <w:rPr>
          <w:rFonts w:ascii="Times New Roman" w:hAnsi="Times New Roman"/>
          <w:sz w:val="26"/>
          <w:szCs w:val="26"/>
        </w:rPr>
        <w:t>Приобретение и установка недостающих урн и скамеек на автобусных остановках</w:t>
      </w:r>
      <w:r>
        <w:rPr>
          <w:rFonts w:ascii="Times New Roman" w:hAnsi="Times New Roman"/>
          <w:sz w:val="26"/>
          <w:szCs w:val="26"/>
        </w:rPr>
        <w:t>»</w:t>
      </w:r>
      <w:r w:rsidRPr="00BE41BC">
        <w:rPr>
          <w:rFonts w:ascii="Times New Roman" w:hAnsi="Times New Roman"/>
          <w:sz w:val="26"/>
          <w:szCs w:val="26"/>
        </w:rPr>
        <w:t xml:space="preserve"> </w:t>
      </w:r>
    </w:p>
    <w:p w:rsidR="00BF793A" w:rsidRPr="00BE41BC"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 xml:space="preserve">Приобретены и установлены </w:t>
      </w:r>
      <w:r w:rsidRPr="00BE41BC">
        <w:rPr>
          <w:rFonts w:ascii="Times New Roman" w:hAnsi="Times New Roman"/>
          <w:sz w:val="26"/>
          <w:szCs w:val="26"/>
        </w:rPr>
        <w:t>60</w:t>
      </w:r>
      <w:r>
        <w:rPr>
          <w:rFonts w:ascii="Times New Roman" w:hAnsi="Times New Roman"/>
          <w:sz w:val="26"/>
          <w:szCs w:val="26"/>
        </w:rPr>
        <w:t xml:space="preserve"> </w:t>
      </w:r>
      <w:r w:rsidRPr="00BE41BC">
        <w:rPr>
          <w:rFonts w:ascii="Times New Roman" w:hAnsi="Times New Roman"/>
          <w:sz w:val="26"/>
          <w:szCs w:val="26"/>
        </w:rPr>
        <w:t>урн и 59</w:t>
      </w:r>
      <w:r>
        <w:rPr>
          <w:rFonts w:ascii="Times New Roman" w:hAnsi="Times New Roman"/>
          <w:sz w:val="26"/>
          <w:szCs w:val="26"/>
        </w:rPr>
        <w:t xml:space="preserve"> скамеек.</w:t>
      </w:r>
      <w:r w:rsidRPr="008167D0">
        <w:rPr>
          <w:rFonts w:ascii="Times New Roman" w:hAnsi="Times New Roman"/>
          <w:sz w:val="26"/>
          <w:szCs w:val="26"/>
        </w:rPr>
        <w:t xml:space="preserve"> </w:t>
      </w:r>
      <w:r>
        <w:rPr>
          <w:rFonts w:ascii="Times New Roman" w:hAnsi="Times New Roman"/>
          <w:sz w:val="26"/>
          <w:szCs w:val="26"/>
        </w:rPr>
        <w:t>И</w:t>
      </w:r>
      <w:r w:rsidRPr="00BE41BC">
        <w:rPr>
          <w:rFonts w:ascii="Times New Roman" w:hAnsi="Times New Roman"/>
          <w:sz w:val="26"/>
          <w:szCs w:val="26"/>
        </w:rPr>
        <w:t xml:space="preserve">сполнение – </w:t>
      </w:r>
      <w:r>
        <w:rPr>
          <w:rFonts w:ascii="Times New Roman" w:hAnsi="Times New Roman"/>
          <w:sz w:val="26"/>
          <w:szCs w:val="26"/>
        </w:rPr>
        <w:t xml:space="preserve">1 083,3 </w:t>
      </w:r>
      <w:r w:rsidR="00D830F3">
        <w:rPr>
          <w:rFonts w:ascii="Times New Roman" w:hAnsi="Times New Roman"/>
          <w:sz w:val="26"/>
          <w:szCs w:val="26"/>
        </w:rPr>
        <w:t>тыс. руб.</w:t>
      </w:r>
      <w:r>
        <w:rPr>
          <w:rFonts w:ascii="Times New Roman" w:hAnsi="Times New Roman"/>
          <w:sz w:val="26"/>
          <w:szCs w:val="26"/>
        </w:rPr>
        <w:t xml:space="preserve"> Экономия средств образовалась в связи со снижением стоимости работ после проведения аукциона.</w:t>
      </w:r>
      <w:r w:rsidRPr="008167D0">
        <w:rPr>
          <w:rFonts w:ascii="Times New Roman" w:hAnsi="Times New Roman"/>
          <w:sz w:val="26"/>
          <w:szCs w:val="26"/>
        </w:rPr>
        <w:t xml:space="preserve"> </w:t>
      </w:r>
    </w:p>
    <w:p w:rsidR="00BF793A"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1.</w:t>
      </w:r>
      <w:r w:rsidR="00424E1C">
        <w:rPr>
          <w:rFonts w:ascii="Times New Roman" w:hAnsi="Times New Roman"/>
          <w:sz w:val="26"/>
          <w:szCs w:val="26"/>
        </w:rPr>
        <w:t>9</w:t>
      </w:r>
      <w:r>
        <w:rPr>
          <w:rFonts w:ascii="Times New Roman" w:hAnsi="Times New Roman"/>
          <w:sz w:val="26"/>
          <w:szCs w:val="26"/>
        </w:rPr>
        <w:t>. Произведено обследование уровня износа и темпов деформации</w:t>
      </w:r>
      <w:r w:rsidRPr="00CC4E06">
        <w:rPr>
          <w:rFonts w:ascii="Times New Roman" w:hAnsi="Times New Roman"/>
          <w:sz w:val="26"/>
          <w:szCs w:val="26"/>
        </w:rPr>
        <w:t xml:space="preserve"> </w:t>
      </w:r>
      <w:r>
        <w:rPr>
          <w:rFonts w:ascii="Times New Roman" w:hAnsi="Times New Roman"/>
          <w:sz w:val="26"/>
          <w:szCs w:val="26"/>
        </w:rPr>
        <w:t xml:space="preserve">подпорной железобетонной стены, в районе ул. Комсомольская д.23. </w:t>
      </w:r>
      <w:r w:rsidR="00D830F3">
        <w:rPr>
          <w:rFonts w:ascii="Times New Roman" w:hAnsi="Times New Roman"/>
          <w:sz w:val="26"/>
          <w:szCs w:val="26"/>
        </w:rPr>
        <w:t>на сумму</w:t>
      </w:r>
      <w:r>
        <w:rPr>
          <w:rFonts w:ascii="Times New Roman" w:hAnsi="Times New Roman"/>
          <w:sz w:val="26"/>
          <w:szCs w:val="26"/>
        </w:rPr>
        <w:t xml:space="preserve"> 981,0 тыс.</w:t>
      </w:r>
      <w:r w:rsidR="00D830F3">
        <w:rPr>
          <w:rFonts w:ascii="Times New Roman" w:hAnsi="Times New Roman"/>
          <w:sz w:val="26"/>
          <w:szCs w:val="26"/>
        </w:rPr>
        <w:t xml:space="preserve"> </w:t>
      </w:r>
      <w:r>
        <w:rPr>
          <w:rFonts w:ascii="Times New Roman" w:hAnsi="Times New Roman"/>
          <w:sz w:val="26"/>
          <w:szCs w:val="26"/>
        </w:rPr>
        <w:t xml:space="preserve">руб. </w:t>
      </w:r>
    </w:p>
    <w:p w:rsidR="00BF793A" w:rsidRPr="004B09B9" w:rsidRDefault="00BF793A" w:rsidP="0058369F">
      <w:pPr>
        <w:pStyle w:val="aff4"/>
        <w:suppressAutoHyphens/>
        <w:ind w:firstLine="709"/>
        <w:jc w:val="both"/>
        <w:rPr>
          <w:rFonts w:ascii="Times New Roman" w:hAnsi="Times New Roman"/>
          <w:b/>
          <w:sz w:val="26"/>
          <w:szCs w:val="26"/>
        </w:rPr>
      </w:pPr>
      <w:r w:rsidRPr="004B09B9">
        <w:rPr>
          <w:rFonts w:ascii="Times New Roman" w:hAnsi="Times New Roman"/>
          <w:b/>
          <w:sz w:val="26"/>
          <w:szCs w:val="26"/>
        </w:rPr>
        <w:t xml:space="preserve">2. </w:t>
      </w:r>
      <w:r>
        <w:rPr>
          <w:rFonts w:ascii="Times New Roman" w:hAnsi="Times New Roman"/>
          <w:b/>
          <w:sz w:val="26"/>
          <w:szCs w:val="26"/>
        </w:rPr>
        <w:t>Р</w:t>
      </w:r>
      <w:r w:rsidRPr="004B09B9">
        <w:rPr>
          <w:rFonts w:ascii="Times New Roman" w:hAnsi="Times New Roman"/>
          <w:b/>
          <w:sz w:val="26"/>
          <w:szCs w:val="26"/>
        </w:rPr>
        <w:t>емонт дорожного хозяйства</w:t>
      </w:r>
    </w:p>
    <w:p w:rsidR="00BF793A" w:rsidRPr="004B09B9"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lastRenderedPageBreak/>
        <w:t>Комплекс работ по ремонту дорожного хозяйства осуществлялся в рамках реализации следующих мероприятий на общую сумму 481 992,7</w:t>
      </w:r>
      <w:r w:rsidR="00B72262">
        <w:rPr>
          <w:rFonts w:ascii="Times New Roman" w:hAnsi="Times New Roman"/>
          <w:sz w:val="26"/>
          <w:szCs w:val="26"/>
        </w:rPr>
        <w:t xml:space="preserve"> тыс. руб.</w:t>
      </w:r>
      <w:r>
        <w:rPr>
          <w:rFonts w:ascii="Times New Roman" w:hAnsi="Times New Roman"/>
          <w:sz w:val="26"/>
          <w:szCs w:val="26"/>
        </w:rPr>
        <w:t>:</w:t>
      </w:r>
    </w:p>
    <w:p w:rsidR="00BF793A" w:rsidRPr="00C66EF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2.1.</w:t>
      </w:r>
      <w:r w:rsidRPr="006F1E87">
        <w:rPr>
          <w:rFonts w:ascii="Times New Roman" w:hAnsi="Times New Roman"/>
          <w:b/>
          <w:sz w:val="26"/>
          <w:szCs w:val="26"/>
        </w:rPr>
        <w:t xml:space="preserve"> </w:t>
      </w:r>
      <w:r>
        <w:rPr>
          <w:rFonts w:ascii="Times New Roman" w:hAnsi="Times New Roman"/>
          <w:sz w:val="26"/>
          <w:szCs w:val="26"/>
        </w:rPr>
        <w:t>«</w:t>
      </w:r>
      <w:r w:rsidRPr="00C66EF8">
        <w:rPr>
          <w:rFonts w:ascii="Times New Roman" w:hAnsi="Times New Roman"/>
          <w:sz w:val="26"/>
          <w:szCs w:val="26"/>
        </w:rPr>
        <w:t>Ремонт улично-дорожной сети и автомобильных дорог</w:t>
      </w:r>
      <w:r>
        <w:rPr>
          <w:rFonts w:ascii="Times New Roman" w:hAnsi="Times New Roman"/>
          <w:sz w:val="26"/>
          <w:szCs w:val="26"/>
        </w:rPr>
        <w:t>»</w:t>
      </w:r>
    </w:p>
    <w:p w:rsidR="00BF793A" w:rsidRPr="00C66EF8"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Ремонтные работы асфальтобетонного покрытия автомобильных дорог выполнены на площади 164,7 тыс. кв. м.</w:t>
      </w:r>
      <w:r w:rsidRPr="008B4AAB">
        <w:t xml:space="preserve"> </w:t>
      </w:r>
      <w:r w:rsidRPr="008B4AAB">
        <w:rPr>
          <w:rFonts w:ascii="Times New Roman" w:hAnsi="Times New Roman"/>
          <w:sz w:val="26"/>
          <w:szCs w:val="26"/>
        </w:rPr>
        <w:t xml:space="preserve">Исполнение – </w:t>
      </w:r>
      <w:r w:rsidR="00AE51CB">
        <w:rPr>
          <w:rFonts w:ascii="Times New Roman" w:hAnsi="Times New Roman"/>
          <w:sz w:val="26"/>
          <w:szCs w:val="26"/>
        </w:rPr>
        <w:t>339 541,4</w:t>
      </w:r>
      <w:r w:rsidRPr="008B4AAB">
        <w:rPr>
          <w:rFonts w:ascii="Times New Roman" w:hAnsi="Times New Roman"/>
          <w:sz w:val="26"/>
          <w:szCs w:val="26"/>
        </w:rPr>
        <w:t xml:space="preserve"> тыс. руб. </w:t>
      </w:r>
    </w:p>
    <w:p w:rsidR="00BF793A" w:rsidRPr="00C66EF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2.2. Ремонт</w:t>
      </w:r>
      <w:r w:rsidRPr="00C66EF8">
        <w:rPr>
          <w:rFonts w:ascii="Times New Roman" w:hAnsi="Times New Roman"/>
          <w:sz w:val="26"/>
          <w:szCs w:val="26"/>
        </w:rPr>
        <w:t xml:space="preserve"> искусственных</w:t>
      </w:r>
      <w:r>
        <w:rPr>
          <w:rFonts w:ascii="Times New Roman" w:hAnsi="Times New Roman"/>
          <w:sz w:val="26"/>
          <w:szCs w:val="26"/>
        </w:rPr>
        <w:t xml:space="preserve"> дорожных сооружений</w:t>
      </w:r>
    </w:p>
    <w:p w:rsidR="00BF793A" w:rsidRPr="00C66EF8"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 xml:space="preserve">Ремонтные работы произведены на </w:t>
      </w:r>
      <w:r w:rsidRPr="00C66EF8">
        <w:rPr>
          <w:rFonts w:ascii="Times New Roman" w:hAnsi="Times New Roman"/>
          <w:sz w:val="26"/>
          <w:szCs w:val="26"/>
        </w:rPr>
        <w:t>автодорожн</w:t>
      </w:r>
      <w:r>
        <w:rPr>
          <w:rFonts w:ascii="Times New Roman" w:hAnsi="Times New Roman"/>
          <w:sz w:val="26"/>
          <w:szCs w:val="26"/>
        </w:rPr>
        <w:t>ом</w:t>
      </w:r>
      <w:r w:rsidRPr="00C66EF8">
        <w:rPr>
          <w:rFonts w:ascii="Times New Roman" w:hAnsi="Times New Roman"/>
          <w:sz w:val="26"/>
          <w:szCs w:val="26"/>
        </w:rPr>
        <w:t xml:space="preserve"> мост</w:t>
      </w:r>
      <w:r>
        <w:rPr>
          <w:rFonts w:ascii="Times New Roman" w:hAnsi="Times New Roman"/>
          <w:sz w:val="26"/>
          <w:szCs w:val="26"/>
        </w:rPr>
        <w:t>у</w:t>
      </w:r>
      <w:r w:rsidRPr="00C66EF8">
        <w:rPr>
          <w:rFonts w:ascii="Times New Roman" w:hAnsi="Times New Roman"/>
          <w:sz w:val="26"/>
          <w:szCs w:val="26"/>
        </w:rPr>
        <w:t xml:space="preserve"> через р. Купец на км 4+685 автодороги Норильск-Алыкель</w:t>
      </w:r>
      <w:r>
        <w:rPr>
          <w:rFonts w:ascii="Times New Roman" w:hAnsi="Times New Roman"/>
          <w:sz w:val="26"/>
          <w:szCs w:val="26"/>
        </w:rPr>
        <w:t>.</w:t>
      </w:r>
      <w:r w:rsidRPr="00C66EF8">
        <w:rPr>
          <w:rFonts w:ascii="Times New Roman" w:hAnsi="Times New Roman"/>
          <w:sz w:val="26"/>
          <w:szCs w:val="26"/>
        </w:rPr>
        <w:t xml:space="preserve"> </w:t>
      </w:r>
      <w:r>
        <w:rPr>
          <w:rFonts w:ascii="Times New Roman" w:hAnsi="Times New Roman"/>
          <w:sz w:val="26"/>
          <w:szCs w:val="26"/>
        </w:rPr>
        <w:t>В ходе ремонтных работ были выполнены: ремонт опор, пролетных строений, выполнено устройство нового мостового полотна с двухслойным асфальтобетонным покр</w:t>
      </w:r>
      <w:r w:rsidR="00B72262">
        <w:rPr>
          <w:rFonts w:ascii="Times New Roman" w:hAnsi="Times New Roman"/>
          <w:sz w:val="26"/>
          <w:szCs w:val="26"/>
        </w:rPr>
        <w:t>ытием и барьерными ограждениями на сумму 34 366,</w:t>
      </w:r>
      <w:r>
        <w:rPr>
          <w:rFonts w:ascii="Times New Roman" w:hAnsi="Times New Roman"/>
          <w:sz w:val="26"/>
          <w:szCs w:val="26"/>
        </w:rPr>
        <w:t xml:space="preserve">9 тыс. руб. </w:t>
      </w:r>
    </w:p>
    <w:p w:rsidR="00BF793A"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 xml:space="preserve">2.3. </w:t>
      </w:r>
      <w:r>
        <w:rPr>
          <w:rFonts w:ascii="Times New Roman" w:hAnsi="Times New Roman"/>
          <w:sz w:val="26"/>
          <w:szCs w:val="26"/>
        </w:rPr>
        <w:t>«</w:t>
      </w:r>
      <w:r w:rsidRPr="00961698">
        <w:rPr>
          <w:rFonts w:ascii="Times New Roman" w:hAnsi="Times New Roman"/>
          <w:sz w:val="26"/>
          <w:szCs w:val="26"/>
        </w:rPr>
        <w:t>Устройство временной объездной дороги для ремонта моста через р. Наледная на км 2+969 автодороги</w:t>
      </w:r>
      <w:r>
        <w:rPr>
          <w:rFonts w:ascii="Times New Roman" w:hAnsi="Times New Roman"/>
          <w:sz w:val="26"/>
          <w:szCs w:val="26"/>
        </w:rPr>
        <w:t>»</w:t>
      </w:r>
      <w:r w:rsidRPr="00961698">
        <w:rPr>
          <w:rFonts w:ascii="Times New Roman" w:hAnsi="Times New Roman"/>
          <w:sz w:val="26"/>
          <w:szCs w:val="26"/>
        </w:rPr>
        <w:t xml:space="preserve"> </w:t>
      </w:r>
    </w:p>
    <w:p w:rsidR="00B72262"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Объездная дорога устроена в соответстви</w:t>
      </w:r>
      <w:r>
        <w:rPr>
          <w:rFonts w:ascii="Times New Roman" w:hAnsi="Times New Roman"/>
          <w:sz w:val="26"/>
          <w:szCs w:val="26"/>
        </w:rPr>
        <w:t>и</w:t>
      </w:r>
      <w:r w:rsidRPr="00961698">
        <w:rPr>
          <w:rFonts w:ascii="Times New Roman" w:hAnsi="Times New Roman"/>
          <w:sz w:val="26"/>
          <w:szCs w:val="26"/>
        </w:rPr>
        <w:t xml:space="preserve"> с проектом: ширина 10 м достаточна для организации двустороннего транспортного движения. Объезд будет пропускать весь транспортный поток из Норильска в Талнах и обратно, до момента окончания работ по реконструкции моста через р. Наледная</w:t>
      </w:r>
      <w:r w:rsidR="00B72262">
        <w:rPr>
          <w:rFonts w:ascii="Times New Roman" w:hAnsi="Times New Roman"/>
          <w:sz w:val="26"/>
          <w:szCs w:val="26"/>
        </w:rPr>
        <w:t xml:space="preserve"> на сумму</w:t>
      </w:r>
      <w:r>
        <w:rPr>
          <w:rFonts w:ascii="Times New Roman" w:hAnsi="Times New Roman"/>
          <w:sz w:val="26"/>
          <w:szCs w:val="26"/>
        </w:rPr>
        <w:t xml:space="preserve"> </w:t>
      </w:r>
      <w:r w:rsidRPr="00961698">
        <w:rPr>
          <w:rFonts w:ascii="Times New Roman" w:hAnsi="Times New Roman"/>
          <w:sz w:val="26"/>
          <w:szCs w:val="26"/>
        </w:rPr>
        <w:t>17 203,</w:t>
      </w:r>
      <w:r w:rsidR="00AE51CB">
        <w:rPr>
          <w:rFonts w:ascii="Times New Roman" w:hAnsi="Times New Roman"/>
          <w:sz w:val="26"/>
          <w:szCs w:val="26"/>
        </w:rPr>
        <w:t>5</w:t>
      </w:r>
      <w:r w:rsidRPr="00961698">
        <w:rPr>
          <w:rFonts w:ascii="Times New Roman" w:hAnsi="Times New Roman"/>
          <w:sz w:val="26"/>
          <w:szCs w:val="26"/>
        </w:rPr>
        <w:t xml:space="preserve"> тыс. руб. </w:t>
      </w:r>
    </w:p>
    <w:p w:rsidR="00BF793A"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 xml:space="preserve"> 2.4. </w:t>
      </w:r>
      <w:r w:rsidR="00B72262">
        <w:rPr>
          <w:rFonts w:ascii="Times New Roman" w:hAnsi="Times New Roman"/>
          <w:sz w:val="26"/>
          <w:szCs w:val="26"/>
        </w:rPr>
        <w:t>Произведен р</w:t>
      </w:r>
      <w:r w:rsidRPr="00961698">
        <w:rPr>
          <w:rFonts w:ascii="Times New Roman" w:hAnsi="Times New Roman"/>
          <w:sz w:val="26"/>
          <w:szCs w:val="26"/>
        </w:rPr>
        <w:t>емонт асфальтобетонного покрытия, тротуарной плитки, бортовых камней на разделительных полосах и тротуарах</w:t>
      </w:r>
      <w:r w:rsidR="00B72262">
        <w:rPr>
          <w:rFonts w:ascii="Times New Roman" w:hAnsi="Times New Roman"/>
          <w:sz w:val="26"/>
          <w:szCs w:val="26"/>
        </w:rPr>
        <w:t xml:space="preserve"> на общую сумму 3</w:t>
      </w:r>
      <w:r w:rsidR="00AE51CB">
        <w:rPr>
          <w:rFonts w:ascii="Times New Roman" w:hAnsi="Times New Roman"/>
          <w:sz w:val="26"/>
          <w:szCs w:val="26"/>
        </w:rPr>
        <w:t>2 158,6</w:t>
      </w:r>
      <w:r w:rsidR="00B72262">
        <w:rPr>
          <w:rFonts w:ascii="Times New Roman" w:hAnsi="Times New Roman"/>
          <w:sz w:val="26"/>
          <w:szCs w:val="26"/>
        </w:rPr>
        <w:t xml:space="preserve"> тыс. руб., в том числе:</w:t>
      </w:r>
    </w:p>
    <w:p w:rsidR="00BF793A"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 xml:space="preserve">- ремонт </w:t>
      </w:r>
      <w:r w:rsidRPr="00961698">
        <w:rPr>
          <w:rFonts w:ascii="Times New Roman" w:hAnsi="Times New Roman"/>
          <w:sz w:val="26"/>
          <w:szCs w:val="26"/>
        </w:rPr>
        <w:t>тротуарной плитки</w:t>
      </w:r>
      <w:r>
        <w:rPr>
          <w:rFonts w:ascii="Times New Roman" w:hAnsi="Times New Roman"/>
          <w:sz w:val="26"/>
          <w:szCs w:val="26"/>
        </w:rPr>
        <w:t xml:space="preserve"> на улице Пушкина, Ленинском проспекте, улице Первопроходцев в общем объёме </w:t>
      </w:r>
      <w:r w:rsidRPr="00961698">
        <w:rPr>
          <w:rFonts w:ascii="Times New Roman" w:hAnsi="Times New Roman"/>
          <w:sz w:val="26"/>
          <w:szCs w:val="26"/>
        </w:rPr>
        <w:t>1,4 тыс. кв. м</w:t>
      </w:r>
      <w:r>
        <w:rPr>
          <w:rFonts w:ascii="Times New Roman" w:hAnsi="Times New Roman"/>
          <w:sz w:val="26"/>
          <w:szCs w:val="26"/>
        </w:rPr>
        <w:t>;</w:t>
      </w:r>
    </w:p>
    <w:p w:rsidR="00BF793A" w:rsidRPr="00205635"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 xml:space="preserve">- </w:t>
      </w:r>
      <w:r w:rsidRPr="00961698">
        <w:rPr>
          <w:rFonts w:ascii="Times New Roman" w:hAnsi="Times New Roman"/>
          <w:sz w:val="26"/>
          <w:szCs w:val="26"/>
        </w:rPr>
        <w:t>ремонт асфальтобетонного покрытия на тротуарах</w:t>
      </w:r>
      <w:r>
        <w:rPr>
          <w:rFonts w:ascii="Times New Roman" w:hAnsi="Times New Roman"/>
          <w:sz w:val="26"/>
          <w:szCs w:val="26"/>
        </w:rPr>
        <w:t xml:space="preserve"> 8 улиц центрального района, 4 улиц района Талнах и на улице Шахтёрской района Кайеркан в общем объёме – 7 369 кв. м.;</w:t>
      </w:r>
    </w:p>
    <w:p w:rsidR="00BF793A" w:rsidRDefault="00BF793A" w:rsidP="0058369F">
      <w:pPr>
        <w:pStyle w:val="aff4"/>
        <w:suppressAutoHyphens/>
        <w:ind w:firstLine="708"/>
        <w:jc w:val="both"/>
        <w:rPr>
          <w:rFonts w:ascii="Times New Roman" w:hAnsi="Times New Roman"/>
          <w:sz w:val="26"/>
          <w:szCs w:val="26"/>
        </w:rPr>
      </w:pPr>
      <w:r w:rsidRPr="00205635">
        <w:rPr>
          <w:rFonts w:ascii="Times New Roman" w:hAnsi="Times New Roman"/>
          <w:sz w:val="26"/>
          <w:szCs w:val="26"/>
        </w:rPr>
        <w:t xml:space="preserve">- </w:t>
      </w:r>
      <w:r>
        <w:rPr>
          <w:rFonts w:ascii="Times New Roman" w:hAnsi="Times New Roman"/>
          <w:sz w:val="26"/>
          <w:szCs w:val="26"/>
        </w:rPr>
        <w:t xml:space="preserve">ремонт тротуарных поребриков 8 улиц центрального района, 4 улиц района Талнах и на улице Шахтёрской района Кайеркан в общем объёме – 3 216 кв. м. </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 xml:space="preserve">2.5. Отремонтировано 19 425 кв. м </w:t>
      </w:r>
      <w:r w:rsidR="0046019D">
        <w:rPr>
          <w:rFonts w:ascii="Times New Roman" w:hAnsi="Times New Roman"/>
          <w:sz w:val="26"/>
          <w:szCs w:val="26"/>
        </w:rPr>
        <w:t xml:space="preserve">дворовых территорий и </w:t>
      </w:r>
      <w:r w:rsidRPr="00961698">
        <w:rPr>
          <w:rFonts w:ascii="Times New Roman" w:hAnsi="Times New Roman"/>
          <w:sz w:val="26"/>
          <w:szCs w:val="26"/>
        </w:rPr>
        <w:t>проездов к</w:t>
      </w:r>
      <w:r>
        <w:rPr>
          <w:rFonts w:ascii="Times New Roman" w:hAnsi="Times New Roman"/>
          <w:sz w:val="26"/>
          <w:szCs w:val="26"/>
        </w:rPr>
        <w:t xml:space="preserve"> </w:t>
      </w:r>
      <w:r w:rsidRPr="00961698">
        <w:rPr>
          <w:rFonts w:ascii="Times New Roman" w:hAnsi="Times New Roman"/>
          <w:sz w:val="26"/>
          <w:szCs w:val="26"/>
        </w:rPr>
        <w:t>дворовым территориям многоквартирных домов.</w:t>
      </w:r>
      <w:r>
        <w:rPr>
          <w:rFonts w:ascii="Times New Roman" w:hAnsi="Times New Roman"/>
          <w:sz w:val="26"/>
          <w:szCs w:val="26"/>
        </w:rPr>
        <w:t xml:space="preserve"> В том числе по 22 объектам в центральном районе, 17 объектам в районе Талнах и 3 объектам в районе Кайеркан</w:t>
      </w:r>
      <w:r w:rsidR="00B72262">
        <w:rPr>
          <w:rFonts w:ascii="Times New Roman" w:hAnsi="Times New Roman"/>
          <w:sz w:val="26"/>
          <w:szCs w:val="26"/>
        </w:rPr>
        <w:t xml:space="preserve"> на общую сумму </w:t>
      </w:r>
      <w:r w:rsidRPr="00961698">
        <w:rPr>
          <w:rFonts w:ascii="Times New Roman" w:hAnsi="Times New Roman"/>
          <w:sz w:val="26"/>
          <w:szCs w:val="26"/>
        </w:rPr>
        <w:t xml:space="preserve">28 684,7 </w:t>
      </w:r>
      <w:r w:rsidR="00B72262">
        <w:rPr>
          <w:rFonts w:ascii="Times New Roman" w:hAnsi="Times New Roman"/>
          <w:sz w:val="26"/>
          <w:szCs w:val="26"/>
        </w:rPr>
        <w:t>тыс. руб.</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2.6. Отремонтированы 13 искусственных дорожных неровностей</w:t>
      </w:r>
      <w:r w:rsidRPr="008B4AAB">
        <w:rPr>
          <w:rFonts w:ascii="Times New Roman" w:hAnsi="Times New Roman"/>
          <w:sz w:val="26"/>
          <w:szCs w:val="26"/>
        </w:rPr>
        <w:t xml:space="preserve"> </w:t>
      </w:r>
      <w:r w:rsidR="00B72262">
        <w:rPr>
          <w:rFonts w:ascii="Times New Roman" w:hAnsi="Times New Roman"/>
          <w:sz w:val="26"/>
          <w:szCs w:val="26"/>
        </w:rPr>
        <w:t>на сумму</w:t>
      </w:r>
      <w:r w:rsidRPr="00961698">
        <w:rPr>
          <w:rFonts w:ascii="Times New Roman" w:hAnsi="Times New Roman"/>
          <w:sz w:val="26"/>
          <w:szCs w:val="26"/>
        </w:rPr>
        <w:t xml:space="preserve"> 623,5 тыс. руб. </w:t>
      </w:r>
    </w:p>
    <w:p w:rsidR="00BF793A"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 xml:space="preserve">2.7. </w:t>
      </w:r>
      <w:r>
        <w:rPr>
          <w:rFonts w:ascii="Times New Roman" w:hAnsi="Times New Roman"/>
          <w:sz w:val="26"/>
          <w:szCs w:val="26"/>
        </w:rPr>
        <w:t>«</w:t>
      </w:r>
      <w:r w:rsidRPr="00961698">
        <w:rPr>
          <w:rFonts w:ascii="Times New Roman" w:hAnsi="Times New Roman"/>
          <w:sz w:val="26"/>
          <w:szCs w:val="26"/>
        </w:rPr>
        <w:t>Ремонт светофорных объектов на перекрестках пр. Ленинский-ул. Советская,</w:t>
      </w:r>
      <w:r w:rsidRPr="00961698">
        <w:t xml:space="preserve"> </w:t>
      </w:r>
      <w:r w:rsidRPr="00961698">
        <w:rPr>
          <w:rFonts w:ascii="Times New Roman" w:hAnsi="Times New Roman"/>
          <w:sz w:val="26"/>
          <w:szCs w:val="26"/>
        </w:rPr>
        <w:t>пр. Ленинский - ул. Орджоникидзе</w:t>
      </w:r>
      <w:r>
        <w:rPr>
          <w:rFonts w:ascii="Times New Roman" w:hAnsi="Times New Roman"/>
          <w:sz w:val="26"/>
          <w:szCs w:val="26"/>
        </w:rPr>
        <w:t>»</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Из-за некачественного выполнения работы не приняты и не оплачены. Контракт расторгнут в одностороннем порядке по инициативе заказчика.</w:t>
      </w:r>
      <w:r w:rsidRPr="008B4AAB">
        <w:rPr>
          <w:rFonts w:ascii="Times New Roman" w:hAnsi="Times New Roman"/>
          <w:sz w:val="26"/>
          <w:szCs w:val="26"/>
        </w:rPr>
        <w:t xml:space="preserve"> </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 xml:space="preserve">2.8. Площадка в районе поста ДПС </w:t>
      </w:r>
      <w:r>
        <w:rPr>
          <w:rFonts w:ascii="Times New Roman" w:hAnsi="Times New Roman"/>
          <w:sz w:val="26"/>
          <w:szCs w:val="26"/>
        </w:rPr>
        <w:t>«</w:t>
      </w:r>
      <w:r w:rsidRPr="00961698">
        <w:rPr>
          <w:rFonts w:ascii="Times New Roman" w:hAnsi="Times New Roman"/>
          <w:sz w:val="26"/>
          <w:szCs w:val="26"/>
        </w:rPr>
        <w:t>Купец</w:t>
      </w:r>
      <w:r>
        <w:rPr>
          <w:rFonts w:ascii="Times New Roman" w:hAnsi="Times New Roman"/>
          <w:sz w:val="26"/>
          <w:szCs w:val="26"/>
        </w:rPr>
        <w:t>»</w:t>
      </w:r>
      <w:r w:rsidRPr="00961698">
        <w:rPr>
          <w:rFonts w:ascii="Times New Roman" w:hAnsi="Times New Roman"/>
          <w:sz w:val="26"/>
          <w:szCs w:val="26"/>
        </w:rPr>
        <w:t xml:space="preserve"> оборудована для устройства стационарного поста весового контроля (стационарных весов), который обеспечит контроль над всем крупногабаритным и тяжеловесным транспортом, который перевозит грузы из Дудинского порта и аэропорта Алыкель</w:t>
      </w:r>
      <w:r>
        <w:rPr>
          <w:rFonts w:ascii="Times New Roman" w:hAnsi="Times New Roman"/>
          <w:sz w:val="26"/>
          <w:szCs w:val="26"/>
        </w:rPr>
        <w:t>, на сумму 13 927,5 тыс.</w:t>
      </w:r>
      <w:r w:rsidR="009C5F0E">
        <w:rPr>
          <w:rFonts w:ascii="Times New Roman" w:hAnsi="Times New Roman"/>
          <w:sz w:val="26"/>
          <w:szCs w:val="26"/>
        </w:rPr>
        <w:t xml:space="preserve"> </w:t>
      </w:r>
      <w:r>
        <w:rPr>
          <w:rFonts w:ascii="Times New Roman" w:hAnsi="Times New Roman"/>
          <w:sz w:val="26"/>
          <w:szCs w:val="26"/>
        </w:rPr>
        <w:t>руб</w:t>
      </w:r>
      <w:r w:rsidRPr="00961698">
        <w:rPr>
          <w:rFonts w:ascii="Times New Roman" w:hAnsi="Times New Roman"/>
          <w:sz w:val="26"/>
          <w:szCs w:val="26"/>
        </w:rPr>
        <w:t>.</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w:t>
      </w:r>
      <w:r>
        <w:rPr>
          <w:rFonts w:ascii="Times New Roman" w:hAnsi="Times New Roman"/>
          <w:sz w:val="26"/>
          <w:szCs w:val="26"/>
        </w:rPr>
        <w:t xml:space="preserve">9. </w:t>
      </w:r>
      <w:r w:rsidRPr="00961698">
        <w:rPr>
          <w:rFonts w:ascii="Times New Roman" w:hAnsi="Times New Roman"/>
          <w:sz w:val="26"/>
          <w:szCs w:val="26"/>
        </w:rPr>
        <w:t>Выполнены работы по устройству заездного кармана и посадочной площадки автобусной остановки на ул. Нансена (у автовокзала города Норильска)</w:t>
      </w:r>
      <w:r>
        <w:rPr>
          <w:rFonts w:ascii="Times New Roman" w:hAnsi="Times New Roman"/>
          <w:sz w:val="26"/>
          <w:szCs w:val="26"/>
        </w:rPr>
        <w:t>, на сумму 4 217,8 тыс.</w:t>
      </w:r>
      <w:r w:rsidR="009C5F0E">
        <w:rPr>
          <w:rFonts w:ascii="Times New Roman" w:hAnsi="Times New Roman"/>
          <w:sz w:val="26"/>
          <w:szCs w:val="26"/>
        </w:rPr>
        <w:t xml:space="preserve"> </w:t>
      </w:r>
      <w:r>
        <w:rPr>
          <w:rFonts w:ascii="Times New Roman" w:hAnsi="Times New Roman"/>
          <w:sz w:val="26"/>
          <w:szCs w:val="26"/>
        </w:rPr>
        <w:t>руб.</w:t>
      </w:r>
    </w:p>
    <w:p w:rsidR="00BF793A"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2.1</w:t>
      </w:r>
      <w:r>
        <w:rPr>
          <w:rFonts w:ascii="Times New Roman" w:hAnsi="Times New Roman"/>
          <w:sz w:val="26"/>
          <w:szCs w:val="26"/>
        </w:rPr>
        <w:t>0</w:t>
      </w:r>
      <w:r w:rsidRPr="00961698">
        <w:rPr>
          <w:rFonts w:ascii="Times New Roman" w:hAnsi="Times New Roman"/>
          <w:sz w:val="26"/>
          <w:szCs w:val="26"/>
        </w:rPr>
        <w:t xml:space="preserve">. </w:t>
      </w:r>
      <w:r>
        <w:rPr>
          <w:rFonts w:ascii="Times New Roman" w:hAnsi="Times New Roman"/>
          <w:sz w:val="26"/>
          <w:szCs w:val="26"/>
        </w:rPr>
        <w:t>«</w:t>
      </w:r>
      <w:r w:rsidRPr="00961698">
        <w:rPr>
          <w:rFonts w:ascii="Times New Roman" w:hAnsi="Times New Roman"/>
          <w:sz w:val="26"/>
          <w:szCs w:val="26"/>
        </w:rPr>
        <w:t>Строительство автодорожного моста через вторую протоку р. Норильской</w:t>
      </w:r>
      <w:r>
        <w:rPr>
          <w:rFonts w:ascii="Times New Roman" w:hAnsi="Times New Roman"/>
          <w:sz w:val="26"/>
          <w:szCs w:val="26"/>
        </w:rPr>
        <w:t>»</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lastRenderedPageBreak/>
        <w:t xml:space="preserve">В результате несвоевременного получения проектно-сметной документации, размещение заказа в 2016 г. не состоялось. Реализация проекта планируется на 2018 год. </w:t>
      </w:r>
    </w:p>
    <w:p w:rsidR="00BF793A"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2.1</w:t>
      </w:r>
      <w:r>
        <w:rPr>
          <w:rFonts w:ascii="Times New Roman" w:hAnsi="Times New Roman"/>
          <w:sz w:val="26"/>
          <w:szCs w:val="26"/>
        </w:rPr>
        <w:t>1</w:t>
      </w:r>
      <w:r w:rsidRPr="00961698">
        <w:rPr>
          <w:rFonts w:ascii="Times New Roman" w:hAnsi="Times New Roman"/>
          <w:sz w:val="26"/>
          <w:szCs w:val="26"/>
        </w:rPr>
        <w:t xml:space="preserve">. </w:t>
      </w:r>
      <w:r>
        <w:rPr>
          <w:rFonts w:ascii="Times New Roman" w:hAnsi="Times New Roman"/>
          <w:sz w:val="26"/>
          <w:szCs w:val="26"/>
        </w:rPr>
        <w:t>«</w:t>
      </w:r>
      <w:r w:rsidRPr="00961698">
        <w:rPr>
          <w:rFonts w:ascii="Times New Roman" w:hAnsi="Times New Roman"/>
          <w:sz w:val="26"/>
          <w:szCs w:val="26"/>
        </w:rPr>
        <w:t>Реконструкция моста через р. Наледная на км 2+969, а/д Норильск-Талнах</w:t>
      </w:r>
      <w:r>
        <w:rPr>
          <w:rFonts w:ascii="Times New Roman" w:hAnsi="Times New Roman"/>
          <w:sz w:val="26"/>
          <w:szCs w:val="26"/>
        </w:rPr>
        <w:t>»</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В результате несвоевременного получения проектно-сметной документации, размещение заказа в 2016 г. не состоялось.</w:t>
      </w:r>
      <w:r w:rsidRPr="008B4AAB">
        <w:rPr>
          <w:rFonts w:ascii="Times New Roman" w:hAnsi="Times New Roman"/>
          <w:sz w:val="26"/>
          <w:szCs w:val="26"/>
        </w:rPr>
        <w:t xml:space="preserve"> </w:t>
      </w:r>
      <w:r w:rsidRPr="00961698">
        <w:rPr>
          <w:rFonts w:ascii="Times New Roman" w:hAnsi="Times New Roman"/>
          <w:sz w:val="26"/>
          <w:szCs w:val="26"/>
        </w:rPr>
        <w:t xml:space="preserve">Реализация проекта планируется на 2017 год. </w:t>
      </w:r>
    </w:p>
    <w:p w:rsidR="00BF793A"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2.1</w:t>
      </w:r>
      <w:r>
        <w:rPr>
          <w:rFonts w:ascii="Times New Roman" w:hAnsi="Times New Roman"/>
          <w:sz w:val="26"/>
          <w:szCs w:val="26"/>
        </w:rPr>
        <w:t>2</w:t>
      </w:r>
      <w:r w:rsidRPr="00961698">
        <w:rPr>
          <w:rFonts w:ascii="Times New Roman" w:hAnsi="Times New Roman"/>
          <w:sz w:val="26"/>
          <w:szCs w:val="26"/>
        </w:rPr>
        <w:t xml:space="preserve">. </w:t>
      </w:r>
      <w:r>
        <w:rPr>
          <w:rFonts w:ascii="Times New Roman" w:hAnsi="Times New Roman"/>
          <w:sz w:val="26"/>
          <w:szCs w:val="26"/>
        </w:rPr>
        <w:t>«</w:t>
      </w:r>
      <w:r w:rsidRPr="00961698">
        <w:rPr>
          <w:rFonts w:ascii="Times New Roman" w:hAnsi="Times New Roman"/>
          <w:sz w:val="26"/>
          <w:szCs w:val="26"/>
        </w:rPr>
        <w:t>Расширение автоматизированной системы контроля и управления электроэнергией (АСКУЭ) уличного освещения, с заменой программного обеспечения</w:t>
      </w:r>
      <w:r>
        <w:rPr>
          <w:rFonts w:ascii="Times New Roman" w:hAnsi="Times New Roman"/>
          <w:sz w:val="26"/>
          <w:szCs w:val="26"/>
        </w:rPr>
        <w:t>»</w:t>
      </w:r>
    </w:p>
    <w:p w:rsidR="00BF793A" w:rsidRDefault="00BF793A" w:rsidP="0058369F">
      <w:pPr>
        <w:pStyle w:val="aff4"/>
        <w:suppressAutoHyphens/>
        <w:ind w:firstLine="708"/>
        <w:jc w:val="both"/>
        <w:rPr>
          <w:rFonts w:ascii="Times New Roman" w:hAnsi="Times New Roman"/>
          <w:sz w:val="26"/>
          <w:szCs w:val="26"/>
        </w:rPr>
      </w:pPr>
      <w:r>
        <w:rPr>
          <w:rFonts w:ascii="Times New Roman" w:hAnsi="Times New Roman"/>
          <w:sz w:val="26"/>
          <w:szCs w:val="26"/>
        </w:rPr>
        <w:t>Для целей экономии, автоматизированного сбора информации по расходу и отслеживания качества подаваемой электроэнергии на подстанциях устанавливаются датчики автоматизированной системы контроля и управления электроэнергией.</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 xml:space="preserve">В результате выполненных работ система </w:t>
      </w:r>
      <w:r>
        <w:rPr>
          <w:rFonts w:ascii="Times New Roman" w:hAnsi="Times New Roman"/>
          <w:sz w:val="26"/>
          <w:szCs w:val="26"/>
        </w:rPr>
        <w:t>АСКУЭ расширена на 7 подстанций и обеспечивает потребность в полном объёме</w:t>
      </w:r>
      <w:r w:rsidR="00A71041">
        <w:rPr>
          <w:rFonts w:ascii="Times New Roman" w:hAnsi="Times New Roman"/>
          <w:sz w:val="26"/>
          <w:szCs w:val="26"/>
        </w:rPr>
        <w:t xml:space="preserve"> на сумму</w:t>
      </w:r>
      <w:r>
        <w:rPr>
          <w:rFonts w:ascii="Times New Roman" w:hAnsi="Times New Roman"/>
          <w:sz w:val="26"/>
          <w:szCs w:val="26"/>
        </w:rPr>
        <w:t xml:space="preserve"> 1 122,</w:t>
      </w:r>
      <w:r w:rsidRPr="00961698">
        <w:rPr>
          <w:rFonts w:ascii="Times New Roman" w:hAnsi="Times New Roman"/>
          <w:sz w:val="26"/>
          <w:szCs w:val="26"/>
        </w:rPr>
        <w:t xml:space="preserve">0 тыс. руб. </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2.1</w:t>
      </w:r>
      <w:r>
        <w:rPr>
          <w:rFonts w:ascii="Times New Roman" w:hAnsi="Times New Roman"/>
          <w:sz w:val="26"/>
          <w:szCs w:val="26"/>
        </w:rPr>
        <w:t>3</w:t>
      </w:r>
      <w:r w:rsidRPr="00961698">
        <w:rPr>
          <w:rFonts w:ascii="Times New Roman" w:hAnsi="Times New Roman"/>
          <w:sz w:val="26"/>
          <w:szCs w:val="26"/>
        </w:rPr>
        <w:t xml:space="preserve">. </w:t>
      </w:r>
      <w:r>
        <w:rPr>
          <w:rFonts w:ascii="Times New Roman" w:hAnsi="Times New Roman"/>
          <w:sz w:val="26"/>
          <w:szCs w:val="26"/>
        </w:rPr>
        <w:t>Выполнены работы по о</w:t>
      </w:r>
      <w:r w:rsidRPr="00961698">
        <w:rPr>
          <w:rFonts w:ascii="Times New Roman" w:hAnsi="Times New Roman"/>
          <w:sz w:val="26"/>
          <w:szCs w:val="26"/>
        </w:rPr>
        <w:t>краск</w:t>
      </w:r>
      <w:r>
        <w:rPr>
          <w:rFonts w:ascii="Times New Roman" w:hAnsi="Times New Roman"/>
          <w:sz w:val="26"/>
          <w:szCs w:val="26"/>
        </w:rPr>
        <w:t>е</w:t>
      </w:r>
      <w:r w:rsidRPr="00961698">
        <w:rPr>
          <w:rFonts w:ascii="Times New Roman" w:hAnsi="Times New Roman"/>
          <w:sz w:val="26"/>
          <w:szCs w:val="26"/>
        </w:rPr>
        <w:t xml:space="preserve"> и нанесени</w:t>
      </w:r>
      <w:r>
        <w:rPr>
          <w:rFonts w:ascii="Times New Roman" w:hAnsi="Times New Roman"/>
          <w:sz w:val="26"/>
          <w:szCs w:val="26"/>
        </w:rPr>
        <w:t>ю</w:t>
      </w:r>
      <w:r w:rsidRPr="00961698">
        <w:rPr>
          <w:rFonts w:ascii="Times New Roman" w:hAnsi="Times New Roman"/>
          <w:sz w:val="26"/>
          <w:szCs w:val="26"/>
        </w:rPr>
        <w:t xml:space="preserve"> вертикальной разметки на</w:t>
      </w:r>
      <w:r>
        <w:rPr>
          <w:rFonts w:ascii="Times New Roman" w:hAnsi="Times New Roman"/>
          <w:sz w:val="26"/>
          <w:szCs w:val="26"/>
        </w:rPr>
        <w:t xml:space="preserve"> 365</w:t>
      </w:r>
      <w:r w:rsidRPr="00961698">
        <w:rPr>
          <w:rFonts w:ascii="Times New Roman" w:hAnsi="Times New Roman"/>
          <w:sz w:val="26"/>
          <w:szCs w:val="26"/>
        </w:rPr>
        <w:t xml:space="preserve"> металлически</w:t>
      </w:r>
      <w:r>
        <w:rPr>
          <w:rFonts w:ascii="Times New Roman" w:hAnsi="Times New Roman"/>
          <w:sz w:val="26"/>
          <w:szCs w:val="26"/>
        </w:rPr>
        <w:t>х</w:t>
      </w:r>
      <w:r w:rsidRPr="00961698">
        <w:rPr>
          <w:rFonts w:ascii="Times New Roman" w:hAnsi="Times New Roman"/>
          <w:sz w:val="26"/>
          <w:szCs w:val="26"/>
        </w:rPr>
        <w:t xml:space="preserve"> опор</w:t>
      </w:r>
      <w:r>
        <w:rPr>
          <w:rFonts w:ascii="Times New Roman" w:hAnsi="Times New Roman"/>
          <w:sz w:val="26"/>
          <w:szCs w:val="26"/>
        </w:rPr>
        <w:t>ах</w:t>
      </w:r>
      <w:r w:rsidRPr="00961698">
        <w:rPr>
          <w:rFonts w:ascii="Times New Roman" w:hAnsi="Times New Roman"/>
          <w:sz w:val="26"/>
          <w:szCs w:val="26"/>
        </w:rPr>
        <w:t xml:space="preserve"> освещения автодороги Норильск-Алыкель</w:t>
      </w:r>
      <w:r>
        <w:rPr>
          <w:rFonts w:ascii="Times New Roman" w:hAnsi="Times New Roman"/>
          <w:sz w:val="26"/>
          <w:szCs w:val="26"/>
        </w:rPr>
        <w:t xml:space="preserve"> на сумму 4 170,1 тыс.</w:t>
      </w:r>
      <w:r w:rsidR="00A71041">
        <w:rPr>
          <w:rFonts w:ascii="Times New Roman" w:hAnsi="Times New Roman"/>
          <w:sz w:val="26"/>
          <w:szCs w:val="26"/>
        </w:rPr>
        <w:t xml:space="preserve"> </w:t>
      </w:r>
      <w:r>
        <w:rPr>
          <w:rFonts w:ascii="Times New Roman" w:hAnsi="Times New Roman"/>
          <w:sz w:val="26"/>
          <w:szCs w:val="26"/>
        </w:rPr>
        <w:t>руб.</w:t>
      </w:r>
    </w:p>
    <w:p w:rsidR="00BF793A" w:rsidRPr="00961698"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2.1</w:t>
      </w:r>
      <w:r>
        <w:rPr>
          <w:rFonts w:ascii="Times New Roman" w:hAnsi="Times New Roman"/>
          <w:sz w:val="26"/>
          <w:szCs w:val="26"/>
        </w:rPr>
        <w:t>4</w:t>
      </w:r>
      <w:r w:rsidRPr="00961698">
        <w:rPr>
          <w:rFonts w:ascii="Times New Roman" w:hAnsi="Times New Roman"/>
          <w:sz w:val="26"/>
          <w:szCs w:val="26"/>
        </w:rPr>
        <w:t>. Установ</w:t>
      </w:r>
      <w:r>
        <w:rPr>
          <w:rFonts w:ascii="Times New Roman" w:hAnsi="Times New Roman"/>
          <w:sz w:val="26"/>
          <w:szCs w:val="26"/>
        </w:rPr>
        <w:t xml:space="preserve">лен </w:t>
      </w:r>
      <w:r w:rsidRPr="00961698">
        <w:rPr>
          <w:rFonts w:ascii="Times New Roman" w:hAnsi="Times New Roman"/>
          <w:sz w:val="26"/>
          <w:szCs w:val="26"/>
        </w:rPr>
        <w:t>шлагбаум на 21 км автодороги Норильск-Алыкель</w:t>
      </w:r>
      <w:r>
        <w:rPr>
          <w:rFonts w:ascii="Times New Roman" w:hAnsi="Times New Roman"/>
          <w:sz w:val="26"/>
          <w:szCs w:val="26"/>
        </w:rPr>
        <w:t xml:space="preserve"> (</w:t>
      </w:r>
      <w:r w:rsidRPr="00961698">
        <w:rPr>
          <w:rFonts w:ascii="Times New Roman" w:hAnsi="Times New Roman"/>
          <w:sz w:val="26"/>
          <w:szCs w:val="26"/>
        </w:rPr>
        <w:t>в районе Кайеркан</w:t>
      </w:r>
      <w:r>
        <w:rPr>
          <w:rFonts w:ascii="Times New Roman" w:hAnsi="Times New Roman"/>
          <w:sz w:val="26"/>
          <w:szCs w:val="26"/>
        </w:rPr>
        <w:t>)</w:t>
      </w:r>
      <w:r w:rsidRPr="00961698">
        <w:rPr>
          <w:rFonts w:ascii="Times New Roman" w:hAnsi="Times New Roman"/>
          <w:sz w:val="26"/>
          <w:szCs w:val="26"/>
        </w:rPr>
        <w:t xml:space="preserve"> с целью организации движения легкового и технологического транспорта в период зимних и межсезонных неблагоприятных погодных условий</w:t>
      </w:r>
      <w:r w:rsidR="00A71041">
        <w:rPr>
          <w:rFonts w:ascii="Times New Roman" w:hAnsi="Times New Roman"/>
          <w:sz w:val="26"/>
          <w:szCs w:val="26"/>
        </w:rPr>
        <w:t xml:space="preserve"> на сумму</w:t>
      </w:r>
      <w:r w:rsidRPr="00961698">
        <w:rPr>
          <w:rFonts w:ascii="Times New Roman" w:hAnsi="Times New Roman"/>
          <w:sz w:val="26"/>
          <w:szCs w:val="26"/>
        </w:rPr>
        <w:t xml:space="preserve"> 709,8 тыс. руб. </w:t>
      </w:r>
    </w:p>
    <w:p w:rsidR="00BF793A" w:rsidRDefault="00BF793A" w:rsidP="0058369F">
      <w:pPr>
        <w:pStyle w:val="aff4"/>
        <w:suppressAutoHyphens/>
        <w:ind w:firstLine="708"/>
        <w:jc w:val="both"/>
        <w:rPr>
          <w:rFonts w:ascii="Times New Roman" w:hAnsi="Times New Roman"/>
          <w:sz w:val="26"/>
          <w:szCs w:val="26"/>
        </w:rPr>
      </w:pPr>
      <w:r w:rsidRPr="00961698">
        <w:rPr>
          <w:rFonts w:ascii="Times New Roman" w:hAnsi="Times New Roman"/>
          <w:sz w:val="26"/>
          <w:szCs w:val="26"/>
        </w:rPr>
        <w:t>2.1</w:t>
      </w:r>
      <w:r>
        <w:rPr>
          <w:rFonts w:ascii="Times New Roman" w:hAnsi="Times New Roman"/>
          <w:sz w:val="26"/>
          <w:szCs w:val="26"/>
        </w:rPr>
        <w:t>5</w:t>
      </w:r>
      <w:r w:rsidRPr="00961698">
        <w:rPr>
          <w:rFonts w:ascii="Times New Roman" w:hAnsi="Times New Roman"/>
          <w:sz w:val="26"/>
          <w:szCs w:val="26"/>
        </w:rPr>
        <w:t>. На участках улично-дорожной сети устроены 30 новых искусственных дорожных неровностей в целях повышения безопасности дорожного движения</w:t>
      </w:r>
      <w:r>
        <w:rPr>
          <w:rFonts w:ascii="Times New Roman" w:hAnsi="Times New Roman"/>
          <w:sz w:val="26"/>
          <w:szCs w:val="26"/>
        </w:rPr>
        <w:t>, на сумму 5 266,7 тыс.</w:t>
      </w:r>
      <w:r w:rsidR="00A71041">
        <w:rPr>
          <w:rFonts w:ascii="Times New Roman" w:hAnsi="Times New Roman"/>
          <w:sz w:val="26"/>
          <w:szCs w:val="26"/>
        </w:rPr>
        <w:t xml:space="preserve"> </w:t>
      </w:r>
      <w:r>
        <w:rPr>
          <w:rFonts w:ascii="Times New Roman" w:hAnsi="Times New Roman"/>
          <w:sz w:val="26"/>
          <w:szCs w:val="26"/>
        </w:rPr>
        <w:t>руб</w:t>
      </w:r>
      <w:r w:rsidRPr="00961698">
        <w:rPr>
          <w:rFonts w:ascii="Times New Roman" w:hAnsi="Times New Roman"/>
          <w:sz w:val="26"/>
          <w:szCs w:val="26"/>
        </w:rPr>
        <w:t xml:space="preserve">. </w:t>
      </w:r>
    </w:p>
    <w:p w:rsidR="00BF793A" w:rsidRPr="00AB3AF1" w:rsidRDefault="00BF793A" w:rsidP="0058369F">
      <w:pPr>
        <w:pStyle w:val="aff4"/>
        <w:suppressAutoHyphens/>
        <w:ind w:firstLine="708"/>
        <w:jc w:val="both"/>
        <w:rPr>
          <w:rFonts w:ascii="Times New Roman" w:hAnsi="Times New Roman"/>
          <w:b/>
          <w:sz w:val="26"/>
          <w:szCs w:val="26"/>
        </w:rPr>
      </w:pPr>
      <w:r w:rsidRPr="008B4AAB">
        <w:rPr>
          <w:rFonts w:ascii="Times New Roman" w:hAnsi="Times New Roman"/>
          <w:sz w:val="26"/>
          <w:szCs w:val="26"/>
        </w:rPr>
        <w:t xml:space="preserve"> </w:t>
      </w:r>
      <w:r w:rsidRPr="00AB3AF1">
        <w:rPr>
          <w:rFonts w:ascii="Times New Roman" w:hAnsi="Times New Roman"/>
          <w:b/>
          <w:sz w:val="26"/>
          <w:szCs w:val="26"/>
        </w:rPr>
        <w:t xml:space="preserve">3. Проектные работы </w:t>
      </w:r>
    </w:p>
    <w:p w:rsidR="00BF793A" w:rsidRPr="003E7774"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t>Разработаны 4 крупных проекта</w:t>
      </w:r>
      <w:r w:rsidR="00662154">
        <w:rPr>
          <w:rFonts w:ascii="Times New Roman" w:hAnsi="Times New Roman"/>
          <w:sz w:val="26"/>
          <w:szCs w:val="26"/>
        </w:rPr>
        <w:t xml:space="preserve"> на сумму </w:t>
      </w:r>
      <w:r w:rsidR="00662154" w:rsidRPr="00AB3AF1">
        <w:rPr>
          <w:rFonts w:ascii="Times New Roman" w:hAnsi="Times New Roman"/>
          <w:sz w:val="26"/>
          <w:szCs w:val="26"/>
        </w:rPr>
        <w:t>1</w:t>
      </w:r>
      <w:r w:rsidR="00662154">
        <w:rPr>
          <w:rFonts w:ascii="Times New Roman" w:hAnsi="Times New Roman"/>
          <w:sz w:val="26"/>
          <w:szCs w:val="26"/>
        </w:rPr>
        <w:t>8 859,4</w:t>
      </w:r>
      <w:r w:rsidR="00662154" w:rsidRPr="00AB3AF1">
        <w:rPr>
          <w:rFonts w:ascii="Times New Roman" w:hAnsi="Times New Roman"/>
          <w:b/>
          <w:sz w:val="26"/>
          <w:szCs w:val="26"/>
        </w:rPr>
        <w:t xml:space="preserve"> </w:t>
      </w:r>
      <w:r w:rsidR="00662154">
        <w:rPr>
          <w:rFonts w:ascii="Times New Roman" w:hAnsi="Times New Roman"/>
          <w:sz w:val="26"/>
          <w:szCs w:val="26"/>
        </w:rPr>
        <w:t>тыс. рублей</w:t>
      </w:r>
      <w:r>
        <w:rPr>
          <w:rFonts w:ascii="Times New Roman" w:hAnsi="Times New Roman"/>
          <w:sz w:val="26"/>
          <w:szCs w:val="26"/>
        </w:rPr>
        <w:t xml:space="preserve">: </w:t>
      </w:r>
    </w:p>
    <w:p w:rsidR="00BF793A" w:rsidRPr="00DE2CFD"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 </w:t>
      </w:r>
      <w:r w:rsidRPr="00DE2CFD">
        <w:rPr>
          <w:rFonts w:ascii="Times New Roman" w:hAnsi="Times New Roman"/>
          <w:sz w:val="26"/>
          <w:szCs w:val="26"/>
        </w:rPr>
        <w:t>проект на строительство Северной объездной автодороги (I и II пусковые комплексы</w:t>
      </w:r>
      <w:r w:rsidR="00662154">
        <w:rPr>
          <w:rFonts w:ascii="Times New Roman" w:hAnsi="Times New Roman"/>
          <w:sz w:val="26"/>
          <w:szCs w:val="26"/>
        </w:rPr>
        <w:t>)</w:t>
      </w:r>
      <w:r w:rsidRPr="00DE2CFD">
        <w:rPr>
          <w:rFonts w:ascii="Times New Roman" w:hAnsi="Times New Roman"/>
          <w:sz w:val="26"/>
          <w:szCs w:val="26"/>
        </w:rPr>
        <w:t xml:space="preserve">; </w:t>
      </w:r>
    </w:p>
    <w:p w:rsidR="00BF793A" w:rsidRPr="00DE2CFD" w:rsidRDefault="00BF793A" w:rsidP="0058369F">
      <w:pPr>
        <w:pStyle w:val="aff4"/>
        <w:suppressAutoHyphens/>
        <w:ind w:firstLine="709"/>
        <w:jc w:val="both"/>
        <w:rPr>
          <w:rFonts w:ascii="Times New Roman" w:hAnsi="Times New Roman"/>
          <w:sz w:val="26"/>
          <w:szCs w:val="26"/>
        </w:rPr>
      </w:pPr>
      <w:r w:rsidRPr="00DE2CFD">
        <w:rPr>
          <w:rFonts w:ascii="Times New Roman" w:hAnsi="Times New Roman"/>
          <w:sz w:val="26"/>
          <w:szCs w:val="26"/>
        </w:rPr>
        <w:t>- проект на строительство моста через вторую протоку р. Норильская (автодорога подъезд к гидропорту «Валек»);</w:t>
      </w:r>
    </w:p>
    <w:p w:rsidR="00662154" w:rsidRDefault="00BF793A" w:rsidP="0058369F">
      <w:pPr>
        <w:pStyle w:val="aff4"/>
        <w:suppressAutoHyphens/>
        <w:ind w:firstLine="709"/>
        <w:jc w:val="both"/>
        <w:rPr>
          <w:rFonts w:ascii="Times New Roman" w:hAnsi="Times New Roman"/>
          <w:sz w:val="26"/>
          <w:szCs w:val="26"/>
        </w:rPr>
      </w:pPr>
      <w:r w:rsidRPr="00DE2CFD">
        <w:rPr>
          <w:rFonts w:ascii="Times New Roman" w:hAnsi="Times New Roman"/>
          <w:sz w:val="26"/>
          <w:szCs w:val="26"/>
        </w:rPr>
        <w:t>- проект на реконструкцию моста через р. Наледная на км 2+969 автодороги Норильск-Талнах</w:t>
      </w:r>
      <w:r w:rsidR="00662154">
        <w:rPr>
          <w:rFonts w:ascii="Times New Roman" w:hAnsi="Times New Roman"/>
          <w:sz w:val="26"/>
          <w:szCs w:val="26"/>
        </w:rPr>
        <w:t>;</w:t>
      </w:r>
      <w:r w:rsidRPr="00DE2CFD">
        <w:rPr>
          <w:rFonts w:ascii="Times New Roman" w:hAnsi="Times New Roman"/>
          <w:sz w:val="26"/>
          <w:szCs w:val="26"/>
        </w:rPr>
        <w:t xml:space="preserve"> </w:t>
      </w:r>
    </w:p>
    <w:p w:rsidR="00BF793A" w:rsidRPr="003E7774" w:rsidRDefault="00BF793A" w:rsidP="0058369F">
      <w:pPr>
        <w:pStyle w:val="aff4"/>
        <w:suppressAutoHyphens/>
        <w:ind w:firstLine="709"/>
        <w:jc w:val="both"/>
        <w:rPr>
          <w:rFonts w:ascii="Times New Roman" w:hAnsi="Times New Roman"/>
          <w:sz w:val="26"/>
          <w:szCs w:val="26"/>
        </w:rPr>
      </w:pPr>
      <w:r w:rsidRPr="00DE2CFD">
        <w:rPr>
          <w:rFonts w:ascii="Times New Roman" w:hAnsi="Times New Roman"/>
          <w:sz w:val="26"/>
          <w:szCs w:val="26"/>
        </w:rPr>
        <w:t>- проект на ремонт водопропускных труб на автодороге Норильск-Алыкель</w:t>
      </w:r>
      <w:r w:rsidR="00662154">
        <w:rPr>
          <w:rFonts w:ascii="Times New Roman" w:hAnsi="Times New Roman"/>
          <w:sz w:val="26"/>
          <w:szCs w:val="26"/>
        </w:rPr>
        <w:t>.</w:t>
      </w:r>
    </w:p>
    <w:p w:rsidR="00BF793A"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t>Заключены договоры на диагностику искусственных дорожных сооружений, на ремонт светофорных объектов, на предпроектное обследование объектов.</w:t>
      </w:r>
    </w:p>
    <w:p w:rsidR="00BF793A" w:rsidRPr="00762343" w:rsidRDefault="00BF793A" w:rsidP="0058369F">
      <w:pPr>
        <w:pStyle w:val="aff4"/>
        <w:suppressAutoHyphens/>
        <w:ind w:firstLine="709"/>
        <w:jc w:val="both"/>
        <w:rPr>
          <w:rFonts w:ascii="Times New Roman" w:hAnsi="Times New Roman"/>
          <w:b/>
          <w:sz w:val="26"/>
          <w:szCs w:val="26"/>
        </w:rPr>
      </w:pPr>
      <w:r w:rsidRPr="00762343">
        <w:rPr>
          <w:rFonts w:ascii="Times New Roman" w:hAnsi="Times New Roman"/>
          <w:b/>
          <w:sz w:val="26"/>
          <w:szCs w:val="26"/>
        </w:rPr>
        <w:t xml:space="preserve">4. Уличное освещение </w:t>
      </w:r>
    </w:p>
    <w:p w:rsidR="00BF793A" w:rsidRPr="00961698"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t xml:space="preserve">4.1. Выполнены работы по </w:t>
      </w:r>
      <w:r w:rsidRPr="00961698">
        <w:rPr>
          <w:rFonts w:ascii="Times New Roman" w:hAnsi="Times New Roman"/>
          <w:sz w:val="26"/>
          <w:szCs w:val="26"/>
        </w:rPr>
        <w:t>содержани</w:t>
      </w:r>
      <w:r>
        <w:rPr>
          <w:rFonts w:ascii="Times New Roman" w:hAnsi="Times New Roman"/>
          <w:sz w:val="26"/>
          <w:szCs w:val="26"/>
        </w:rPr>
        <w:t>ю</w:t>
      </w:r>
      <w:r w:rsidRPr="00961698">
        <w:rPr>
          <w:rFonts w:ascii="Times New Roman" w:hAnsi="Times New Roman"/>
          <w:sz w:val="26"/>
          <w:szCs w:val="26"/>
        </w:rPr>
        <w:t xml:space="preserve"> 68,8 км </w:t>
      </w:r>
      <w:r>
        <w:rPr>
          <w:rFonts w:ascii="Times New Roman" w:hAnsi="Times New Roman"/>
          <w:sz w:val="26"/>
          <w:szCs w:val="26"/>
        </w:rPr>
        <w:t xml:space="preserve">линий наружного освещения, на сумму </w:t>
      </w:r>
      <w:r w:rsidRPr="00961698">
        <w:rPr>
          <w:rFonts w:ascii="Times New Roman" w:hAnsi="Times New Roman"/>
          <w:sz w:val="26"/>
          <w:szCs w:val="26"/>
        </w:rPr>
        <w:t xml:space="preserve">15 652,6 тыс. руб. </w:t>
      </w:r>
    </w:p>
    <w:p w:rsidR="00BF793A" w:rsidRPr="00961698" w:rsidRDefault="00BF793A" w:rsidP="0058369F">
      <w:pPr>
        <w:pStyle w:val="aff4"/>
        <w:suppressAutoHyphens/>
        <w:ind w:firstLine="709"/>
        <w:jc w:val="both"/>
        <w:rPr>
          <w:rFonts w:ascii="Times New Roman" w:hAnsi="Times New Roman"/>
          <w:sz w:val="26"/>
          <w:szCs w:val="26"/>
        </w:rPr>
      </w:pPr>
      <w:r w:rsidRPr="00961698">
        <w:rPr>
          <w:rFonts w:ascii="Times New Roman" w:hAnsi="Times New Roman"/>
          <w:sz w:val="26"/>
          <w:szCs w:val="26"/>
        </w:rPr>
        <w:t xml:space="preserve">4.2. </w:t>
      </w:r>
      <w:r>
        <w:rPr>
          <w:rFonts w:ascii="Times New Roman" w:hAnsi="Times New Roman"/>
          <w:sz w:val="26"/>
          <w:szCs w:val="26"/>
        </w:rPr>
        <w:t>Выполнены работы по с</w:t>
      </w:r>
      <w:r w:rsidRPr="00961698">
        <w:rPr>
          <w:rFonts w:ascii="Times New Roman" w:hAnsi="Times New Roman"/>
          <w:sz w:val="26"/>
          <w:szCs w:val="26"/>
        </w:rPr>
        <w:t>одержани</w:t>
      </w:r>
      <w:r>
        <w:rPr>
          <w:rFonts w:ascii="Times New Roman" w:hAnsi="Times New Roman"/>
          <w:sz w:val="26"/>
          <w:szCs w:val="26"/>
        </w:rPr>
        <w:t xml:space="preserve">ю </w:t>
      </w:r>
      <w:r w:rsidRPr="00961698">
        <w:rPr>
          <w:rFonts w:ascii="Times New Roman" w:hAnsi="Times New Roman"/>
          <w:sz w:val="26"/>
          <w:szCs w:val="26"/>
        </w:rPr>
        <w:t>20,96 км л</w:t>
      </w:r>
      <w:r>
        <w:rPr>
          <w:rFonts w:ascii="Times New Roman" w:hAnsi="Times New Roman"/>
          <w:sz w:val="26"/>
          <w:szCs w:val="26"/>
        </w:rPr>
        <w:t xml:space="preserve">иний праздничной иллюминации, на сумму </w:t>
      </w:r>
      <w:r w:rsidRPr="00961698">
        <w:rPr>
          <w:rFonts w:ascii="Times New Roman" w:hAnsi="Times New Roman"/>
          <w:sz w:val="26"/>
          <w:szCs w:val="26"/>
        </w:rPr>
        <w:t xml:space="preserve">6 395,5 тыс. руб. </w:t>
      </w:r>
    </w:p>
    <w:p w:rsidR="00BF793A" w:rsidRPr="00961698" w:rsidRDefault="00BF793A" w:rsidP="0058369F">
      <w:pPr>
        <w:pStyle w:val="aff4"/>
        <w:suppressAutoHyphens/>
        <w:ind w:firstLine="709"/>
        <w:jc w:val="both"/>
        <w:rPr>
          <w:rFonts w:ascii="Times New Roman" w:hAnsi="Times New Roman"/>
          <w:sz w:val="26"/>
          <w:szCs w:val="26"/>
        </w:rPr>
      </w:pPr>
      <w:r w:rsidRPr="00961698">
        <w:rPr>
          <w:rFonts w:ascii="Times New Roman" w:hAnsi="Times New Roman"/>
          <w:sz w:val="26"/>
          <w:szCs w:val="26"/>
        </w:rPr>
        <w:t xml:space="preserve">4.3. </w:t>
      </w:r>
      <w:r>
        <w:rPr>
          <w:rFonts w:ascii="Times New Roman" w:hAnsi="Times New Roman"/>
          <w:sz w:val="26"/>
          <w:szCs w:val="26"/>
        </w:rPr>
        <w:t>Выполнены работы по с</w:t>
      </w:r>
      <w:r w:rsidRPr="00961698">
        <w:rPr>
          <w:rFonts w:ascii="Times New Roman" w:hAnsi="Times New Roman"/>
          <w:sz w:val="26"/>
          <w:szCs w:val="26"/>
        </w:rPr>
        <w:t>одержани</w:t>
      </w:r>
      <w:r>
        <w:rPr>
          <w:rFonts w:ascii="Times New Roman" w:hAnsi="Times New Roman"/>
          <w:sz w:val="26"/>
          <w:szCs w:val="26"/>
        </w:rPr>
        <w:t>ю</w:t>
      </w:r>
      <w:r w:rsidRPr="00961698">
        <w:rPr>
          <w:rFonts w:ascii="Times New Roman" w:hAnsi="Times New Roman"/>
          <w:sz w:val="26"/>
          <w:szCs w:val="26"/>
        </w:rPr>
        <w:t xml:space="preserve"> архитектурной подсветки 17 зданий на Ленинском проспекте</w:t>
      </w:r>
      <w:r>
        <w:rPr>
          <w:rFonts w:ascii="Times New Roman" w:hAnsi="Times New Roman"/>
          <w:sz w:val="26"/>
          <w:szCs w:val="26"/>
        </w:rPr>
        <w:t>, на сумму 4 044,1 тыс.</w:t>
      </w:r>
      <w:r w:rsidR="00662154">
        <w:rPr>
          <w:rFonts w:ascii="Times New Roman" w:hAnsi="Times New Roman"/>
          <w:sz w:val="26"/>
          <w:szCs w:val="26"/>
        </w:rPr>
        <w:t xml:space="preserve"> </w:t>
      </w:r>
      <w:r>
        <w:rPr>
          <w:rFonts w:ascii="Times New Roman" w:hAnsi="Times New Roman"/>
          <w:sz w:val="26"/>
          <w:szCs w:val="26"/>
        </w:rPr>
        <w:t>руб.</w:t>
      </w:r>
    </w:p>
    <w:p w:rsidR="00BF793A" w:rsidRDefault="00BF793A" w:rsidP="0058369F">
      <w:pPr>
        <w:pStyle w:val="aff4"/>
        <w:suppressAutoHyphens/>
        <w:ind w:firstLine="709"/>
        <w:jc w:val="both"/>
        <w:rPr>
          <w:rFonts w:ascii="Times New Roman" w:hAnsi="Times New Roman"/>
          <w:sz w:val="26"/>
          <w:szCs w:val="26"/>
        </w:rPr>
      </w:pPr>
      <w:r w:rsidRPr="00961698">
        <w:rPr>
          <w:rFonts w:ascii="Times New Roman" w:hAnsi="Times New Roman"/>
          <w:sz w:val="26"/>
          <w:szCs w:val="26"/>
        </w:rPr>
        <w:t xml:space="preserve">4.4. </w:t>
      </w:r>
      <w:r>
        <w:rPr>
          <w:rFonts w:ascii="Times New Roman" w:hAnsi="Times New Roman"/>
          <w:sz w:val="26"/>
          <w:szCs w:val="26"/>
        </w:rPr>
        <w:t>Выполнены работы по с</w:t>
      </w:r>
      <w:r w:rsidRPr="00961698">
        <w:rPr>
          <w:rFonts w:ascii="Times New Roman" w:hAnsi="Times New Roman"/>
          <w:sz w:val="26"/>
          <w:szCs w:val="26"/>
        </w:rPr>
        <w:t>одержани</w:t>
      </w:r>
      <w:r>
        <w:rPr>
          <w:rFonts w:ascii="Times New Roman" w:hAnsi="Times New Roman"/>
          <w:sz w:val="26"/>
          <w:szCs w:val="26"/>
        </w:rPr>
        <w:t>ю</w:t>
      </w:r>
      <w:r w:rsidRPr="00961698">
        <w:rPr>
          <w:rFonts w:ascii="Times New Roman" w:hAnsi="Times New Roman"/>
          <w:sz w:val="26"/>
          <w:szCs w:val="26"/>
        </w:rPr>
        <w:t xml:space="preserve"> </w:t>
      </w:r>
      <w:r>
        <w:rPr>
          <w:rFonts w:ascii="Times New Roman" w:hAnsi="Times New Roman"/>
          <w:sz w:val="26"/>
          <w:szCs w:val="26"/>
        </w:rPr>
        <w:t xml:space="preserve">84 </w:t>
      </w:r>
      <w:r w:rsidRPr="00961698">
        <w:rPr>
          <w:rFonts w:ascii="Times New Roman" w:hAnsi="Times New Roman"/>
          <w:sz w:val="26"/>
          <w:szCs w:val="26"/>
        </w:rPr>
        <w:t>световых композиций</w:t>
      </w:r>
      <w:r>
        <w:rPr>
          <w:rFonts w:ascii="Times New Roman" w:hAnsi="Times New Roman"/>
          <w:sz w:val="26"/>
          <w:szCs w:val="26"/>
        </w:rPr>
        <w:t>, на сумму</w:t>
      </w:r>
      <w:r w:rsidRPr="0090332B">
        <w:rPr>
          <w:rFonts w:ascii="Times New Roman" w:hAnsi="Times New Roman"/>
          <w:sz w:val="26"/>
          <w:szCs w:val="26"/>
        </w:rPr>
        <w:t xml:space="preserve"> </w:t>
      </w:r>
      <w:r w:rsidRPr="00961698">
        <w:rPr>
          <w:rFonts w:ascii="Times New Roman" w:hAnsi="Times New Roman"/>
          <w:sz w:val="26"/>
          <w:szCs w:val="26"/>
        </w:rPr>
        <w:t xml:space="preserve">5 024,3 тыс. </w:t>
      </w:r>
      <w:r>
        <w:rPr>
          <w:rFonts w:ascii="Times New Roman" w:hAnsi="Times New Roman"/>
          <w:sz w:val="26"/>
          <w:szCs w:val="26"/>
        </w:rPr>
        <w:t>руб</w:t>
      </w:r>
      <w:r w:rsidR="00662154">
        <w:rPr>
          <w:rFonts w:ascii="Times New Roman" w:hAnsi="Times New Roman"/>
          <w:sz w:val="26"/>
          <w:szCs w:val="26"/>
        </w:rPr>
        <w:t>.</w:t>
      </w:r>
      <w:r w:rsidRPr="00961698">
        <w:rPr>
          <w:rFonts w:ascii="Times New Roman" w:hAnsi="Times New Roman"/>
          <w:sz w:val="26"/>
          <w:szCs w:val="26"/>
        </w:rPr>
        <w:t xml:space="preserve">  </w:t>
      </w:r>
    </w:p>
    <w:p w:rsidR="00BF793A" w:rsidRPr="00961698" w:rsidRDefault="00BF793A" w:rsidP="0058369F">
      <w:pPr>
        <w:pStyle w:val="aff4"/>
        <w:suppressAutoHyphens/>
        <w:ind w:firstLine="709"/>
        <w:jc w:val="both"/>
        <w:rPr>
          <w:rFonts w:ascii="Times New Roman" w:hAnsi="Times New Roman"/>
          <w:sz w:val="26"/>
          <w:szCs w:val="26"/>
        </w:rPr>
      </w:pPr>
      <w:r w:rsidRPr="00961698">
        <w:rPr>
          <w:rFonts w:ascii="Times New Roman" w:hAnsi="Times New Roman"/>
          <w:sz w:val="26"/>
          <w:szCs w:val="26"/>
        </w:rPr>
        <w:lastRenderedPageBreak/>
        <w:t xml:space="preserve">4.5. </w:t>
      </w:r>
      <w:r>
        <w:rPr>
          <w:rFonts w:ascii="Times New Roman" w:hAnsi="Times New Roman"/>
          <w:sz w:val="26"/>
          <w:szCs w:val="26"/>
        </w:rPr>
        <w:t>Произведена оплата за э</w:t>
      </w:r>
      <w:r w:rsidRPr="00961698">
        <w:rPr>
          <w:rFonts w:ascii="Times New Roman" w:hAnsi="Times New Roman"/>
          <w:sz w:val="26"/>
          <w:szCs w:val="26"/>
        </w:rPr>
        <w:t>лектроснабжение</w:t>
      </w:r>
      <w:r>
        <w:rPr>
          <w:rFonts w:ascii="Times New Roman" w:hAnsi="Times New Roman"/>
          <w:sz w:val="26"/>
          <w:szCs w:val="26"/>
        </w:rPr>
        <w:t xml:space="preserve"> осветительного оборудования наружного освещения автодорог и улично-дорожной сети, праздничной иллюминации, архитектурной подсветки и световых композиций на сумму 16 798,4 тыс.</w:t>
      </w:r>
      <w:r w:rsidR="00662154">
        <w:rPr>
          <w:rFonts w:ascii="Times New Roman" w:hAnsi="Times New Roman"/>
          <w:sz w:val="26"/>
          <w:szCs w:val="26"/>
        </w:rPr>
        <w:t xml:space="preserve"> </w:t>
      </w:r>
      <w:r>
        <w:rPr>
          <w:rFonts w:ascii="Times New Roman" w:hAnsi="Times New Roman"/>
          <w:sz w:val="26"/>
          <w:szCs w:val="26"/>
        </w:rPr>
        <w:t xml:space="preserve">руб. </w:t>
      </w:r>
    </w:p>
    <w:p w:rsidR="00BF793A" w:rsidRPr="00961698" w:rsidRDefault="00BF793A" w:rsidP="0058369F">
      <w:pPr>
        <w:pStyle w:val="aff4"/>
        <w:suppressAutoHyphens/>
        <w:ind w:firstLine="709"/>
        <w:jc w:val="both"/>
        <w:rPr>
          <w:rFonts w:ascii="Times New Roman" w:hAnsi="Times New Roman"/>
          <w:sz w:val="26"/>
          <w:szCs w:val="26"/>
        </w:rPr>
      </w:pPr>
      <w:r w:rsidRPr="00961698">
        <w:rPr>
          <w:rFonts w:ascii="Times New Roman" w:hAnsi="Times New Roman"/>
          <w:sz w:val="26"/>
          <w:szCs w:val="26"/>
        </w:rPr>
        <w:t xml:space="preserve">4.6. </w:t>
      </w:r>
      <w:r>
        <w:rPr>
          <w:rFonts w:ascii="Times New Roman" w:hAnsi="Times New Roman"/>
          <w:sz w:val="26"/>
          <w:szCs w:val="26"/>
        </w:rPr>
        <w:t>Выполнены работы по т</w:t>
      </w:r>
      <w:r w:rsidRPr="00961698">
        <w:rPr>
          <w:rFonts w:ascii="Times New Roman" w:hAnsi="Times New Roman"/>
          <w:sz w:val="26"/>
          <w:szCs w:val="26"/>
        </w:rPr>
        <w:t>ехническо</w:t>
      </w:r>
      <w:r>
        <w:rPr>
          <w:rFonts w:ascii="Times New Roman" w:hAnsi="Times New Roman"/>
          <w:sz w:val="26"/>
          <w:szCs w:val="26"/>
        </w:rPr>
        <w:t>му</w:t>
      </w:r>
      <w:r w:rsidRPr="00961698">
        <w:rPr>
          <w:rFonts w:ascii="Times New Roman" w:hAnsi="Times New Roman"/>
          <w:sz w:val="26"/>
          <w:szCs w:val="26"/>
        </w:rPr>
        <w:t xml:space="preserve"> сопровождени</w:t>
      </w:r>
      <w:r>
        <w:rPr>
          <w:rFonts w:ascii="Times New Roman" w:hAnsi="Times New Roman"/>
          <w:sz w:val="26"/>
          <w:szCs w:val="26"/>
        </w:rPr>
        <w:t>ю</w:t>
      </w:r>
      <w:r w:rsidRPr="00961698">
        <w:rPr>
          <w:rFonts w:ascii="Times New Roman" w:hAnsi="Times New Roman"/>
          <w:sz w:val="26"/>
          <w:szCs w:val="26"/>
        </w:rPr>
        <w:t xml:space="preserve"> автоматизированной системы контроля и управления электроэнергией (АСКУЭ)</w:t>
      </w:r>
      <w:r>
        <w:rPr>
          <w:rFonts w:ascii="Times New Roman" w:hAnsi="Times New Roman"/>
          <w:sz w:val="26"/>
          <w:szCs w:val="26"/>
        </w:rPr>
        <w:t>, на сумму 847,5 тыс. руб.</w:t>
      </w:r>
    </w:p>
    <w:p w:rsidR="00BF793A" w:rsidRDefault="00BF793A" w:rsidP="0058369F">
      <w:pPr>
        <w:pStyle w:val="aff4"/>
        <w:suppressAutoHyphens/>
        <w:ind w:firstLine="709"/>
        <w:jc w:val="both"/>
        <w:rPr>
          <w:rFonts w:ascii="Times New Roman" w:hAnsi="Times New Roman"/>
          <w:sz w:val="26"/>
          <w:szCs w:val="26"/>
        </w:rPr>
      </w:pPr>
      <w:r w:rsidRPr="00961698">
        <w:rPr>
          <w:rFonts w:ascii="Times New Roman" w:hAnsi="Times New Roman"/>
          <w:sz w:val="26"/>
          <w:szCs w:val="26"/>
        </w:rPr>
        <w:t xml:space="preserve">4.7. </w:t>
      </w:r>
      <w:r>
        <w:rPr>
          <w:rFonts w:ascii="Times New Roman" w:hAnsi="Times New Roman"/>
          <w:sz w:val="26"/>
          <w:szCs w:val="26"/>
        </w:rPr>
        <w:t>Выполнены работы по т</w:t>
      </w:r>
      <w:r w:rsidRPr="00961698">
        <w:rPr>
          <w:rFonts w:ascii="Times New Roman" w:hAnsi="Times New Roman"/>
          <w:sz w:val="26"/>
          <w:szCs w:val="26"/>
        </w:rPr>
        <w:t>ехническо</w:t>
      </w:r>
      <w:r>
        <w:rPr>
          <w:rFonts w:ascii="Times New Roman" w:hAnsi="Times New Roman"/>
          <w:sz w:val="26"/>
          <w:szCs w:val="26"/>
        </w:rPr>
        <w:t>му</w:t>
      </w:r>
      <w:r w:rsidRPr="00961698">
        <w:rPr>
          <w:rFonts w:ascii="Times New Roman" w:hAnsi="Times New Roman"/>
          <w:sz w:val="26"/>
          <w:szCs w:val="26"/>
        </w:rPr>
        <w:t xml:space="preserve"> обслуживани</w:t>
      </w:r>
      <w:r>
        <w:rPr>
          <w:rFonts w:ascii="Times New Roman" w:hAnsi="Times New Roman"/>
          <w:sz w:val="26"/>
          <w:szCs w:val="26"/>
        </w:rPr>
        <w:t>ю</w:t>
      </w:r>
      <w:r w:rsidR="0000253C">
        <w:rPr>
          <w:rFonts w:ascii="Times New Roman" w:hAnsi="Times New Roman"/>
          <w:sz w:val="26"/>
          <w:szCs w:val="26"/>
        </w:rPr>
        <w:t xml:space="preserve"> пяти</w:t>
      </w:r>
      <w:r w:rsidRPr="00961698">
        <w:rPr>
          <w:rFonts w:ascii="Times New Roman" w:hAnsi="Times New Roman"/>
          <w:sz w:val="26"/>
          <w:szCs w:val="26"/>
        </w:rPr>
        <w:t xml:space="preserve"> трансформаторных подстанций на автодороге Норильск-Алыкель</w:t>
      </w:r>
      <w:r w:rsidR="00AE51CB">
        <w:rPr>
          <w:rFonts w:ascii="Times New Roman" w:hAnsi="Times New Roman"/>
          <w:sz w:val="26"/>
          <w:szCs w:val="26"/>
        </w:rPr>
        <w:t xml:space="preserve"> на сумму 241,0 тыс.руб.</w:t>
      </w:r>
    </w:p>
    <w:p w:rsidR="00BF793A" w:rsidRPr="000820F7" w:rsidRDefault="004711EE" w:rsidP="0058369F">
      <w:pPr>
        <w:pStyle w:val="aff4"/>
        <w:suppressAutoHyphens/>
        <w:ind w:firstLine="709"/>
        <w:jc w:val="both"/>
        <w:rPr>
          <w:rFonts w:ascii="Times New Roman" w:hAnsi="Times New Roman"/>
          <w:b/>
          <w:sz w:val="26"/>
          <w:szCs w:val="26"/>
        </w:rPr>
      </w:pPr>
      <w:r>
        <w:rPr>
          <w:rFonts w:ascii="Times New Roman" w:hAnsi="Times New Roman"/>
          <w:b/>
          <w:sz w:val="26"/>
          <w:szCs w:val="26"/>
        </w:rPr>
        <w:t>5</w:t>
      </w:r>
      <w:r w:rsidR="00BF793A" w:rsidRPr="000820F7">
        <w:rPr>
          <w:rFonts w:ascii="Times New Roman" w:hAnsi="Times New Roman"/>
          <w:b/>
          <w:sz w:val="26"/>
          <w:szCs w:val="26"/>
        </w:rPr>
        <w:t>. Иные направления расходования средств дорожного фонда</w:t>
      </w:r>
    </w:p>
    <w:p w:rsidR="00BF793A"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t>В рамках реализации прочих мероприятий за счет средств муниципального дорожного фонда:</w:t>
      </w:r>
    </w:p>
    <w:p w:rsidR="0000253C"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t>- п</w:t>
      </w:r>
      <w:r w:rsidRPr="00961698">
        <w:rPr>
          <w:rFonts w:ascii="Times New Roman" w:hAnsi="Times New Roman"/>
          <w:sz w:val="26"/>
          <w:szCs w:val="26"/>
        </w:rPr>
        <w:t>риобретен</w:t>
      </w:r>
      <w:r>
        <w:rPr>
          <w:rFonts w:ascii="Times New Roman" w:hAnsi="Times New Roman"/>
          <w:sz w:val="26"/>
          <w:szCs w:val="26"/>
        </w:rPr>
        <w:t>о</w:t>
      </w:r>
      <w:r w:rsidRPr="00961698">
        <w:rPr>
          <w:rFonts w:ascii="Times New Roman" w:hAnsi="Times New Roman"/>
          <w:sz w:val="26"/>
          <w:szCs w:val="26"/>
        </w:rPr>
        <w:t xml:space="preserve"> контрольно-измерительно</w:t>
      </w:r>
      <w:r>
        <w:rPr>
          <w:rFonts w:ascii="Times New Roman" w:hAnsi="Times New Roman"/>
          <w:sz w:val="26"/>
          <w:szCs w:val="26"/>
        </w:rPr>
        <w:t>е</w:t>
      </w:r>
      <w:r w:rsidRPr="00961698">
        <w:rPr>
          <w:rFonts w:ascii="Times New Roman" w:hAnsi="Times New Roman"/>
          <w:sz w:val="26"/>
          <w:szCs w:val="26"/>
        </w:rPr>
        <w:t xml:space="preserve"> оборудовани</w:t>
      </w:r>
      <w:r w:rsidR="0000253C">
        <w:rPr>
          <w:rFonts w:ascii="Times New Roman" w:hAnsi="Times New Roman"/>
          <w:sz w:val="26"/>
          <w:szCs w:val="26"/>
        </w:rPr>
        <w:t>е на</w:t>
      </w:r>
      <w:r w:rsidRPr="00961698">
        <w:rPr>
          <w:rFonts w:ascii="Times New Roman" w:hAnsi="Times New Roman"/>
          <w:sz w:val="26"/>
          <w:szCs w:val="26"/>
        </w:rPr>
        <w:t xml:space="preserve"> 1 692,2 </w:t>
      </w:r>
      <w:r w:rsidR="0000253C" w:rsidRPr="00961698">
        <w:rPr>
          <w:rFonts w:ascii="Times New Roman" w:hAnsi="Times New Roman"/>
          <w:sz w:val="26"/>
          <w:szCs w:val="26"/>
        </w:rPr>
        <w:t>тыс. руб.</w:t>
      </w:r>
      <w:r w:rsidR="0000253C">
        <w:rPr>
          <w:rFonts w:ascii="Times New Roman" w:hAnsi="Times New Roman"/>
          <w:sz w:val="26"/>
          <w:szCs w:val="26"/>
        </w:rPr>
        <w:t>;</w:t>
      </w:r>
    </w:p>
    <w:p w:rsidR="00BF793A" w:rsidRDefault="00BF793A" w:rsidP="0058369F">
      <w:pPr>
        <w:pStyle w:val="aff4"/>
        <w:suppressAutoHyphens/>
        <w:ind w:firstLine="709"/>
        <w:jc w:val="both"/>
        <w:rPr>
          <w:rFonts w:ascii="Times New Roman" w:hAnsi="Times New Roman"/>
          <w:sz w:val="26"/>
          <w:szCs w:val="26"/>
        </w:rPr>
      </w:pPr>
      <w:r>
        <w:rPr>
          <w:rFonts w:ascii="Times New Roman" w:hAnsi="Times New Roman"/>
          <w:sz w:val="26"/>
          <w:szCs w:val="26"/>
        </w:rPr>
        <w:t>- произведена в</w:t>
      </w:r>
      <w:r w:rsidRPr="00961698">
        <w:rPr>
          <w:rFonts w:ascii="Times New Roman" w:hAnsi="Times New Roman"/>
          <w:sz w:val="26"/>
          <w:szCs w:val="26"/>
        </w:rPr>
        <w:t>нешняя экспертиза исполнения контрактов</w:t>
      </w:r>
      <w:r w:rsidR="0000253C">
        <w:rPr>
          <w:rFonts w:ascii="Times New Roman" w:hAnsi="Times New Roman"/>
          <w:sz w:val="26"/>
          <w:szCs w:val="26"/>
        </w:rPr>
        <w:t xml:space="preserve"> на сумму </w:t>
      </w:r>
      <w:r w:rsidRPr="00961698">
        <w:rPr>
          <w:rFonts w:ascii="Times New Roman" w:hAnsi="Times New Roman"/>
          <w:sz w:val="26"/>
          <w:szCs w:val="26"/>
        </w:rPr>
        <w:t xml:space="preserve">360,9 тыс. руб. </w:t>
      </w:r>
    </w:p>
    <w:p w:rsidR="00BF793A" w:rsidRDefault="00673234" w:rsidP="00673234">
      <w:pPr>
        <w:pStyle w:val="aff4"/>
        <w:suppressAutoHyphens/>
        <w:ind w:left="360"/>
        <w:jc w:val="both"/>
        <w:rPr>
          <w:rFonts w:ascii="Times New Roman" w:hAnsi="Times New Roman"/>
          <w:sz w:val="26"/>
          <w:szCs w:val="26"/>
        </w:rPr>
      </w:pPr>
      <w:r>
        <w:rPr>
          <w:rFonts w:ascii="Times New Roman" w:hAnsi="Times New Roman"/>
          <w:b/>
          <w:sz w:val="26"/>
          <w:szCs w:val="26"/>
        </w:rPr>
        <w:t xml:space="preserve">6. </w:t>
      </w:r>
      <w:r w:rsidR="003F73E2">
        <w:rPr>
          <w:rFonts w:ascii="Times New Roman" w:hAnsi="Times New Roman"/>
          <w:b/>
          <w:sz w:val="26"/>
          <w:szCs w:val="26"/>
        </w:rPr>
        <w:t>По направлению «</w:t>
      </w:r>
      <w:r w:rsidR="00BF793A" w:rsidRPr="00A35011">
        <w:rPr>
          <w:rFonts w:ascii="Times New Roman" w:hAnsi="Times New Roman"/>
          <w:b/>
          <w:sz w:val="26"/>
          <w:szCs w:val="26"/>
        </w:rPr>
        <w:t>Повышение безопасности дорожного движения на автомобильных дорогах общего пользования</w:t>
      </w:r>
      <w:r w:rsidR="003F73E2">
        <w:rPr>
          <w:rFonts w:ascii="Times New Roman" w:hAnsi="Times New Roman"/>
          <w:b/>
          <w:sz w:val="26"/>
          <w:szCs w:val="26"/>
        </w:rPr>
        <w:t xml:space="preserve">» израсходовано 173 733,8 </w:t>
      </w:r>
      <w:r w:rsidR="00BF793A">
        <w:rPr>
          <w:rFonts w:ascii="Times New Roman" w:hAnsi="Times New Roman"/>
          <w:b/>
          <w:sz w:val="26"/>
          <w:szCs w:val="26"/>
        </w:rPr>
        <w:t>тыс.</w:t>
      </w:r>
      <w:r w:rsidR="004711EE">
        <w:rPr>
          <w:rFonts w:ascii="Times New Roman" w:hAnsi="Times New Roman"/>
          <w:b/>
          <w:sz w:val="26"/>
          <w:szCs w:val="26"/>
        </w:rPr>
        <w:t xml:space="preserve"> </w:t>
      </w:r>
      <w:r w:rsidR="00BF793A">
        <w:rPr>
          <w:rFonts w:ascii="Times New Roman" w:hAnsi="Times New Roman"/>
          <w:b/>
          <w:sz w:val="26"/>
          <w:szCs w:val="26"/>
        </w:rPr>
        <w:t>руб.,</w:t>
      </w:r>
      <w:r w:rsidR="00BF793A">
        <w:rPr>
          <w:rFonts w:ascii="Times New Roman" w:hAnsi="Times New Roman"/>
          <w:sz w:val="26"/>
          <w:szCs w:val="26"/>
        </w:rPr>
        <w:t xml:space="preserve"> </w:t>
      </w:r>
      <w:r w:rsidR="003F73E2">
        <w:rPr>
          <w:rFonts w:ascii="Times New Roman" w:hAnsi="Times New Roman"/>
          <w:sz w:val="26"/>
          <w:szCs w:val="26"/>
        </w:rPr>
        <w:t>в том числе</w:t>
      </w:r>
      <w:r w:rsidR="00BF793A">
        <w:rPr>
          <w:rFonts w:ascii="Times New Roman" w:hAnsi="Times New Roman"/>
          <w:sz w:val="26"/>
          <w:szCs w:val="26"/>
        </w:rPr>
        <w:t>:</w:t>
      </w:r>
    </w:p>
    <w:p w:rsidR="00371D76" w:rsidRDefault="00136889" w:rsidP="0058369F">
      <w:pPr>
        <w:pStyle w:val="aff4"/>
        <w:suppressAutoHyphens/>
        <w:ind w:firstLine="708"/>
        <w:jc w:val="both"/>
        <w:rPr>
          <w:rFonts w:ascii="Times New Roman" w:hAnsi="Times New Roman"/>
          <w:sz w:val="26"/>
          <w:szCs w:val="26"/>
        </w:rPr>
      </w:pPr>
      <w:r>
        <w:rPr>
          <w:rFonts w:ascii="Times New Roman" w:hAnsi="Times New Roman"/>
          <w:sz w:val="26"/>
          <w:szCs w:val="26"/>
        </w:rPr>
        <w:t xml:space="preserve">6.1 </w:t>
      </w:r>
      <w:r w:rsidR="00371D76" w:rsidRPr="00371D76">
        <w:rPr>
          <w:rFonts w:ascii="Times New Roman" w:hAnsi="Times New Roman"/>
          <w:sz w:val="26"/>
          <w:szCs w:val="26"/>
        </w:rPr>
        <w:t>Знаменательным событием в жизни города, стало начало работ по освещению автодорог Норильск-Алыкель и Норильск-Талнах</w:t>
      </w:r>
      <w:r w:rsidR="00371D76">
        <w:rPr>
          <w:rFonts w:ascii="Times New Roman" w:hAnsi="Times New Roman"/>
          <w:sz w:val="26"/>
          <w:szCs w:val="26"/>
        </w:rPr>
        <w:t>. В 2016 году освещен</w:t>
      </w:r>
      <w:r>
        <w:rPr>
          <w:rFonts w:ascii="Times New Roman" w:hAnsi="Times New Roman"/>
          <w:sz w:val="26"/>
          <w:szCs w:val="26"/>
        </w:rPr>
        <w:t>ы</w:t>
      </w:r>
      <w:r w:rsidR="00371D76">
        <w:rPr>
          <w:rFonts w:ascii="Times New Roman" w:hAnsi="Times New Roman"/>
          <w:sz w:val="26"/>
          <w:szCs w:val="26"/>
        </w:rPr>
        <w:t xml:space="preserve"> участк</w:t>
      </w:r>
      <w:r>
        <w:rPr>
          <w:rFonts w:ascii="Times New Roman" w:hAnsi="Times New Roman"/>
          <w:sz w:val="26"/>
          <w:szCs w:val="26"/>
        </w:rPr>
        <w:t>и</w:t>
      </w:r>
      <w:r w:rsidR="00371D76">
        <w:rPr>
          <w:rFonts w:ascii="Times New Roman" w:hAnsi="Times New Roman"/>
          <w:sz w:val="26"/>
          <w:szCs w:val="26"/>
        </w:rPr>
        <w:t xml:space="preserve"> дорог </w:t>
      </w:r>
      <w:r w:rsidR="00371D76" w:rsidRPr="00371D76">
        <w:rPr>
          <w:rFonts w:ascii="Times New Roman" w:hAnsi="Times New Roman"/>
          <w:sz w:val="26"/>
          <w:szCs w:val="26"/>
        </w:rPr>
        <w:t>протяженностью 5,8 км</w:t>
      </w:r>
      <w:r w:rsidR="00371D76">
        <w:rPr>
          <w:rFonts w:ascii="Times New Roman" w:hAnsi="Times New Roman"/>
          <w:sz w:val="26"/>
          <w:szCs w:val="26"/>
        </w:rPr>
        <w:t xml:space="preserve"> </w:t>
      </w:r>
      <w:r w:rsidR="00371D76">
        <w:rPr>
          <w:sz w:val="26"/>
          <w:szCs w:val="26"/>
        </w:rPr>
        <w:t xml:space="preserve">– </w:t>
      </w:r>
      <w:r w:rsidRPr="00371D76">
        <w:rPr>
          <w:rFonts w:ascii="Times New Roman" w:hAnsi="Times New Roman"/>
          <w:sz w:val="26"/>
          <w:szCs w:val="26"/>
        </w:rPr>
        <w:t>Норильск-Алыкель</w:t>
      </w:r>
      <w:r w:rsidR="00371D76">
        <w:rPr>
          <w:rFonts w:ascii="Times New Roman" w:hAnsi="Times New Roman"/>
          <w:sz w:val="26"/>
          <w:szCs w:val="26"/>
        </w:rPr>
        <w:t xml:space="preserve"> и</w:t>
      </w:r>
      <w:r w:rsidR="00371D76" w:rsidRPr="00371D76">
        <w:rPr>
          <w:rFonts w:ascii="Times New Roman" w:hAnsi="Times New Roman"/>
          <w:sz w:val="26"/>
          <w:szCs w:val="26"/>
        </w:rPr>
        <w:t xml:space="preserve"> 7,25 км</w:t>
      </w:r>
      <w:r w:rsidR="00371D76">
        <w:rPr>
          <w:rFonts w:ascii="Times New Roman" w:hAnsi="Times New Roman"/>
          <w:sz w:val="26"/>
          <w:szCs w:val="26"/>
        </w:rPr>
        <w:t xml:space="preserve"> </w:t>
      </w:r>
      <w:r w:rsidR="00371D76">
        <w:rPr>
          <w:sz w:val="26"/>
          <w:szCs w:val="26"/>
        </w:rPr>
        <w:t xml:space="preserve">– </w:t>
      </w:r>
      <w:r w:rsidR="00371D76" w:rsidRPr="00371D76">
        <w:rPr>
          <w:rFonts w:ascii="Times New Roman" w:hAnsi="Times New Roman"/>
          <w:sz w:val="26"/>
          <w:szCs w:val="26"/>
        </w:rPr>
        <w:t>Норильск-Талнах</w:t>
      </w:r>
      <w:r>
        <w:rPr>
          <w:rFonts w:ascii="Times New Roman" w:hAnsi="Times New Roman"/>
          <w:sz w:val="26"/>
          <w:szCs w:val="26"/>
        </w:rPr>
        <w:t>.</w:t>
      </w:r>
    </w:p>
    <w:p w:rsidR="00136889" w:rsidRDefault="00136889" w:rsidP="0058369F">
      <w:pPr>
        <w:pStyle w:val="aff4"/>
        <w:suppressAutoHyphens/>
        <w:ind w:firstLine="709"/>
        <w:jc w:val="both"/>
        <w:rPr>
          <w:rFonts w:ascii="Times New Roman" w:hAnsi="Times New Roman"/>
          <w:sz w:val="26"/>
          <w:szCs w:val="26"/>
        </w:rPr>
      </w:pPr>
      <w:r>
        <w:rPr>
          <w:rFonts w:ascii="Times New Roman" w:hAnsi="Times New Roman"/>
          <w:sz w:val="26"/>
          <w:szCs w:val="26"/>
        </w:rPr>
        <w:t>6.2. Восстановлено 2,56 км линий наружного освещения на автомобильных дорогах, улично-дорожной сети</w:t>
      </w:r>
      <w:r w:rsidRPr="0077220D">
        <w:rPr>
          <w:rFonts w:ascii="Times New Roman" w:hAnsi="Times New Roman"/>
          <w:sz w:val="26"/>
          <w:szCs w:val="26"/>
        </w:rPr>
        <w:t xml:space="preserve"> </w:t>
      </w:r>
      <w:r>
        <w:rPr>
          <w:rFonts w:ascii="Times New Roman" w:hAnsi="Times New Roman"/>
          <w:sz w:val="26"/>
          <w:szCs w:val="26"/>
        </w:rPr>
        <w:t>и 5 сбитых опор освещения.</w:t>
      </w:r>
    </w:p>
    <w:p w:rsidR="00BF793A" w:rsidRPr="00C0672E" w:rsidRDefault="004711EE" w:rsidP="0058369F">
      <w:pPr>
        <w:pStyle w:val="aff4"/>
        <w:suppressAutoHyphens/>
        <w:ind w:firstLine="708"/>
        <w:jc w:val="both"/>
        <w:rPr>
          <w:rFonts w:ascii="Times New Roman" w:hAnsi="Times New Roman"/>
          <w:sz w:val="26"/>
          <w:szCs w:val="26"/>
        </w:rPr>
      </w:pPr>
      <w:r w:rsidRPr="00C0672E">
        <w:rPr>
          <w:rFonts w:ascii="Times New Roman" w:hAnsi="Times New Roman"/>
          <w:sz w:val="26"/>
          <w:szCs w:val="26"/>
        </w:rPr>
        <w:t>6.</w:t>
      </w:r>
      <w:r w:rsidR="00136889">
        <w:rPr>
          <w:rFonts w:ascii="Times New Roman" w:hAnsi="Times New Roman"/>
          <w:sz w:val="26"/>
          <w:szCs w:val="26"/>
        </w:rPr>
        <w:t>3</w:t>
      </w:r>
      <w:r w:rsidR="00BF793A" w:rsidRPr="00C0672E">
        <w:rPr>
          <w:rFonts w:ascii="Times New Roman" w:hAnsi="Times New Roman"/>
          <w:sz w:val="26"/>
          <w:szCs w:val="26"/>
        </w:rPr>
        <w:t xml:space="preserve"> Обустроены 4 новых пешеходных перехода</w:t>
      </w:r>
      <w:r w:rsidR="00EE2FAA">
        <w:rPr>
          <w:rFonts w:ascii="Times New Roman" w:hAnsi="Times New Roman"/>
          <w:sz w:val="26"/>
          <w:szCs w:val="26"/>
        </w:rPr>
        <w:t xml:space="preserve"> на перекрестках улиц Комсомольская – Советская и улиц Кирова – Московская, улице Энергетическая, д. 5, автодороги Норильск-Алыкель</w:t>
      </w:r>
      <w:r w:rsidR="00BF793A" w:rsidRPr="00C0672E">
        <w:rPr>
          <w:rFonts w:ascii="Times New Roman" w:hAnsi="Times New Roman"/>
          <w:sz w:val="26"/>
          <w:szCs w:val="26"/>
        </w:rPr>
        <w:t>.</w:t>
      </w:r>
    </w:p>
    <w:p w:rsidR="003F73E2" w:rsidRDefault="004711EE" w:rsidP="0058369F">
      <w:pPr>
        <w:pStyle w:val="aff4"/>
        <w:suppressAutoHyphens/>
        <w:ind w:firstLine="709"/>
        <w:jc w:val="both"/>
        <w:rPr>
          <w:rFonts w:ascii="Times New Roman" w:hAnsi="Times New Roman"/>
          <w:sz w:val="26"/>
          <w:szCs w:val="26"/>
        </w:rPr>
      </w:pPr>
      <w:r>
        <w:rPr>
          <w:rFonts w:ascii="Times New Roman" w:hAnsi="Times New Roman"/>
          <w:sz w:val="26"/>
          <w:szCs w:val="26"/>
        </w:rPr>
        <w:t>6</w:t>
      </w:r>
      <w:r w:rsidR="00BF793A">
        <w:rPr>
          <w:rFonts w:ascii="Times New Roman" w:hAnsi="Times New Roman"/>
          <w:sz w:val="26"/>
          <w:szCs w:val="26"/>
        </w:rPr>
        <w:t>.</w:t>
      </w:r>
      <w:r w:rsidR="00136889">
        <w:rPr>
          <w:rFonts w:ascii="Times New Roman" w:hAnsi="Times New Roman"/>
          <w:sz w:val="26"/>
          <w:szCs w:val="26"/>
        </w:rPr>
        <w:t>4</w:t>
      </w:r>
      <w:r w:rsidR="00BF793A" w:rsidRPr="00961698">
        <w:rPr>
          <w:rFonts w:ascii="Times New Roman" w:hAnsi="Times New Roman"/>
          <w:sz w:val="26"/>
          <w:szCs w:val="26"/>
        </w:rPr>
        <w:t xml:space="preserve">. </w:t>
      </w:r>
      <w:r w:rsidR="00BF793A" w:rsidRPr="00AA6DF1">
        <w:rPr>
          <w:rFonts w:ascii="Times New Roman" w:hAnsi="Times New Roman"/>
          <w:sz w:val="26"/>
          <w:szCs w:val="26"/>
        </w:rPr>
        <w:t>Установ</w:t>
      </w:r>
      <w:r w:rsidR="00BF793A">
        <w:rPr>
          <w:rFonts w:ascii="Times New Roman" w:hAnsi="Times New Roman"/>
          <w:sz w:val="26"/>
          <w:szCs w:val="26"/>
        </w:rPr>
        <w:t>лены</w:t>
      </w:r>
      <w:r w:rsidR="00BF793A" w:rsidRPr="00AA6DF1">
        <w:rPr>
          <w:rFonts w:ascii="Times New Roman" w:hAnsi="Times New Roman"/>
          <w:sz w:val="26"/>
          <w:szCs w:val="26"/>
        </w:rPr>
        <w:t xml:space="preserve"> </w:t>
      </w:r>
      <w:r w:rsidR="00BF793A">
        <w:rPr>
          <w:rFonts w:ascii="Times New Roman" w:hAnsi="Times New Roman"/>
          <w:sz w:val="26"/>
          <w:szCs w:val="26"/>
        </w:rPr>
        <w:t xml:space="preserve">34 </w:t>
      </w:r>
      <w:r w:rsidR="00BF793A" w:rsidRPr="00AA6DF1">
        <w:rPr>
          <w:rFonts w:ascii="Times New Roman" w:hAnsi="Times New Roman"/>
          <w:sz w:val="26"/>
          <w:szCs w:val="26"/>
        </w:rPr>
        <w:t>дорожных знак</w:t>
      </w:r>
      <w:r w:rsidR="00BF793A">
        <w:rPr>
          <w:rFonts w:ascii="Times New Roman" w:hAnsi="Times New Roman"/>
          <w:sz w:val="26"/>
          <w:szCs w:val="26"/>
        </w:rPr>
        <w:t>а</w:t>
      </w:r>
      <w:r w:rsidR="00BF793A" w:rsidRPr="00AA6DF1">
        <w:rPr>
          <w:rFonts w:ascii="Times New Roman" w:hAnsi="Times New Roman"/>
          <w:sz w:val="26"/>
          <w:szCs w:val="26"/>
        </w:rPr>
        <w:t>, вводящих ограничение на въезд в город и мосты для большегрузных транспортных средств и средств с опасным грузом</w:t>
      </w:r>
      <w:r w:rsidR="00BF793A">
        <w:rPr>
          <w:rFonts w:ascii="Times New Roman" w:hAnsi="Times New Roman"/>
          <w:sz w:val="26"/>
          <w:szCs w:val="26"/>
        </w:rPr>
        <w:t xml:space="preserve"> </w:t>
      </w:r>
    </w:p>
    <w:p w:rsidR="00BF793A" w:rsidRDefault="004711EE" w:rsidP="0058369F">
      <w:pPr>
        <w:pStyle w:val="aff4"/>
        <w:suppressAutoHyphens/>
        <w:ind w:firstLine="709"/>
        <w:jc w:val="both"/>
        <w:rPr>
          <w:rFonts w:ascii="Times New Roman" w:hAnsi="Times New Roman"/>
          <w:sz w:val="26"/>
          <w:szCs w:val="26"/>
        </w:rPr>
      </w:pPr>
      <w:r>
        <w:rPr>
          <w:rFonts w:ascii="Times New Roman" w:hAnsi="Times New Roman"/>
          <w:sz w:val="26"/>
          <w:szCs w:val="26"/>
        </w:rPr>
        <w:t>6</w:t>
      </w:r>
      <w:r w:rsidR="00BF793A">
        <w:rPr>
          <w:rFonts w:ascii="Times New Roman" w:hAnsi="Times New Roman"/>
          <w:sz w:val="26"/>
          <w:szCs w:val="26"/>
        </w:rPr>
        <w:t>.</w:t>
      </w:r>
      <w:r w:rsidR="00136889">
        <w:rPr>
          <w:rFonts w:ascii="Times New Roman" w:hAnsi="Times New Roman"/>
          <w:sz w:val="26"/>
          <w:szCs w:val="26"/>
        </w:rPr>
        <w:t>5</w:t>
      </w:r>
      <w:r w:rsidR="00BF793A">
        <w:rPr>
          <w:rFonts w:ascii="Times New Roman" w:hAnsi="Times New Roman"/>
          <w:sz w:val="26"/>
          <w:szCs w:val="26"/>
        </w:rPr>
        <w:t>. Заменены 500 дорожных знаков, не соответствующих требованиям ГОСТ</w:t>
      </w:r>
      <w:r w:rsidR="003F73E2">
        <w:rPr>
          <w:rFonts w:ascii="Times New Roman" w:hAnsi="Times New Roman"/>
          <w:sz w:val="26"/>
          <w:szCs w:val="26"/>
        </w:rPr>
        <w:t xml:space="preserve"> и</w:t>
      </w:r>
      <w:r w:rsidR="003F73E2" w:rsidRPr="003F73E2">
        <w:rPr>
          <w:rFonts w:ascii="Times New Roman" w:hAnsi="Times New Roman"/>
          <w:sz w:val="26"/>
          <w:szCs w:val="26"/>
        </w:rPr>
        <w:t xml:space="preserve"> </w:t>
      </w:r>
      <w:r w:rsidR="003F73E2">
        <w:rPr>
          <w:rFonts w:ascii="Times New Roman" w:hAnsi="Times New Roman"/>
          <w:sz w:val="26"/>
          <w:szCs w:val="26"/>
        </w:rPr>
        <w:t>установлены 374 недостающих дорожных знаков в соответствии с проектами организации дорожного движения.</w:t>
      </w:r>
    </w:p>
    <w:p w:rsidR="00BF793A" w:rsidRDefault="004711EE" w:rsidP="0058369F">
      <w:pPr>
        <w:pStyle w:val="aff4"/>
        <w:suppressAutoHyphens/>
        <w:ind w:firstLine="709"/>
        <w:jc w:val="both"/>
        <w:rPr>
          <w:rFonts w:ascii="Times New Roman" w:hAnsi="Times New Roman"/>
          <w:sz w:val="26"/>
          <w:szCs w:val="26"/>
        </w:rPr>
      </w:pPr>
      <w:r>
        <w:rPr>
          <w:rFonts w:ascii="Times New Roman" w:hAnsi="Times New Roman"/>
          <w:sz w:val="26"/>
          <w:szCs w:val="26"/>
        </w:rPr>
        <w:t>6</w:t>
      </w:r>
      <w:r w:rsidR="00BF793A">
        <w:rPr>
          <w:rFonts w:ascii="Times New Roman" w:hAnsi="Times New Roman"/>
          <w:sz w:val="26"/>
          <w:szCs w:val="26"/>
        </w:rPr>
        <w:t>.</w:t>
      </w:r>
      <w:r w:rsidR="00136889">
        <w:rPr>
          <w:rFonts w:ascii="Times New Roman" w:hAnsi="Times New Roman"/>
          <w:sz w:val="26"/>
          <w:szCs w:val="26"/>
        </w:rPr>
        <w:t>6</w:t>
      </w:r>
      <w:r w:rsidR="00BF793A">
        <w:rPr>
          <w:rFonts w:ascii="Times New Roman" w:hAnsi="Times New Roman"/>
          <w:sz w:val="26"/>
          <w:szCs w:val="26"/>
        </w:rPr>
        <w:t>. Установка 1</w:t>
      </w:r>
      <w:r w:rsidR="003F73E2">
        <w:rPr>
          <w:rFonts w:ascii="Times New Roman" w:hAnsi="Times New Roman"/>
          <w:sz w:val="26"/>
          <w:szCs w:val="26"/>
        </w:rPr>
        <w:t xml:space="preserve"> </w:t>
      </w:r>
      <w:r w:rsidR="00BF793A">
        <w:rPr>
          <w:rFonts w:ascii="Times New Roman" w:hAnsi="Times New Roman"/>
          <w:sz w:val="26"/>
          <w:szCs w:val="26"/>
        </w:rPr>
        <w:t>959 светоотражателей на ограждениях автомобильных дорог</w:t>
      </w:r>
      <w:r w:rsidR="003F73E2">
        <w:rPr>
          <w:rFonts w:ascii="Times New Roman" w:hAnsi="Times New Roman"/>
          <w:sz w:val="26"/>
          <w:szCs w:val="26"/>
        </w:rPr>
        <w:t>.</w:t>
      </w:r>
    </w:p>
    <w:p w:rsidR="005C104B" w:rsidRDefault="005C104B" w:rsidP="0058369F">
      <w:pPr>
        <w:pStyle w:val="aff4"/>
        <w:suppressAutoHyphens/>
        <w:ind w:firstLine="709"/>
        <w:jc w:val="both"/>
        <w:rPr>
          <w:rFonts w:ascii="Times New Roman" w:hAnsi="Times New Roman"/>
          <w:sz w:val="26"/>
          <w:szCs w:val="26"/>
        </w:rPr>
      </w:pPr>
    </w:p>
    <w:p w:rsidR="00266638" w:rsidRPr="00B67910" w:rsidRDefault="001F7BFA" w:rsidP="0058369F">
      <w:pPr>
        <w:pStyle w:val="10"/>
        <w:suppressAutoHyphens/>
        <w:jc w:val="center"/>
      </w:pPr>
      <w:bookmarkStart w:id="222" w:name="_Toc136926213"/>
      <w:bookmarkStart w:id="223" w:name="_Toc225833542"/>
      <w:bookmarkStart w:id="224" w:name="_Toc479355140"/>
      <w:bookmarkEnd w:id="214"/>
      <w:r w:rsidRPr="00B67910">
        <w:rPr>
          <w:szCs w:val="26"/>
          <w:lang w:val="en-US"/>
        </w:rPr>
        <w:t>X</w:t>
      </w:r>
      <w:r w:rsidR="00646136" w:rsidRPr="00B67910">
        <w:rPr>
          <w:szCs w:val="26"/>
          <w:lang w:val="en-US"/>
        </w:rPr>
        <w:t>I</w:t>
      </w:r>
      <w:r w:rsidRPr="00B67910">
        <w:rPr>
          <w:szCs w:val="26"/>
          <w:lang w:val="en-US"/>
        </w:rPr>
        <w:t>I</w:t>
      </w:r>
      <w:r w:rsidRPr="00B67910">
        <w:rPr>
          <w:szCs w:val="26"/>
        </w:rPr>
        <w:t>.</w:t>
      </w:r>
      <w:r w:rsidR="00266638" w:rsidRPr="00B67910">
        <w:t xml:space="preserve"> Благоустройство территории</w:t>
      </w:r>
      <w:bookmarkEnd w:id="222"/>
      <w:bookmarkEnd w:id="223"/>
      <w:bookmarkEnd w:id="224"/>
    </w:p>
    <w:p w:rsidR="00266638" w:rsidRPr="00842A94" w:rsidRDefault="00266638" w:rsidP="0058369F">
      <w:pPr>
        <w:pStyle w:val="aff4"/>
        <w:suppressAutoHyphens/>
        <w:jc w:val="both"/>
        <w:rPr>
          <w:rFonts w:ascii="Times New Roman" w:hAnsi="Times New Roman"/>
          <w:sz w:val="26"/>
          <w:szCs w:val="26"/>
          <w:highlight w:val="yellow"/>
        </w:rPr>
      </w:pPr>
    </w:p>
    <w:p w:rsidR="00BC6D4C" w:rsidRPr="00CA6BBF" w:rsidRDefault="00BC6D4C" w:rsidP="0058369F">
      <w:pPr>
        <w:suppressAutoHyphens/>
        <w:autoSpaceDE w:val="0"/>
        <w:autoSpaceDN w:val="0"/>
        <w:adjustRightInd w:val="0"/>
        <w:ind w:firstLine="708"/>
        <w:jc w:val="both"/>
        <w:rPr>
          <w:sz w:val="26"/>
          <w:szCs w:val="26"/>
        </w:rPr>
      </w:pPr>
      <w:bookmarkStart w:id="225" w:name="_Toc31099681"/>
      <w:bookmarkStart w:id="226" w:name="_Toc37824110"/>
      <w:bookmarkEnd w:id="215"/>
      <w:r w:rsidRPr="00CA6BBF">
        <w:rPr>
          <w:sz w:val="26"/>
          <w:szCs w:val="26"/>
        </w:rPr>
        <w:t>На территории города Норильска расположены объекты благоустройства:</w:t>
      </w:r>
    </w:p>
    <w:p w:rsidR="00BC6D4C"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Pr>
          <w:sz w:val="26"/>
          <w:szCs w:val="26"/>
        </w:rPr>
        <w:t>скверы – 6 шт.;</w:t>
      </w:r>
    </w:p>
    <w:p w:rsidR="00BC6D4C"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Pr>
          <w:sz w:val="26"/>
          <w:szCs w:val="26"/>
        </w:rPr>
        <w:t>парки – 2 шт.;</w:t>
      </w:r>
    </w:p>
    <w:p w:rsidR="00BC6D4C"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Pr>
          <w:sz w:val="26"/>
          <w:szCs w:val="26"/>
        </w:rPr>
        <w:t>площади – 5 шт.;</w:t>
      </w:r>
      <w:r w:rsidRPr="002F41BE">
        <w:rPr>
          <w:sz w:val="26"/>
          <w:szCs w:val="26"/>
        </w:rPr>
        <w:t xml:space="preserve"> </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Pr>
          <w:sz w:val="26"/>
          <w:szCs w:val="26"/>
        </w:rPr>
        <w:t>бульвары – 1</w:t>
      </w:r>
      <w:r w:rsidRPr="002F41BE">
        <w:rPr>
          <w:sz w:val="26"/>
          <w:szCs w:val="26"/>
        </w:rPr>
        <w:t xml:space="preserve">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проезды – 62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переходные лестницы, виадуки – 74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общественно-деловые зоны – 11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памятник культурного наследия –1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мемориальный комплекс – 1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lastRenderedPageBreak/>
        <w:t>автобусный павильон – 1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детские игровые и спортивные площадки – 59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обустроенные места для отдыха – 5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скульптуры – 2 шт.;</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озеро Городское;</w:t>
      </w:r>
    </w:p>
    <w:p w:rsidR="00BC6D4C" w:rsidRPr="002F41BE" w:rsidRDefault="00BC6D4C" w:rsidP="0058369F">
      <w:pPr>
        <w:numPr>
          <w:ilvl w:val="0"/>
          <w:numId w:val="55"/>
        </w:numPr>
        <w:tabs>
          <w:tab w:val="left" w:pos="284"/>
          <w:tab w:val="left" w:pos="993"/>
        </w:tabs>
        <w:suppressAutoHyphens/>
        <w:autoSpaceDE w:val="0"/>
        <w:autoSpaceDN w:val="0"/>
        <w:adjustRightInd w:val="0"/>
        <w:ind w:left="0" w:firstLine="709"/>
        <w:jc w:val="both"/>
        <w:rPr>
          <w:sz w:val="26"/>
          <w:szCs w:val="26"/>
        </w:rPr>
      </w:pPr>
      <w:r w:rsidRPr="002F41BE">
        <w:rPr>
          <w:sz w:val="26"/>
          <w:szCs w:val="26"/>
        </w:rPr>
        <w:t>площадки для выгула и дрессировки собак – 4 шт.</w:t>
      </w:r>
    </w:p>
    <w:p w:rsidR="00BC6D4C" w:rsidRPr="003F7D31" w:rsidRDefault="003F73E2" w:rsidP="0058369F">
      <w:pPr>
        <w:suppressAutoHyphens/>
        <w:ind w:firstLine="708"/>
        <w:jc w:val="both"/>
        <w:rPr>
          <w:sz w:val="26"/>
          <w:szCs w:val="26"/>
        </w:rPr>
      </w:pPr>
      <w:r>
        <w:rPr>
          <w:sz w:val="26"/>
          <w:szCs w:val="26"/>
        </w:rPr>
        <w:t>И</w:t>
      </w:r>
      <w:r w:rsidR="00BC6D4C" w:rsidRPr="003F7D31">
        <w:rPr>
          <w:sz w:val="26"/>
          <w:szCs w:val="26"/>
        </w:rPr>
        <w:t>сполнение мероприяти</w:t>
      </w:r>
      <w:r>
        <w:rPr>
          <w:sz w:val="26"/>
          <w:szCs w:val="26"/>
        </w:rPr>
        <w:t>й</w:t>
      </w:r>
      <w:r w:rsidR="00BC6D4C" w:rsidRPr="003F7D31">
        <w:rPr>
          <w:sz w:val="26"/>
          <w:szCs w:val="26"/>
        </w:rPr>
        <w:t xml:space="preserve"> по содержанию объектов внешнего благоустройства и благоустройству территории города Норильска </w:t>
      </w:r>
      <w:r w:rsidR="00BC6D4C">
        <w:rPr>
          <w:sz w:val="26"/>
          <w:szCs w:val="26"/>
        </w:rPr>
        <w:t xml:space="preserve">в </w:t>
      </w:r>
      <w:r w:rsidR="00BC6D4C" w:rsidRPr="003F7D31">
        <w:rPr>
          <w:sz w:val="26"/>
          <w:szCs w:val="26"/>
        </w:rPr>
        <w:t>2016 год</w:t>
      </w:r>
      <w:r w:rsidR="00BC6D4C">
        <w:rPr>
          <w:sz w:val="26"/>
          <w:szCs w:val="26"/>
        </w:rPr>
        <w:t>у</w:t>
      </w:r>
      <w:r w:rsidR="00BC6D4C" w:rsidRPr="003F7D31">
        <w:rPr>
          <w:sz w:val="26"/>
          <w:szCs w:val="26"/>
        </w:rPr>
        <w:t xml:space="preserve"> составило </w:t>
      </w:r>
      <w:r w:rsidR="00DA06A8">
        <w:rPr>
          <w:sz w:val="26"/>
          <w:szCs w:val="26"/>
        </w:rPr>
        <w:t>138 794,8</w:t>
      </w:r>
      <w:r w:rsidR="00BC6D4C" w:rsidRPr="003F7D31">
        <w:rPr>
          <w:sz w:val="26"/>
          <w:szCs w:val="26"/>
        </w:rPr>
        <w:t xml:space="preserve"> тыс. </w:t>
      </w:r>
      <w:r w:rsidR="006014A6">
        <w:rPr>
          <w:sz w:val="26"/>
          <w:szCs w:val="26"/>
        </w:rPr>
        <w:t>руб, в том числе:</w:t>
      </w:r>
    </w:p>
    <w:p w:rsidR="00BC6D4C" w:rsidRPr="00AF6FED" w:rsidRDefault="00BC6D4C" w:rsidP="0058369F">
      <w:pPr>
        <w:pStyle w:val="aff4"/>
        <w:numPr>
          <w:ilvl w:val="0"/>
          <w:numId w:val="56"/>
        </w:numPr>
        <w:tabs>
          <w:tab w:val="left" w:pos="284"/>
          <w:tab w:val="left" w:pos="993"/>
        </w:tabs>
        <w:suppressAutoHyphens/>
        <w:ind w:left="0" w:firstLine="709"/>
        <w:jc w:val="both"/>
        <w:rPr>
          <w:rFonts w:ascii="Times New Roman" w:hAnsi="Times New Roman"/>
          <w:b/>
          <w:sz w:val="26"/>
          <w:szCs w:val="26"/>
        </w:rPr>
      </w:pPr>
      <w:r w:rsidRPr="00AF6FED">
        <w:rPr>
          <w:rFonts w:ascii="Times New Roman" w:hAnsi="Times New Roman"/>
          <w:b/>
          <w:sz w:val="26"/>
          <w:szCs w:val="26"/>
        </w:rPr>
        <w:t xml:space="preserve">Содержание объектов внешнего благоустройства </w:t>
      </w:r>
      <w:r w:rsidR="006014A6">
        <w:rPr>
          <w:rFonts w:ascii="Times New Roman" w:hAnsi="Times New Roman"/>
          <w:b/>
          <w:sz w:val="26"/>
          <w:szCs w:val="26"/>
        </w:rPr>
        <w:t>на сумму</w:t>
      </w:r>
      <w:r w:rsidRPr="00AF6FED">
        <w:rPr>
          <w:rFonts w:ascii="Times New Roman" w:hAnsi="Times New Roman"/>
          <w:b/>
          <w:sz w:val="26"/>
          <w:szCs w:val="26"/>
        </w:rPr>
        <w:t xml:space="preserve"> 40 601,3 тыс. руб.</w:t>
      </w:r>
    </w:p>
    <w:p w:rsidR="00BC6D4C" w:rsidRPr="00977C81" w:rsidRDefault="00BC6D4C" w:rsidP="0058369F">
      <w:pPr>
        <w:pStyle w:val="aff4"/>
        <w:suppressAutoHyphens/>
        <w:ind w:firstLine="709"/>
        <w:jc w:val="both"/>
        <w:rPr>
          <w:rFonts w:ascii="Times New Roman" w:hAnsi="Times New Roman"/>
          <w:sz w:val="26"/>
          <w:szCs w:val="26"/>
        </w:rPr>
      </w:pPr>
      <w:r w:rsidRPr="00977C81">
        <w:rPr>
          <w:rFonts w:ascii="Times New Roman" w:hAnsi="Times New Roman"/>
          <w:sz w:val="26"/>
          <w:szCs w:val="26"/>
        </w:rPr>
        <w:t>В рамках выполнения мероприятий по содержанию объектов внешнего благоустройства оказаны следующие основные виды услуг:</w:t>
      </w:r>
    </w:p>
    <w:p w:rsidR="00BC6D4C" w:rsidRPr="00977C81" w:rsidRDefault="00BC6D4C" w:rsidP="0058369F">
      <w:pPr>
        <w:pStyle w:val="aff4"/>
        <w:suppressAutoHyphens/>
        <w:ind w:firstLine="709"/>
        <w:jc w:val="both"/>
        <w:rPr>
          <w:rFonts w:ascii="Times New Roman" w:hAnsi="Times New Roman"/>
          <w:sz w:val="26"/>
          <w:szCs w:val="26"/>
        </w:rPr>
      </w:pPr>
      <w:r w:rsidRPr="00977C81">
        <w:rPr>
          <w:rFonts w:ascii="Times New Roman" w:hAnsi="Times New Roman"/>
          <w:bCs/>
          <w:sz w:val="26"/>
          <w:szCs w:val="26"/>
        </w:rPr>
        <w:t>–</w:t>
      </w:r>
      <w:r w:rsidRPr="00977C81">
        <w:rPr>
          <w:rFonts w:ascii="Times New Roman" w:hAnsi="Times New Roman"/>
          <w:sz w:val="26"/>
          <w:szCs w:val="26"/>
        </w:rPr>
        <w:t xml:space="preserve"> содержание объектов в зимний и летний период (вывоз снега, мусора, уборка территорий и т.п.);</w:t>
      </w:r>
    </w:p>
    <w:p w:rsidR="00BC6D4C" w:rsidRPr="00977C81" w:rsidRDefault="00BC6D4C" w:rsidP="0058369F">
      <w:pPr>
        <w:pStyle w:val="aff4"/>
        <w:suppressAutoHyphens/>
        <w:ind w:firstLine="709"/>
        <w:jc w:val="both"/>
        <w:rPr>
          <w:rFonts w:ascii="Times New Roman" w:hAnsi="Times New Roman"/>
          <w:sz w:val="26"/>
          <w:szCs w:val="26"/>
        </w:rPr>
      </w:pPr>
      <w:r w:rsidRPr="00977C81">
        <w:rPr>
          <w:rFonts w:ascii="Times New Roman" w:hAnsi="Times New Roman"/>
          <w:bCs/>
          <w:sz w:val="26"/>
          <w:szCs w:val="26"/>
        </w:rPr>
        <w:t>–</w:t>
      </w:r>
      <w:r w:rsidRPr="00977C81">
        <w:rPr>
          <w:rFonts w:ascii="Times New Roman" w:hAnsi="Times New Roman"/>
          <w:sz w:val="26"/>
          <w:szCs w:val="26"/>
        </w:rPr>
        <w:t xml:space="preserve"> обслуживание наружного освещения объектов внешнего благоустройства;</w:t>
      </w:r>
    </w:p>
    <w:p w:rsidR="00BC6D4C" w:rsidRPr="00977C81" w:rsidRDefault="00BC6D4C" w:rsidP="0058369F">
      <w:pPr>
        <w:pStyle w:val="aff4"/>
        <w:suppressAutoHyphens/>
        <w:ind w:firstLine="709"/>
        <w:jc w:val="both"/>
        <w:rPr>
          <w:rFonts w:ascii="Times New Roman" w:hAnsi="Times New Roman"/>
          <w:sz w:val="26"/>
          <w:szCs w:val="26"/>
        </w:rPr>
      </w:pPr>
      <w:r w:rsidRPr="00977C81">
        <w:rPr>
          <w:rFonts w:ascii="Times New Roman" w:hAnsi="Times New Roman"/>
          <w:bCs/>
          <w:sz w:val="26"/>
          <w:szCs w:val="26"/>
        </w:rPr>
        <w:t>–</w:t>
      </w:r>
      <w:r w:rsidRPr="00977C81">
        <w:rPr>
          <w:rFonts w:ascii="Times New Roman" w:hAnsi="Times New Roman"/>
          <w:sz w:val="26"/>
          <w:szCs w:val="26"/>
        </w:rPr>
        <w:t xml:space="preserve"> видеонаблюдение за объектами внешнего благоустройства;</w:t>
      </w:r>
    </w:p>
    <w:p w:rsidR="00BC6D4C" w:rsidRPr="00977C81" w:rsidRDefault="00BC6D4C" w:rsidP="0058369F">
      <w:pPr>
        <w:pStyle w:val="aff4"/>
        <w:suppressAutoHyphens/>
        <w:ind w:firstLine="709"/>
        <w:jc w:val="both"/>
        <w:rPr>
          <w:rFonts w:ascii="Times New Roman" w:hAnsi="Times New Roman"/>
          <w:sz w:val="26"/>
          <w:szCs w:val="26"/>
        </w:rPr>
      </w:pPr>
      <w:r w:rsidRPr="00977C81">
        <w:rPr>
          <w:rFonts w:ascii="Times New Roman" w:hAnsi="Times New Roman"/>
          <w:bCs/>
          <w:sz w:val="26"/>
          <w:szCs w:val="26"/>
        </w:rPr>
        <w:t>–</w:t>
      </w:r>
      <w:r w:rsidRPr="00977C81">
        <w:rPr>
          <w:rFonts w:ascii="Times New Roman" w:hAnsi="Times New Roman"/>
          <w:sz w:val="26"/>
          <w:szCs w:val="26"/>
        </w:rPr>
        <w:t xml:space="preserve"> содержание и ремонт детских игровых и спортивных площадок (ремонт конструктивных элементов детского оборудования, ограждения, бордюров, замена песка в песочницах, установка детского игрового и спортивного оборудования, изготовление и установка информационных табличек);</w:t>
      </w:r>
    </w:p>
    <w:p w:rsidR="00BC6D4C" w:rsidRPr="00977C81" w:rsidRDefault="00BC6D4C" w:rsidP="0058369F">
      <w:pPr>
        <w:pStyle w:val="aff4"/>
        <w:suppressAutoHyphens/>
        <w:ind w:firstLine="709"/>
        <w:jc w:val="both"/>
        <w:rPr>
          <w:rFonts w:ascii="Times New Roman" w:hAnsi="Times New Roman"/>
          <w:sz w:val="26"/>
          <w:szCs w:val="26"/>
        </w:rPr>
      </w:pPr>
      <w:r w:rsidRPr="00977C81">
        <w:rPr>
          <w:rFonts w:ascii="Times New Roman" w:hAnsi="Times New Roman"/>
          <w:bCs/>
          <w:sz w:val="26"/>
          <w:szCs w:val="26"/>
        </w:rPr>
        <w:t>–</w:t>
      </w:r>
      <w:r w:rsidRPr="00977C81">
        <w:rPr>
          <w:rFonts w:ascii="Times New Roman" w:hAnsi="Times New Roman"/>
          <w:sz w:val="26"/>
          <w:szCs w:val="26"/>
        </w:rPr>
        <w:t xml:space="preserve"> текущий ремонт объектов;</w:t>
      </w:r>
    </w:p>
    <w:p w:rsidR="00BC6D4C" w:rsidRPr="00977C81" w:rsidRDefault="00BC6D4C" w:rsidP="0058369F">
      <w:pPr>
        <w:pStyle w:val="aff4"/>
        <w:suppressAutoHyphens/>
        <w:ind w:firstLine="709"/>
        <w:jc w:val="both"/>
        <w:rPr>
          <w:rFonts w:ascii="Times New Roman" w:hAnsi="Times New Roman"/>
          <w:sz w:val="26"/>
          <w:szCs w:val="26"/>
        </w:rPr>
      </w:pPr>
      <w:r w:rsidRPr="00977C81">
        <w:rPr>
          <w:rFonts w:ascii="Times New Roman" w:hAnsi="Times New Roman"/>
          <w:bCs/>
          <w:sz w:val="26"/>
          <w:szCs w:val="26"/>
        </w:rPr>
        <w:t>–</w:t>
      </w:r>
      <w:r w:rsidRPr="00977C81">
        <w:rPr>
          <w:rFonts w:ascii="Times New Roman" w:hAnsi="Times New Roman"/>
          <w:sz w:val="26"/>
          <w:szCs w:val="26"/>
        </w:rPr>
        <w:t xml:space="preserve"> поставка электроэнергии на опоры наружного освещения на объекты.</w:t>
      </w:r>
    </w:p>
    <w:p w:rsidR="00BC6D4C" w:rsidRPr="00AF6FED" w:rsidRDefault="00BC6D4C" w:rsidP="0058369F">
      <w:pPr>
        <w:pStyle w:val="aff4"/>
        <w:numPr>
          <w:ilvl w:val="0"/>
          <w:numId w:val="56"/>
        </w:numPr>
        <w:tabs>
          <w:tab w:val="left" w:pos="284"/>
          <w:tab w:val="left" w:pos="993"/>
        </w:tabs>
        <w:suppressAutoHyphens/>
        <w:ind w:left="0" w:firstLine="709"/>
        <w:jc w:val="both"/>
        <w:rPr>
          <w:rFonts w:ascii="Times New Roman" w:hAnsi="Times New Roman"/>
          <w:b/>
          <w:sz w:val="26"/>
          <w:szCs w:val="26"/>
        </w:rPr>
      </w:pPr>
      <w:r w:rsidRPr="00AF6FED">
        <w:rPr>
          <w:rFonts w:ascii="Times New Roman" w:hAnsi="Times New Roman"/>
          <w:b/>
          <w:sz w:val="26"/>
          <w:szCs w:val="26"/>
        </w:rPr>
        <w:t xml:space="preserve">Мероприятия по благоустройству и озеленению </w:t>
      </w:r>
      <w:r w:rsidR="006014A6">
        <w:rPr>
          <w:rFonts w:ascii="Times New Roman" w:hAnsi="Times New Roman"/>
          <w:b/>
          <w:sz w:val="26"/>
          <w:szCs w:val="26"/>
        </w:rPr>
        <w:t>на сумму</w:t>
      </w:r>
      <w:r w:rsidRPr="00AF6FED">
        <w:rPr>
          <w:rFonts w:ascii="Times New Roman" w:hAnsi="Times New Roman"/>
          <w:b/>
          <w:sz w:val="26"/>
          <w:szCs w:val="26"/>
        </w:rPr>
        <w:t xml:space="preserve"> 90 195,6 тыс. руб. </w:t>
      </w:r>
    </w:p>
    <w:p w:rsidR="00BC6D4C" w:rsidRPr="0064202F" w:rsidRDefault="00BC6D4C" w:rsidP="0058369F">
      <w:pPr>
        <w:pStyle w:val="afff2"/>
        <w:tabs>
          <w:tab w:val="left" w:pos="1134"/>
        </w:tabs>
        <w:suppressAutoHyphens/>
        <w:ind w:left="0" w:firstLine="709"/>
        <w:jc w:val="both"/>
        <w:rPr>
          <w:i/>
          <w:sz w:val="26"/>
          <w:szCs w:val="26"/>
        </w:rPr>
      </w:pPr>
      <w:r>
        <w:rPr>
          <w:bCs/>
          <w:i/>
          <w:sz w:val="26"/>
          <w:szCs w:val="26"/>
        </w:rPr>
        <w:t>С целью благоустройства</w:t>
      </w:r>
      <w:r w:rsidRPr="0064202F">
        <w:rPr>
          <w:bCs/>
          <w:i/>
          <w:sz w:val="26"/>
          <w:szCs w:val="26"/>
        </w:rPr>
        <w:t xml:space="preserve"> и </w:t>
      </w:r>
      <w:r>
        <w:rPr>
          <w:i/>
          <w:sz w:val="26"/>
          <w:szCs w:val="26"/>
        </w:rPr>
        <w:t>реконструкции</w:t>
      </w:r>
      <w:r w:rsidRPr="0064202F">
        <w:rPr>
          <w:i/>
          <w:sz w:val="26"/>
          <w:szCs w:val="26"/>
        </w:rPr>
        <w:t xml:space="preserve"> ме</w:t>
      </w:r>
      <w:r>
        <w:rPr>
          <w:i/>
          <w:sz w:val="26"/>
          <w:szCs w:val="26"/>
        </w:rPr>
        <w:t xml:space="preserve">ст для массового отдыха жителей выполнены следующие виды работ на общую сумму </w:t>
      </w:r>
      <w:r w:rsidR="00150DB8" w:rsidRPr="00150DB8">
        <w:rPr>
          <w:i/>
          <w:sz w:val="26"/>
          <w:szCs w:val="26"/>
        </w:rPr>
        <w:t>34 876,1</w:t>
      </w:r>
      <w:r>
        <w:rPr>
          <w:i/>
          <w:sz w:val="26"/>
          <w:szCs w:val="26"/>
        </w:rPr>
        <w:t xml:space="preserve"> тыс. руб.</w:t>
      </w:r>
      <w:r w:rsidR="006014A6">
        <w:rPr>
          <w:i/>
          <w:sz w:val="26"/>
          <w:szCs w:val="26"/>
        </w:rPr>
        <w:t>, в том числе</w:t>
      </w:r>
      <w:r>
        <w:rPr>
          <w:i/>
          <w:sz w:val="26"/>
          <w:szCs w:val="26"/>
        </w:rPr>
        <w:t>:</w:t>
      </w:r>
    </w:p>
    <w:p w:rsidR="00BC6D4C" w:rsidRPr="006A7C3B" w:rsidRDefault="00BC6D4C" w:rsidP="0058369F">
      <w:pPr>
        <w:pStyle w:val="aff4"/>
        <w:numPr>
          <w:ilvl w:val="0"/>
          <w:numId w:val="68"/>
        </w:numPr>
        <w:tabs>
          <w:tab w:val="left" w:pos="993"/>
        </w:tabs>
        <w:suppressAutoHyphens/>
        <w:ind w:left="0" w:firstLine="709"/>
        <w:jc w:val="both"/>
        <w:rPr>
          <w:rFonts w:ascii="Times New Roman" w:hAnsi="Times New Roman"/>
          <w:color w:val="000000"/>
          <w:sz w:val="26"/>
          <w:szCs w:val="26"/>
        </w:rPr>
      </w:pPr>
      <w:r>
        <w:rPr>
          <w:rFonts w:ascii="Times New Roman" w:hAnsi="Times New Roman"/>
          <w:sz w:val="26"/>
          <w:szCs w:val="26"/>
        </w:rPr>
        <w:t>заасфальтирована территория</w:t>
      </w:r>
      <w:r w:rsidRPr="000C3E0A">
        <w:rPr>
          <w:rFonts w:ascii="Times New Roman" w:hAnsi="Times New Roman"/>
          <w:sz w:val="26"/>
          <w:szCs w:val="26"/>
        </w:rPr>
        <w:t xml:space="preserve"> физкультурно-оздоровительного комплекса </w:t>
      </w:r>
      <w:r>
        <w:rPr>
          <w:rFonts w:ascii="Times New Roman" w:hAnsi="Times New Roman"/>
          <w:sz w:val="26"/>
          <w:szCs w:val="26"/>
        </w:rPr>
        <w:t>«</w:t>
      </w:r>
      <w:r w:rsidRPr="000C3E0A">
        <w:rPr>
          <w:rFonts w:ascii="Times New Roman" w:hAnsi="Times New Roman"/>
          <w:sz w:val="26"/>
          <w:szCs w:val="26"/>
        </w:rPr>
        <w:t>Горняк</w:t>
      </w:r>
      <w:r>
        <w:rPr>
          <w:rFonts w:ascii="Times New Roman" w:hAnsi="Times New Roman"/>
          <w:sz w:val="26"/>
          <w:szCs w:val="26"/>
        </w:rPr>
        <w:t>»</w:t>
      </w:r>
      <w:r w:rsidRPr="000C3E0A">
        <w:rPr>
          <w:rFonts w:ascii="Times New Roman" w:hAnsi="Times New Roman"/>
          <w:sz w:val="26"/>
          <w:szCs w:val="26"/>
        </w:rPr>
        <w:t xml:space="preserve">, </w:t>
      </w:r>
      <w:r w:rsidRPr="006A7C3B">
        <w:rPr>
          <w:rFonts w:ascii="Times New Roman" w:hAnsi="Times New Roman"/>
          <w:color w:val="000000"/>
          <w:sz w:val="26"/>
          <w:szCs w:val="26"/>
        </w:rPr>
        <w:t>приобретено и установлено спортивное и игровое оборудование</w:t>
      </w:r>
      <w:r>
        <w:rPr>
          <w:rFonts w:ascii="Times New Roman" w:hAnsi="Times New Roman"/>
          <w:color w:val="000000"/>
          <w:sz w:val="26"/>
          <w:szCs w:val="26"/>
        </w:rPr>
        <w:t>;</w:t>
      </w:r>
    </w:p>
    <w:p w:rsidR="00BC6D4C" w:rsidRDefault="00BC6D4C" w:rsidP="0058369F">
      <w:pPr>
        <w:pStyle w:val="aff4"/>
        <w:numPr>
          <w:ilvl w:val="0"/>
          <w:numId w:val="65"/>
        </w:numPr>
        <w:tabs>
          <w:tab w:val="left" w:pos="993"/>
        </w:tabs>
        <w:suppressAutoHyphens/>
        <w:ind w:left="0" w:firstLine="709"/>
        <w:jc w:val="both"/>
        <w:rPr>
          <w:rFonts w:ascii="Times New Roman" w:hAnsi="Times New Roman"/>
          <w:sz w:val="26"/>
          <w:szCs w:val="26"/>
        </w:rPr>
      </w:pPr>
      <w:r w:rsidRPr="000C3E0A">
        <w:rPr>
          <w:rFonts w:ascii="Times New Roman" w:hAnsi="Times New Roman"/>
          <w:sz w:val="26"/>
          <w:szCs w:val="26"/>
        </w:rPr>
        <w:t>благоустро</w:t>
      </w:r>
      <w:r w:rsidR="006014A6">
        <w:rPr>
          <w:rFonts w:ascii="Times New Roman" w:hAnsi="Times New Roman"/>
          <w:sz w:val="26"/>
          <w:szCs w:val="26"/>
        </w:rPr>
        <w:t>ена</w:t>
      </w:r>
      <w:r w:rsidRPr="000C3E0A">
        <w:rPr>
          <w:rFonts w:ascii="Times New Roman" w:hAnsi="Times New Roman"/>
          <w:sz w:val="26"/>
          <w:szCs w:val="26"/>
        </w:rPr>
        <w:t xml:space="preserve"> площад</w:t>
      </w:r>
      <w:r w:rsidR="006014A6">
        <w:rPr>
          <w:rFonts w:ascii="Times New Roman" w:hAnsi="Times New Roman"/>
          <w:sz w:val="26"/>
          <w:szCs w:val="26"/>
        </w:rPr>
        <w:t>ь</w:t>
      </w:r>
      <w:r w:rsidRPr="000C3E0A">
        <w:rPr>
          <w:rFonts w:ascii="Times New Roman" w:hAnsi="Times New Roman"/>
          <w:sz w:val="26"/>
          <w:szCs w:val="26"/>
        </w:rPr>
        <w:t xml:space="preserve"> Первых Гидростроит</w:t>
      </w:r>
      <w:r>
        <w:rPr>
          <w:rFonts w:ascii="Times New Roman" w:hAnsi="Times New Roman"/>
          <w:sz w:val="26"/>
          <w:szCs w:val="26"/>
        </w:rPr>
        <w:t>елей, выполнены работы по обустройству смотровой площадки, установлены беседки, скамейки, урны, смонтировано шесть опор</w:t>
      </w:r>
      <w:r w:rsidR="006014A6">
        <w:rPr>
          <w:rFonts w:ascii="Times New Roman" w:hAnsi="Times New Roman"/>
          <w:sz w:val="26"/>
          <w:szCs w:val="26"/>
        </w:rPr>
        <w:t xml:space="preserve"> освещения</w:t>
      </w:r>
      <w:r>
        <w:rPr>
          <w:rFonts w:ascii="Times New Roman" w:hAnsi="Times New Roman"/>
          <w:sz w:val="26"/>
          <w:szCs w:val="26"/>
        </w:rPr>
        <w:t>;</w:t>
      </w:r>
    </w:p>
    <w:p w:rsidR="00BC6D4C" w:rsidRPr="000C3E0A" w:rsidRDefault="00BC6D4C" w:rsidP="0058369F">
      <w:pPr>
        <w:pStyle w:val="aff4"/>
        <w:numPr>
          <w:ilvl w:val="0"/>
          <w:numId w:val="65"/>
        </w:numPr>
        <w:tabs>
          <w:tab w:val="left" w:pos="993"/>
        </w:tabs>
        <w:suppressAutoHyphens/>
        <w:ind w:left="0" w:firstLine="709"/>
        <w:jc w:val="both"/>
        <w:rPr>
          <w:rFonts w:ascii="Times New Roman" w:hAnsi="Times New Roman"/>
          <w:sz w:val="26"/>
          <w:szCs w:val="26"/>
        </w:rPr>
      </w:pPr>
      <w:r w:rsidRPr="000C3E0A">
        <w:rPr>
          <w:rFonts w:ascii="Times New Roman" w:hAnsi="Times New Roman"/>
          <w:sz w:val="26"/>
          <w:szCs w:val="26"/>
        </w:rPr>
        <w:t>реконстру</w:t>
      </w:r>
      <w:r w:rsidR="006014A6">
        <w:rPr>
          <w:rFonts w:ascii="Times New Roman" w:hAnsi="Times New Roman"/>
          <w:sz w:val="26"/>
          <w:szCs w:val="26"/>
        </w:rPr>
        <w:t>ирована</w:t>
      </w:r>
      <w:r w:rsidRPr="000C3E0A">
        <w:rPr>
          <w:rFonts w:ascii="Times New Roman" w:hAnsi="Times New Roman"/>
          <w:sz w:val="26"/>
          <w:szCs w:val="26"/>
        </w:rPr>
        <w:t xml:space="preserve"> центральн</w:t>
      </w:r>
      <w:r w:rsidR="006014A6">
        <w:rPr>
          <w:rFonts w:ascii="Times New Roman" w:hAnsi="Times New Roman"/>
          <w:sz w:val="26"/>
          <w:szCs w:val="26"/>
        </w:rPr>
        <w:t>ая</w:t>
      </w:r>
      <w:r w:rsidRPr="000C3E0A">
        <w:rPr>
          <w:rFonts w:ascii="Times New Roman" w:hAnsi="Times New Roman"/>
          <w:sz w:val="26"/>
          <w:szCs w:val="26"/>
        </w:rPr>
        <w:t xml:space="preserve"> площад</w:t>
      </w:r>
      <w:r w:rsidR="006014A6">
        <w:rPr>
          <w:rFonts w:ascii="Times New Roman" w:hAnsi="Times New Roman"/>
          <w:sz w:val="26"/>
          <w:szCs w:val="26"/>
        </w:rPr>
        <w:t>ка</w:t>
      </w:r>
      <w:r w:rsidRPr="000C3E0A">
        <w:rPr>
          <w:rFonts w:ascii="Times New Roman" w:hAnsi="Times New Roman"/>
          <w:sz w:val="26"/>
          <w:szCs w:val="26"/>
        </w:rPr>
        <w:t xml:space="preserve"> района Кайеркан, </w:t>
      </w:r>
      <w:r>
        <w:rPr>
          <w:rFonts w:ascii="Times New Roman" w:hAnsi="Times New Roman"/>
          <w:sz w:val="26"/>
          <w:szCs w:val="26"/>
        </w:rPr>
        <w:t>установлены светильники, выполнено устройство подстилающих и выравнивающих слоев основания;</w:t>
      </w:r>
    </w:p>
    <w:p w:rsidR="00BC6D4C" w:rsidRDefault="00BC6D4C" w:rsidP="0058369F">
      <w:pPr>
        <w:pStyle w:val="aff4"/>
        <w:numPr>
          <w:ilvl w:val="0"/>
          <w:numId w:val="65"/>
        </w:numPr>
        <w:tabs>
          <w:tab w:val="left" w:pos="993"/>
        </w:tabs>
        <w:suppressAutoHyphens/>
        <w:ind w:left="0" w:firstLine="709"/>
        <w:jc w:val="both"/>
        <w:rPr>
          <w:rFonts w:ascii="Times New Roman" w:hAnsi="Times New Roman"/>
          <w:sz w:val="26"/>
          <w:szCs w:val="26"/>
        </w:rPr>
      </w:pPr>
      <w:r w:rsidRPr="000C3E0A">
        <w:rPr>
          <w:rFonts w:ascii="Times New Roman" w:hAnsi="Times New Roman"/>
          <w:sz w:val="26"/>
          <w:szCs w:val="26"/>
        </w:rPr>
        <w:t xml:space="preserve"> </w:t>
      </w:r>
      <w:r w:rsidR="006014A6" w:rsidRPr="000C3E0A">
        <w:rPr>
          <w:rFonts w:ascii="Times New Roman" w:hAnsi="Times New Roman"/>
          <w:sz w:val="26"/>
          <w:szCs w:val="26"/>
        </w:rPr>
        <w:t>благоустро</w:t>
      </w:r>
      <w:r w:rsidR="006014A6">
        <w:rPr>
          <w:rFonts w:ascii="Times New Roman" w:hAnsi="Times New Roman"/>
          <w:sz w:val="26"/>
          <w:szCs w:val="26"/>
        </w:rPr>
        <w:t>ена зона</w:t>
      </w:r>
      <w:r w:rsidRPr="000C3E0A">
        <w:rPr>
          <w:rFonts w:ascii="Times New Roman" w:hAnsi="Times New Roman"/>
          <w:sz w:val="26"/>
          <w:szCs w:val="26"/>
        </w:rPr>
        <w:t xml:space="preserve"> отдыха </w:t>
      </w:r>
      <w:r>
        <w:rPr>
          <w:rFonts w:ascii="Times New Roman" w:hAnsi="Times New Roman"/>
          <w:sz w:val="26"/>
          <w:szCs w:val="26"/>
        </w:rPr>
        <w:t>«</w:t>
      </w:r>
      <w:r w:rsidRPr="000C3E0A">
        <w:rPr>
          <w:rFonts w:ascii="Times New Roman" w:hAnsi="Times New Roman"/>
          <w:sz w:val="26"/>
          <w:szCs w:val="26"/>
        </w:rPr>
        <w:t>Набережная ручья Кайерканский</w:t>
      </w:r>
      <w:r>
        <w:rPr>
          <w:rFonts w:ascii="Times New Roman" w:hAnsi="Times New Roman"/>
          <w:sz w:val="26"/>
          <w:szCs w:val="26"/>
        </w:rPr>
        <w:t>», выполнено устройство подстилающих и выравнивающих слоев из песка и щебня, установлены бордюры, тумбы под лавочки, металлическое ограждение;</w:t>
      </w:r>
    </w:p>
    <w:p w:rsidR="00BC6D4C" w:rsidRPr="008526FC" w:rsidRDefault="006014A6" w:rsidP="0058369F">
      <w:pPr>
        <w:pStyle w:val="aff4"/>
        <w:numPr>
          <w:ilvl w:val="0"/>
          <w:numId w:val="65"/>
        </w:numPr>
        <w:tabs>
          <w:tab w:val="left" w:pos="993"/>
        </w:tabs>
        <w:suppressAutoHyphens/>
        <w:ind w:left="0" w:firstLine="709"/>
        <w:jc w:val="both"/>
        <w:rPr>
          <w:rFonts w:ascii="Times New Roman" w:hAnsi="Times New Roman"/>
          <w:sz w:val="26"/>
          <w:szCs w:val="26"/>
        </w:rPr>
      </w:pPr>
      <w:r w:rsidRPr="000C3E0A">
        <w:rPr>
          <w:rFonts w:ascii="Times New Roman" w:hAnsi="Times New Roman"/>
          <w:sz w:val="26"/>
          <w:szCs w:val="26"/>
        </w:rPr>
        <w:t>благоустро</w:t>
      </w:r>
      <w:r>
        <w:rPr>
          <w:rFonts w:ascii="Times New Roman" w:hAnsi="Times New Roman"/>
          <w:sz w:val="26"/>
          <w:szCs w:val="26"/>
        </w:rPr>
        <w:t>ена</w:t>
      </w:r>
      <w:r w:rsidR="00BC6D4C" w:rsidRPr="008526FC">
        <w:rPr>
          <w:rFonts w:ascii="Times New Roman" w:hAnsi="Times New Roman"/>
          <w:sz w:val="26"/>
          <w:szCs w:val="26"/>
        </w:rPr>
        <w:t xml:space="preserve"> прилегаю</w:t>
      </w:r>
      <w:r>
        <w:rPr>
          <w:rFonts w:ascii="Times New Roman" w:hAnsi="Times New Roman"/>
          <w:sz w:val="26"/>
          <w:szCs w:val="26"/>
        </w:rPr>
        <w:t>щая</w:t>
      </w:r>
      <w:r w:rsidR="00BC6D4C" w:rsidRPr="008526FC">
        <w:rPr>
          <w:rFonts w:ascii="Times New Roman" w:hAnsi="Times New Roman"/>
          <w:sz w:val="26"/>
          <w:szCs w:val="26"/>
        </w:rPr>
        <w:t xml:space="preserve"> дворов</w:t>
      </w:r>
      <w:r>
        <w:rPr>
          <w:rFonts w:ascii="Times New Roman" w:hAnsi="Times New Roman"/>
          <w:sz w:val="26"/>
          <w:szCs w:val="26"/>
        </w:rPr>
        <w:t>ая</w:t>
      </w:r>
      <w:r w:rsidR="00BC6D4C" w:rsidRPr="008526FC">
        <w:rPr>
          <w:rFonts w:ascii="Times New Roman" w:hAnsi="Times New Roman"/>
          <w:sz w:val="26"/>
          <w:szCs w:val="26"/>
        </w:rPr>
        <w:t xml:space="preserve"> территори</w:t>
      </w:r>
      <w:r>
        <w:rPr>
          <w:rFonts w:ascii="Times New Roman" w:hAnsi="Times New Roman"/>
          <w:sz w:val="26"/>
          <w:szCs w:val="26"/>
        </w:rPr>
        <w:t>я</w:t>
      </w:r>
      <w:r w:rsidR="00BC6D4C" w:rsidRPr="008526FC">
        <w:rPr>
          <w:rFonts w:ascii="Times New Roman" w:hAnsi="Times New Roman"/>
          <w:sz w:val="26"/>
          <w:szCs w:val="26"/>
        </w:rPr>
        <w:t xml:space="preserve"> в районе МБОУ «Средняя школа №21»</w:t>
      </w:r>
      <w:r>
        <w:rPr>
          <w:rFonts w:ascii="Times New Roman" w:hAnsi="Times New Roman"/>
          <w:sz w:val="26"/>
          <w:szCs w:val="26"/>
        </w:rPr>
        <w:t>,</w:t>
      </w:r>
      <w:r w:rsidR="00BC6D4C">
        <w:rPr>
          <w:rFonts w:ascii="Times New Roman" w:hAnsi="Times New Roman"/>
          <w:sz w:val="26"/>
          <w:szCs w:val="26"/>
        </w:rPr>
        <w:t xml:space="preserve"> снесен ростверк стационарного мусоросборника, выполнена планировка территории,</w:t>
      </w:r>
      <w:r>
        <w:rPr>
          <w:rFonts w:ascii="Times New Roman" w:hAnsi="Times New Roman"/>
          <w:sz w:val="26"/>
          <w:szCs w:val="26"/>
        </w:rPr>
        <w:t xml:space="preserve"> построена</w:t>
      </w:r>
      <w:r w:rsidRPr="008526FC">
        <w:rPr>
          <w:rFonts w:ascii="Times New Roman" w:hAnsi="Times New Roman"/>
          <w:sz w:val="26"/>
          <w:szCs w:val="26"/>
        </w:rPr>
        <w:t xml:space="preserve"> многофункциональн</w:t>
      </w:r>
      <w:r>
        <w:rPr>
          <w:rFonts w:ascii="Times New Roman" w:hAnsi="Times New Roman"/>
          <w:sz w:val="26"/>
          <w:szCs w:val="26"/>
        </w:rPr>
        <w:t>ая</w:t>
      </w:r>
      <w:r w:rsidRPr="008526FC">
        <w:rPr>
          <w:rFonts w:ascii="Times New Roman" w:hAnsi="Times New Roman"/>
          <w:sz w:val="26"/>
          <w:szCs w:val="26"/>
        </w:rPr>
        <w:t xml:space="preserve"> спортивн</w:t>
      </w:r>
      <w:r>
        <w:rPr>
          <w:rFonts w:ascii="Times New Roman" w:hAnsi="Times New Roman"/>
          <w:sz w:val="26"/>
          <w:szCs w:val="26"/>
        </w:rPr>
        <w:t>ая</w:t>
      </w:r>
      <w:r w:rsidRPr="008526FC">
        <w:rPr>
          <w:rFonts w:ascii="Times New Roman" w:hAnsi="Times New Roman"/>
          <w:sz w:val="26"/>
          <w:szCs w:val="26"/>
        </w:rPr>
        <w:t xml:space="preserve"> площадк</w:t>
      </w:r>
      <w:r>
        <w:rPr>
          <w:rFonts w:ascii="Times New Roman" w:hAnsi="Times New Roman"/>
          <w:sz w:val="26"/>
          <w:szCs w:val="26"/>
        </w:rPr>
        <w:t>а, проведены</w:t>
      </w:r>
      <w:r w:rsidR="00BC6D4C">
        <w:rPr>
          <w:rFonts w:ascii="Times New Roman" w:hAnsi="Times New Roman"/>
          <w:sz w:val="26"/>
          <w:szCs w:val="26"/>
        </w:rPr>
        <w:t xml:space="preserve"> электромонтажные работы по освещению, огражден</w:t>
      </w:r>
      <w:r>
        <w:rPr>
          <w:rFonts w:ascii="Times New Roman" w:hAnsi="Times New Roman"/>
          <w:sz w:val="26"/>
          <w:szCs w:val="26"/>
        </w:rPr>
        <w:t>а</w:t>
      </w:r>
      <w:r w:rsidR="00BC6D4C">
        <w:rPr>
          <w:rFonts w:ascii="Times New Roman" w:hAnsi="Times New Roman"/>
          <w:sz w:val="26"/>
          <w:szCs w:val="26"/>
        </w:rPr>
        <w:t xml:space="preserve"> территори</w:t>
      </w:r>
      <w:r>
        <w:rPr>
          <w:rFonts w:ascii="Times New Roman" w:hAnsi="Times New Roman"/>
          <w:sz w:val="26"/>
          <w:szCs w:val="26"/>
        </w:rPr>
        <w:t>я</w:t>
      </w:r>
      <w:r w:rsidR="00BC6D4C">
        <w:rPr>
          <w:rFonts w:ascii="Times New Roman" w:hAnsi="Times New Roman"/>
          <w:sz w:val="26"/>
          <w:szCs w:val="26"/>
        </w:rPr>
        <w:t>;</w:t>
      </w:r>
      <w:r>
        <w:rPr>
          <w:rFonts w:ascii="Times New Roman" w:hAnsi="Times New Roman"/>
          <w:sz w:val="26"/>
          <w:szCs w:val="26"/>
        </w:rPr>
        <w:t xml:space="preserve"> </w:t>
      </w:r>
    </w:p>
    <w:p w:rsidR="00150DB8" w:rsidRPr="00CA1349" w:rsidRDefault="00150DB8" w:rsidP="0058369F">
      <w:pPr>
        <w:pStyle w:val="aff4"/>
        <w:numPr>
          <w:ilvl w:val="0"/>
          <w:numId w:val="65"/>
        </w:numPr>
        <w:tabs>
          <w:tab w:val="left" w:pos="993"/>
        </w:tabs>
        <w:suppressAutoHyphens/>
        <w:ind w:left="0" w:firstLine="709"/>
        <w:jc w:val="both"/>
        <w:rPr>
          <w:rFonts w:ascii="Times New Roman" w:hAnsi="Times New Roman"/>
          <w:sz w:val="26"/>
          <w:szCs w:val="26"/>
        </w:rPr>
      </w:pPr>
      <w:r w:rsidRPr="00CA1349">
        <w:rPr>
          <w:rFonts w:ascii="Times New Roman" w:hAnsi="Times New Roman"/>
          <w:sz w:val="26"/>
          <w:szCs w:val="26"/>
        </w:rPr>
        <w:t>для обустройства сквера в районе ул. Федоровского выполнено устройство подстилающих и выравнивающих слоев из щебня, устройство газона, поставлен и установлен детский игровой компл</w:t>
      </w:r>
      <w:r w:rsidR="006014A6">
        <w:rPr>
          <w:rFonts w:ascii="Times New Roman" w:hAnsi="Times New Roman"/>
          <w:sz w:val="26"/>
          <w:szCs w:val="26"/>
        </w:rPr>
        <w:t>екс, высажено 10 сибирских елей;</w:t>
      </w:r>
    </w:p>
    <w:p w:rsidR="00150DB8" w:rsidRPr="00CA1349" w:rsidRDefault="00150DB8" w:rsidP="0058369F">
      <w:pPr>
        <w:pStyle w:val="aff4"/>
        <w:numPr>
          <w:ilvl w:val="0"/>
          <w:numId w:val="65"/>
        </w:numPr>
        <w:tabs>
          <w:tab w:val="left" w:pos="993"/>
        </w:tabs>
        <w:suppressAutoHyphens/>
        <w:ind w:left="0" w:firstLine="709"/>
        <w:jc w:val="both"/>
        <w:rPr>
          <w:rFonts w:ascii="Times New Roman" w:hAnsi="Times New Roman"/>
          <w:sz w:val="26"/>
          <w:szCs w:val="26"/>
        </w:rPr>
      </w:pPr>
      <w:r w:rsidRPr="00CA1349">
        <w:rPr>
          <w:rFonts w:ascii="Times New Roman" w:hAnsi="Times New Roman"/>
          <w:sz w:val="26"/>
          <w:szCs w:val="26"/>
        </w:rPr>
        <w:lastRenderedPageBreak/>
        <w:t>на территории Бульвара Влюбленных установлен монолитный железобетонный поребрик длиной 177 м, установлены и окрашены металлические ограждения, отремонтировано покрытие мостика на площади 13,</w:t>
      </w:r>
      <w:r w:rsidRPr="00F31E12">
        <w:rPr>
          <w:rFonts w:ascii="Times New Roman" w:hAnsi="Times New Roman"/>
          <w:sz w:val="26"/>
          <w:szCs w:val="26"/>
        </w:rPr>
        <w:t xml:space="preserve">6 </w:t>
      </w:r>
      <w:r w:rsidR="00F31E12" w:rsidRPr="00F31E12">
        <w:rPr>
          <w:rFonts w:ascii="Times New Roman" w:hAnsi="Times New Roman"/>
          <w:sz w:val="26"/>
          <w:szCs w:val="26"/>
        </w:rPr>
        <w:t>м</w:t>
      </w:r>
      <w:r w:rsidR="00F31E12" w:rsidRPr="00F31E12">
        <w:rPr>
          <w:rFonts w:ascii="Times New Roman" w:hAnsi="Times New Roman"/>
          <w:sz w:val="26"/>
          <w:szCs w:val="26"/>
          <w:vertAlign w:val="superscript"/>
        </w:rPr>
        <w:t>2</w:t>
      </w:r>
      <w:r w:rsidR="006014A6" w:rsidRPr="00F31E12">
        <w:rPr>
          <w:rFonts w:ascii="Times New Roman" w:hAnsi="Times New Roman"/>
          <w:sz w:val="26"/>
          <w:szCs w:val="26"/>
        </w:rPr>
        <w:t>;</w:t>
      </w:r>
    </w:p>
    <w:p w:rsidR="00150DB8" w:rsidRPr="00CA1349" w:rsidRDefault="00150DB8" w:rsidP="0058369F">
      <w:pPr>
        <w:pStyle w:val="aff4"/>
        <w:numPr>
          <w:ilvl w:val="0"/>
          <w:numId w:val="65"/>
        </w:numPr>
        <w:tabs>
          <w:tab w:val="left" w:pos="993"/>
        </w:tabs>
        <w:suppressAutoHyphens/>
        <w:ind w:left="0" w:firstLine="709"/>
        <w:jc w:val="both"/>
        <w:rPr>
          <w:rFonts w:ascii="Times New Roman" w:hAnsi="Times New Roman"/>
          <w:sz w:val="26"/>
          <w:szCs w:val="26"/>
        </w:rPr>
      </w:pPr>
      <w:r w:rsidRPr="00CA1349">
        <w:rPr>
          <w:rFonts w:ascii="Times New Roman" w:hAnsi="Times New Roman"/>
          <w:sz w:val="26"/>
          <w:szCs w:val="26"/>
        </w:rPr>
        <w:t>в рамках создания малого сквера в районе ул. Бауманская, 9 заасфальтирована территория, демонтирован каркас старого мусоросборника, установлен газонный бордюр;</w:t>
      </w:r>
    </w:p>
    <w:p w:rsidR="00150DB8" w:rsidRPr="00CA1349" w:rsidRDefault="00150DB8" w:rsidP="0058369F">
      <w:pPr>
        <w:pStyle w:val="aff4"/>
        <w:numPr>
          <w:ilvl w:val="0"/>
          <w:numId w:val="65"/>
        </w:numPr>
        <w:tabs>
          <w:tab w:val="left" w:pos="993"/>
        </w:tabs>
        <w:suppressAutoHyphens/>
        <w:ind w:left="0" w:firstLine="709"/>
        <w:jc w:val="both"/>
        <w:rPr>
          <w:rFonts w:ascii="Times New Roman" w:hAnsi="Times New Roman"/>
          <w:sz w:val="26"/>
          <w:szCs w:val="26"/>
        </w:rPr>
      </w:pPr>
      <w:r w:rsidRPr="00CA1349">
        <w:rPr>
          <w:rFonts w:ascii="Times New Roman" w:hAnsi="Times New Roman"/>
          <w:sz w:val="26"/>
          <w:szCs w:val="26"/>
        </w:rPr>
        <w:t>по ул. Спортивная, Строителей на подготовленное основание установлено 10 искусственных ландшафтных деревьев</w:t>
      </w:r>
      <w:r w:rsidR="006014A6">
        <w:rPr>
          <w:rFonts w:ascii="Times New Roman" w:hAnsi="Times New Roman"/>
          <w:sz w:val="26"/>
          <w:szCs w:val="26"/>
        </w:rPr>
        <w:t>;</w:t>
      </w:r>
    </w:p>
    <w:p w:rsidR="00BC6D4C" w:rsidRPr="00CA1349" w:rsidRDefault="00150DB8" w:rsidP="0058369F">
      <w:pPr>
        <w:pStyle w:val="aff4"/>
        <w:numPr>
          <w:ilvl w:val="0"/>
          <w:numId w:val="65"/>
        </w:numPr>
        <w:tabs>
          <w:tab w:val="left" w:pos="993"/>
        </w:tabs>
        <w:suppressAutoHyphens/>
        <w:ind w:left="0" w:firstLine="709"/>
        <w:jc w:val="both"/>
        <w:rPr>
          <w:rFonts w:ascii="Times New Roman" w:hAnsi="Times New Roman"/>
          <w:sz w:val="26"/>
          <w:szCs w:val="26"/>
        </w:rPr>
      </w:pPr>
      <w:r w:rsidRPr="00CA1349">
        <w:rPr>
          <w:rFonts w:ascii="Times New Roman" w:hAnsi="Times New Roman"/>
          <w:sz w:val="26"/>
          <w:szCs w:val="26"/>
        </w:rPr>
        <w:t>выполнены работы по установке системы воспроизведения звука по адресам ул. Таймырская –</w:t>
      </w:r>
      <w:r w:rsidR="006014A6">
        <w:rPr>
          <w:rFonts w:ascii="Times New Roman" w:hAnsi="Times New Roman"/>
          <w:sz w:val="26"/>
          <w:szCs w:val="26"/>
        </w:rPr>
        <w:t xml:space="preserve"> ул. Спортивная – ул. Диксона;</w:t>
      </w:r>
    </w:p>
    <w:p w:rsidR="00BC6D4C" w:rsidRPr="000C3E0A" w:rsidRDefault="00BC6D4C" w:rsidP="0058369F">
      <w:pPr>
        <w:pStyle w:val="aff4"/>
        <w:tabs>
          <w:tab w:val="left" w:pos="993"/>
        </w:tabs>
        <w:suppressAutoHyphens/>
        <w:ind w:left="709"/>
        <w:jc w:val="both"/>
        <w:rPr>
          <w:rFonts w:ascii="Times New Roman" w:hAnsi="Times New Roman"/>
          <w:sz w:val="26"/>
          <w:szCs w:val="26"/>
        </w:rPr>
      </w:pPr>
    </w:p>
    <w:p w:rsidR="00BC6D4C" w:rsidRPr="006014A6" w:rsidRDefault="00BC6D4C" w:rsidP="0058369F">
      <w:pPr>
        <w:suppressAutoHyphens/>
        <w:ind w:firstLine="708"/>
        <w:jc w:val="both"/>
        <w:rPr>
          <w:i/>
          <w:sz w:val="26"/>
          <w:szCs w:val="26"/>
        </w:rPr>
      </w:pPr>
      <w:r w:rsidRPr="006014A6">
        <w:rPr>
          <w:i/>
          <w:sz w:val="26"/>
          <w:szCs w:val="26"/>
        </w:rPr>
        <w:t>Озеленение территории муниципального образования город Норильск.</w:t>
      </w:r>
    </w:p>
    <w:p w:rsidR="00BC6D4C" w:rsidRPr="004F6B28" w:rsidRDefault="00BC6D4C" w:rsidP="0058369F">
      <w:pPr>
        <w:suppressAutoHyphens/>
        <w:ind w:firstLine="708"/>
        <w:jc w:val="both"/>
        <w:rPr>
          <w:sz w:val="26"/>
          <w:szCs w:val="26"/>
        </w:rPr>
      </w:pPr>
      <w:r w:rsidRPr="004F6B28">
        <w:rPr>
          <w:sz w:val="26"/>
          <w:szCs w:val="26"/>
        </w:rPr>
        <w:t>На территории город</w:t>
      </w:r>
      <w:r>
        <w:rPr>
          <w:sz w:val="26"/>
          <w:szCs w:val="26"/>
        </w:rPr>
        <w:t>а</w:t>
      </w:r>
      <w:r w:rsidRPr="004F6B28">
        <w:rPr>
          <w:sz w:val="26"/>
          <w:szCs w:val="26"/>
        </w:rPr>
        <w:t xml:space="preserve"> Норильск</w:t>
      </w:r>
      <w:r>
        <w:rPr>
          <w:sz w:val="26"/>
          <w:szCs w:val="26"/>
        </w:rPr>
        <w:t>а</w:t>
      </w:r>
      <w:r w:rsidRPr="004F6B28">
        <w:rPr>
          <w:sz w:val="26"/>
          <w:szCs w:val="26"/>
        </w:rPr>
        <w:t xml:space="preserve"> </w:t>
      </w:r>
      <w:r>
        <w:rPr>
          <w:sz w:val="26"/>
          <w:szCs w:val="26"/>
        </w:rPr>
        <w:t>высажены</w:t>
      </w:r>
      <w:r w:rsidRPr="004F6B28">
        <w:rPr>
          <w:sz w:val="26"/>
          <w:szCs w:val="26"/>
        </w:rPr>
        <w:t xml:space="preserve"> цв</w:t>
      </w:r>
      <w:r>
        <w:rPr>
          <w:sz w:val="26"/>
          <w:szCs w:val="26"/>
        </w:rPr>
        <w:t>еты</w:t>
      </w:r>
      <w:r w:rsidRPr="004F6B28">
        <w:rPr>
          <w:sz w:val="26"/>
          <w:szCs w:val="26"/>
        </w:rPr>
        <w:t xml:space="preserve"> и зелены</w:t>
      </w:r>
      <w:r>
        <w:rPr>
          <w:sz w:val="26"/>
          <w:szCs w:val="26"/>
        </w:rPr>
        <w:t>е насаждения</w:t>
      </w:r>
      <w:r w:rsidRPr="004F6B28">
        <w:rPr>
          <w:sz w:val="26"/>
          <w:szCs w:val="26"/>
        </w:rPr>
        <w:t xml:space="preserve"> на общей площади </w:t>
      </w:r>
      <w:r>
        <w:rPr>
          <w:sz w:val="26"/>
          <w:szCs w:val="26"/>
        </w:rPr>
        <w:t>9 267,5</w:t>
      </w:r>
      <w:r w:rsidRPr="004F6B28">
        <w:rPr>
          <w:sz w:val="26"/>
          <w:szCs w:val="26"/>
        </w:rPr>
        <w:t xml:space="preserve"> </w:t>
      </w:r>
      <w:r w:rsidR="00F31E12" w:rsidRPr="00F31E12">
        <w:rPr>
          <w:sz w:val="26"/>
          <w:szCs w:val="26"/>
        </w:rPr>
        <w:t>м</w:t>
      </w:r>
      <w:r w:rsidR="00F31E12" w:rsidRPr="00F31E12">
        <w:rPr>
          <w:sz w:val="26"/>
          <w:szCs w:val="26"/>
          <w:vertAlign w:val="superscript"/>
        </w:rPr>
        <w:t>2</w:t>
      </w:r>
      <w:r w:rsidR="00F31E12">
        <w:rPr>
          <w:sz w:val="26"/>
          <w:szCs w:val="26"/>
          <w:vertAlign w:val="superscript"/>
        </w:rPr>
        <w:t xml:space="preserve"> </w:t>
      </w:r>
      <w:r w:rsidRPr="004F6B28">
        <w:rPr>
          <w:sz w:val="26"/>
          <w:szCs w:val="26"/>
        </w:rPr>
        <w:t>газонов, а также</w:t>
      </w:r>
      <w:r>
        <w:rPr>
          <w:sz w:val="26"/>
          <w:szCs w:val="26"/>
        </w:rPr>
        <w:t xml:space="preserve"> оказаны</w:t>
      </w:r>
      <w:r w:rsidRPr="004F6B28">
        <w:rPr>
          <w:sz w:val="26"/>
          <w:szCs w:val="26"/>
        </w:rPr>
        <w:t xml:space="preserve"> прочие услуги, в том числе по районам:</w:t>
      </w:r>
    </w:p>
    <w:p w:rsidR="00BC6D4C" w:rsidRPr="000C3E0A" w:rsidRDefault="00BC6D4C" w:rsidP="0058369F">
      <w:pPr>
        <w:pStyle w:val="afff2"/>
        <w:numPr>
          <w:ilvl w:val="0"/>
          <w:numId w:val="66"/>
        </w:numPr>
        <w:tabs>
          <w:tab w:val="left" w:pos="993"/>
        </w:tabs>
        <w:suppressAutoHyphens/>
        <w:ind w:left="0" w:firstLine="709"/>
        <w:jc w:val="both"/>
        <w:rPr>
          <w:sz w:val="26"/>
          <w:szCs w:val="26"/>
        </w:rPr>
      </w:pPr>
      <w:r w:rsidRPr="000C3E0A">
        <w:rPr>
          <w:sz w:val="26"/>
          <w:szCs w:val="26"/>
        </w:rPr>
        <w:t>в Центральном районе оказаны услуги по выращиванию, посадке и уходу за цветами и зел</w:t>
      </w:r>
      <w:r>
        <w:rPr>
          <w:sz w:val="26"/>
          <w:szCs w:val="26"/>
        </w:rPr>
        <w:t xml:space="preserve">еными насаждениями </w:t>
      </w:r>
      <w:r w:rsidRPr="000C3E0A">
        <w:rPr>
          <w:sz w:val="26"/>
          <w:szCs w:val="26"/>
        </w:rPr>
        <w:t>на площади 4 559,3</w:t>
      </w:r>
      <w:r>
        <w:rPr>
          <w:sz w:val="26"/>
          <w:szCs w:val="26"/>
        </w:rPr>
        <w:t xml:space="preserve"> </w:t>
      </w:r>
      <w:r w:rsidR="00F31E12" w:rsidRPr="00F31E12">
        <w:rPr>
          <w:sz w:val="26"/>
          <w:szCs w:val="26"/>
        </w:rPr>
        <w:t>м</w:t>
      </w:r>
      <w:r w:rsidR="00F31E12" w:rsidRPr="00F31E12">
        <w:rPr>
          <w:sz w:val="26"/>
          <w:szCs w:val="26"/>
          <w:vertAlign w:val="superscript"/>
        </w:rPr>
        <w:t>2</w:t>
      </w:r>
      <w:r w:rsidR="00F31E12">
        <w:rPr>
          <w:sz w:val="26"/>
          <w:szCs w:val="26"/>
        </w:rPr>
        <w:t xml:space="preserve"> </w:t>
      </w:r>
      <w:r>
        <w:rPr>
          <w:sz w:val="26"/>
          <w:szCs w:val="26"/>
        </w:rPr>
        <w:t>(</w:t>
      </w:r>
      <w:r w:rsidRPr="000C3E0A">
        <w:rPr>
          <w:sz w:val="26"/>
          <w:szCs w:val="26"/>
        </w:rPr>
        <w:t xml:space="preserve">посажено цветов </w:t>
      </w:r>
      <w:r>
        <w:rPr>
          <w:sz w:val="26"/>
          <w:szCs w:val="26"/>
        </w:rPr>
        <w:t>34 186</w:t>
      </w:r>
      <w:r w:rsidRPr="000C3E0A">
        <w:rPr>
          <w:sz w:val="26"/>
          <w:szCs w:val="26"/>
        </w:rPr>
        <w:t xml:space="preserve"> штук</w:t>
      </w:r>
      <w:r>
        <w:rPr>
          <w:sz w:val="26"/>
          <w:szCs w:val="26"/>
        </w:rPr>
        <w:t>);</w:t>
      </w:r>
    </w:p>
    <w:p w:rsidR="00BC6D4C" w:rsidRPr="000C3E0A" w:rsidRDefault="00BC6D4C" w:rsidP="0058369F">
      <w:pPr>
        <w:pStyle w:val="afff2"/>
        <w:numPr>
          <w:ilvl w:val="0"/>
          <w:numId w:val="66"/>
        </w:numPr>
        <w:tabs>
          <w:tab w:val="left" w:pos="993"/>
        </w:tabs>
        <w:suppressAutoHyphens/>
        <w:ind w:left="0" w:firstLine="709"/>
        <w:jc w:val="both"/>
        <w:rPr>
          <w:sz w:val="26"/>
          <w:szCs w:val="26"/>
        </w:rPr>
      </w:pPr>
      <w:r w:rsidRPr="000C3E0A">
        <w:rPr>
          <w:sz w:val="26"/>
          <w:szCs w:val="26"/>
        </w:rPr>
        <w:t>в районе Талнах оказаны услуги по выращиванию, посадке и уходу за цветами и зел</w:t>
      </w:r>
      <w:r>
        <w:rPr>
          <w:sz w:val="26"/>
          <w:szCs w:val="26"/>
        </w:rPr>
        <w:t xml:space="preserve">еными насаждениями на площади 4 519,0 </w:t>
      </w:r>
      <w:r w:rsidR="00F31E12" w:rsidRPr="00F31E12">
        <w:rPr>
          <w:sz w:val="26"/>
          <w:szCs w:val="26"/>
        </w:rPr>
        <w:t>м</w:t>
      </w:r>
      <w:r w:rsidR="00F31E12" w:rsidRPr="00F31E12">
        <w:rPr>
          <w:sz w:val="26"/>
          <w:szCs w:val="26"/>
          <w:vertAlign w:val="superscript"/>
        </w:rPr>
        <w:t>2</w:t>
      </w:r>
      <w:r w:rsidR="00F31E12">
        <w:rPr>
          <w:sz w:val="26"/>
          <w:szCs w:val="26"/>
        </w:rPr>
        <w:t xml:space="preserve"> </w:t>
      </w:r>
      <w:r>
        <w:rPr>
          <w:sz w:val="26"/>
          <w:szCs w:val="26"/>
        </w:rPr>
        <w:t>(</w:t>
      </w:r>
      <w:r w:rsidRPr="000C3E0A">
        <w:rPr>
          <w:sz w:val="26"/>
          <w:szCs w:val="26"/>
        </w:rPr>
        <w:t xml:space="preserve">посажено цветов </w:t>
      </w:r>
      <w:r>
        <w:rPr>
          <w:sz w:val="26"/>
          <w:szCs w:val="26"/>
        </w:rPr>
        <w:t xml:space="preserve">25 634 </w:t>
      </w:r>
      <w:r w:rsidRPr="000C3E0A">
        <w:rPr>
          <w:sz w:val="26"/>
          <w:szCs w:val="26"/>
        </w:rPr>
        <w:t>штук</w:t>
      </w:r>
      <w:r>
        <w:rPr>
          <w:sz w:val="26"/>
          <w:szCs w:val="26"/>
        </w:rPr>
        <w:t>);</w:t>
      </w:r>
    </w:p>
    <w:p w:rsidR="00BC6D4C" w:rsidRPr="000C3E0A" w:rsidRDefault="00BC6D4C" w:rsidP="0058369F">
      <w:pPr>
        <w:pStyle w:val="afff2"/>
        <w:numPr>
          <w:ilvl w:val="0"/>
          <w:numId w:val="66"/>
        </w:numPr>
        <w:tabs>
          <w:tab w:val="left" w:pos="993"/>
        </w:tabs>
        <w:suppressAutoHyphens/>
        <w:ind w:left="0" w:firstLine="709"/>
        <w:jc w:val="both"/>
        <w:rPr>
          <w:sz w:val="26"/>
          <w:szCs w:val="26"/>
        </w:rPr>
      </w:pPr>
      <w:r w:rsidRPr="000C3E0A">
        <w:rPr>
          <w:sz w:val="26"/>
          <w:szCs w:val="26"/>
        </w:rPr>
        <w:t>в районе Кайеркан</w:t>
      </w:r>
      <w:r w:rsidRPr="000C3E0A">
        <w:rPr>
          <w:sz w:val="16"/>
          <w:szCs w:val="16"/>
        </w:rPr>
        <w:t xml:space="preserve"> </w:t>
      </w:r>
      <w:r w:rsidRPr="000C3E0A">
        <w:rPr>
          <w:sz w:val="26"/>
          <w:szCs w:val="26"/>
        </w:rPr>
        <w:t>оказаны услуги по выращиванию, посадке и уходу за цветами и зел</w:t>
      </w:r>
      <w:r>
        <w:rPr>
          <w:sz w:val="26"/>
          <w:szCs w:val="26"/>
        </w:rPr>
        <w:t>еными насаждениями</w:t>
      </w:r>
      <w:r w:rsidRPr="000C3E0A">
        <w:rPr>
          <w:sz w:val="26"/>
          <w:szCs w:val="26"/>
        </w:rPr>
        <w:t xml:space="preserve"> на площади 23,96 </w:t>
      </w:r>
      <w:r w:rsidR="00F31E12" w:rsidRPr="00F31E12">
        <w:rPr>
          <w:sz w:val="26"/>
          <w:szCs w:val="26"/>
        </w:rPr>
        <w:t>м</w:t>
      </w:r>
      <w:r w:rsidR="00F31E12" w:rsidRPr="00F31E12">
        <w:rPr>
          <w:sz w:val="26"/>
          <w:szCs w:val="26"/>
          <w:vertAlign w:val="superscript"/>
        </w:rPr>
        <w:t>2</w:t>
      </w:r>
      <w:r w:rsidR="00F31E12">
        <w:rPr>
          <w:sz w:val="26"/>
          <w:szCs w:val="26"/>
        </w:rPr>
        <w:t xml:space="preserve"> </w:t>
      </w:r>
      <w:r>
        <w:rPr>
          <w:sz w:val="26"/>
          <w:szCs w:val="26"/>
        </w:rPr>
        <w:t>(</w:t>
      </w:r>
      <w:r w:rsidRPr="000C3E0A">
        <w:rPr>
          <w:sz w:val="26"/>
          <w:szCs w:val="26"/>
        </w:rPr>
        <w:t xml:space="preserve">посажено цветов </w:t>
      </w:r>
      <w:r>
        <w:rPr>
          <w:sz w:val="26"/>
          <w:szCs w:val="26"/>
        </w:rPr>
        <w:t>2 675</w:t>
      </w:r>
      <w:r w:rsidRPr="000C3E0A">
        <w:rPr>
          <w:sz w:val="26"/>
          <w:szCs w:val="26"/>
        </w:rPr>
        <w:t xml:space="preserve"> штук</w:t>
      </w:r>
      <w:r>
        <w:rPr>
          <w:sz w:val="26"/>
          <w:szCs w:val="26"/>
        </w:rPr>
        <w:t>);</w:t>
      </w:r>
    </w:p>
    <w:p w:rsidR="00BC6D4C" w:rsidRPr="000C3E0A" w:rsidRDefault="00BC6D4C" w:rsidP="0058369F">
      <w:pPr>
        <w:pStyle w:val="afff2"/>
        <w:numPr>
          <w:ilvl w:val="0"/>
          <w:numId w:val="66"/>
        </w:numPr>
        <w:tabs>
          <w:tab w:val="left" w:pos="993"/>
        </w:tabs>
        <w:suppressAutoHyphens/>
        <w:ind w:left="0" w:firstLine="709"/>
        <w:jc w:val="both"/>
        <w:rPr>
          <w:sz w:val="26"/>
          <w:szCs w:val="26"/>
        </w:rPr>
      </w:pPr>
      <w:r w:rsidRPr="000C3E0A">
        <w:rPr>
          <w:sz w:val="26"/>
          <w:szCs w:val="26"/>
        </w:rPr>
        <w:t>в поселке Снежногорск</w:t>
      </w:r>
      <w:r w:rsidRPr="000C3E0A">
        <w:rPr>
          <w:sz w:val="16"/>
          <w:szCs w:val="16"/>
        </w:rPr>
        <w:t xml:space="preserve"> </w:t>
      </w:r>
      <w:r w:rsidRPr="000C3E0A">
        <w:rPr>
          <w:sz w:val="26"/>
          <w:szCs w:val="26"/>
        </w:rPr>
        <w:t>оказаны услуги по выращиванию, посадке и уходу за цветами и зел</w:t>
      </w:r>
      <w:r>
        <w:rPr>
          <w:sz w:val="26"/>
          <w:szCs w:val="26"/>
        </w:rPr>
        <w:t>еными насаждениями</w:t>
      </w:r>
      <w:r w:rsidRPr="000C3E0A">
        <w:rPr>
          <w:sz w:val="26"/>
          <w:szCs w:val="26"/>
        </w:rPr>
        <w:t xml:space="preserve"> на площади </w:t>
      </w:r>
      <w:r>
        <w:rPr>
          <w:color w:val="000000" w:themeColor="text1"/>
          <w:sz w:val="26"/>
          <w:szCs w:val="26"/>
        </w:rPr>
        <w:t xml:space="preserve">165,2 </w:t>
      </w:r>
      <w:r w:rsidR="00F31E12" w:rsidRPr="00F31E12">
        <w:rPr>
          <w:sz w:val="26"/>
          <w:szCs w:val="26"/>
        </w:rPr>
        <w:t>м</w:t>
      </w:r>
      <w:r w:rsidR="00F31E12" w:rsidRPr="00F31E12">
        <w:rPr>
          <w:sz w:val="26"/>
          <w:szCs w:val="26"/>
          <w:vertAlign w:val="superscript"/>
        </w:rPr>
        <w:t>2</w:t>
      </w:r>
      <w:r w:rsidR="00F31E12">
        <w:rPr>
          <w:color w:val="000000" w:themeColor="text1"/>
          <w:sz w:val="26"/>
          <w:szCs w:val="26"/>
        </w:rPr>
        <w:t xml:space="preserve"> </w:t>
      </w:r>
      <w:r>
        <w:rPr>
          <w:color w:val="000000" w:themeColor="text1"/>
          <w:sz w:val="26"/>
          <w:szCs w:val="26"/>
        </w:rPr>
        <w:t>(</w:t>
      </w:r>
      <w:r w:rsidRPr="000C3E0A">
        <w:rPr>
          <w:color w:val="000000" w:themeColor="text1"/>
          <w:sz w:val="26"/>
          <w:szCs w:val="26"/>
        </w:rPr>
        <w:t>посажено цветов 469 штук</w:t>
      </w:r>
      <w:r>
        <w:rPr>
          <w:color w:val="000000" w:themeColor="text1"/>
          <w:sz w:val="26"/>
          <w:szCs w:val="26"/>
        </w:rPr>
        <w:t>).</w:t>
      </w:r>
    </w:p>
    <w:p w:rsidR="00BC6D4C" w:rsidRDefault="00BC6D4C" w:rsidP="0058369F">
      <w:pPr>
        <w:pStyle w:val="afff2"/>
        <w:tabs>
          <w:tab w:val="left" w:pos="1134"/>
        </w:tabs>
        <w:suppressAutoHyphens/>
        <w:ind w:left="709"/>
        <w:jc w:val="both"/>
        <w:rPr>
          <w:i/>
          <w:sz w:val="26"/>
          <w:szCs w:val="26"/>
        </w:rPr>
      </w:pPr>
    </w:p>
    <w:p w:rsidR="00BC6D4C" w:rsidRPr="00881C53" w:rsidRDefault="00BC6D4C" w:rsidP="0058369F">
      <w:pPr>
        <w:pStyle w:val="afff2"/>
        <w:tabs>
          <w:tab w:val="left" w:pos="1134"/>
        </w:tabs>
        <w:suppressAutoHyphens/>
        <w:ind w:left="709"/>
        <w:jc w:val="both"/>
        <w:rPr>
          <w:sz w:val="26"/>
          <w:szCs w:val="26"/>
        </w:rPr>
      </w:pPr>
      <w:r w:rsidRPr="00881C53">
        <w:rPr>
          <w:i/>
          <w:sz w:val="26"/>
          <w:szCs w:val="26"/>
        </w:rPr>
        <w:t>Обустройство детского игров</w:t>
      </w:r>
      <w:r>
        <w:rPr>
          <w:i/>
          <w:sz w:val="26"/>
          <w:szCs w:val="26"/>
        </w:rPr>
        <w:t>ого и спортивного оборудования.</w:t>
      </w:r>
    </w:p>
    <w:p w:rsidR="00BC6D4C" w:rsidRPr="004F6B28" w:rsidRDefault="00BC6D4C" w:rsidP="0058369F">
      <w:pPr>
        <w:tabs>
          <w:tab w:val="left" w:pos="1134"/>
        </w:tabs>
        <w:suppressAutoHyphens/>
        <w:ind w:firstLine="709"/>
        <w:jc w:val="both"/>
        <w:rPr>
          <w:sz w:val="26"/>
          <w:szCs w:val="26"/>
        </w:rPr>
      </w:pPr>
      <w:r w:rsidRPr="004F6B28">
        <w:rPr>
          <w:sz w:val="26"/>
          <w:szCs w:val="26"/>
        </w:rPr>
        <w:t>В общем на территории город</w:t>
      </w:r>
      <w:r>
        <w:rPr>
          <w:sz w:val="26"/>
          <w:szCs w:val="26"/>
        </w:rPr>
        <w:t>а</w:t>
      </w:r>
      <w:r w:rsidRPr="004F6B28">
        <w:rPr>
          <w:sz w:val="26"/>
          <w:szCs w:val="26"/>
        </w:rPr>
        <w:t xml:space="preserve"> Норильск</w:t>
      </w:r>
      <w:r>
        <w:rPr>
          <w:sz w:val="26"/>
          <w:szCs w:val="26"/>
        </w:rPr>
        <w:t>а</w:t>
      </w:r>
      <w:r w:rsidRPr="004F6B28">
        <w:rPr>
          <w:sz w:val="26"/>
          <w:szCs w:val="26"/>
        </w:rPr>
        <w:t xml:space="preserve"> обустроены и оборудованы 13 детских игровых и 1 спортивная площадка на сумму 36 710,3 тыс.</w:t>
      </w:r>
      <w:r w:rsidR="006014A6">
        <w:rPr>
          <w:sz w:val="26"/>
          <w:szCs w:val="26"/>
        </w:rPr>
        <w:t xml:space="preserve"> </w:t>
      </w:r>
      <w:r w:rsidRPr="004F6B28">
        <w:rPr>
          <w:sz w:val="26"/>
          <w:szCs w:val="26"/>
        </w:rPr>
        <w:t>руб., в том числе по районам:</w:t>
      </w:r>
    </w:p>
    <w:p w:rsidR="00BC6D4C" w:rsidRPr="00153143" w:rsidRDefault="00BC6D4C" w:rsidP="0058369F">
      <w:pPr>
        <w:pStyle w:val="afff2"/>
        <w:numPr>
          <w:ilvl w:val="0"/>
          <w:numId w:val="67"/>
        </w:numPr>
        <w:tabs>
          <w:tab w:val="left" w:pos="993"/>
        </w:tabs>
        <w:suppressAutoHyphens/>
        <w:ind w:left="0" w:firstLine="709"/>
        <w:jc w:val="both"/>
        <w:rPr>
          <w:sz w:val="26"/>
          <w:szCs w:val="26"/>
        </w:rPr>
      </w:pPr>
      <w:r w:rsidRPr="00153143">
        <w:rPr>
          <w:sz w:val="26"/>
          <w:szCs w:val="26"/>
        </w:rPr>
        <w:t xml:space="preserve">в Центральном районе приобретено и установлено 7 новых детских игровых площадок по адресам: ул. Озерная, 3; ул. Ленинградская, 3; ул. Югославская, 38; ул. Хантайская, 7; пр. Ленинский, 26; ул. Нансена, 100-102; пр. Солнечный, 8-10 и 1 спортивная </w:t>
      </w:r>
      <w:r w:rsidR="006014A6">
        <w:rPr>
          <w:sz w:val="26"/>
          <w:szCs w:val="26"/>
        </w:rPr>
        <w:t>площадка по ул.Комсомольская,14</w:t>
      </w:r>
      <w:r w:rsidRPr="00153143">
        <w:rPr>
          <w:sz w:val="26"/>
          <w:szCs w:val="26"/>
        </w:rPr>
        <w:t xml:space="preserve">; </w:t>
      </w:r>
    </w:p>
    <w:p w:rsidR="00BC6D4C" w:rsidRPr="00153143" w:rsidRDefault="00BC6D4C" w:rsidP="0058369F">
      <w:pPr>
        <w:pStyle w:val="afff2"/>
        <w:numPr>
          <w:ilvl w:val="0"/>
          <w:numId w:val="67"/>
        </w:numPr>
        <w:tabs>
          <w:tab w:val="left" w:pos="993"/>
        </w:tabs>
        <w:suppressAutoHyphens/>
        <w:ind w:left="0" w:firstLine="709"/>
        <w:jc w:val="both"/>
        <w:rPr>
          <w:sz w:val="26"/>
          <w:szCs w:val="26"/>
        </w:rPr>
      </w:pPr>
      <w:r w:rsidRPr="00153143">
        <w:rPr>
          <w:sz w:val="26"/>
          <w:szCs w:val="26"/>
        </w:rPr>
        <w:t>в районе Талнах приобретено и установлено 5 новых детских игровых площадок по адресам: ул.Игарская,24; ул. Енисейская, 3; ул.Таймырская,28; ул.Рудная,9; ул.Первопроходцев,9а.;</w:t>
      </w:r>
    </w:p>
    <w:p w:rsidR="00BC6D4C" w:rsidRPr="00153143" w:rsidRDefault="00BC6D4C" w:rsidP="0058369F">
      <w:pPr>
        <w:pStyle w:val="afff2"/>
        <w:numPr>
          <w:ilvl w:val="0"/>
          <w:numId w:val="67"/>
        </w:numPr>
        <w:tabs>
          <w:tab w:val="left" w:pos="993"/>
        </w:tabs>
        <w:suppressAutoHyphens/>
        <w:ind w:left="0" w:firstLine="709"/>
        <w:jc w:val="both"/>
        <w:rPr>
          <w:sz w:val="26"/>
          <w:szCs w:val="26"/>
        </w:rPr>
      </w:pPr>
      <w:r w:rsidRPr="00153143">
        <w:rPr>
          <w:sz w:val="26"/>
          <w:szCs w:val="26"/>
        </w:rPr>
        <w:t>в районе Кайеркан приобретена и установлена 1 новая детская игровая площад</w:t>
      </w:r>
      <w:r w:rsidR="006014A6">
        <w:rPr>
          <w:sz w:val="26"/>
          <w:szCs w:val="26"/>
        </w:rPr>
        <w:t>ка по адресу ул. Норильская,4-8</w:t>
      </w:r>
      <w:r w:rsidRPr="00153143">
        <w:rPr>
          <w:sz w:val="26"/>
          <w:szCs w:val="26"/>
        </w:rPr>
        <w:t xml:space="preserve">. </w:t>
      </w:r>
    </w:p>
    <w:p w:rsidR="00BC6D4C" w:rsidRDefault="00BC6D4C" w:rsidP="0058369F">
      <w:pPr>
        <w:suppressAutoHyphens/>
        <w:ind w:firstLine="709"/>
        <w:jc w:val="both"/>
        <w:rPr>
          <w:i/>
          <w:sz w:val="26"/>
          <w:szCs w:val="26"/>
        </w:rPr>
      </w:pPr>
    </w:p>
    <w:p w:rsidR="00BC6D4C" w:rsidRPr="00881C53" w:rsidRDefault="00BC6D4C" w:rsidP="0058369F">
      <w:pPr>
        <w:suppressAutoHyphens/>
        <w:ind w:firstLine="709"/>
        <w:jc w:val="both"/>
        <w:rPr>
          <w:i/>
          <w:sz w:val="26"/>
          <w:szCs w:val="26"/>
        </w:rPr>
      </w:pPr>
      <w:r w:rsidRPr="00881C53">
        <w:rPr>
          <w:i/>
          <w:sz w:val="26"/>
          <w:szCs w:val="26"/>
        </w:rPr>
        <w:t>Отлов и содержание безнадзорных животных</w:t>
      </w:r>
      <w:r w:rsidR="00DB5B6B">
        <w:rPr>
          <w:i/>
          <w:sz w:val="26"/>
          <w:szCs w:val="26"/>
        </w:rPr>
        <w:t xml:space="preserve"> на сумму 6 963,4 тыс. руб.</w:t>
      </w:r>
    </w:p>
    <w:p w:rsidR="00BC6D4C" w:rsidRPr="00C80F7C" w:rsidRDefault="00BC6D4C" w:rsidP="0058369F">
      <w:pPr>
        <w:suppressAutoHyphens/>
        <w:ind w:firstLine="709"/>
        <w:jc w:val="both"/>
        <w:rPr>
          <w:sz w:val="26"/>
          <w:szCs w:val="26"/>
        </w:rPr>
      </w:pPr>
      <w:r>
        <w:rPr>
          <w:rFonts w:eastAsiaTheme="minorHAnsi"/>
          <w:sz w:val="26"/>
          <w:szCs w:val="26"/>
          <w:lang w:eastAsia="en-US"/>
        </w:rPr>
        <w:t>По итогам года были выполнены мероприятия по отлову и содержанию бродячих животных по заявкам жителей города. Выполнен отлов 791 животного</w:t>
      </w:r>
      <w:r w:rsidR="006014A6">
        <w:rPr>
          <w:rFonts w:eastAsiaTheme="minorHAnsi"/>
          <w:sz w:val="26"/>
          <w:szCs w:val="26"/>
          <w:lang w:eastAsia="en-US"/>
        </w:rPr>
        <w:t>.</w:t>
      </w:r>
    </w:p>
    <w:p w:rsidR="00BC6D4C" w:rsidRDefault="00BC6D4C" w:rsidP="0058369F">
      <w:pPr>
        <w:tabs>
          <w:tab w:val="left" w:pos="709"/>
        </w:tabs>
        <w:suppressAutoHyphens/>
        <w:ind w:firstLine="709"/>
        <w:jc w:val="both"/>
        <w:rPr>
          <w:i/>
          <w:sz w:val="26"/>
          <w:szCs w:val="26"/>
        </w:rPr>
      </w:pPr>
    </w:p>
    <w:p w:rsidR="00BC6D4C" w:rsidRPr="00843B56" w:rsidRDefault="00BC6D4C" w:rsidP="0058369F">
      <w:pPr>
        <w:tabs>
          <w:tab w:val="left" w:pos="709"/>
        </w:tabs>
        <w:suppressAutoHyphens/>
        <w:ind w:firstLine="709"/>
        <w:jc w:val="both"/>
        <w:rPr>
          <w:i/>
          <w:sz w:val="26"/>
          <w:szCs w:val="26"/>
        </w:rPr>
      </w:pPr>
      <w:r w:rsidRPr="00843B56">
        <w:rPr>
          <w:i/>
          <w:sz w:val="26"/>
          <w:szCs w:val="26"/>
        </w:rPr>
        <w:lastRenderedPageBreak/>
        <w:t xml:space="preserve">Снос самовольно установленных объектов недвижимости, </w:t>
      </w:r>
      <w:r>
        <w:rPr>
          <w:i/>
          <w:sz w:val="26"/>
          <w:szCs w:val="26"/>
        </w:rPr>
        <w:t xml:space="preserve">стационарных мусоросборников, </w:t>
      </w:r>
      <w:r w:rsidRPr="00843B56">
        <w:rPr>
          <w:i/>
          <w:sz w:val="26"/>
          <w:szCs w:val="26"/>
        </w:rPr>
        <w:t>вывоз объектов движимого имущества</w:t>
      </w:r>
      <w:r w:rsidR="00DB5B6B">
        <w:rPr>
          <w:i/>
          <w:sz w:val="26"/>
          <w:szCs w:val="26"/>
        </w:rPr>
        <w:t xml:space="preserve"> на сумму 1 672,1 тыс. руб., в том числе:</w:t>
      </w:r>
    </w:p>
    <w:p w:rsidR="00BC6D4C" w:rsidRPr="00C80F7C" w:rsidRDefault="00BC6D4C" w:rsidP="0058369F">
      <w:pPr>
        <w:pStyle w:val="afff2"/>
        <w:numPr>
          <w:ilvl w:val="0"/>
          <w:numId w:val="67"/>
        </w:numPr>
        <w:tabs>
          <w:tab w:val="left" w:pos="993"/>
        </w:tabs>
        <w:suppressAutoHyphens/>
        <w:ind w:left="0" w:firstLine="709"/>
        <w:jc w:val="both"/>
        <w:rPr>
          <w:sz w:val="26"/>
          <w:szCs w:val="26"/>
        </w:rPr>
      </w:pPr>
      <w:r w:rsidRPr="00C80F7C">
        <w:rPr>
          <w:sz w:val="26"/>
          <w:szCs w:val="26"/>
        </w:rPr>
        <w:t>выполнены работы по сносу объекта недвижимого имущества (бывшего мусоросборника) в Центральном р</w:t>
      </w:r>
      <w:r w:rsidR="006014A6">
        <w:rPr>
          <w:sz w:val="26"/>
          <w:szCs w:val="26"/>
        </w:rPr>
        <w:t>айоне по ул. Комсомольская, 27Б;</w:t>
      </w:r>
    </w:p>
    <w:p w:rsidR="00BC6D4C" w:rsidRDefault="00BC6D4C" w:rsidP="0058369F">
      <w:pPr>
        <w:pStyle w:val="afff2"/>
        <w:numPr>
          <w:ilvl w:val="0"/>
          <w:numId w:val="67"/>
        </w:numPr>
        <w:tabs>
          <w:tab w:val="left" w:pos="993"/>
        </w:tabs>
        <w:suppressAutoHyphens/>
        <w:ind w:left="0" w:firstLine="709"/>
        <w:jc w:val="both"/>
        <w:rPr>
          <w:sz w:val="26"/>
          <w:szCs w:val="26"/>
        </w:rPr>
      </w:pPr>
      <w:r w:rsidRPr="00C80F7C">
        <w:rPr>
          <w:sz w:val="26"/>
          <w:szCs w:val="26"/>
        </w:rPr>
        <w:t>оказаны услуги по вывозу и утилизации объектов движимого имущества (контейнеры, гаражи) в районе ул. Энергетическая, 7 в количестве 12 ед., в районе Октябрьская, 19 в количестве 14 ед.</w:t>
      </w:r>
      <w:r>
        <w:rPr>
          <w:sz w:val="26"/>
          <w:szCs w:val="26"/>
        </w:rPr>
        <w:t>;</w:t>
      </w:r>
    </w:p>
    <w:p w:rsidR="00BC6D4C" w:rsidRPr="00C80F7C" w:rsidRDefault="00BC6D4C" w:rsidP="0058369F">
      <w:pPr>
        <w:pStyle w:val="afff2"/>
        <w:numPr>
          <w:ilvl w:val="0"/>
          <w:numId w:val="67"/>
        </w:numPr>
        <w:tabs>
          <w:tab w:val="left" w:pos="993"/>
        </w:tabs>
        <w:suppressAutoHyphens/>
        <w:ind w:left="0" w:firstLine="709"/>
        <w:jc w:val="both"/>
        <w:rPr>
          <w:sz w:val="26"/>
          <w:szCs w:val="26"/>
        </w:rPr>
      </w:pPr>
      <w:r w:rsidRPr="006A7C3B">
        <w:rPr>
          <w:iCs/>
          <w:sz w:val="26"/>
          <w:szCs w:val="26"/>
        </w:rPr>
        <w:t>демонтировано и вывезено 4 самовольно установленных объекта: один в районе д. 5 по ул. Полярная, два в районе д. 3 по ул. Федоровского, оди</w:t>
      </w:r>
      <w:r>
        <w:rPr>
          <w:iCs/>
          <w:sz w:val="26"/>
          <w:szCs w:val="26"/>
        </w:rPr>
        <w:t>н в районе д.38 по ул. Игарская.</w:t>
      </w:r>
    </w:p>
    <w:p w:rsidR="00BC6D4C" w:rsidRPr="006A7C3B" w:rsidRDefault="00BC6D4C" w:rsidP="0058369F">
      <w:pPr>
        <w:suppressAutoHyphens/>
        <w:jc w:val="both"/>
        <w:rPr>
          <w:sz w:val="26"/>
          <w:szCs w:val="26"/>
        </w:rPr>
      </w:pPr>
    </w:p>
    <w:p w:rsidR="00BC6D4C" w:rsidRDefault="00BC6D4C" w:rsidP="0058369F">
      <w:pPr>
        <w:suppressAutoHyphens/>
        <w:ind w:firstLine="709"/>
        <w:rPr>
          <w:i/>
          <w:sz w:val="26"/>
          <w:szCs w:val="26"/>
        </w:rPr>
      </w:pPr>
      <w:r w:rsidRPr="006A7C3B">
        <w:rPr>
          <w:i/>
          <w:sz w:val="26"/>
          <w:szCs w:val="26"/>
        </w:rPr>
        <w:t>Асфальтировка территорий объектов благоустройства</w:t>
      </w:r>
      <w:r w:rsidR="00DB5B6B">
        <w:rPr>
          <w:i/>
          <w:sz w:val="26"/>
          <w:szCs w:val="26"/>
        </w:rPr>
        <w:t xml:space="preserve"> на сумму 8 989,9 тыс. руб., в том числе:</w:t>
      </w:r>
    </w:p>
    <w:p w:rsidR="00DB5B6B" w:rsidRPr="00DB5B6B" w:rsidRDefault="00BC6D4C" w:rsidP="0058369F">
      <w:pPr>
        <w:pStyle w:val="afff2"/>
        <w:numPr>
          <w:ilvl w:val="0"/>
          <w:numId w:val="67"/>
        </w:numPr>
        <w:tabs>
          <w:tab w:val="left" w:pos="993"/>
        </w:tabs>
        <w:suppressAutoHyphens/>
        <w:ind w:left="0" w:firstLine="709"/>
        <w:jc w:val="both"/>
        <w:rPr>
          <w:sz w:val="26"/>
          <w:szCs w:val="26"/>
        </w:rPr>
      </w:pPr>
      <w:r w:rsidRPr="00DB5B6B">
        <w:rPr>
          <w:color w:val="000000" w:themeColor="text1"/>
          <w:sz w:val="26"/>
          <w:szCs w:val="26"/>
        </w:rPr>
        <w:t>заасфальтирована территории автостоянки площадью 2 230,0 м</w:t>
      </w:r>
      <w:r w:rsidRPr="00DB5B6B">
        <w:rPr>
          <w:color w:val="000000" w:themeColor="text1"/>
          <w:sz w:val="26"/>
          <w:szCs w:val="26"/>
          <w:vertAlign w:val="superscript"/>
        </w:rPr>
        <w:t>2</w:t>
      </w:r>
      <w:r w:rsidRPr="00DB5B6B">
        <w:rPr>
          <w:color w:val="000000" w:themeColor="text1"/>
          <w:sz w:val="26"/>
          <w:szCs w:val="26"/>
        </w:rPr>
        <w:t xml:space="preserve"> в районе лыжной базы «Оль-Гуль»</w:t>
      </w:r>
      <w:r w:rsidR="00DB5B6B" w:rsidRPr="00DB5B6B">
        <w:rPr>
          <w:color w:val="000000" w:themeColor="text1"/>
          <w:sz w:val="26"/>
          <w:szCs w:val="26"/>
        </w:rPr>
        <w:t>;</w:t>
      </w:r>
      <w:r w:rsidRPr="00DB5B6B">
        <w:rPr>
          <w:color w:val="000000" w:themeColor="text1"/>
          <w:sz w:val="26"/>
          <w:szCs w:val="26"/>
        </w:rPr>
        <w:t xml:space="preserve"> </w:t>
      </w:r>
    </w:p>
    <w:p w:rsidR="00BC6D4C" w:rsidRPr="00DB5B6B" w:rsidRDefault="00BC6D4C" w:rsidP="0058369F">
      <w:pPr>
        <w:pStyle w:val="afff2"/>
        <w:numPr>
          <w:ilvl w:val="0"/>
          <w:numId w:val="67"/>
        </w:numPr>
        <w:tabs>
          <w:tab w:val="left" w:pos="993"/>
        </w:tabs>
        <w:suppressAutoHyphens/>
        <w:ind w:left="0" w:firstLine="709"/>
        <w:jc w:val="both"/>
        <w:rPr>
          <w:sz w:val="26"/>
          <w:szCs w:val="26"/>
        </w:rPr>
      </w:pPr>
      <w:r w:rsidRPr="00DB5B6B">
        <w:rPr>
          <w:color w:val="000000" w:themeColor="text1"/>
          <w:sz w:val="26"/>
          <w:szCs w:val="26"/>
        </w:rPr>
        <w:t>заасфальтирована территория в районе детской игровой площадки по ул.Орджоникидзе,2</w:t>
      </w:r>
      <w:r w:rsidR="00DB5B6B" w:rsidRPr="00DB5B6B">
        <w:rPr>
          <w:color w:val="000000" w:themeColor="text1"/>
          <w:sz w:val="26"/>
          <w:szCs w:val="26"/>
        </w:rPr>
        <w:t>;</w:t>
      </w:r>
      <w:r w:rsidRPr="00DB5B6B">
        <w:rPr>
          <w:color w:val="000000" w:themeColor="text1"/>
          <w:sz w:val="26"/>
          <w:szCs w:val="26"/>
        </w:rPr>
        <w:t xml:space="preserve"> </w:t>
      </w:r>
    </w:p>
    <w:p w:rsidR="00BC6D4C" w:rsidRPr="004D0883" w:rsidRDefault="00BC6D4C" w:rsidP="0058369F">
      <w:pPr>
        <w:pStyle w:val="afff2"/>
        <w:numPr>
          <w:ilvl w:val="0"/>
          <w:numId w:val="67"/>
        </w:numPr>
        <w:tabs>
          <w:tab w:val="left" w:pos="993"/>
        </w:tabs>
        <w:suppressAutoHyphens/>
        <w:ind w:left="0" w:firstLine="709"/>
        <w:jc w:val="both"/>
        <w:rPr>
          <w:sz w:val="26"/>
          <w:szCs w:val="26"/>
        </w:rPr>
      </w:pPr>
      <w:r>
        <w:rPr>
          <w:iCs/>
          <w:sz w:val="26"/>
          <w:szCs w:val="26"/>
        </w:rPr>
        <w:t xml:space="preserve">проведен </w:t>
      </w:r>
      <w:r w:rsidRPr="00346087">
        <w:rPr>
          <w:iCs/>
          <w:sz w:val="26"/>
          <w:szCs w:val="26"/>
        </w:rPr>
        <w:t xml:space="preserve">выборочный ремонт асфальтобетонного покрытия </w:t>
      </w:r>
      <w:r>
        <w:rPr>
          <w:iCs/>
          <w:sz w:val="26"/>
          <w:szCs w:val="26"/>
        </w:rPr>
        <w:t xml:space="preserve">по </w:t>
      </w:r>
      <w:r w:rsidRPr="00346087">
        <w:rPr>
          <w:iCs/>
          <w:sz w:val="26"/>
          <w:szCs w:val="26"/>
        </w:rPr>
        <w:t xml:space="preserve">ул. Маслова,5-7 </w:t>
      </w:r>
      <w:r>
        <w:rPr>
          <w:iCs/>
          <w:sz w:val="26"/>
          <w:szCs w:val="26"/>
        </w:rPr>
        <w:t>на площади</w:t>
      </w:r>
      <w:r w:rsidRPr="00346087">
        <w:rPr>
          <w:iCs/>
          <w:sz w:val="26"/>
          <w:szCs w:val="26"/>
        </w:rPr>
        <w:t xml:space="preserve"> 1</w:t>
      </w:r>
      <w:r w:rsidR="006014A6">
        <w:rPr>
          <w:iCs/>
          <w:sz w:val="26"/>
          <w:szCs w:val="26"/>
        </w:rPr>
        <w:t xml:space="preserve"> </w:t>
      </w:r>
      <w:r w:rsidRPr="00346087">
        <w:rPr>
          <w:iCs/>
          <w:sz w:val="26"/>
          <w:szCs w:val="26"/>
        </w:rPr>
        <w:t xml:space="preserve">219,0 </w:t>
      </w:r>
      <w:r w:rsidRPr="00346087">
        <w:rPr>
          <w:color w:val="000000"/>
          <w:sz w:val="26"/>
          <w:szCs w:val="26"/>
        </w:rPr>
        <w:t>м</w:t>
      </w:r>
      <w:r w:rsidRPr="00346087">
        <w:rPr>
          <w:color w:val="000000"/>
          <w:sz w:val="26"/>
          <w:szCs w:val="26"/>
          <w:vertAlign w:val="superscript"/>
        </w:rPr>
        <w:t>2</w:t>
      </w:r>
      <w:r>
        <w:rPr>
          <w:color w:val="000000"/>
          <w:sz w:val="26"/>
          <w:szCs w:val="26"/>
          <w:vertAlign w:val="superscript"/>
        </w:rPr>
        <w:t xml:space="preserve"> </w:t>
      </w:r>
      <w:r>
        <w:rPr>
          <w:color w:val="000000"/>
          <w:sz w:val="26"/>
          <w:szCs w:val="26"/>
        </w:rPr>
        <w:t>;</w:t>
      </w:r>
    </w:p>
    <w:p w:rsidR="00BC6D4C" w:rsidRDefault="00BC6D4C" w:rsidP="0058369F">
      <w:pPr>
        <w:pStyle w:val="afff2"/>
        <w:numPr>
          <w:ilvl w:val="0"/>
          <w:numId w:val="67"/>
        </w:numPr>
        <w:tabs>
          <w:tab w:val="left" w:pos="993"/>
        </w:tabs>
        <w:suppressAutoHyphens/>
        <w:ind w:left="0" w:firstLine="709"/>
        <w:jc w:val="both"/>
        <w:rPr>
          <w:sz w:val="26"/>
          <w:szCs w:val="26"/>
        </w:rPr>
      </w:pPr>
      <w:r>
        <w:rPr>
          <w:sz w:val="26"/>
          <w:szCs w:val="26"/>
        </w:rPr>
        <w:t>заасфальтирована территория</w:t>
      </w:r>
      <w:r w:rsidRPr="004D0883">
        <w:rPr>
          <w:sz w:val="26"/>
          <w:szCs w:val="26"/>
        </w:rPr>
        <w:t xml:space="preserve"> проезда ул.Норильская,8 - </w:t>
      </w:r>
      <w:r>
        <w:rPr>
          <w:sz w:val="26"/>
          <w:szCs w:val="26"/>
        </w:rPr>
        <w:t>ул. Строительная,1а и территория</w:t>
      </w:r>
      <w:r w:rsidRPr="004D0883">
        <w:rPr>
          <w:sz w:val="26"/>
          <w:szCs w:val="26"/>
        </w:rPr>
        <w:t xml:space="preserve"> общественно-деловой зоны в районе ул.</w:t>
      </w:r>
      <w:r>
        <w:rPr>
          <w:sz w:val="26"/>
          <w:szCs w:val="26"/>
        </w:rPr>
        <w:t xml:space="preserve"> </w:t>
      </w:r>
      <w:r w:rsidRPr="004D0883">
        <w:rPr>
          <w:sz w:val="26"/>
          <w:szCs w:val="26"/>
        </w:rPr>
        <w:t>Надеждинская, 24а- ул.Шко</w:t>
      </w:r>
      <w:r>
        <w:rPr>
          <w:sz w:val="26"/>
          <w:szCs w:val="26"/>
        </w:rPr>
        <w:t xml:space="preserve">льная,8 на площади 3 133 </w:t>
      </w:r>
      <w:r w:rsidR="00F31E12" w:rsidRPr="00F31E12">
        <w:rPr>
          <w:sz w:val="26"/>
          <w:szCs w:val="26"/>
        </w:rPr>
        <w:t>м</w:t>
      </w:r>
      <w:r w:rsidR="00F31E12" w:rsidRPr="00F31E12">
        <w:rPr>
          <w:sz w:val="26"/>
          <w:szCs w:val="26"/>
          <w:vertAlign w:val="superscript"/>
        </w:rPr>
        <w:t>2</w:t>
      </w:r>
      <w:r>
        <w:rPr>
          <w:sz w:val="26"/>
          <w:szCs w:val="26"/>
        </w:rPr>
        <w:t xml:space="preserve">. </w:t>
      </w:r>
    </w:p>
    <w:p w:rsidR="00CA1349" w:rsidRDefault="00CA1349" w:rsidP="0058369F">
      <w:pPr>
        <w:tabs>
          <w:tab w:val="left" w:pos="993"/>
        </w:tabs>
        <w:suppressAutoHyphens/>
        <w:jc w:val="both"/>
        <w:rPr>
          <w:sz w:val="26"/>
          <w:szCs w:val="26"/>
        </w:rPr>
      </w:pPr>
    </w:p>
    <w:p w:rsidR="00CA1349" w:rsidRPr="00CA1349" w:rsidRDefault="00CA1349" w:rsidP="0058369F">
      <w:pPr>
        <w:tabs>
          <w:tab w:val="left" w:pos="993"/>
        </w:tabs>
        <w:suppressAutoHyphens/>
        <w:jc w:val="both"/>
        <w:rPr>
          <w:sz w:val="26"/>
          <w:szCs w:val="26"/>
        </w:rPr>
      </w:pPr>
    </w:p>
    <w:p w:rsidR="00CA1349" w:rsidRPr="00CA1349" w:rsidRDefault="00CA1349" w:rsidP="0058369F">
      <w:pPr>
        <w:tabs>
          <w:tab w:val="left" w:pos="709"/>
        </w:tabs>
        <w:suppressAutoHyphens/>
        <w:ind w:firstLine="709"/>
        <w:jc w:val="both"/>
        <w:rPr>
          <w:sz w:val="26"/>
          <w:szCs w:val="26"/>
        </w:rPr>
      </w:pPr>
      <w:r w:rsidRPr="00CA1349">
        <w:rPr>
          <w:i/>
          <w:sz w:val="26"/>
          <w:szCs w:val="26"/>
        </w:rPr>
        <w:t>Разработка проектно-сметной документации на выполнение работ по благоустройству</w:t>
      </w:r>
      <w:r w:rsidR="001B7A30">
        <w:rPr>
          <w:i/>
          <w:sz w:val="26"/>
          <w:szCs w:val="26"/>
        </w:rPr>
        <w:t xml:space="preserve"> </w:t>
      </w:r>
      <w:r w:rsidR="001B7A30" w:rsidRPr="001B7A30">
        <w:rPr>
          <w:sz w:val="26"/>
          <w:szCs w:val="26"/>
        </w:rPr>
        <w:t>в районах Центральный, Талнах, Кайеркан</w:t>
      </w:r>
      <w:r w:rsidR="001B7A30">
        <w:rPr>
          <w:sz w:val="26"/>
          <w:szCs w:val="26"/>
        </w:rPr>
        <w:t xml:space="preserve"> на сумму 1 107,4 тыс. руб. </w:t>
      </w:r>
    </w:p>
    <w:p w:rsidR="00CA1349" w:rsidRPr="00CA1349" w:rsidRDefault="00CA1349" w:rsidP="0058369F">
      <w:pPr>
        <w:suppressAutoHyphens/>
        <w:ind w:firstLine="709"/>
        <w:jc w:val="both"/>
        <w:rPr>
          <w:sz w:val="26"/>
          <w:szCs w:val="26"/>
        </w:rPr>
      </w:pPr>
      <w:r w:rsidRPr="00CA1349">
        <w:rPr>
          <w:i/>
          <w:sz w:val="26"/>
          <w:szCs w:val="26"/>
        </w:rPr>
        <w:t>Мероприятия по обеспечению безопасности объектов, расположенных на территории Центрального района</w:t>
      </w:r>
      <w:r w:rsidRPr="00CA1349">
        <w:rPr>
          <w:sz w:val="26"/>
          <w:szCs w:val="26"/>
        </w:rPr>
        <w:t xml:space="preserve"> </w:t>
      </w:r>
    </w:p>
    <w:p w:rsidR="00CA1349" w:rsidRDefault="001B7A30" w:rsidP="0058369F">
      <w:pPr>
        <w:pStyle w:val="aff4"/>
        <w:suppressAutoHyphens/>
        <w:ind w:firstLine="709"/>
        <w:jc w:val="both"/>
        <w:rPr>
          <w:rFonts w:ascii="Times New Roman" w:hAnsi="Times New Roman"/>
          <w:sz w:val="26"/>
          <w:szCs w:val="26"/>
        </w:rPr>
      </w:pPr>
      <w:r>
        <w:rPr>
          <w:rFonts w:ascii="Times New Roman" w:hAnsi="Times New Roman"/>
          <w:sz w:val="26"/>
          <w:szCs w:val="26"/>
        </w:rPr>
        <w:t>П</w:t>
      </w:r>
      <w:r w:rsidR="00CA1349" w:rsidRPr="00CA1349">
        <w:rPr>
          <w:rFonts w:ascii="Times New Roman" w:hAnsi="Times New Roman"/>
          <w:sz w:val="26"/>
          <w:szCs w:val="26"/>
        </w:rPr>
        <w:t>о обращениям граждан, установлены ограждающие конструкции в районе многоквартирного дома № 10 по ул. Кирова для исключения сквозного проезда автотранспорта</w:t>
      </w:r>
      <w:r>
        <w:rPr>
          <w:rFonts w:ascii="Times New Roman" w:hAnsi="Times New Roman"/>
          <w:sz w:val="26"/>
          <w:szCs w:val="26"/>
        </w:rPr>
        <w:t>.</w:t>
      </w:r>
    </w:p>
    <w:p w:rsidR="00865E98" w:rsidRDefault="00865E98" w:rsidP="0058369F">
      <w:pPr>
        <w:pStyle w:val="aff4"/>
        <w:suppressAutoHyphens/>
        <w:ind w:firstLine="709"/>
        <w:jc w:val="both"/>
        <w:rPr>
          <w:rFonts w:ascii="Times New Roman" w:hAnsi="Times New Roman"/>
          <w:sz w:val="26"/>
          <w:szCs w:val="26"/>
        </w:rPr>
      </w:pPr>
      <w:r>
        <w:rPr>
          <w:rFonts w:ascii="Times New Roman" w:hAnsi="Times New Roman"/>
          <w:sz w:val="26"/>
          <w:szCs w:val="26"/>
        </w:rPr>
        <w:t>Также реализовывались прочие мероприятия.</w:t>
      </w:r>
    </w:p>
    <w:p w:rsidR="005C104B" w:rsidRDefault="005C104B" w:rsidP="0058369F">
      <w:pPr>
        <w:pStyle w:val="aff4"/>
        <w:suppressAutoHyphens/>
        <w:ind w:firstLine="709"/>
        <w:jc w:val="both"/>
        <w:rPr>
          <w:rFonts w:ascii="Times New Roman" w:hAnsi="Times New Roman"/>
          <w:sz w:val="26"/>
          <w:szCs w:val="26"/>
        </w:rPr>
      </w:pPr>
    </w:p>
    <w:p w:rsidR="00BB67F8" w:rsidRPr="009845D0" w:rsidRDefault="00BB67F8" w:rsidP="0058369F">
      <w:pPr>
        <w:pStyle w:val="10"/>
        <w:suppressAutoHyphens/>
        <w:jc w:val="center"/>
      </w:pPr>
    </w:p>
    <w:p w:rsidR="009311D3" w:rsidRDefault="001F7BFA" w:rsidP="0058369F">
      <w:pPr>
        <w:pStyle w:val="10"/>
        <w:suppressAutoHyphens/>
        <w:jc w:val="center"/>
        <w:rPr>
          <w:rStyle w:val="FontStyle28"/>
        </w:rPr>
      </w:pPr>
      <w:bookmarkStart w:id="227" w:name="_Toc479355141"/>
      <w:r w:rsidRPr="00C41D3C">
        <w:rPr>
          <w:lang w:val="en-US"/>
        </w:rPr>
        <w:t>X</w:t>
      </w:r>
      <w:r w:rsidR="000016FA" w:rsidRPr="00C41D3C">
        <w:rPr>
          <w:lang w:val="en-US"/>
        </w:rPr>
        <w:t>I</w:t>
      </w:r>
      <w:r w:rsidRPr="00C41D3C">
        <w:rPr>
          <w:lang w:val="en-US"/>
        </w:rPr>
        <w:t>II</w:t>
      </w:r>
      <w:r w:rsidRPr="00C41D3C">
        <w:t>.</w:t>
      </w:r>
      <w:r w:rsidR="00881B02" w:rsidRPr="00C41D3C">
        <w:rPr>
          <w:szCs w:val="26"/>
        </w:rPr>
        <w:t xml:space="preserve"> </w:t>
      </w:r>
      <w:r w:rsidR="00C41D3C">
        <w:rPr>
          <w:rStyle w:val="FontStyle28"/>
        </w:rPr>
        <w:t>Охрана окружающей среды</w:t>
      </w:r>
      <w:bookmarkEnd w:id="227"/>
    </w:p>
    <w:p w:rsidR="00015A10" w:rsidRPr="00015A10" w:rsidRDefault="00015A10" w:rsidP="0058369F">
      <w:pPr>
        <w:suppressAutoHyphens/>
      </w:pPr>
    </w:p>
    <w:p w:rsidR="00B975F2" w:rsidRPr="00B975F2" w:rsidRDefault="00B975F2" w:rsidP="0058369F">
      <w:pPr>
        <w:pStyle w:val="afff2"/>
        <w:suppressAutoHyphens/>
        <w:ind w:left="0" w:firstLine="709"/>
        <w:jc w:val="both"/>
        <w:rPr>
          <w:sz w:val="4"/>
          <w:szCs w:val="4"/>
        </w:rPr>
      </w:pPr>
    </w:p>
    <w:p w:rsidR="00C41D3C" w:rsidRPr="00691B98" w:rsidRDefault="00C41D3C" w:rsidP="0058369F">
      <w:pPr>
        <w:pStyle w:val="afff2"/>
        <w:suppressAutoHyphens/>
        <w:spacing w:before="240"/>
        <w:ind w:left="0" w:firstLine="709"/>
        <w:jc w:val="both"/>
        <w:rPr>
          <w:sz w:val="26"/>
          <w:szCs w:val="26"/>
        </w:rPr>
      </w:pPr>
      <w:r>
        <w:rPr>
          <w:sz w:val="26"/>
          <w:szCs w:val="26"/>
        </w:rPr>
        <w:t>В течение отчетного периода н</w:t>
      </w:r>
      <w:r w:rsidRPr="00691B98">
        <w:rPr>
          <w:sz w:val="26"/>
          <w:szCs w:val="26"/>
        </w:rPr>
        <w:t>а территории реализ</w:t>
      </w:r>
      <w:r>
        <w:rPr>
          <w:sz w:val="26"/>
          <w:szCs w:val="26"/>
        </w:rPr>
        <w:t>овывались</w:t>
      </w:r>
      <w:r w:rsidRPr="00691B98">
        <w:rPr>
          <w:sz w:val="26"/>
          <w:szCs w:val="26"/>
        </w:rPr>
        <w:t xml:space="preserve"> проекты экологической направленности:</w:t>
      </w:r>
    </w:p>
    <w:p w:rsidR="00C41D3C" w:rsidRPr="00691B98" w:rsidRDefault="00C41D3C" w:rsidP="0058369F">
      <w:pPr>
        <w:pStyle w:val="af6"/>
        <w:numPr>
          <w:ilvl w:val="0"/>
          <w:numId w:val="74"/>
        </w:numPr>
        <w:shd w:val="clear" w:color="auto" w:fill="FFFFFF"/>
        <w:tabs>
          <w:tab w:val="left" w:pos="993"/>
        </w:tabs>
        <w:suppressAutoHyphens/>
        <w:spacing w:before="0" w:beforeAutospacing="0" w:after="0" w:afterAutospacing="0" w:line="80" w:lineRule="atLeast"/>
        <w:ind w:left="0" w:firstLine="709"/>
        <w:jc w:val="both"/>
        <w:rPr>
          <w:color w:val="auto"/>
          <w:sz w:val="26"/>
          <w:szCs w:val="26"/>
        </w:rPr>
      </w:pPr>
      <w:r>
        <w:rPr>
          <w:sz w:val="26"/>
          <w:szCs w:val="26"/>
        </w:rPr>
        <w:t>В</w:t>
      </w:r>
      <w:r w:rsidRPr="00691B98">
        <w:rPr>
          <w:sz w:val="26"/>
          <w:szCs w:val="26"/>
        </w:rPr>
        <w:t xml:space="preserve"> рамках реализации «Соглашения о взаимодействии в рамках реализации целевой комплексной программы закрытия устаревшего никелевого производства в городе Норильске и решения связанных с закрытием экологических и социальных задач», подписанного в 2014 году на XVIII Петербургском международном экономическом форуме между Министерством экономического развития РФ, Министерством промышленности и торговли РФ, Министерством природных ресурсов и экологии РФ, Правительством Красноярского края, муниципальным </w:t>
      </w:r>
      <w:r w:rsidRPr="00691B98">
        <w:rPr>
          <w:sz w:val="26"/>
          <w:szCs w:val="26"/>
        </w:rPr>
        <w:lastRenderedPageBreak/>
        <w:t>образованием город Норильск и ПАО «ГМК «Норильский никель»</w:t>
      </w:r>
      <w:r w:rsidRPr="00691B98">
        <w:rPr>
          <w:color w:val="auto"/>
          <w:sz w:val="26"/>
          <w:szCs w:val="26"/>
        </w:rPr>
        <w:t xml:space="preserve"> произошла полная остановка устаревшего Никелевого завода</w:t>
      </w:r>
      <w:r w:rsidRPr="00691B98">
        <w:rPr>
          <w:sz w:val="26"/>
          <w:szCs w:val="26"/>
        </w:rPr>
        <w:t xml:space="preserve"> (</w:t>
      </w:r>
      <w:r w:rsidRPr="00691B98">
        <w:rPr>
          <w:color w:val="auto"/>
          <w:sz w:val="26"/>
          <w:szCs w:val="26"/>
        </w:rPr>
        <w:t xml:space="preserve">на два месяца раньше намеченного срока). </w:t>
      </w:r>
    </w:p>
    <w:p w:rsidR="00C41D3C" w:rsidRDefault="00C41D3C" w:rsidP="0058369F">
      <w:pPr>
        <w:pStyle w:val="af6"/>
        <w:shd w:val="clear" w:color="auto" w:fill="FFFFFF"/>
        <w:suppressAutoHyphens/>
        <w:spacing w:before="0" w:beforeAutospacing="0" w:after="0" w:afterAutospacing="0" w:line="282" w:lineRule="atLeast"/>
        <w:ind w:firstLine="709"/>
        <w:jc w:val="both"/>
        <w:rPr>
          <w:color w:val="auto"/>
          <w:sz w:val="26"/>
          <w:szCs w:val="26"/>
        </w:rPr>
      </w:pPr>
      <w:r w:rsidRPr="00691B98">
        <w:rPr>
          <w:color w:val="auto"/>
          <w:sz w:val="26"/>
          <w:szCs w:val="26"/>
        </w:rPr>
        <w:t xml:space="preserve">Поэтапная остановка самого старого завода компании, работающего с 1942 года и находящегося в городской черте, началась 1 февраля 2016 года. 10 июня 2016 остановил работу агломерационный цех, 27 июня – плавильный и обжиговый цеха, 17 августа 2016 прекратил работу цех электролиза никеля, а 24 августа – хлорно-кобальтовый цех. Проект реализован с учетом предоставления высоких социальных гарантий работникам, большинство из которых будут трудоустроены на других предприятиях группы. </w:t>
      </w:r>
    </w:p>
    <w:p w:rsidR="00C41D3C" w:rsidRPr="00EC4162" w:rsidRDefault="00C41D3C" w:rsidP="0058369F">
      <w:pPr>
        <w:pStyle w:val="af6"/>
        <w:shd w:val="clear" w:color="auto" w:fill="FFFFFF"/>
        <w:suppressAutoHyphens/>
        <w:spacing w:before="0" w:beforeAutospacing="0" w:after="0" w:afterAutospacing="0" w:line="282" w:lineRule="atLeast"/>
        <w:ind w:firstLine="709"/>
        <w:jc w:val="both"/>
        <w:rPr>
          <w:sz w:val="26"/>
          <w:szCs w:val="26"/>
        </w:rPr>
      </w:pPr>
      <w:r w:rsidRPr="00EC4162">
        <w:rPr>
          <w:sz w:val="26"/>
          <w:szCs w:val="26"/>
        </w:rPr>
        <w:t>Экологический эффек</w:t>
      </w:r>
      <w:r>
        <w:rPr>
          <w:sz w:val="26"/>
          <w:szCs w:val="26"/>
        </w:rPr>
        <w:t>т от закрытия завода:</w:t>
      </w:r>
    </w:p>
    <w:p w:rsidR="00C41D3C" w:rsidRPr="00691B98" w:rsidRDefault="00C41D3C" w:rsidP="0058369F">
      <w:pPr>
        <w:pStyle w:val="afff2"/>
        <w:numPr>
          <w:ilvl w:val="0"/>
          <w:numId w:val="75"/>
        </w:numPr>
        <w:tabs>
          <w:tab w:val="left" w:pos="1036"/>
        </w:tabs>
        <w:suppressAutoHyphens/>
        <w:ind w:left="68" w:firstLine="641"/>
        <w:jc w:val="both"/>
        <w:rPr>
          <w:sz w:val="26"/>
          <w:szCs w:val="26"/>
        </w:rPr>
      </w:pPr>
      <w:r w:rsidRPr="009D22A3">
        <w:rPr>
          <w:sz w:val="26"/>
          <w:szCs w:val="26"/>
          <w:u w:val="single"/>
        </w:rPr>
        <w:t>Выбросы в атмосферный воздух.</w:t>
      </w:r>
      <w:r w:rsidRPr="00691B98">
        <w:rPr>
          <w:sz w:val="26"/>
          <w:szCs w:val="26"/>
        </w:rPr>
        <w:t xml:space="preserve"> Ликвидировано 600 источников загрязнения атмосферы, из них 458 организованных источников без очистки. Прекращены выбросы загрязняющих веществ в атмосферный воздух от источников завода порядка 370 тыс. т/год. На 30% снижено время воздействия на атмосферный воздух Норильска, которое оказывал Никелевый завод, что составляет порядка 265 часов в течение 73 дней</w:t>
      </w:r>
      <w:r w:rsidR="003B67DA">
        <w:rPr>
          <w:sz w:val="26"/>
          <w:szCs w:val="26"/>
        </w:rPr>
        <w:t>.</w:t>
      </w:r>
      <w:r w:rsidRPr="00691B98">
        <w:rPr>
          <w:sz w:val="26"/>
          <w:szCs w:val="26"/>
        </w:rPr>
        <w:t xml:space="preserve"> </w:t>
      </w:r>
    </w:p>
    <w:p w:rsidR="00C41D3C" w:rsidRPr="00691B98" w:rsidRDefault="00C41D3C" w:rsidP="0058369F">
      <w:pPr>
        <w:pStyle w:val="afff2"/>
        <w:numPr>
          <w:ilvl w:val="0"/>
          <w:numId w:val="75"/>
        </w:numPr>
        <w:tabs>
          <w:tab w:val="left" w:pos="1036"/>
        </w:tabs>
        <w:suppressAutoHyphens/>
        <w:ind w:left="68" w:firstLine="641"/>
        <w:jc w:val="both"/>
        <w:rPr>
          <w:sz w:val="26"/>
          <w:szCs w:val="26"/>
        </w:rPr>
      </w:pPr>
      <w:r w:rsidRPr="009D22A3">
        <w:rPr>
          <w:sz w:val="26"/>
          <w:szCs w:val="26"/>
          <w:u w:val="single"/>
        </w:rPr>
        <w:t xml:space="preserve">Сбросы сточных вод. </w:t>
      </w:r>
      <w:r w:rsidRPr="00691B98">
        <w:rPr>
          <w:sz w:val="26"/>
          <w:szCs w:val="26"/>
        </w:rPr>
        <w:t xml:space="preserve">Ликвидировано 2 выпуска сточных вод завода, сброс которых осуществлялся в поверхностный водный объект (река Новая Наледная). </w:t>
      </w:r>
      <w:r>
        <w:rPr>
          <w:sz w:val="26"/>
          <w:szCs w:val="26"/>
        </w:rPr>
        <w:t>М</w:t>
      </w:r>
      <w:r w:rsidRPr="00691B98">
        <w:rPr>
          <w:sz w:val="26"/>
          <w:szCs w:val="26"/>
        </w:rPr>
        <w:t>асса загрязняющих веществ, сброшенных со сточными водами ликвидированных выпусков, в 2015 году составила около 37 тыс. т/год.</w:t>
      </w:r>
    </w:p>
    <w:p w:rsidR="00C41D3C" w:rsidRPr="00EC4162" w:rsidRDefault="00C41D3C" w:rsidP="0058369F">
      <w:pPr>
        <w:pStyle w:val="afff2"/>
        <w:numPr>
          <w:ilvl w:val="0"/>
          <w:numId w:val="75"/>
        </w:numPr>
        <w:tabs>
          <w:tab w:val="left" w:pos="1036"/>
        </w:tabs>
        <w:suppressAutoHyphens/>
        <w:ind w:left="68" w:firstLine="641"/>
        <w:jc w:val="both"/>
        <w:rPr>
          <w:sz w:val="26"/>
          <w:szCs w:val="26"/>
        </w:rPr>
      </w:pPr>
      <w:r w:rsidRPr="009D22A3">
        <w:rPr>
          <w:sz w:val="26"/>
          <w:szCs w:val="26"/>
          <w:u w:val="single"/>
        </w:rPr>
        <w:t>Образование отходов.</w:t>
      </w:r>
      <w:r w:rsidRPr="00EC4162">
        <w:rPr>
          <w:sz w:val="26"/>
          <w:szCs w:val="26"/>
        </w:rPr>
        <w:t xml:space="preserve"> Прекращено образование порядка 1 400 тыс. т/год отходов, в том числе отходов основного производства в количестве 1 390 тыс. т/год (отходы продуктов переработки угля, золошлаков от сжигания углей, металлургических шлаков и железистого кека).</w:t>
      </w:r>
    </w:p>
    <w:p w:rsidR="00C41D3C" w:rsidRPr="004D4E91" w:rsidRDefault="00C41D3C" w:rsidP="0058369F">
      <w:pPr>
        <w:pStyle w:val="af6"/>
        <w:numPr>
          <w:ilvl w:val="0"/>
          <w:numId w:val="74"/>
        </w:numPr>
        <w:shd w:val="clear" w:color="auto" w:fill="FFFFFF"/>
        <w:tabs>
          <w:tab w:val="left" w:pos="993"/>
        </w:tabs>
        <w:suppressAutoHyphens/>
        <w:spacing w:before="0" w:beforeAutospacing="0" w:after="0" w:afterAutospacing="0" w:line="80" w:lineRule="atLeast"/>
        <w:ind w:left="0" w:firstLine="709"/>
        <w:jc w:val="both"/>
        <w:rPr>
          <w:sz w:val="26"/>
          <w:szCs w:val="26"/>
        </w:rPr>
      </w:pPr>
      <w:r>
        <w:rPr>
          <w:sz w:val="26"/>
          <w:szCs w:val="26"/>
        </w:rPr>
        <w:t>Р</w:t>
      </w:r>
      <w:r w:rsidRPr="004D4E91">
        <w:rPr>
          <w:sz w:val="26"/>
          <w:szCs w:val="26"/>
        </w:rPr>
        <w:t xml:space="preserve">еализация комплексного «Серного проекта» в рамках подписанного в 2016 </w:t>
      </w:r>
      <w:r>
        <w:rPr>
          <w:sz w:val="26"/>
          <w:szCs w:val="26"/>
        </w:rPr>
        <w:t xml:space="preserve">году </w:t>
      </w:r>
      <w:r w:rsidRPr="004D4E91">
        <w:rPr>
          <w:sz w:val="26"/>
          <w:szCs w:val="26"/>
        </w:rPr>
        <w:t>на Петербургском международном экономическом форуме соглашения между ПАО ГМК «Норильский никель» и Министерством природных ресурсов и экологии РФ. В рамках соглашения запланированы следующие мероприятия общей стоимостью 1 294 млн руб.:</w:t>
      </w:r>
    </w:p>
    <w:p w:rsidR="00C41D3C" w:rsidRPr="004D4E91" w:rsidRDefault="00C41D3C" w:rsidP="0058369F">
      <w:pPr>
        <w:pStyle w:val="afff2"/>
        <w:numPr>
          <w:ilvl w:val="0"/>
          <w:numId w:val="75"/>
        </w:numPr>
        <w:tabs>
          <w:tab w:val="left" w:pos="1036"/>
        </w:tabs>
        <w:suppressAutoHyphens/>
        <w:ind w:left="68" w:firstLine="641"/>
        <w:jc w:val="both"/>
        <w:rPr>
          <w:sz w:val="26"/>
          <w:szCs w:val="26"/>
        </w:rPr>
      </w:pPr>
      <w:r w:rsidRPr="004D4E91">
        <w:rPr>
          <w:sz w:val="26"/>
          <w:szCs w:val="26"/>
        </w:rPr>
        <w:t>Старт «Серного проекта» – строительство на Надеждинском металлургическом заводе цеха по новой технологии непрерывного конвертирования и концентрации диоксида серы. Реализация «Серного проекта» позволит сократить выбросы на 1,2 млн тонн в год (на 80%).</w:t>
      </w:r>
    </w:p>
    <w:p w:rsidR="00C41D3C" w:rsidRPr="004D4E91" w:rsidRDefault="00C41D3C" w:rsidP="0058369F">
      <w:pPr>
        <w:pStyle w:val="afff2"/>
        <w:numPr>
          <w:ilvl w:val="0"/>
          <w:numId w:val="75"/>
        </w:numPr>
        <w:tabs>
          <w:tab w:val="left" w:pos="1036"/>
        </w:tabs>
        <w:suppressAutoHyphens/>
        <w:ind w:left="68" w:firstLine="641"/>
        <w:jc w:val="both"/>
        <w:rPr>
          <w:sz w:val="26"/>
          <w:szCs w:val="26"/>
        </w:rPr>
      </w:pPr>
      <w:r w:rsidRPr="004D4E91">
        <w:rPr>
          <w:sz w:val="26"/>
          <w:szCs w:val="26"/>
        </w:rPr>
        <w:t xml:space="preserve">Компания также намерена провести в среднесрочной перспективе реконфигурацию медного производства Заполярного филиала – осуществить перевод конвертирования и анодной плавки с Медного завода на Надеждинский металлургический завод, что позволит оптимизировать «Серный проект». На самом Медном заводе останется головной процесс производства (плавка медного концентрата) и конечный по получению готовой продукции – меди катодной. </w:t>
      </w:r>
    </w:p>
    <w:p w:rsidR="00C41D3C" w:rsidRPr="004D4E91" w:rsidRDefault="00C41D3C" w:rsidP="0058369F">
      <w:pPr>
        <w:pStyle w:val="afff2"/>
        <w:numPr>
          <w:ilvl w:val="0"/>
          <w:numId w:val="75"/>
        </w:numPr>
        <w:tabs>
          <w:tab w:val="left" w:pos="1036"/>
        </w:tabs>
        <w:suppressAutoHyphens/>
        <w:ind w:left="68" w:firstLine="641"/>
        <w:jc w:val="both"/>
        <w:rPr>
          <w:sz w:val="26"/>
          <w:szCs w:val="26"/>
        </w:rPr>
      </w:pPr>
      <w:r w:rsidRPr="004D4E91">
        <w:rPr>
          <w:sz w:val="26"/>
          <w:szCs w:val="26"/>
        </w:rPr>
        <w:t>Ввод в эксплуатацию установки по производству сульфит-бисульфитного раствора, за счет реализации которого планируется сократить выбросы диоксида серы на 11 590 тонн в год.</w:t>
      </w:r>
    </w:p>
    <w:p w:rsidR="00C41D3C" w:rsidRPr="004D4E91" w:rsidRDefault="00C41D3C" w:rsidP="0058369F">
      <w:pPr>
        <w:pStyle w:val="afff2"/>
        <w:numPr>
          <w:ilvl w:val="0"/>
          <w:numId w:val="75"/>
        </w:numPr>
        <w:tabs>
          <w:tab w:val="left" w:pos="1036"/>
        </w:tabs>
        <w:suppressAutoHyphens/>
        <w:ind w:left="68" w:firstLine="641"/>
        <w:jc w:val="both"/>
        <w:rPr>
          <w:sz w:val="26"/>
          <w:szCs w:val="26"/>
        </w:rPr>
      </w:pPr>
      <w:r w:rsidRPr="004D4E91">
        <w:rPr>
          <w:sz w:val="26"/>
          <w:szCs w:val="26"/>
        </w:rPr>
        <w:t>Реконструкция системы удаления отходящих газов, в результате чего ожидается снижение приземных концентраций диоксида серы в пределах 30% в жилой зоне города Норильска.</w:t>
      </w:r>
    </w:p>
    <w:p w:rsidR="00C41D3C" w:rsidRDefault="00C41D3C" w:rsidP="0058369F">
      <w:pPr>
        <w:pStyle w:val="af6"/>
        <w:numPr>
          <w:ilvl w:val="0"/>
          <w:numId w:val="74"/>
        </w:numPr>
        <w:shd w:val="clear" w:color="auto" w:fill="FFFFFF"/>
        <w:tabs>
          <w:tab w:val="left" w:pos="993"/>
        </w:tabs>
        <w:suppressAutoHyphens/>
        <w:spacing w:before="0" w:beforeAutospacing="0" w:after="0" w:afterAutospacing="0" w:line="80" w:lineRule="atLeast"/>
        <w:ind w:left="0" w:firstLine="709"/>
        <w:jc w:val="both"/>
        <w:rPr>
          <w:sz w:val="26"/>
          <w:szCs w:val="26"/>
        </w:rPr>
      </w:pPr>
      <w:r>
        <w:rPr>
          <w:sz w:val="26"/>
          <w:szCs w:val="26"/>
        </w:rPr>
        <w:t>Ц</w:t>
      </w:r>
      <w:r w:rsidRPr="004D4E91">
        <w:rPr>
          <w:sz w:val="26"/>
          <w:szCs w:val="26"/>
        </w:rPr>
        <w:t xml:space="preserve">ех гидрометаллургии Надеждинского металлургического завода полностью перешел на сброс хвостов в реконструированное хранилище с </w:t>
      </w:r>
      <w:r w:rsidRPr="004D4E91">
        <w:rPr>
          <w:sz w:val="26"/>
          <w:szCs w:val="26"/>
        </w:rPr>
        <w:lastRenderedPageBreak/>
        <w:t xml:space="preserve">использованием нового хвостопровода, введенного в эксплуатацию 15 сентября 2016 года. Проект является частью масштабной программы экологической модернизации, проводимой «Норникелем». </w:t>
      </w:r>
    </w:p>
    <w:p w:rsidR="00015A10" w:rsidRDefault="00015A10" w:rsidP="0058369F">
      <w:pPr>
        <w:pStyle w:val="af6"/>
        <w:shd w:val="clear" w:color="auto" w:fill="FFFFFF"/>
        <w:tabs>
          <w:tab w:val="left" w:pos="993"/>
        </w:tabs>
        <w:suppressAutoHyphens/>
        <w:spacing w:before="0" w:beforeAutospacing="0" w:after="0" w:afterAutospacing="0" w:line="80" w:lineRule="atLeast"/>
        <w:jc w:val="both"/>
        <w:rPr>
          <w:sz w:val="26"/>
          <w:szCs w:val="26"/>
        </w:rPr>
      </w:pPr>
    </w:p>
    <w:p w:rsidR="00015A10" w:rsidRPr="0059568D" w:rsidRDefault="00015A10" w:rsidP="0058369F">
      <w:pPr>
        <w:pStyle w:val="afff2"/>
        <w:suppressAutoHyphens/>
        <w:ind w:left="0" w:firstLine="709"/>
        <w:jc w:val="both"/>
        <w:rPr>
          <w:sz w:val="26"/>
          <w:szCs w:val="26"/>
        </w:rPr>
      </w:pPr>
      <w:r>
        <w:rPr>
          <w:sz w:val="26"/>
          <w:szCs w:val="26"/>
        </w:rPr>
        <w:t>На территории города свалки-полигоны отходов эксплуатируются: в Центральном районе ООО «Стройбытсервис», в районе Талнах ООО «Байкал-2000». За 12 месяцев 2016</w:t>
      </w:r>
      <w:r w:rsidRPr="00DD123E">
        <w:rPr>
          <w:sz w:val="26"/>
          <w:szCs w:val="26"/>
        </w:rPr>
        <w:t xml:space="preserve"> </w:t>
      </w:r>
      <w:r>
        <w:rPr>
          <w:sz w:val="26"/>
          <w:szCs w:val="26"/>
        </w:rPr>
        <w:t xml:space="preserve">года на свалках-полигонах </w:t>
      </w:r>
      <w:r w:rsidRPr="00181237">
        <w:rPr>
          <w:sz w:val="26"/>
          <w:szCs w:val="26"/>
        </w:rPr>
        <w:t xml:space="preserve">размещено </w:t>
      </w:r>
      <w:r>
        <w:rPr>
          <w:sz w:val="26"/>
          <w:szCs w:val="26"/>
        </w:rPr>
        <w:t>487,7 тыс.</w:t>
      </w:r>
      <w:r w:rsidRPr="00A650A5">
        <w:rPr>
          <w:sz w:val="26"/>
          <w:szCs w:val="26"/>
        </w:rPr>
        <w:t xml:space="preserve"> </w:t>
      </w:r>
      <w:r>
        <w:rPr>
          <w:sz w:val="26"/>
          <w:szCs w:val="26"/>
        </w:rPr>
        <w:t>м</w:t>
      </w:r>
      <w:r w:rsidRPr="00ED1579">
        <w:rPr>
          <w:sz w:val="26"/>
          <w:szCs w:val="26"/>
          <w:vertAlign w:val="superscript"/>
        </w:rPr>
        <w:t>3</w:t>
      </w:r>
      <w:r w:rsidRPr="0059568D">
        <w:rPr>
          <w:sz w:val="26"/>
          <w:szCs w:val="26"/>
        </w:rPr>
        <w:t xml:space="preserve"> </w:t>
      </w:r>
      <w:r w:rsidRPr="00181237">
        <w:rPr>
          <w:sz w:val="26"/>
          <w:szCs w:val="26"/>
        </w:rPr>
        <w:t xml:space="preserve">твердых </w:t>
      </w:r>
      <w:r>
        <w:rPr>
          <w:sz w:val="26"/>
          <w:szCs w:val="26"/>
        </w:rPr>
        <w:t>коммунальных</w:t>
      </w:r>
      <w:r w:rsidRPr="00181237">
        <w:rPr>
          <w:sz w:val="26"/>
          <w:szCs w:val="26"/>
        </w:rPr>
        <w:t xml:space="preserve"> отходов, что на </w:t>
      </w:r>
      <w:r>
        <w:rPr>
          <w:sz w:val="26"/>
          <w:szCs w:val="26"/>
        </w:rPr>
        <w:t>3,5 тыс.</w:t>
      </w:r>
      <w:r w:rsidRPr="00181237">
        <w:rPr>
          <w:sz w:val="26"/>
          <w:szCs w:val="26"/>
        </w:rPr>
        <w:t xml:space="preserve"> </w:t>
      </w:r>
      <w:r>
        <w:rPr>
          <w:sz w:val="26"/>
          <w:szCs w:val="26"/>
        </w:rPr>
        <w:t>м</w:t>
      </w:r>
      <w:r w:rsidRPr="00ED1579">
        <w:rPr>
          <w:sz w:val="26"/>
          <w:szCs w:val="26"/>
          <w:vertAlign w:val="superscript"/>
        </w:rPr>
        <w:t>3</w:t>
      </w:r>
      <w:r w:rsidRPr="00181237">
        <w:rPr>
          <w:sz w:val="26"/>
          <w:szCs w:val="26"/>
        </w:rPr>
        <w:t xml:space="preserve"> </w:t>
      </w:r>
      <w:r w:rsidRPr="00DD4936">
        <w:rPr>
          <w:sz w:val="26"/>
          <w:szCs w:val="26"/>
        </w:rPr>
        <w:t>меньше,</w:t>
      </w:r>
      <w:r>
        <w:rPr>
          <w:sz w:val="26"/>
          <w:szCs w:val="26"/>
        </w:rPr>
        <w:t xml:space="preserve"> чем за</w:t>
      </w:r>
      <w:r w:rsidRPr="00181237">
        <w:rPr>
          <w:sz w:val="26"/>
          <w:szCs w:val="26"/>
        </w:rPr>
        <w:t xml:space="preserve"> аналогичный период 20</w:t>
      </w:r>
      <w:r>
        <w:rPr>
          <w:sz w:val="26"/>
          <w:szCs w:val="26"/>
        </w:rPr>
        <w:t xml:space="preserve">15 </w:t>
      </w:r>
      <w:r w:rsidRPr="00181237">
        <w:rPr>
          <w:sz w:val="26"/>
          <w:szCs w:val="26"/>
        </w:rPr>
        <w:t>года.</w:t>
      </w:r>
    </w:p>
    <w:p w:rsidR="00015A10" w:rsidRPr="00B975F2" w:rsidRDefault="00015A10" w:rsidP="0058369F">
      <w:pPr>
        <w:suppressAutoHyphens/>
        <w:spacing w:after="240"/>
        <w:ind w:firstLine="709"/>
        <w:jc w:val="right"/>
        <w:rPr>
          <w:sz w:val="26"/>
          <w:szCs w:val="26"/>
        </w:rPr>
      </w:pPr>
      <w:r w:rsidRPr="00B975F2">
        <w:rPr>
          <w:sz w:val="26"/>
          <w:szCs w:val="26"/>
        </w:rPr>
        <w:t xml:space="preserve">Таблица </w:t>
      </w:r>
      <w:r w:rsidR="00625038">
        <w:rPr>
          <w:sz w:val="26"/>
          <w:szCs w:val="26"/>
        </w:rPr>
        <w:t>6</w:t>
      </w:r>
      <w:r w:rsidR="00BD61BB">
        <w:rPr>
          <w:sz w:val="26"/>
          <w:szCs w:val="26"/>
        </w:rPr>
        <w:t>0</w:t>
      </w:r>
    </w:p>
    <w:tbl>
      <w:tblPr>
        <w:tblW w:w="5000" w:type="pct"/>
        <w:tblCellMar>
          <w:left w:w="28" w:type="dxa"/>
          <w:right w:w="28" w:type="dxa"/>
        </w:tblCellMar>
        <w:tblLook w:val="0000" w:firstRow="0" w:lastRow="0" w:firstColumn="0" w:lastColumn="0" w:noHBand="0" w:noVBand="0"/>
      </w:tblPr>
      <w:tblGrid>
        <w:gridCol w:w="5096"/>
        <w:gridCol w:w="992"/>
        <w:gridCol w:w="848"/>
        <w:gridCol w:w="1136"/>
        <w:gridCol w:w="1268"/>
      </w:tblGrid>
      <w:tr w:rsidR="00015A10" w:rsidRPr="00771D68" w:rsidTr="009D405E">
        <w:trPr>
          <w:trHeight w:hRule="exact" w:val="388"/>
          <w:tblHeader/>
        </w:trPr>
        <w:tc>
          <w:tcPr>
            <w:tcW w:w="2728" w:type="pct"/>
            <w:vMerge w:val="restart"/>
            <w:tcBorders>
              <w:top w:val="single" w:sz="6" w:space="0" w:color="auto"/>
              <w:left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rsidRPr="00771D68">
              <w:rPr>
                <w:spacing w:val="-1"/>
              </w:rPr>
              <w:t>Наименование показателя</w:t>
            </w:r>
          </w:p>
        </w:tc>
        <w:tc>
          <w:tcPr>
            <w:tcW w:w="531" w:type="pct"/>
            <w:vMerge w:val="restart"/>
            <w:tcBorders>
              <w:top w:val="single" w:sz="6" w:space="0" w:color="auto"/>
              <w:left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rsidRPr="00771D68">
              <w:rPr>
                <w:spacing w:val="-4"/>
              </w:rPr>
              <w:t>Ед. изм.</w:t>
            </w:r>
          </w:p>
        </w:tc>
        <w:tc>
          <w:tcPr>
            <w:tcW w:w="454" w:type="pct"/>
            <w:vMerge w:val="restart"/>
            <w:tcBorders>
              <w:top w:val="single" w:sz="6" w:space="0" w:color="auto"/>
              <w:left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rsidRPr="00771D68">
              <w:rPr>
                <w:spacing w:val="-2"/>
              </w:rPr>
              <w:t>2015 год</w:t>
            </w:r>
          </w:p>
        </w:tc>
        <w:tc>
          <w:tcPr>
            <w:tcW w:w="1287" w:type="pct"/>
            <w:gridSpan w:val="2"/>
            <w:tcBorders>
              <w:top w:val="single" w:sz="6" w:space="0" w:color="auto"/>
              <w:left w:val="single" w:sz="6" w:space="0" w:color="auto"/>
              <w:bottom w:val="single" w:sz="4"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rsidRPr="00771D68">
              <w:rPr>
                <w:spacing w:val="-2"/>
              </w:rPr>
              <w:t>2016 год</w:t>
            </w:r>
          </w:p>
        </w:tc>
      </w:tr>
      <w:tr w:rsidR="00015A10" w:rsidRPr="00771D68" w:rsidTr="009D405E">
        <w:trPr>
          <w:trHeight w:hRule="exact" w:val="431"/>
          <w:tblHeader/>
        </w:trPr>
        <w:tc>
          <w:tcPr>
            <w:tcW w:w="2728" w:type="pct"/>
            <w:vMerge/>
            <w:tcBorders>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rPr>
                <w:spacing w:val="-1"/>
              </w:rPr>
            </w:pPr>
          </w:p>
        </w:tc>
        <w:tc>
          <w:tcPr>
            <w:tcW w:w="531" w:type="pct"/>
            <w:vMerge/>
            <w:tcBorders>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rPr>
                <w:spacing w:val="-4"/>
              </w:rPr>
            </w:pPr>
          </w:p>
        </w:tc>
        <w:tc>
          <w:tcPr>
            <w:tcW w:w="454" w:type="pct"/>
            <w:vMerge/>
            <w:tcBorders>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rPr>
                <w:spacing w:val="-2"/>
              </w:rPr>
            </w:pPr>
          </w:p>
        </w:tc>
        <w:tc>
          <w:tcPr>
            <w:tcW w:w="608" w:type="pct"/>
            <w:tcBorders>
              <w:top w:val="single" w:sz="4"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rPr>
                <w:spacing w:val="-2"/>
              </w:rPr>
            </w:pPr>
            <w:r w:rsidRPr="00771D68">
              <w:rPr>
                <w:spacing w:val="-2"/>
              </w:rPr>
              <w:t>План</w:t>
            </w:r>
          </w:p>
        </w:tc>
        <w:tc>
          <w:tcPr>
            <w:tcW w:w="679" w:type="pct"/>
            <w:tcBorders>
              <w:top w:val="single" w:sz="4"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rPr>
                <w:spacing w:val="-2"/>
              </w:rPr>
            </w:pPr>
            <w:r w:rsidRPr="00771D68">
              <w:rPr>
                <w:spacing w:val="-2"/>
              </w:rPr>
              <w:t>Факт</w:t>
            </w:r>
          </w:p>
        </w:tc>
      </w:tr>
      <w:tr w:rsidR="00015A10" w:rsidRPr="00771D68" w:rsidTr="009D405E">
        <w:trPr>
          <w:trHeight w:hRule="exact" w:val="414"/>
        </w:trPr>
        <w:tc>
          <w:tcPr>
            <w:tcW w:w="2728"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ind w:left="106" w:hanging="14"/>
              <w:rPr>
                <w:spacing w:val="1"/>
              </w:rPr>
            </w:pPr>
            <w:r w:rsidRPr="00771D68">
              <w:t>Вывезено твердых бытовых отходов</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rPr>
                <w:spacing w:val="-7"/>
              </w:rPr>
            </w:pPr>
            <w:r w:rsidRPr="00771D68">
              <w:rPr>
                <w:spacing w:val="-7"/>
              </w:rPr>
              <w:t>тыс. м</w:t>
            </w:r>
            <w:r w:rsidRPr="00771D68">
              <w:rPr>
                <w:spacing w:val="-7"/>
                <w:vertAlign w:val="superscript"/>
              </w:rPr>
              <w:t>З</w:t>
            </w:r>
          </w:p>
        </w:tc>
        <w:tc>
          <w:tcPr>
            <w:tcW w:w="454"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uppressAutoHyphens/>
              <w:jc w:val="center"/>
            </w:pPr>
            <w:r>
              <w:t>491,2</w:t>
            </w:r>
          </w:p>
        </w:tc>
        <w:tc>
          <w:tcPr>
            <w:tcW w:w="608"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t>501,3</w:t>
            </w:r>
          </w:p>
        </w:tc>
        <w:tc>
          <w:tcPr>
            <w:tcW w:w="679"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t>487,7</w:t>
            </w:r>
          </w:p>
        </w:tc>
      </w:tr>
      <w:tr w:rsidR="00015A10" w:rsidRPr="00771D68" w:rsidTr="009D405E">
        <w:trPr>
          <w:trHeight w:hRule="exact" w:val="414"/>
        </w:trPr>
        <w:tc>
          <w:tcPr>
            <w:tcW w:w="2728"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ind w:left="106" w:hanging="14"/>
            </w:pPr>
            <w:r w:rsidRPr="00771D68">
              <w:t>Вывезено твердых бытовых отходов</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rPr>
                <w:spacing w:val="-7"/>
              </w:rPr>
            </w:pPr>
            <w:r w:rsidRPr="00771D68">
              <w:t>тыс. т</w:t>
            </w:r>
          </w:p>
        </w:tc>
        <w:tc>
          <w:tcPr>
            <w:tcW w:w="454"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uppressAutoHyphens/>
              <w:jc w:val="center"/>
            </w:pPr>
            <w:r>
              <w:t>122,8</w:t>
            </w:r>
          </w:p>
        </w:tc>
        <w:tc>
          <w:tcPr>
            <w:tcW w:w="608"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t>125,3</w:t>
            </w:r>
          </w:p>
        </w:tc>
        <w:tc>
          <w:tcPr>
            <w:tcW w:w="679" w:type="pct"/>
            <w:tcBorders>
              <w:top w:val="single" w:sz="6" w:space="0" w:color="auto"/>
              <w:left w:val="single" w:sz="6" w:space="0" w:color="auto"/>
              <w:bottom w:val="single" w:sz="6" w:space="0" w:color="auto"/>
              <w:right w:val="single" w:sz="6" w:space="0" w:color="auto"/>
            </w:tcBorders>
            <w:shd w:val="clear" w:color="auto" w:fill="FFFFFF"/>
            <w:vAlign w:val="center"/>
          </w:tcPr>
          <w:p w:rsidR="00015A10" w:rsidRPr="00771D68" w:rsidRDefault="00015A10" w:rsidP="0058369F">
            <w:pPr>
              <w:shd w:val="clear" w:color="auto" w:fill="FFFFFF"/>
              <w:suppressAutoHyphens/>
              <w:jc w:val="center"/>
            </w:pPr>
            <w:r>
              <w:t>121,9</w:t>
            </w:r>
          </w:p>
        </w:tc>
      </w:tr>
    </w:tbl>
    <w:p w:rsidR="00C41D3C" w:rsidRPr="00B22EC1" w:rsidRDefault="00C41D3C" w:rsidP="0058369F">
      <w:pPr>
        <w:pStyle w:val="afff2"/>
        <w:suppressAutoHyphens/>
        <w:spacing w:before="240"/>
        <w:ind w:left="0" w:firstLine="709"/>
        <w:jc w:val="both"/>
        <w:rPr>
          <w:sz w:val="26"/>
          <w:szCs w:val="26"/>
        </w:rPr>
      </w:pPr>
      <w:r>
        <w:rPr>
          <w:sz w:val="26"/>
          <w:szCs w:val="26"/>
        </w:rPr>
        <w:t>В июне</w:t>
      </w:r>
      <w:r w:rsidRPr="00B22EC1">
        <w:rPr>
          <w:sz w:val="26"/>
          <w:szCs w:val="26"/>
        </w:rPr>
        <w:t xml:space="preserve"> 2016</w:t>
      </w:r>
      <w:r>
        <w:rPr>
          <w:sz w:val="26"/>
          <w:szCs w:val="26"/>
        </w:rPr>
        <w:t xml:space="preserve"> года</w:t>
      </w:r>
      <w:r w:rsidRPr="00B22EC1">
        <w:rPr>
          <w:sz w:val="26"/>
          <w:szCs w:val="26"/>
        </w:rPr>
        <w:t xml:space="preserve"> Администрацией города Норильска </w:t>
      </w:r>
      <w:r>
        <w:rPr>
          <w:sz w:val="26"/>
          <w:szCs w:val="26"/>
        </w:rPr>
        <w:t>совместно с Заполярным</w:t>
      </w:r>
      <w:r w:rsidRPr="00B22EC1">
        <w:rPr>
          <w:sz w:val="26"/>
          <w:szCs w:val="26"/>
        </w:rPr>
        <w:t xml:space="preserve"> филиал</w:t>
      </w:r>
      <w:r>
        <w:rPr>
          <w:sz w:val="26"/>
          <w:szCs w:val="26"/>
        </w:rPr>
        <w:t>ом</w:t>
      </w:r>
      <w:r w:rsidRPr="00B22EC1">
        <w:rPr>
          <w:sz w:val="26"/>
          <w:szCs w:val="26"/>
        </w:rPr>
        <w:t xml:space="preserve">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9</w:t>
      </w:r>
      <w:r>
        <w:rPr>
          <w:sz w:val="26"/>
          <w:szCs w:val="26"/>
        </w:rPr>
        <w:t xml:space="preserve"> </w:t>
      </w:r>
      <w:r w:rsidRPr="00B22EC1">
        <w:rPr>
          <w:sz w:val="26"/>
          <w:szCs w:val="26"/>
        </w:rPr>
        <w:t>511 человек, задействовано 276 единиц техники, размещено на свалках-полигонах 1</w:t>
      </w:r>
      <w:r>
        <w:rPr>
          <w:sz w:val="26"/>
          <w:szCs w:val="26"/>
        </w:rPr>
        <w:t xml:space="preserve"> </w:t>
      </w:r>
      <w:r w:rsidRPr="00B22EC1">
        <w:rPr>
          <w:sz w:val="26"/>
          <w:szCs w:val="26"/>
        </w:rPr>
        <w:t xml:space="preserve">278 </w:t>
      </w:r>
      <w:r>
        <w:rPr>
          <w:sz w:val="26"/>
          <w:szCs w:val="26"/>
        </w:rPr>
        <w:t>м</w:t>
      </w:r>
      <w:r>
        <w:rPr>
          <w:sz w:val="26"/>
          <w:szCs w:val="26"/>
          <w:vertAlign w:val="superscript"/>
        </w:rPr>
        <w:t>3</w:t>
      </w:r>
      <w:r w:rsidRPr="00B22EC1">
        <w:rPr>
          <w:sz w:val="26"/>
          <w:szCs w:val="26"/>
        </w:rPr>
        <w:t xml:space="preserve"> отходов.</w:t>
      </w:r>
    </w:p>
    <w:p w:rsidR="00C41D3C" w:rsidRDefault="00C41D3C" w:rsidP="0058369F">
      <w:pPr>
        <w:pStyle w:val="afff2"/>
        <w:suppressAutoHyphens/>
        <w:ind w:left="0" w:firstLine="709"/>
        <w:jc w:val="both"/>
        <w:rPr>
          <w:sz w:val="26"/>
          <w:szCs w:val="26"/>
        </w:rPr>
      </w:pPr>
      <w:r>
        <w:rPr>
          <w:sz w:val="26"/>
          <w:szCs w:val="26"/>
        </w:rPr>
        <w:t>В сентябре</w:t>
      </w:r>
      <w:r w:rsidRPr="00B22EC1">
        <w:rPr>
          <w:sz w:val="26"/>
          <w:szCs w:val="26"/>
        </w:rPr>
        <w:t xml:space="preserve"> 2016 года проведен общегородской субботник по санитарной очистке и озеленению территорий общего пользования город</w:t>
      </w:r>
      <w:r>
        <w:rPr>
          <w:sz w:val="26"/>
          <w:szCs w:val="26"/>
        </w:rPr>
        <w:t>а</w:t>
      </w:r>
      <w:r w:rsidRPr="00B22EC1">
        <w:rPr>
          <w:sz w:val="26"/>
          <w:szCs w:val="26"/>
        </w:rPr>
        <w:t xml:space="preserve"> Норильск</w:t>
      </w:r>
      <w:r>
        <w:rPr>
          <w:sz w:val="26"/>
          <w:szCs w:val="26"/>
        </w:rPr>
        <w:t>а</w:t>
      </w:r>
      <w:r w:rsidRPr="00B22EC1">
        <w:rPr>
          <w:sz w:val="26"/>
          <w:szCs w:val="26"/>
        </w:rPr>
        <w:t>.</w:t>
      </w:r>
      <w:r>
        <w:rPr>
          <w:sz w:val="26"/>
          <w:szCs w:val="26"/>
        </w:rPr>
        <w:t xml:space="preserve"> </w:t>
      </w:r>
      <w:r w:rsidRPr="00B22EC1">
        <w:rPr>
          <w:sz w:val="26"/>
          <w:szCs w:val="26"/>
        </w:rPr>
        <w:t>В мероприятиях принял</w:t>
      </w:r>
      <w:r>
        <w:rPr>
          <w:sz w:val="26"/>
          <w:szCs w:val="26"/>
        </w:rPr>
        <w:t>и</w:t>
      </w:r>
      <w:r w:rsidRPr="00B22EC1">
        <w:rPr>
          <w:sz w:val="26"/>
          <w:szCs w:val="26"/>
        </w:rPr>
        <w:t xml:space="preserve"> участие</w:t>
      </w:r>
      <w:r>
        <w:rPr>
          <w:sz w:val="26"/>
          <w:szCs w:val="26"/>
        </w:rPr>
        <w:t xml:space="preserve"> около</w:t>
      </w:r>
      <w:r w:rsidRPr="00B22EC1">
        <w:rPr>
          <w:sz w:val="26"/>
          <w:szCs w:val="26"/>
        </w:rPr>
        <w:t xml:space="preserve"> </w:t>
      </w:r>
      <w:r>
        <w:rPr>
          <w:sz w:val="26"/>
          <w:szCs w:val="26"/>
        </w:rPr>
        <w:t>2 000</w:t>
      </w:r>
      <w:r w:rsidRPr="00B22EC1">
        <w:rPr>
          <w:sz w:val="26"/>
          <w:szCs w:val="26"/>
        </w:rPr>
        <w:t xml:space="preserve"> человек, задействовано</w:t>
      </w:r>
      <w:r>
        <w:rPr>
          <w:sz w:val="26"/>
          <w:szCs w:val="26"/>
        </w:rPr>
        <w:t xml:space="preserve"> </w:t>
      </w:r>
      <w:r w:rsidRPr="00B22EC1">
        <w:rPr>
          <w:sz w:val="26"/>
          <w:szCs w:val="26"/>
        </w:rPr>
        <w:t>52 единиц</w:t>
      </w:r>
      <w:r>
        <w:rPr>
          <w:sz w:val="26"/>
          <w:szCs w:val="26"/>
        </w:rPr>
        <w:t>ы</w:t>
      </w:r>
      <w:r w:rsidRPr="00B22EC1">
        <w:rPr>
          <w:sz w:val="26"/>
          <w:szCs w:val="26"/>
        </w:rPr>
        <w:t xml:space="preserve"> техники, размещено на свалка</w:t>
      </w:r>
      <w:r>
        <w:rPr>
          <w:sz w:val="26"/>
          <w:szCs w:val="26"/>
        </w:rPr>
        <w:t>х-полигонах 241 м</w:t>
      </w:r>
      <w:r>
        <w:rPr>
          <w:sz w:val="26"/>
          <w:szCs w:val="26"/>
          <w:vertAlign w:val="superscript"/>
        </w:rPr>
        <w:t xml:space="preserve">3 </w:t>
      </w:r>
      <w:r>
        <w:rPr>
          <w:sz w:val="26"/>
          <w:szCs w:val="26"/>
        </w:rPr>
        <w:t>отходов</w:t>
      </w:r>
      <w:r w:rsidRPr="00B22EC1">
        <w:rPr>
          <w:sz w:val="26"/>
          <w:szCs w:val="26"/>
        </w:rPr>
        <w:t>, на газонах высаж</w:t>
      </w:r>
      <w:r>
        <w:rPr>
          <w:sz w:val="26"/>
          <w:szCs w:val="26"/>
        </w:rPr>
        <w:t xml:space="preserve">ено 1 614 кустарников, завезено </w:t>
      </w:r>
      <w:r w:rsidRPr="00B22EC1">
        <w:rPr>
          <w:sz w:val="26"/>
          <w:szCs w:val="26"/>
        </w:rPr>
        <w:t>2</w:t>
      </w:r>
      <w:r>
        <w:rPr>
          <w:sz w:val="26"/>
          <w:szCs w:val="26"/>
        </w:rPr>
        <w:t xml:space="preserve"> </w:t>
      </w:r>
      <w:r w:rsidRPr="00B22EC1">
        <w:rPr>
          <w:sz w:val="26"/>
          <w:szCs w:val="26"/>
        </w:rPr>
        <w:t xml:space="preserve">573 </w:t>
      </w:r>
      <w:r>
        <w:rPr>
          <w:sz w:val="26"/>
          <w:szCs w:val="26"/>
        </w:rPr>
        <w:t>м</w:t>
      </w:r>
      <w:r>
        <w:rPr>
          <w:sz w:val="26"/>
          <w:szCs w:val="26"/>
          <w:vertAlign w:val="superscript"/>
        </w:rPr>
        <w:t xml:space="preserve">3 </w:t>
      </w:r>
      <w:r w:rsidRPr="00B22EC1">
        <w:rPr>
          <w:sz w:val="26"/>
          <w:szCs w:val="26"/>
        </w:rPr>
        <w:t>грунта.</w:t>
      </w:r>
    </w:p>
    <w:p w:rsidR="00CC28AD" w:rsidRDefault="00C41D3C" w:rsidP="0058369F">
      <w:pPr>
        <w:pStyle w:val="afff2"/>
        <w:suppressAutoHyphens/>
        <w:ind w:left="0" w:firstLine="709"/>
        <w:jc w:val="both"/>
        <w:rPr>
          <w:sz w:val="26"/>
          <w:szCs w:val="26"/>
        </w:rPr>
      </w:pPr>
      <w:r>
        <w:rPr>
          <w:sz w:val="26"/>
          <w:szCs w:val="26"/>
        </w:rPr>
        <w:t xml:space="preserve">Также, в </w:t>
      </w:r>
      <w:r w:rsidRPr="001E7506">
        <w:rPr>
          <w:sz w:val="26"/>
          <w:szCs w:val="26"/>
        </w:rPr>
        <w:t>сентябр</w:t>
      </w:r>
      <w:r>
        <w:rPr>
          <w:sz w:val="26"/>
          <w:szCs w:val="26"/>
        </w:rPr>
        <w:t>е</w:t>
      </w:r>
      <w:r w:rsidRPr="001E7506">
        <w:rPr>
          <w:sz w:val="26"/>
          <w:szCs w:val="26"/>
        </w:rPr>
        <w:t xml:space="preserve"> 2016 года по поручению Руководителя Администрации города Норильска </w:t>
      </w:r>
      <w:r>
        <w:rPr>
          <w:sz w:val="26"/>
          <w:szCs w:val="26"/>
        </w:rPr>
        <w:t>в районе дома №</w:t>
      </w:r>
      <w:r w:rsidRPr="001E7506">
        <w:rPr>
          <w:sz w:val="26"/>
          <w:szCs w:val="26"/>
        </w:rPr>
        <w:t>9 по ул. Советской и</w:t>
      </w:r>
      <w:r>
        <w:rPr>
          <w:sz w:val="26"/>
          <w:szCs w:val="26"/>
        </w:rPr>
        <w:t xml:space="preserve"> на площади Бульвара Влюбленных</w:t>
      </w:r>
      <w:r w:rsidRPr="004F09ED">
        <w:rPr>
          <w:sz w:val="26"/>
          <w:szCs w:val="26"/>
        </w:rPr>
        <w:t xml:space="preserve"> организована посадка 40 елей</w:t>
      </w:r>
      <w:r>
        <w:rPr>
          <w:sz w:val="26"/>
          <w:szCs w:val="26"/>
        </w:rPr>
        <w:t>.</w:t>
      </w:r>
    </w:p>
    <w:p w:rsidR="008C4B00" w:rsidRDefault="008C4B00" w:rsidP="0058369F">
      <w:pPr>
        <w:pStyle w:val="afff2"/>
        <w:suppressAutoHyphens/>
        <w:ind w:left="0" w:firstLine="709"/>
        <w:jc w:val="both"/>
        <w:rPr>
          <w:sz w:val="26"/>
          <w:szCs w:val="26"/>
        </w:rPr>
      </w:pPr>
    </w:p>
    <w:p w:rsidR="008C4B00" w:rsidRDefault="008C4B00" w:rsidP="0058369F">
      <w:pPr>
        <w:pStyle w:val="afff2"/>
        <w:suppressAutoHyphens/>
        <w:ind w:left="0" w:firstLine="709"/>
        <w:jc w:val="both"/>
        <w:rPr>
          <w:sz w:val="26"/>
          <w:szCs w:val="26"/>
        </w:rPr>
      </w:pPr>
    </w:p>
    <w:p w:rsidR="005C7DDA" w:rsidRPr="00495C38" w:rsidRDefault="001F7BFA" w:rsidP="0058369F">
      <w:pPr>
        <w:pStyle w:val="10"/>
        <w:suppressAutoHyphens/>
        <w:jc w:val="center"/>
      </w:pPr>
      <w:bookmarkStart w:id="228" w:name="_Toc136926216"/>
      <w:bookmarkStart w:id="229" w:name="_Toc225833545"/>
      <w:bookmarkStart w:id="230" w:name="_Toc479355142"/>
      <w:bookmarkEnd w:id="225"/>
      <w:bookmarkEnd w:id="226"/>
      <w:r w:rsidRPr="00495C38">
        <w:rPr>
          <w:lang w:val="en-US"/>
        </w:rPr>
        <w:t>X</w:t>
      </w:r>
      <w:r w:rsidR="00D327D6">
        <w:rPr>
          <w:lang w:val="en-US"/>
        </w:rPr>
        <w:t>I</w:t>
      </w:r>
      <w:r w:rsidRPr="00495C38">
        <w:rPr>
          <w:lang w:val="en-US"/>
        </w:rPr>
        <w:t>V</w:t>
      </w:r>
      <w:r w:rsidRPr="00495C38">
        <w:t>.</w:t>
      </w:r>
      <w:r w:rsidR="005C7DDA" w:rsidRPr="00495C38">
        <w:t xml:space="preserve"> Противопожарная обстановка на территории</w:t>
      </w:r>
      <w:bookmarkEnd w:id="228"/>
      <w:bookmarkEnd w:id="229"/>
      <w:bookmarkEnd w:id="230"/>
    </w:p>
    <w:p w:rsidR="005C7DDA" w:rsidRPr="00842A94" w:rsidRDefault="005C7DDA" w:rsidP="0058369F">
      <w:pPr>
        <w:suppressAutoHyphens/>
        <w:ind w:hanging="2160"/>
        <w:rPr>
          <w:highlight w:val="yellow"/>
        </w:rPr>
      </w:pPr>
    </w:p>
    <w:p w:rsidR="00495C38" w:rsidRPr="008B0231" w:rsidRDefault="00495C38" w:rsidP="0058369F">
      <w:pPr>
        <w:suppressAutoHyphens/>
        <w:ind w:firstLine="709"/>
        <w:jc w:val="both"/>
        <w:rPr>
          <w:sz w:val="26"/>
          <w:szCs w:val="26"/>
        </w:rPr>
      </w:pPr>
      <w:r w:rsidRPr="008B0231">
        <w:rPr>
          <w:sz w:val="26"/>
          <w:szCs w:val="26"/>
        </w:rPr>
        <w:t>По итогам 2016 года обстановка с пожарами и последствиями от них, по сравнению с прошлым годом, характеризуется следующими основными показателями:</w:t>
      </w:r>
    </w:p>
    <w:p w:rsidR="00495C38" w:rsidRPr="008B0231" w:rsidRDefault="00495C38" w:rsidP="0058369F">
      <w:pPr>
        <w:pStyle w:val="afff2"/>
        <w:numPr>
          <w:ilvl w:val="0"/>
          <w:numId w:val="46"/>
        </w:numPr>
        <w:tabs>
          <w:tab w:val="left" w:pos="993"/>
        </w:tabs>
        <w:suppressAutoHyphens/>
        <w:ind w:left="0" w:firstLine="709"/>
        <w:jc w:val="both"/>
        <w:rPr>
          <w:sz w:val="26"/>
          <w:szCs w:val="26"/>
        </w:rPr>
      </w:pPr>
      <w:r w:rsidRPr="008B0231">
        <w:rPr>
          <w:sz w:val="26"/>
          <w:szCs w:val="26"/>
        </w:rPr>
        <w:t>зарегистрировано 235 пожаров (-0,4% к 2015 году);</w:t>
      </w:r>
    </w:p>
    <w:p w:rsidR="00495C38" w:rsidRPr="008B0231" w:rsidRDefault="00495C38" w:rsidP="0058369F">
      <w:pPr>
        <w:pStyle w:val="afff2"/>
        <w:numPr>
          <w:ilvl w:val="0"/>
          <w:numId w:val="46"/>
        </w:numPr>
        <w:tabs>
          <w:tab w:val="left" w:pos="993"/>
        </w:tabs>
        <w:suppressAutoHyphens/>
        <w:ind w:left="0" w:firstLine="709"/>
        <w:jc w:val="both"/>
        <w:rPr>
          <w:sz w:val="26"/>
          <w:szCs w:val="26"/>
        </w:rPr>
      </w:pPr>
      <w:r w:rsidRPr="008B0231">
        <w:rPr>
          <w:sz w:val="26"/>
          <w:szCs w:val="26"/>
        </w:rPr>
        <w:t>погибло при пожарах 4 человека (-42,9%), травмировано 23 человека;</w:t>
      </w:r>
    </w:p>
    <w:p w:rsidR="00495C38" w:rsidRDefault="00495C38" w:rsidP="0058369F">
      <w:pPr>
        <w:pStyle w:val="afff2"/>
        <w:numPr>
          <w:ilvl w:val="0"/>
          <w:numId w:val="46"/>
        </w:numPr>
        <w:tabs>
          <w:tab w:val="left" w:pos="993"/>
        </w:tabs>
        <w:suppressAutoHyphens/>
        <w:ind w:left="0" w:firstLine="709"/>
        <w:jc w:val="both"/>
        <w:rPr>
          <w:sz w:val="26"/>
          <w:szCs w:val="26"/>
        </w:rPr>
      </w:pPr>
      <w:r w:rsidRPr="008B0231">
        <w:rPr>
          <w:sz w:val="26"/>
          <w:szCs w:val="26"/>
        </w:rPr>
        <w:t xml:space="preserve">материальный ущерб от пожаров составил 1 449 744 рублей (+36,3%, 12 месяцев 2015 года – 1 063 863 рубля); </w:t>
      </w:r>
    </w:p>
    <w:p w:rsidR="00673234" w:rsidRPr="008B0231" w:rsidRDefault="00673234" w:rsidP="0058369F">
      <w:pPr>
        <w:pStyle w:val="afff2"/>
        <w:numPr>
          <w:ilvl w:val="0"/>
          <w:numId w:val="46"/>
        </w:numPr>
        <w:tabs>
          <w:tab w:val="left" w:pos="993"/>
        </w:tabs>
        <w:suppressAutoHyphens/>
        <w:ind w:left="0" w:firstLine="709"/>
        <w:jc w:val="both"/>
        <w:rPr>
          <w:sz w:val="26"/>
          <w:szCs w:val="26"/>
        </w:rPr>
      </w:pPr>
      <w:r w:rsidRPr="008B0231">
        <w:rPr>
          <w:sz w:val="26"/>
          <w:szCs w:val="26"/>
        </w:rPr>
        <w:t>зарегистрировано выездов пожарных подразделений на ликвидацию 419 загораний, что на 76,</w:t>
      </w:r>
      <w:r>
        <w:rPr>
          <w:sz w:val="26"/>
          <w:szCs w:val="26"/>
        </w:rPr>
        <w:t>8</w:t>
      </w:r>
      <w:r w:rsidRPr="008B0231">
        <w:rPr>
          <w:sz w:val="26"/>
          <w:szCs w:val="26"/>
        </w:rPr>
        <w:t>% больше</w:t>
      </w:r>
      <w:r>
        <w:rPr>
          <w:sz w:val="26"/>
          <w:szCs w:val="26"/>
        </w:rPr>
        <w:t>, чем в 2015 году (237 выездов).</w:t>
      </w:r>
    </w:p>
    <w:p w:rsidR="00673234" w:rsidRPr="00673234" w:rsidRDefault="00673234" w:rsidP="00673234">
      <w:pPr>
        <w:tabs>
          <w:tab w:val="left" w:pos="993"/>
        </w:tabs>
        <w:suppressAutoHyphens/>
        <w:ind w:left="709"/>
        <w:jc w:val="both"/>
        <w:rPr>
          <w:sz w:val="26"/>
          <w:szCs w:val="26"/>
        </w:rPr>
      </w:pPr>
      <w:r w:rsidRPr="008B0231">
        <w:rPr>
          <w:noProof/>
        </w:rPr>
        <w:lastRenderedPageBreak/>
        <w:drawing>
          <wp:anchor distT="0" distB="0" distL="114300" distR="114300" simplePos="0" relativeHeight="251674624" behindDoc="1" locked="0" layoutInCell="1" allowOverlap="1" wp14:anchorId="24262D7F" wp14:editId="67AC391A">
            <wp:simplePos x="0" y="0"/>
            <wp:positionH relativeFrom="margin">
              <wp:align>left</wp:align>
            </wp:positionH>
            <wp:positionV relativeFrom="paragraph">
              <wp:posOffset>125</wp:posOffset>
            </wp:positionV>
            <wp:extent cx="5954395" cy="2543810"/>
            <wp:effectExtent l="0" t="0" r="8255" b="8890"/>
            <wp:wrapTopAndBottom/>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p>
    <w:p w:rsidR="00495C38" w:rsidRPr="008B0231" w:rsidRDefault="00495C38" w:rsidP="0058369F">
      <w:pPr>
        <w:suppressAutoHyphens/>
        <w:ind w:firstLine="709"/>
        <w:jc w:val="both"/>
        <w:rPr>
          <w:sz w:val="26"/>
          <w:szCs w:val="26"/>
        </w:rPr>
      </w:pPr>
      <w:r w:rsidRPr="008B0231">
        <w:rPr>
          <w:sz w:val="26"/>
          <w:szCs w:val="26"/>
        </w:rPr>
        <w:t>Количество спасенных людей при пожарах в 2016 году при непосредственном участии личного состава Государственной противопожарной службы составляет 639 человек</w:t>
      </w:r>
      <w:r>
        <w:rPr>
          <w:sz w:val="26"/>
          <w:szCs w:val="26"/>
        </w:rPr>
        <w:t xml:space="preserve"> (2015 г. – 615 человек)</w:t>
      </w:r>
      <w:r w:rsidRPr="008B0231">
        <w:rPr>
          <w:sz w:val="26"/>
          <w:szCs w:val="26"/>
        </w:rPr>
        <w:t>.</w:t>
      </w:r>
      <w:r w:rsidR="009043E2">
        <w:rPr>
          <w:noProof/>
        </w:rPr>
        <mc:AlternateContent>
          <mc:Choice Requires="wps">
            <w:drawing>
              <wp:anchor distT="0" distB="0" distL="114300" distR="114300" simplePos="0" relativeHeight="251705344" behindDoc="0" locked="0" layoutInCell="1" allowOverlap="1">
                <wp:simplePos x="0" y="0"/>
                <wp:positionH relativeFrom="column">
                  <wp:posOffset>-3766185</wp:posOffset>
                </wp:positionH>
                <wp:positionV relativeFrom="paragraph">
                  <wp:posOffset>1647190</wp:posOffset>
                </wp:positionV>
                <wp:extent cx="914400" cy="914400"/>
                <wp:effectExtent l="0" t="0" r="18415" b="18415"/>
                <wp:wrapNone/>
                <wp:docPr id="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58369F" w:rsidRPr="00D7745B" w:rsidRDefault="0058369F" w:rsidP="00495C38">
                            <w:pPr>
                              <w:rPr>
                                <w:b/>
                                <w:sz w:val="16"/>
                              </w:rPr>
                            </w:pPr>
                            <w:r w:rsidRPr="00D7745B">
                              <w:rPr>
                                <w:b/>
                                <w:sz w:val="16"/>
                              </w:rPr>
                              <w:t>1</w:t>
                            </w:r>
                            <w:r>
                              <w:rPr>
                                <w:b/>
                                <w:sz w:val="16"/>
                              </w:rPr>
                              <w:t>04</w:t>
                            </w:r>
                            <w:r w:rsidRPr="00D7745B">
                              <w:rPr>
                                <w:b/>
                                <w:sz w:val="16"/>
                              </w:rPr>
                              <w:t>,</w:t>
                            </w:r>
                            <w:r>
                              <w:rPr>
                                <w:b/>
                                <w:sz w:val="16"/>
                              </w:rPr>
                              <w:t>9</w:t>
                            </w:r>
                            <w:r w:rsidRPr="00D7745B">
                              <w:rPr>
                                <w:b/>
                                <w:sz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296.55pt;margin-top:129.7pt;width:1in;height:1in;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">
                <v:textbox>
                  <w:txbxContent>
                    <w:p w:rsidR="0058369F" w:rsidRPr="00D7745B" w:rsidRDefault="0058369F" w:rsidP="00495C38">
                      <w:pPr>
                        <w:rPr>
                          <w:b/>
                          <w:sz w:val="16"/>
                        </w:rPr>
                      </w:pPr>
                      <w:r w:rsidRPr="00D7745B">
                        <w:rPr>
                          <w:b/>
                          <w:sz w:val="16"/>
                        </w:rPr>
                        <w:t>1</w:t>
                      </w:r>
                      <w:r>
                        <w:rPr>
                          <w:b/>
                          <w:sz w:val="16"/>
                        </w:rPr>
                        <w:t>04</w:t>
                      </w:r>
                      <w:r w:rsidRPr="00D7745B">
                        <w:rPr>
                          <w:b/>
                          <w:sz w:val="16"/>
                        </w:rPr>
                        <w:t>,</w:t>
                      </w:r>
                      <w:r>
                        <w:rPr>
                          <w:b/>
                          <w:sz w:val="16"/>
                        </w:rPr>
                        <w:t>9</w:t>
                      </w:r>
                      <w:r w:rsidRPr="00D7745B">
                        <w:rPr>
                          <w:b/>
                          <w:sz w:val="16"/>
                        </w:rPr>
                        <w:t>%</w:t>
                      </w:r>
                    </w:p>
                  </w:txbxContent>
                </v:textbox>
              </v:shape>
            </w:pict>
          </mc:Fallback>
        </mc:AlternateContent>
      </w:r>
      <w:r w:rsidR="009043E2">
        <w:rPr>
          <w:noProof/>
        </w:rPr>
        <mc:AlternateContent>
          <mc:Choice Requires="wps">
            <w:drawing>
              <wp:anchor distT="0" distB="0" distL="114300" distR="114300" simplePos="0" relativeHeight="251706368" behindDoc="0" locked="0" layoutInCell="1" allowOverlap="1">
                <wp:simplePos x="0" y="0"/>
                <wp:positionH relativeFrom="column">
                  <wp:posOffset>12378690</wp:posOffset>
                </wp:positionH>
                <wp:positionV relativeFrom="paragraph">
                  <wp:posOffset>2138045</wp:posOffset>
                </wp:positionV>
                <wp:extent cx="914400" cy="914400"/>
                <wp:effectExtent l="0" t="0" r="18415" b="18415"/>
                <wp:wrapNone/>
                <wp:docPr id="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58369F" w:rsidRPr="00D7745B" w:rsidRDefault="0058369F" w:rsidP="00495C38">
                            <w:pPr>
                              <w:rPr>
                                <w:b/>
                                <w:sz w:val="16"/>
                              </w:rPr>
                            </w:pPr>
                            <w:r w:rsidRPr="00D7745B">
                              <w:rPr>
                                <w:b/>
                                <w:sz w:val="16"/>
                              </w:rPr>
                              <w:t>1</w:t>
                            </w:r>
                            <w:r>
                              <w:rPr>
                                <w:b/>
                                <w:sz w:val="16"/>
                              </w:rPr>
                              <w:t>08</w:t>
                            </w:r>
                            <w:r w:rsidRPr="00D7745B">
                              <w:rPr>
                                <w:b/>
                                <w:sz w:val="16"/>
                              </w:rPr>
                              <w:t>,</w:t>
                            </w:r>
                            <w:r>
                              <w:rPr>
                                <w:b/>
                                <w:sz w:val="16"/>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7" type="#_x0000_t202" style="position:absolute;left:0;text-align:left;margin-left:974.7pt;margin-top:168.35pt;width:1in;height:1in;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">
                <v:textbox>
                  <w:txbxContent>
                    <w:p w:rsidR="0058369F" w:rsidRPr="00D7745B" w:rsidRDefault="0058369F" w:rsidP="00495C38">
                      <w:pPr>
                        <w:rPr>
                          <w:b/>
                          <w:sz w:val="16"/>
                        </w:rPr>
                      </w:pPr>
                      <w:r w:rsidRPr="00D7745B">
                        <w:rPr>
                          <w:b/>
                          <w:sz w:val="16"/>
                        </w:rPr>
                        <w:t>1</w:t>
                      </w:r>
                      <w:r>
                        <w:rPr>
                          <w:b/>
                          <w:sz w:val="16"/>
                        </w:rPr>
                        <w:t>08</w:t>
                      </w:r>
                      <w:r w:rsidRPr="00D7745B">
                        <w:rPr>
                          <w:b/>
                          <w:sz w:val="16"/>
                        </w:rPr>
                        <w:t>,</w:t>
                      </w:r>
                      <w:r>
                        <w:rPr>
                          <w:b/>
                          <w:sz w:val="16"/>
                        </w:rPr>
                        <w:t>8%</w:t>
                      </w:r>
                    </w:p>
                  </w:txbxContent>
                </v:textbox>
              </v:shape>
            </w:pict>
          </mc:Fallback>
        </mc:AlternateContent>
      </w:r>
      <w:r w:rsidR="003216BC">
        <w:rPr>
          <w:sz w:val="26"/>
          <w:szCs w:val="26"/>
        </w:rPr>
        <w:t xml:space="preserve"> </w:t>
      </w:r>
      <w:r w:rsidRPr="008B0231">
        <w:rPr>
          <w:sz w:val="26"/>
          <w:szCs w:val="26"/>
        </w:rPr>
        <w:t>Наибольшее количество пожаров зарегистрировано в жилом секторе (73,5%), и в автомобилях (13%). Основными причинами являются: неосто</w:t>
      </w:r>
      <w:r>
        <w:rPr>
          <w:sz w:val="26"/>
          <w:szCs w:val="26"/>
        </w:rPr>
        <w:t>рожное обращение с огнем – 33,2</w:t>
      </w:r>
      <w:r w:rsidRPr="008B0231">
        <w:rPr>
          <w:sz w:val="26"/>
          <w:szCs w:val="26"/>
        </w:rPr>
        <w:t>%, нарушение правил устройства и эксплу</w:t>
      </w:r>
      <w:r>
        <w:rPr>
          <w:sz w:val="26"/>
          <w:szCs w:val="26"/>
        </w:rPr>
        <w:t>атация электрооборудования 34,2%, детская шалость – 2,9</w:t>
      </w:r>
      <w:r w:rsidRPr="008B0231">
        <w:rPr>
          <w:sz w:val="26"/>
          <w:szCs w:val="26"/>
        </w:rPr>
        <w:t>%, неисправность систем, узлов и механизмо</w:t>
      </w:r>
      <w:r>
        <w:rPr>
          <w:sz w:val="26"/>
          <w:szCs w:val="26"/>
        </w:rPr>
        <w:t>в транспортного средства – 11,5%, поджоги – 9,8</w:t>
      </w:r>
      <w:r w:rsidRPr="008B0231">
        <w:rPr>
          <w:sz w:val="26"/>
          <w:szCs w:val="26"/>
        </w:rPr>
        <w:t xml:space="preserve">%, нарушение правил пожарной безопасности при проведении огневых работ </w:t>
      </w:r>
      <w:r>
        <w:rPr>
          <w:sz w:val="26"/>
          <w:szCs w:val="26"/>
        </w:rPr>
        <w:t>– 5,1</w:t>
      </w:r>
      <w:r w:rsidRPr="008B0231">
        <w:rPr>
          <w:sz w:val="26"/>
          <w:szCs w:val="26"/>
        </w:rPr>
        <w:t>%, нарушение правил пожарной безопасности при экспл</w:t>
      </w:r>
      <w:r>
        <w:rPr>
          <w:sz w:val="26"/>
          <w:szCs w:val="26"/>
        </w:rPr>
        <w:t>уатации печного отопления – 2,1%, прочее – 1,2</w:t>
      </w:r>
      <w:r w:rsidRPr="008B0231">
        <w:rPr>
          <w:sz w:val="26"/>
          <w:szCs w:val="26"/>
        </w:rPr>
        <w:t>%. В целях обеспечения пожарной безопасности на территории города Норильска:</w:t>
      </w:r>
    </w:p>
    <w:p w:rsidR="00495C38" w:rsidRPr="008B0231" w:rsidRDefault="00495C38" w:rsidP="0058369F">
      <w:pPr>
        <w:numPr>
          <w:ilvl w:val="0"/>
          <w:numId w:val="21"/>
        </w:numPr>
        <w:tabs>
          <w:tab w:val="left" w:pos="993"/>
        </w:tabs>
        <w:suppressAutoHyphens/>
        <w:ind w:left="0" w:firstLine="709"/>
        <w:jc w:val="both"/>
        <w:rPr>
          <w:sz w:val="26"/>
          <w:szCs w:val="26"/>
        </w:rPr>
      </w:pPr>
      <w:r w:rsidRPr="008B0231">
        <w:rPr>
          <w:sz w:val="26"/>
          <w:szCs w:val="26"/>
        </w:rPr>
        <w:t xml:space="preserve">реализуются мероприятия, направленные на предупреждение пожаров и гибели людей при них на объектах жилого назначения, с массовым пребыванием людей, с пребыванием маломобильных групп населения; </w:t>
      </w:r>
    </w:p>
    <w:p w:rsidR="00495C38" w:rsidRPr="008B0231" w:rsidRDefault="00495C38" w:rsidP="0058369F">
      <w:pPr>
        <w:numPr>
          <w:ilvl w:val="0"/>
          <w:numId w:val="21"/>
        </w:numPr>
        <w:tabs>
          <w:tab w:val="left" w:pos="993"/>
        </w:tabs>
        <w:suppressAutoHyphens/>
        <w:ind w:left="0" w:firstLine="709"/>
        <w:jc w:val="both"/>
        <w:rPr>
          <w:sz w:val="26"/>
          <w:szCs w:val="26"/>
        </w:rPr>
      </w:pPr>
      <w:r w:rsidRPr="008B0231">
        <w:rPr>
          <w:sz w:val="26"/>
          <w:szCs w:val="26"/>
        </w:rPr>
        <w:t>под особым контролем находятся объекты торговли, осуществляющие реализацию пиротехнических изделий, а также проводятся внеплановые выездные проверки противопожарного состояния объектов, задействованных в обеспечении проведения новогодних праздников;</w:t>
      </w:r>
    </w:p>
    <w:p w:rsidR="00495C38" w:rsidRPr="008B0231" w:rsidRDefault="00495C38" w:rsidP="0058369F">
      <w:pPr>
        <w:numPr>
          <w:ilvl w:val="0"/>
          <w:numId w:val="21"/>
        </w:numPr>
        <w:tabs>
          <w:tab w:val="left" w:pos="993"/>
        </w:tabs>
        <w:suppressAutoHyphens/>
        <w:ind w:left="0" w:firstLine="709"/>
        <w:jc w:val="both"/>
        <w:rPr>
          <w:sz w:val="26"/>
          <w:szCs w:val="26"/>
        </w:rPr>
      </w:pPr>
      <w:r w:rsidRPr="008B0231">
        <w:rPr>
          <w:sz w:val="26"/>
          <w:szCs w:val="26"/>
        </w:rPr>
        <w:t xml:space="preserve">проводится работа по обследованию жилых помещений социально незащищенных слоев граждан с целью оказания им адресной целевой помощи на устранение нарушений требований пожарной безопасности в жилье, ремонт электрооборудования и т.д.; </w:t>
      </w:r>
    </w:p>
    <w:p w:rsidR="00AD6995" w:rsidRDefault="00495C38" w:rsidP="0058369F">
      <w:pPr>
        <w:numPr>
          <w:ilvl w:val="0"/>
          <w:numId w:val="21"/>
        </w:numPr>
        <w:tabs>
          <w:tab w:val="left" w:pos="993"/>
        </w:tabs>
        <w:suppressAutoHyphens/>
        <w:ind w:left="0" w:firstLine="709"/>
        <w:jc w:val="both"/>
        <w:rPr>
          <w:sz w:val="26"/>
          <w:szCs w:val="26"/>
        </w:rPr>
      </w:pPr>
      <w:r w:rsidRPr="008B0231">
        <w:rPr>
          <w:sz w:val="26"/>
          <w:szCs w:val="26"/>
        </w:rPr>
        <w:t>проводится планомерная работа по проведению противопожарной пропаганды среди учащихся образовательных учреждений и обучению населения мерам пожарной безопасности.</w:t>
      </w:r>
    </w:p>
    <w:p w:rsidR="0065073F" w:rsidRPr="0065073F" w:rsidRDefault="0065073F" w:rsidP="0065073F">
      <w:pPr>
        <w:rPr>
          <w:sz w:val="26"/>
          <w:szCs w:val="26"/>
        </w:rPr>
      </w:pPr>
    </w:p>
    <w:sectPr w:rsidR="0065073F" w:rsidRPr="0065073F" w:rsidSect="008C4B00">
      <w:headerReference w:type="even" r:id="rId17"/>
      <w:headerReference w:type="default" r:id="rId18"/>
      <w:footerReference w:type="even" r:id="rId19"/>
      <w:footerReference w:type="default" r:id="rId20"/>
      <w:pgSz w:w="11906" w:h="16838"/>
      <w:pgMar w:top="1134" w:right="84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E99" w:rsidRDefault="00E96E99">
      <w:r>
        <w:separator/>
      </w:r>
    </w:p>
  </w:endnote>
  <w:endnote w:type="continuationSeparator" w:id="0">
    <w:p w:rsidR="00E96E99" w:rsidRDefault="00E9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inherit">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13">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69F" w:rsidRDefault="0058369F">
    <w:pPr>
      <w:pStyle w:val="af2"/>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58369F" w:rsidRDefault="0058369F">
    <w:pPr>
      <w:pStyle w:val="af2"/>
      <w:ind w:right="360"/>
    </w:pPr>
  </w:p>
  <w:p w:rsidR="0058369F" w:rsidRDefault="005836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880543"/>
      <w:docPartObj>
        <w:docPartGallery w:val="Page Numbers (Bottom of Page)"/>
        <w:docPartUnique/>
      </w:docPartObj>
    </w:sdtPr>
    <w:sdtEndPr/>
    <w:sdtContent>
      <w:p w:rsidR="0065073F" w:rsidRDefault="0065073F">
        <w:pPr>
          <w:pStyle w:val="af2"/>
          <w:jc w:val="center"/>
        </w:pPr>
        <w:r>
          <w:fldChar w:fldCharType="begin"/>
        </w:r>
        <w:r>
          <w:instrText>PAGE   \* MERGEFORMAT</w:instrText>
        </w:r>
        <w:r>
          <w:fldChar w:fldCharType="separate"/>
        </w:r>
        <w:r w:rsidR="00A347BA">
          <w:rPr>
            <w:noProof/>
          </w:rPr>
          <w:t>114</w:t>
        </w:r>
        <w:r>
          <w:fldChar w:fldCharType="end"/>
        </w:r>
      </w:p>
    </w:sdtContent>
  </w:sdt>
  <w:p w:rsidR="0058369F" w:rsidRPr="0065073F" w:rsidRDefault="0058369F" w:rsidP="0065073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E99" w:rsidRDefault="00E96E99">
      <w:r>
        <w:separator/>
      </w:r>
    </w:p>
  </w:footnote>
  <w:footnote w:type="continuationSeparator" w:id="0">
    <w:p w:rsidR="00E96E99" w:rsidRDefault="00E96E99">
      <w:r>
        <w:continuationSeparator/>
      </w:r>
    </w:p>
  </w:footnote>
  <w:footnote w:id="1">
    <w:p w:rsidR="0058369F" w:rsidRDefault="0058369F">
      <w:pPr>
        <w:pStyle w:val="a6"/>
      </w:pPr>
      <w:r>
        <w:rPr>
          <w:rStyle w:val="afc"/>
        </w:rPr>
        <w:t>*</w:t>
      </w:r>
      <w:r>
        <w:t xml:space="preserve"> Предварительные данные</w:t>
      </w:r>
    </w:p>
  </w:footnote>
  <w:footnote w:id="2">
    <w:p w:rsidR="0058369F" w:rsidRDefault="0058369F">
      <w:pPr>
        <w:pStyle w:val="a6"/>
      </w:pPr>
      <w:r>
        <w:rPr>
          <w:rStyle w:val="afc"/>
        </w:rPr>
        <w:footnoteRef/>
      </w:r>
      <w:r>
        <w:t xml:space="preserve"> ПТК НГИИ – </w:t>
      </w:r>
      <w:r w:rsidRPr="00543980">
        <w:t>«Пол</w:t>
      </w:r>
      <w:r>
        <w:t xml:space="preserve">итехнический колледж» ФГБОУ ВО </w:t>
      </w:r>
      <w:r w:rsidRPr="00543980">
        <w:t>«Норильский государственный индустриальный институт</w:t>
      </w:r>
      <w:r>
        <w:t>»</w:t>
      </w:r>
    </w:p>
  </w:footnote>
  <w:footnote w:id="3">
    <w:p w:rsidR="0058369F" w:rsidRDefault="0058369F">
      <w:pPr>
        <w:pStyle w:val="a6"/>
      </w:pPr>
      <w:r>
        <w:rPr>
          <w:rStyle w:val="afc"/>
        </w:rPr>
        <w:footnoteRef/>
      </w:r>
      <w:r>
        <w:t xml:space="preserve"> НТПТиС – </w:t>
      </w:r>
      <w:r w:rsidRPr="00543980">
        <w:t>КГБПОУ «Норильский техникум промышленных технологий и сервиса»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69F" w:rsidRDefault="0058369F">
    <w:pPr>
      <w:pStyle w:val="ac"/>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47</w:t>
    </w:r>
    <w:r>
      <w:rPr>
        <w:rStyle w:val="af3"/>
      </w:rPr>
      <w:fldChar w:fldCharType="end"/>
    </w:r>
  </w:p>
  <w:p w:rsidR="0058369F" w:rsidRDefault="0058369F">
    <w:pPr>
      <w:pStyle w:val="ac"/>
      <w:ind w:right="360"/>
    </w:pPr>
  </w:p>
  <w:p w:rsidR="0058369F" w:rsidRDefault="005836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69F" w:rsidRDefault="0058369F">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C8E08C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bullet"/>
      <w:lvlText w:val="-"/>
      <w:lvlJc w:val="left"/>
      <w:pPr>
        <w:tabs>
          <w:tab w:val="num" w:pos="0"/>
        </w:tabs>
      </w:pPr>
      <w:rPr>
        <w:rFonts w:ascii="Times New Roman" w:hAnsi="Times New Roman" w:cs="Times New Roman"/>
      </w:rPr>
    </w:lvl>
  </w:abstractNum>
  <w:abstractNum w:abstractNumId="2">
    <w:nsid w:val="00000003"/>
    <w:multiLevelType w:val="singleLevel"/>
    <w:tmpl w:val="00000003"/>
    <w:name w:val="WW8Num3"/>
    <w:lvl w:ilvl="0">
      <w:start w:val="1"/>
      <w:numFmt w:val="bullet"/>
      <w:lvlText w:val=""/>
      <w:lvlJc w:val="left"/>
      <w:pPr>
        <w:tabs>
          <w:tab w:val="num" w:pos="0"/>
        </w:tabs>
        <w:ind w:left="1468" w:hanging="360"/>
      </w:pPr>
      <w:rPr>
        <w:rFonts w:ascii="Symbol" w:hAnsi="Symbol"/>
      </w:rPr>
    </w:lvl>
  </w:abstractNum>
  <w:abstractNum w:abstractNumId="3">
    <w:nsid w:val="00000005"/>
    <w:multiLevelType w:val="singleLevel"/>
    <w:tmpl w:val="00000005"/>
    <w:name w:val="WW8Num7"/>
    <w:lvl w:ilvl="0">
      <w:start w:val="1"/>
      <w:numFmt w:val="bullet"/>
      <w:lvlText w:val=""/>
      <w:lvlJc w:val="left"/>
      <w:pPr>
        <w:tabs>
          <w:tab w:val="num" w:pos="0"/>
        </w:tabs>
        <w:ind w:left="1429" w:hanging="360"/>
      </w:pPr>
      <w:rPr>
        <w:rFonts w:ascii="Symbol" w:hAnsi="Symbol"/>
      </w:rPr>
    </w:lvl>
  </w:abstractNum>
  <w:abstractNum w:abstractNumId="4">
    <w:nsid w:val="0000000A"/>
    <w:multiLevelType w:val="multilevel"/>
    <w:tmpl w:val="0000000A"/>
    <w:name w:val="WW8Num10"/>
    <w:lvl w:ilvl="0">
      <w:start w:val="1"/>
      <w:numFmt w:val="bullet"/>
      <w:lvlText w:val=""/>
      <w:lvlJc w:val="left"/>
      <w:pPr>
        <w:tabs>
          <w:tab w:val="num" w:pos="2029"/>
        </w:tabs>
      </w:pPr>
      <w:rPr>
        <w:rFonts w:ascii="Symbol" w:hAnsi="Symbol" w:cs="Times New Roman"/>
      </w:rPr>
    </w:lvl>
    <w:lvl w:ilvl="1">
      <w:start w:val="1"/>
      <w:numFmt w:val="bullet"/>
      <w:lvlText w:val=""/>
      <w:lvlJc w:val="left"/>
      <w:pPr>
        <w:tabs>
          <w:tab w:val="num" w:pos="1440"/>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rPr>
    </w:lvl>
  </w:abstractNum>
  <w:abstractNum w:abstractNumId="5">
    <w:nsid w:val="0000000B"/>
    <w:multiLevelType w:val="singleLevel"/>
    <w:tmpl w:val="0000000B"/>
    <w:name w:val="WW8Num11"/>
    <w:lvl w:ilvl="0">
      <w:start w:val="1"/>
      <w:numFmt w:val="decimal"/>
      <w:lvlText w:val="%1."/>
      <w:lvlJc w:val="left"/>
      <w:pPr>
        <w:tabs>
          <w:tab w:val="num" w:pos="735"/>
        </w:tabs>
      </w:pPr>
    </w:lvl>
  </w:abstractNum>
  <w:abstractNum w:abstractNumId="6">
    <w:nsid w:val="0000000C"/>
    <w:multiLevelType w:val="singleLevel"/>
    <w:tmpl w:val="0000000C"/>
    <w:name w:val="WW8Num12"/>
    <w:lvl w:ilvl="0">
      <w:numFmt w:val="bullet"/>
      <w:lvlText w:val="-"/>
      <w:lvlJc w:val="left"/>
      <w:pPr>
        <w:tabs>
          <w:tab w:val="num" w:pos="720"/>
        </w:tabs>
      </w:pPr>
      <w:rPr>
        <w:rFonts w:ascii="Times New Roman" w:hAnsi="Times New Roman"/>
        <w:sz w:val="26"/>
        <w:szCs w:val="26"/>
      </w:rPr>
    </w:lvl>
  </w:abstractNum>
  <w:abstractNum w:abstractNumId="7">
    <w:nsid w:val="00000010"/>
    <w:multiLevelType w:val="singleLevel"/>
    <w:tmpl w:val="00000010"/>
    <w:lvl w:ilvl="0">
      <w:start w:val="1"/>
      <w:numFmt w:val="bullet"/>
      <w:lvlText w:val=""/>
      <w:lvlJc w:val="left"/>
      <w:pPr>
        <w:ind w:left="1070" w:hanging="360"/>
      </w:pPr>
      <w:rPr>
        <w:rFonts w:ascii="Symbol" w:hAnsi="Symbol"/>
      </w:rPr>
    </w:lvl>
  </w:abstractNum>
  <w:abstractNum w:abstractNumId="8">
    <w:nsid w:val="001D0AA4"/>
    <w:multiLevelType w:val="hybridMultilevel"/>
    <w:tmpl w:val="CC881864"/>
    <w:lvl w:ilvl="0" w:tplc="D69840A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0B979CB"/>
    <w:multiLevelType w:val="hybridMultilevel"/>
    <w:tmpl w:val="7B2475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1C33A00"/>
    <w:multiLevelType w:val="hybridMultilevel"/>
    <w:tmpl w:val="A950F30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02174ABC"/>
    <w:multiLevelType w:val="hybridMultilevel"/>
    <w:tmpl w:val="8716BDE6"/>
    <w:lvl w:ilvl="0" w:tplc="E702EE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02563E05"/>
    <w:multiLevelType w:val="hybridMultilevel"/>
    <w:tmpl w:val="DE9EEE4A"/>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031D1EE2"/>
    <w:multiLevelType w:val="hybridMultilevel"/>
    <w:tmpl w:val="E7C85F6C"/>
    <w:lvl w:ilvl="0" w:tplc="26B0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6B7454C"/>
    <w:multiLevelType w:val="hybridMultilevel"/>
    <w:tmpl w:val="94C23AE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07144825"/>
    <w:multiLevelType w:val="multilevel"/>
    <w:tmpl w:val="CCB49F14"/>
    <w:lvl w:ilvl="0">
      <w:start w:val="1"/>
      <w:numFmt w:val="decimal"/>
      <w:lvlText w:val="%1."/>
      <w:lvlJc w:val="left"/>
      <w:pPr>
        <w:ind w:left="720" w:hanging="360"/>
      </w:pPr>
      <w:rPr>
        <w:rFonts w:hint="default"/>
        <w:sz w:val="26"/>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778" w:hanging="720"/>
      </w:pPr>
      <w:rPr>
        <w:rFonts w:eastAsia="Times New Roman" w:hint="default"/>
      </w:rPr>
    </w:lvl>
    <w:lvl w:ilvl="3">
      <w:start w:val="1"/>
      <w:numFmt w:val="decimal"/>
      <w:isLgl/>
      <w:lvlText w:val="%1.%2.%3.%4."/>
      <w:lvlJc w:val="left"/>
      <w:pPr>
        <w:ind w:left="2487" w:hanging="1080"/>
      </w:pPr>
      <w:rPr>
        <w:rFonts w:eastAsia="Times New Roman" w:hint="default"/>
      </w:rPr>
    </w:lvl>
    <w:lvl w:ilvl="4">
      <w:start w:val="1"/>
      <w:numFmt w:val="decimal"/>
      <w:isLgl/>
      <w:lvlText w:val="%1.%2.%3.%4.%5."/>
      <w:lvlJc w:val="left"/>
      <w:pPr>
        <w:ind w:left="2836" w:hanging="1080"/>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3894" w:hanging="144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4952" w:hanging="1800"/>
      </w:pPr>
      <w:rPr>
        <w:rFonts w:eastAsia="Times New Roman" w:hint="default"/>
      </w:rPr>
    </w:lvl>
  </w:abstractNum>
  <w:abstractNum w:abstractNumId="16">
    <w:nsid w:val="078D570B"/>
    <w:multiLevelType w:val="hybridMultilevel"/>
    <w:tmpl w:val="301ADD98"/>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7B67812"/>
    <w:multiLevelType w:val="hybridMultilevel"/>
    <w:tmpl w:val="3EF2584E"/>
    <w:lvl w:ilvl="0" w:tplc="239218CA">
      <w:start w:val="1"/>
      <w:numFmt w:val="bullet"/>
      <w:lvlText w:val="–"/>
      <w:lvlJc w:val="left"/>
      <w:pPr>
        <w:ind w:left="1350" w:hanging="360"/>
      </w:pPr>
      <w:rPr>
        <w:rFonts w:ascii="Times New Roman" w:hAnsi="Times New Roman" w:cs="Times New Roman"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8">
    <w:nsid w:val="08763E20"/>
    <w:multiLevelType w:val="hybridMultilevel"/>
    <w:tmpl w:val="3170EA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09ED7F6E"/>
    <w:multiLevelType w:val="hybridMultilevel"/>
    <w:tmpl w:val="048A7104"/>
    <w:lvl w:ilvl="0" w:tplc="7CA41574">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DDF5008"/>
    <w:multiLevelType w:val="hybridMultilevel"/>
    <w:tmpl w:val="0F72DC0E"/>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E1B5173"/>
    <w:multiLevelType w:val="hybridMultilevel"/>
    <w:tmpl w:val="271CC476"/>
    <w:lvl w:ilvl="0" w:tplc="0419000D">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4B4408"/>
    <w:multiLevelType w:val="multilevel"/>
    <w:tmpl w:val="7022356A"/>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4">
    <w:nsid w:val="120F6F9E"/>
    <w:multiLevelType w:val="hybridMultilevel"/>
    <w:tmpl w:val="93A4716A"/>
    <w:lvl w:ilvl="0" w:tplc="1180C5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34C7026"/>
    <w:multiLevelType w:val="hybridMultilevel"/>
    <w:tmpl w:val="585A0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14390EAD"/>
    <w:multiLevelType w:val="hybridMultilevel"/>
    <w:tmpl w:val="FA2E7F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150630DA"/>
    <w:multiLevelType w:val="hybridMultilevel"/>
    <w:tmpl w:val="E6784C0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15550613"/>
    <w:multiLevelType w:val="hybridMultilevel"/>
    <w:tmpl w:val="4A3EAF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56B574A"/>
    <w:multiLevelType w:val="hybridMultilevel"/>
    <w:tmpl w:val="E6EC8588"/>
    <w:lvl w:ilvl="0" w:tplc="FF5ABD54">
      <w:start w:val="1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15FA52EA"/>
    <w:multiLevelType w:val="hybridMultilevel"/>
    <w:tmpl w:val="3398ADC4"/>
    <w:lvl w:ilvl="0" w:tplc="E702EECA">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1">
    <w:nsid w:val="162A6BE1"/>
    <w:multiLevelType w:val="hybridMultilevel"/>
    <w:tmpl w:val="3366569C"/>
    <w:lvl w:ilvl="0" w:tplc="5DC4A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16851BA0"/>
    <w:multiLevelType w:val="hybridMultilevel"/>
    <w:tmpl w:val="07989F98"/>
    <w:lvl w:ilvl="0" w:tplc="26B0A12E">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3">
    <w:nsid w:val="187329C8"/>
    <w:multiLevelType w:val="hybridMultilevel"/>
    <w:tmpl w:val="3EC2F556"/>
    <w:lvl w:ilvl="0" w:tplc="297CD6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1A3173FD"/>
    <w:multiLevelType w:val="hybridMultilevel"/>
    <w:tmpl w:val="E748527E"/>
    <w:lvl w:ilvl="0" w:tplc="E702EEC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5">
    <w:nsid w:val="1B357F56"/>
    <w:multiLevelType w:val="hybridMultilevel"/>
    <w:tmpl w:val="8F3C59D4"/>
    <w:lvl w:ilvl="0" w:tplc="49C2F196">
      <w:start w:val="10"/>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1F2574B5"/>
    <w:multiLevelType w:val="hybridMultilevel"/>
    <w:tmpl w:val="063C76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F4601D8"/>
    <w:multiLevelType w:val="hybridMultilevel"/>
    <w:tmpl w:val="1AF45C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FE8523F"/>
    <w:multiLevelType w:val="hybridMultilevel"/>
    <w:tmpl w:val="07F0FA2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20005671"/>
    <w:multiLevelType w:val="hybridMultilevel"/>
    <w:tmpl w:val="09381604"/>
    <w:lvl w:ilvl="0" w:tplc="1180C5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06E52C0"/>
    <w:multiLevelType w:val="hybridMultilevel"/>
    <w:tmpl w:val="B87CF73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3937230"/>
    <w:multiLevelType w:val="hybridMultilevel"/>
    <w:tmpl w:val="C660DB50"/>
    <w:lvl w:ilvl="0" w:tplc="1180C516">
      <w:start w:val="1"/>
      <w:numFmt w:val="bullet"/>
      <w:lvlText w:val=""/>
      <w:lvlJc w:val="left"/>
      <w:pPr>
        <w:ind w:left="6740" w:hanging="360"/>
      </w:pPr>
      <w:rPr>
        <w:rFonts w:ascii="Symbol" w:hAnsi="Symbol" w:hint="default"/>
      </w:rPr>
    </w:lvl>
    <w:lvl w:ilvl="1" w:tplc="04190003" w:tentative="1">
      <w:start w:val="1"/>
      <w:numFmt w:val="bullet"/>
      <w:lvlText w:val="o"/>
      <w:lvlJc w:val="left"/>
      <w:pPr>
        <w:ind w:left="7460" w:hanging="360"/>
      </w:pPr>
      <w:rPr>
        <w:rFonts w:ascii="Courier New" w:hAnsi="Courier New" w:cs="Courier New" w:hint="default"/>
      </w:rPr>
    </w:lvl>
    <w:lvl w:ilvl="2" w:tplc="04190005" w:tentative="1">
      <w:start w:val="1"/>
      <w:numFmt w:val="bullet"/>
      <w:lvlText w:val=""/>
      <w:lvlJc w:val="left"/>
      <w:pPr>
        <w:ind w:left="8180" w:hanging="360"/>
      </w:pPr>
      <w:rPr>
        <w:rFonts w:ascii="Wingdings" w:hAnsi="Wingdings" w:hint="default"/>
      </w:rPr>
    </w:lvl>
    <w:lvl w:ilvl="3" w:tplc="04190001" w:tentative="1">
      <w:start w:val="1"/>
      <w:numFmt w:val="bullet"/>
      <w:lvlText w:val=""/>
      <w:lvlJc w:val="left"/>
      <w:pPr>
        <w:ind w:left="8900" w:hanging="360"/>
      </w:pPr>
      <w:rPr>
        <w:rFonts w:ascii="Symbol" w:hAnsi="Symbol" w:hint="default"/>
      </w:rPr>
    </w:lvl>
    <w:lvl w:ilvl="4" w:tplc="04190003" w:tentative="1">
      <w:start w:val="1"/>
      <w:numFmt w:val="bullet"/>
      <w:lvlText w:val="o"/>
      <w:lvlJc w:val="left"/>
      <w:pPr>
        <w:ind w:left="9620" w:hanging="360"/>
      </w:pPr>
      <w:rPr>
        <w:rFonts w:ascii="Courier New" w:hAnsi="Courier New" w:cs="Courier New" w:hint="default"/>
      </w:rPr>
    </w:lvl>
    <w:lvl w:ilvl="5" w:tplc="04190005" w:tentative="1">
      <w:start w:val="1"/>
      <w:numFmt w:val="bullet"/>
      <w:lvlText w:val=""/>
      <w:lvlJc w:val="left"/>
      <w:pPr>
        <w:ind w:left="10340" w:hanging="360"/>
      </w:pPr>
      <w:rPr>
        <w:rFonts w:ascii="Wingdings" w:hAnsi="Wingdings" w:hint="default"/>
      </w:rPr>
    </w:lvl>
    <w:lvl w:ilvl="6" w:tplc="04190001" w:tentative="1">
      <w:start w:val="1"/>
      <w:numFmt w:val="bullet"/>
      <w:lvlText w:val=""/>
      <w:lvlJc w:val="left"/>
      <w:pPr>
        <w:ind w:left="11060" w:hanging="360"/>
      </w:pPr>
      <w:rPr>
        <w:rFonts w:ascii="Symbol" w:hAnsi="Symbol" w:hint="default"/>
      </w:rPr>
    </w:lvl>
    <w:lvl w:ilvl="7" w:tplc="04190003" w:tentative="1">
      <w:start w:val="1"/>
      <w:numFmt w:val="bullet"/>
      <w:lvlText w:val="o"/>
      <w:lvlJc w:val="left"/>
      <w:pPr>
        <w:ind w:left="11780" w:hanging="360"/>
      </w:pPr>
      <w:rPr>
        <w:rFonts w:ascii="Courier New" w:hAnsi="Courier New" w:cs="Courier New" w:hint="default"/>
      </w:rPr>
    </w:lvl>
    <w:lvl w:ilvl="8" w:tplc="04190005" w:tentative="1">
      <w:start w:val="1"/>
      <w:numFmt w:val="bullet"/>
      <w:lvlText w:val=""/>
      <w:lvlJc w:val="left"/>
      <w:pPr>
        <w:ind w:left="12500" w:hanging="360"/>
      </w:pPr>
      <w:rPr>
        <w:rFonts w:ascii="Wingdings" w:hAnsi="Wingdings" w:hint="default"/>
      </w:rPr>
    </w:lvl>
  </w:abstractNum>
  <w:abstractNum w:abstractNumId="42">
    <w:nsid w:val="23953856"/>
    <w:multiLevelType w:val="hybridMultilevel"/>
    <w:tmpl w:val="094AC0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25240EA7"/>
    <w:multiLevelType w:val="hybridMultilevel"/>
    <w:tmpl w:val="886E6516"/>
    <w:lvl w:ilvl="0" w:tplc="3E801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5961570"/>
    <w:multiLevelType w:val="multilevel"/>
    <w:tmpl w:val="0419001D"/>
    <w:styleLink w:val="1"/>
    <w:lvl w:ilvl="0">
      <w:start w:val="14"/>
      <w:numFmt w:val="upperRoman"/>
      <w:lvlText w:val="%1)"/>
      <w:lvlJc w:val="left"/>
      <w:pPr>
        <w:tabs>
          <w:tab w:val="num" w:pos="360"/>
        </w:tabs>
        <w:ind w:left="360" w:hanging="360"/>
      </w:pPr>
      <w:rPr>
        <w:b/>
        <w:sz w:val="2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25AF6C35"/>
    <w:multiLevelType w:val="hybridMultilevel"/>
    <w:tmpl w:val="E280E74E"/>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28B14B8D"/>
    <w:multiLevelType w:val="hybridMultilevel"/>
    <w:tmpl w:val="4054322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9030741"/>
    <w:multiLevelType w:val="hybridMultilevel"/>
    <w:tmpl w:val="F2286B4E"/>
    <w:lvl w:ilvl="0" w:tplc="836421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924736F"/>
    <w:multiLevelType w:val="multilevel"/>
    <w:tmpl w:val="0419001D"/>
    <w:styleLink w:val="6"/>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2B005319"/>
    <w:multiLevelType w:val="hybridMultilevel"/>
    <w:tmpl w:val="7378443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2B1E4648"/>
    <w:multiLevelType w:val="hybridMultilevel"/>
    <w:tmpl w:val="32425CFC"/>
    <w:lvl w:ilvl="0" w:tplc="AC7EED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1">
    <w:nsid w:val="2B906462"/>
    <w:multiLevelType w:val="hybridMultilevel"/>
    <w:tmpl w:val="96085E64"/>
    <w:lvl w:ilvl="0" w:tplc="1180C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2BA17CC5"/>
    <w:multiLevelType w:val="hybridMultilevel"/>
    <w:tmpl w:val="B98E2484"/>
    <w:lvl w:ilvl="0" w:tplc="1180C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2C41644C"/>
    <w:multiLevelType w:val="hybridMultilevel"/>
    <w:tmpl w:val="51CEAC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2CF86C49"/>
    <w:multiLevelType w:val="hybridMultilevel"/>
    <w:tmpl w:val="FA70483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2D26548C"/>
    <w:multiLevelType w:val="hybridMultilevel"/>
    <w:tmpl w:val="6F3A8C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2D5D098C"/>
    <w:multiLevelType w:val="multilevel"/>
    <w:tmpl w:val="0419001D"/>
    <w:styleLink w:val="2"/>
    <w:lvl w:ilvl="0">
      <w:start w:val="18"/>
      <w:numFmt w:val="upperRoman"/>
      <w:lvlText w:val="%1)"/>
      <w:lvlJc w:val="left"/>
      <w:pPr>
        <w:tabs>
          <w:tab w:val="num" w:pos="360"/>
        </w:tabs>
        <w:ind w:left="360" w:hanging="360"/>
      </w:pPr>
      <w:rPr>
        <w:b/>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323F5620"/>
    <w:multiLevelType w:val="hybridMultilevel"/>
    <w:tmpl w:val="8598829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31915AE"/>
    <w:multiLevelType w:val="singleLevel"/>
    <w:tmpl w:val="D03E5544"/>
    <w:lvl w:ilvl="0">
      <w:start w:val="1"/>
      <w:numFmt w:val="bullet"/>
      <w:pStyle w:val="3"/>
      <w:lvlText w:val=""/>
      <w:lvlJc w:val="left"/>
      <w:pPr>
        <w:tabs>
          <w:tab w:val="num" w:pos="643"/>
        </w:tabs>
        <w:ind w:left="643" w:hanging="360"/>
      </w:pPr>
      <w:rPr>
        <w:rFonts w:ascii="Symbol" w:hAnsi="Symbol" w:hint="default"/>
        <w:sz w:val="26"/>
      </w:rPr>
    </w:lvl>
  </w:abstractNum>
  <w:abstractNum w:abstractNumId="59">
    <w:nsid w:val="33533574"/>
    <w:multiLevelType w:val="hybridMultilevel"/>
    <w:tmpl w:val="BE0A2588"/>
    <w:lvl w:ilvl="0" w:tplc="1180C5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3AA4A0D"/>
    <w:multiLevelType w:val="hybridMultilevel"/>
    <w:tmpl w:val="15FE2EC2"/>
    <w:lvl w:ilvl="0" w:tplc="742645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33DF3AD3"/>
    <w:multiLevelType w:val="hybridMultilevel"/>
    <w:tmpl w:val="8EDAD2C4"/>
    <w:lvl w:ilvl="0" w:tplc="9AB8FAC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34450370"/>
    <w:multiLevelType w:val="hybridMultilevel"/>
    <w:tmpl w:val="A0ECE8EA"/>
    <w:lvl w:ilvl="0" w:tplc="F48C5B96">
      <w:start w:val="1"/>
      <w:numFmt w:val="decimal"/>
      <w:lvlText w:val="%1."/>
      <w:lvlJc w:val="left"/>
      <w:pPr>
        <w:ind w:left="1789" w:hanging="360"/>
      </w:pPr>
      <w:rPr>
        <w:rFonts w:hint="default"/>
        <w:b w:val="0"/>
        <w:i w:val="0"/>
        <w:u w:val="none"/>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3">
    <w:nsid w:val="34500FA7"/>
    <w:multiLevelType w:val="hybridMultilevel"/>
    <w:tmpl w:val="1A0460B6"/>
    <w:lvl w:ilvl="0" w:tplc="78CEE0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350126C2"/>
    <w:multiLevelType w:val="hybridMultilevel"/>
    <w:tmpl w:val="A27876B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5">
    <w:nsid w:val="3514013B"/>
    <w:multiLevelType w:val="hybridMultilevel"/>
    <w:tmpl w:val="729E9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5757B24"/>
    <w:multiLevelType w:val="hybridMultilevel"/>
    <w:tmpl w:val="50AEAE9C"/>
    <w:lvl w:ilvl="0" w:tplc="1180C5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733697C"/>
    <w:multiLevelType w:val="hybridMultilevel"/>
    <w:tmpl w:val="BE541168"/>
    <w:lvl w:ilvl="0" w:tplc="8364218E">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68">
    <w:nsid w:val="37353337"/>
    <w:multiLevelType w:val="hybridMultilevel"/>
    <w:tmpl w:val="E24E514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386002ED"/>
    <w:multiLevelType w:val="hybridMultilevel"/>
    <w:tmpl w:val="DC52BE76"/>
    <w:lvl w:ilvl="0" w:tplc="E702EECA">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0">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nsid w:val="38C76EC0"/>
    <w:multiLevelType w:val="hybridMultilevel"/>
    <w:tmpl w:val="190E8282"/>
    <w:lvl w:ilvl="0" w:tplc="0419000D">
      <w:start w:val="1"/>
      <w:numFmt w:val="bullet"/>
      <w:lvlText w:val=""/>
      <w:lvlJc w:val="left"/>
      <w:pPr>
        <w:ind w:left="849" w:hanging="360"/>
      </w:pPr>
      <w:rPr>
        <w:rFonts w:ascii="Wingdings" w:hAnsi="Wingdings" w:hint="default"/>
      </w:rPr>
    </w:lvl>
    <w:lvl w:ilvl="1" w:tplc="04190003" w:tentative="1">
      <w:start w:val="1"/>
      <w:numFmt w:val="bullet"/>
      <w:lvlText w:val="o"/>
      <w:lvlJc w:val="left"/>
      <w:pPr>
        <w:ind w:left="1569" w:hanging="360"/>
      </w:pPr>
      <w:rPr>
        <w:rFonts w:ascii="Courier New" w:hAnsi="Courier New" w:cs="Courier New" w:hint="default"/>
      </w:rPr>
    </w:lvl>
    <w:lvl w:ilvl="2" w:tplc="04190005" w:tentative="1">
      <w:start w:val="1"/>
      <w:numFmt w:val="bullet"/>
      <w:lvlText w:val=""/>
      <w:lvlJc w:val="left"/>
      <w:pPr>
        <w:ind w:left="2289" w:hanging="360"/>
      </w:pPr>
      <w:rPr>
        <w:rFonts w:ascii="Wingdings" w:hAnsi="Wingdings" w:hint="default"/>
      </w:rPr>
    </w:lvl>
    <w:lvl w:ilvl="3" w:tplc="04190001" w:tentative="1">
      <w:start w:val="1"/>
      <w:numFmt w:val="bullet"/>
      <w:lvlText w:val=""/>
      <w:lvlJc w:val="left"/>
      <w:pPr>
        <w:ind w:left="3009" w:hanging="360"/>
      </w:pPr>
      <w:rPr>
        <w:rFonts w:ascii="Symbol" w:hAnsi="Symbol" w:hint="default"/>
      </w:rPr>
    </w:lvl>
    <w:lvl w:ilvl="4" w:tplc="04190003" w:tentative="1">
      <w:start w:val="1"/>
      <w:numFmt w:val="bullet"/>
      <w:lvlText w:val="o"/>
      <w:lvlJc w:val="left"/>
      <w:pPr>
        <w:ind w:left="3729" w:hanging="360"/>
      </w:pPr>
      <w:rPr>
        <w:rFonts w:ascii="Courier New" w:hAnsi="Courier New" w:cs="Courier New" w:hint="default"/>
      </w:rPr>
    </w:lvl>
    <w:lvl w:ilvl="5" w:tplc="04190005" w:tentative="1">
      <w:start w:val="1"/>
      <w:numFmt w:val="bullet"/>
      <w:lvlText w:val=""/>
      <w:lvlJc w:val="left"/>
      <w:pPr>
        <w:ind w:left="4449" w:hanging="360"/>
      </w:pPr>
      <w:rPr>
        <w:rFonts w:ascii="Wingdings" w:hAnsi="Wingdings" w:hint="default"/>
      </w:rPr>
    </w:lvl>
    <w:lvl w:ilvl="6" w:tplc="04190001" w:tentative="1">
      <w:start w:val="1"/>
      <w:numFmt w:val="bullet"/>
      <w:lvlText w:val=""/>
      <w:lvlJc w:val="left"/>
      <w:pPr>
        <w:ind w:left="5169" w:hanging="360"/>
      </w:pPr>
      <w:rPr>
        <w:rFonts w:ascii="Symbol" w:hAnsi="Symbol" w:hint="default"/>
      </w:rPr>
    </w:lvl>
    <w:lvl w:ilvl="7" w:tplc="04190003" w:tentative="1">
      <w:start w:val="1"/>
      <w:numFmt w:val="bullet"/>
      <w:lvlText w:val="o"/>
      <w:lvlJc w:val="left"/>
      <w:pPr>
        <w:ind w:left="5889" w:hanging="360"/>
      </w:pPr>
      <w:rPr>
        <w:rFonts w:ascii="Courier New" w:hAnsi="Courier New" w:cs="Courier New" w:hint="default"/>
      </w:rPr>
    </w:lvl>
    <w:lvl w:ilvl="8" w:tplc="04190005" w:tentative="1">
      <w:start w:val="1"/>
      <w:numFmt w:val="bullet"/>
      <w:lvlText w:val=""/>
      <w:lvlJc w:val="left"/>
      <w:pPr>
        <w:ind w:left="6609" w:hanging="360"/>
      </w:pPr>
      <w:rPr>
        <w:rFonts w:ascii="Wingdings" w:hAnsi="Wingdings" w:hint="default"/>
      </w:rPr>
    </w:lvl>
  </w:abstractNum>
  <w:abstractNum w:abstractNumId="72">
    <w:nsid w:val="38FF4367"/>
    <w:multiLevelType w:val="hybridMultilevel"/>
    <w:tmpl w:val="06E61D64"/>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nsid w:val="39094E88"/>
    <w:multiLevelType w:val="hybridMultilevel"/>
    <w:tmpl w:val="EBE2EADE"/>
    <w:lvl w:ilvl="0" w:tplc="E702EECA">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74">
    <w:nsid w:val="39A82F6C"/>
    <w:multiLevelType w:val="hybridMultilevel"/>
    <w:tmpl w:val="8834B0B6"/>
    <w:lvl w:ilvl="0" w:tplc="DCB49D8E">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3A4240B1"/>
    <w:multiLevelType w:val="hybridMultilevel"/>
    <w:tmpl w:val="3570615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3A905876"/>
    <w:multiLevelType w:val="hybridMultilevel"/>
    <w:tmpl w:val="CAC440B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3B5A1C0F"/>
    <w:multiLevelType w:val="hybridMultilevel"/>
    <w:tmpl w:val="D51895C4"/>
    <w:lvl w:ilvl="0" w:tplc="356E05CC">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3BAE36DA"/>
    <w:multiLevelType w:val="hybridMultilevel"/>
    <w:tmpl w:val="3458758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9">
    <w:nsid w:val="3BE749F0"/>
    <w:multiLevelType w:val="hybridMultilevel"/>
    <w:tmpl w:val="B4B61B6A"/>
    <w:lvl w:ilvl="0" w:tplc="4B9CF1A0">
      <w:start w:val="1"/>
      <w:numFmt w:val="bullet"/>
      <w:lvlText w:val=""/>
      <w:lvlJc w:val="left"/>
      <w:pPr>
        <w:tabs>
          <w:tab w:val="num" w:pos="1287"/>
        </w:tabs>
        <w:ind w:left="1287" w:hanging="360"/>
      </w:pPr>
      <w:rPr>
        <w:rFonts w:ascii="Symbol" w:hAnsi="Symbol" w:hint="default"/>
      </w:rPr>
    </w:lvl>
    <w:lvl w:ilvl="1" w:tplc="4B9CF1A0">
      <w:start w:val="16"/>
      <w:numFmt w:val="upperRoman"/>
      <w:pStyle w:val="8"/>
      <w:lvlText w:val="%2."/>
      <w:lvlJc w:val="right"/>
      <w:pPr>
        <w:tabs>
          <w:tab w:val="num" w:pos="1827"/>
        </w:tabs>
        <w:ind w:left="1827" w:hanging="18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0">
    <w:nsid w:val="3DE0057F"/>
    <w:multiLevelType w:val="multilevel"/>
    <w:tmpl w:val="96860878"/>
    <w:lvl w:ilvl="0">
      <w:start w:val="1"/>
      <w:numFmt w:val="decimal"/>
      <w:lvlText w:val="%1."/>
      <w:lvlJc w:val="left"/>
      <w:pPr>
        <w:ind w:left="1365" w:hanging="1365"/>
      </w:pPr>
      <w:rPr>
        <w:rFonts w:hint="default"/>
        <w:b/>
      </w:rPr>
    </w:lvl>
    <w:lvl w:ilvl="1">
      <w:start w:val="1"/>
      <w:numFmt w:val="decimal"/>
      <w:lvlText w:val="%1.%2."/>
      <w:lvlJc w:val="left"/>
      <w:pPr>
        <w:ind w:left="1719" w:hanging="1365"/>
      </w:pPr>
      <w:rPr>
        <w:rFonts w:hint="default"/>
        <w:b/>
      </w:rPr>
    </w:lvl>
    <w:lvl w:ilvl="2">
      <w:start w:val="1"/>
      <w:numFmt w:val="decimal"/>
      <w:lvlText w:val="%1.%2.%3."/>
      <w:lvlJc w:val="left"/>
      <w:pPr>
        <w:ind w:left="2500" w:hanging="1365"/>
      </w:pPr>
      <w:rPr>
        <w:rFonts w:hint="default"/>
        <w:b w:val="0"/>
      </w:rPr>
    </w:lvl>
    <w:lvl w:ilvl="3">
      <w:start w:val="1"/>
      <w:numFmt w:val="decimal"/>
      <w:lvlText w:val="%1.%2.%3.%4."/>
      <w:lvlJc w:val="left"/>
      <w:pPr>
        <w:ind w:left="2427" w:hanging="1365"/>
      </w:pPr>
      <w:rPr>
        <w:rFonts w:hint="default"/>
        <w:b/>
      </w:rPr>
    </w:lvl>
    <w:lvl w:ilvl="4">
      <w:start w:val="1"/>
      <w:numFmt w:val="decimal"/>
      <w:lvlText w:val="%1.%2.%3.%4.%5."/>
      <w:lvlJc w:val="left"/>
      <w:pPr>
        <w:ind w:left="2781" w:hanging="1365"/>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81">
    <w:nsid w:val="3F4C7AD9"/>
    <w:multiLevelType w:val="hybridMultilevel"/>
    <w:tmpl w:val="3190E5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40F36EE5"/>
    <w:multiLevelType w:val="hybridMultilevel"/>
    <w:tmpl w:val="2056F160"/>
    <w:lvl w:ilvl="0" w:tplc="239218CA">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413C51FC"/>
    <w:multiLevelType w:val="hybridMultilevel"/>
    <w:tmpl w:val="E49A899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422B300C"/>
    <w:multiLevelType w:val="hybridMultilevel"/>
    <w:tmpl w:val="100260F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nsid w:val="440707E3"/>
    <w:multiLevelType w:val="hybridMultilevel"/>
    <w:tmpl w:val="A3E0608A"/>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44640469"/>
    <w:multiLevelType w:val="hybridMultilevel"/>
    <w:tmpl w:val="D5244C50"/>
    <w:lvl w:ilvl="0" w:tplc="7CA41574">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7">
    <w:nsid w:val="44BC1B92"/>
    <w:multiLevelType w:val="hybridMultilevel"/>
    <w:tmpl w:val="5D505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452968C9"/>
    <w:multiLevelType w:val="multilevel"/>
    <w:tmpl w:val="0419001D"/>
    <w:styleLink w:val="5"/>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nsid w:val="47361C39"/>
    <w:multiLevelType w:val="hybridMultilevel"/>
    <w:tmpl w:val="B9100BD0"/>
    <w:lvl w:ilvl="0" w:tplc="B5C4A8C6">
      <w:start w:val="1"/>
      <w:numFmt w:val="decimal"/>
      <w:lvlText w:val="%1."/>
      <w:lvlJc w:val="left"/>
      <w:pPr>
        <w:ind w:left="720" w:hanging="360"/>
      </w:pPr>
      <w:rPr>
        <w:rFonts w:ascii="Times New Roman CYR" w:hAnsi="Times New Roman CYR" w:cs="Times New Roman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47AE177B"/>
    <w:multiLevelType w:val="hybridMultilevel"/>
    <w:tmpl w:val="E74AA2C8"/>
    <w:lvl w:ilvl="0" w:tplc="6CD6B77E">
      <w:start w:val="1"/>
      <w:numFmt w:val="bullet"/>
      <w:lvlText w:val="–"/>
      <w:lvlJc w:val="left"/>
      <w:pPr>
        <w:ind w:left="9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1">
    <w:nsid w:val="4A05676F"/>
    <w:multiLevelType w:val="hybridMultilevel"/>
    <w:tmpl w:val="B626688C"/>
    <w:lvl w:ilvl="0" w:tplc="7FC899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4A9E421A"/>
    <w:multiLevelType w:val="hybridMultilevel"/>
    <w:tmpl w:val="44CA62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B31493E"/>
    <w:multiLevelType w:val="hybridMultilevel"/>
    <w:tmpl w:val="7326DA3E"/>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4">
    <w:nsid w:val="4CA775B9"/>
    <w:multiLevelType w:val="hybridMultilevel"/>
    <w:tmpl w:val="3AE2494C"/>
    <w:lvl w:ilvl="0" w:tplc="5964BE18">
      <w:start w:val="1"/>
      <w:numFmt w:val="bullet"/>
      <w:lvlText w:val="−"/>
      <w:lvlJc w:val="left"/>
      <w:pPr>
        <w:ind w:left="1500" w:hanging="360"/>
      </w:pPr>
      <w:rPr>
        <w:rFonts w:ascii="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5">
    <w:nsid w:val="4EE61F97"/>
    <w:multiLevelType w:val="hybridMultilevel"/>
    <w:tmpl w:val="13423296"/>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nsid w:val="4F135A5F"/>
    <w:multiLevelType w:val="hybridMultilevel"/>
    <w:tmpl w:val="1A4EA8A0"/>
    <w:lvl w:ilvl="0" w:tplc="8C0C50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50EC21FB"/>
    <w:multiLevelType w:val="hybridMultilevel"/>
    <w:tmpl w:val="B26A0E9C"/>
    <w:lvl w:ilvl="0" w:tplc="0419000F">
      <w:start w:val="1"/>
      <w:numFmt w:val="decimal"/>
      <w:lvlText w:val="%1."/>
      <w:lvlJc w:val="left"/>
      <w:pPr>
        <w:ind w:left="163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0FE6293"/>
    <w:multiLevelType w:val="multilevel"/>
    <w:tmpl w:val="D3EA549C"/>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00">
    <w:nsid w:val="51794B94"/>
    <w:multiLevelType w:val="hybridMultilevel"/>
    <w:tmpl w:val="D43EE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1C670AD"/>
    <w:multiLevelType w:val="hybridMultilevel"/>
    <w:tmpl w:val="BE2C3A7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3">
    <w:nsid w:val="52CC154E"/>
    <w:multiLevelType w:val="hybridMultilevel"/>
    <w:tmpl w:val="53289D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nsid w:val="57FF16B9"/>
    <w:multiLevelType w:val="hybridMultilevel"/>
    <w:tmpl w:val="C2280F5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58C304B1"/>
    <w:multiLevelType w:val="hybridMultilevel"/>
    <w:tmpl w:val="604EE9A8"/>
    <w:lvl w:ilvl="0" w:tplc="8364218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6">
    <w:nsid w:val="58D82D90"/>
    <w:multiLevelType w:val="hybridMultilevel"/>
    <w:tmpl w:val="48A2DB20"/>
    <w:lvl w:ilvl="0" w:tplc="5964BE18">
      <w:start w:val="1"/>
      <w:numFmt w:val="bullet"/>
      <w:lvlText w:val="−"/>
      <w:lvlJc w:val="left"/>
      <w:pPr>
        <w:ind w:left="1501" w:hanging="360"/>
      </w:pPr>
      <w:rPr>
        <w:rFonts w:ascii="Times New Roman" w:hAnsi="Times New Roman" w:cs="Times New Roman"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107">
    <w:nsid w:val="59567993"/>
    <w:multiLevelType w:val="hybridMultilevel"/>
    <w:tmpl w:val="83862178"/>
    <w:lvl w:ilvl="0" w:tplc="6F5815D8">
      <w:start w:val="1"/>
      <w:numFmt w:val="bullet"/>
      <w:lvlText w:val="−"/>
      <w:lvlJc w:val="left"/>
      <w:pPr>
        <w:ind w:left="1404" w:hanging="360"/>
      </w:pPr>
      <w:rPr>
        <w:rFonts w:ascii="Times New Roman" w:hAnsi="Times New Roman" w:cs="Times New Roman"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108">
    <w:nsid w:val="59D34E7C"/>
    <w:multiLevelType w:val="hybridMultilevel"/>
    <w:tmpl w:val="7076EF8C"/>
    <w:lvl w:ilvl="0" w:tplc="04190001">
      <w:start w:val="1"/>
      <w:numFmt w:val="bullet"/>
      <w:lvlText w:val=""/>
      <w:lvlJc w:val="left"/>
      <w:pPr>
        <w:ind w:left="4331" w:hanging="360"/>
      </w:pPr>
      <w:rPr>
        <w:rFonts w:ascii="Symbol" w:hAnsi="Symbol" w:hint="default"/>
      </w:rPr>
    </w:lvl>
    <w:lvl w:ilvl="1" w:tplc="04190003">
      <w:start w:val="1"/>
      <w:numFmt w:val="bullet"/>
      <w:lvlText w:val="o"/>
      <w:lvlJc w:val="left"/>
      <w:pPr>
        <w:ind w:left="5051" w:hanging="360"/>
      </w:pPr>
      <w:rPr>
        <w:rFonts w:ascii="Courier New" w:hAnsi="Courier New" w:cs="Courier New" w:hint="default"/>
      </w:rPr>
    </w:lvl>
    <w:lvl w:ilvl="2" w:tplc="04190005" w:tentative="1">
      <w:start w:val="1"/>
      <w:numFmt w:val="bullet"/>
      <w:lvlText w:val=""/>
      <w:lvlJc w:val="left"/>
      <w:pPr>
        <w:ind w:left="5771" w:hanging="360"/>
      </w:pPr>
      <w:rPr>
        <w:rFonts w:ascii="Wingdings" w:hAnsi="Wingdings" w:hint="default"/>
      </w:rPr>
    </w:lvl>
    <w:lvl w:ilvl="3" w:tplc="04190001" w:tentative="1">
      <w:start w:val="1"/>
      <w:numFmt w:val="bullet"/>
      <w:lvlText w:val=""/>
      <w:lvlJc w:val="left"/>
      <w:pPr>
        <w:ind w:left="6491" w:hanging="360"/>
      </w:pPr>
      <w:rPr>
        <w:rFonts w:ascii="Symbol" w:hAnsi="Symbol" w:hint="default"/>
      </w:rPr>
    </w:lvl>
    <w:lvl w:ilvl="4" w:tplc="04190003" w:tentative="1">
      <w:start w:val="1"/>
      <w:numFmt w:val="bullet"/>
      <w:lvlText w:val="o"/>
      <w:lvlJc w:val="left"/>
      <w:pPr>
        <w:ind w:left="7211" w:hanging="360"/>
      </w:pPr>
      <w:rPr>
        <w:rFonts w:ascii="Courier New" w:hAnsi="Courier New" w:cs="Courier New" w:hint="default"/>
      </w:rPr>
    </w:lvl>
    <w:lvl w:ilvl="5" w:tplc="04190005" w:tentative="1">
      <w:start w:val="1"/>
      <w:numFmt w:val="bullet"/>
      <w:lvlText w:val=""/>
      <w:lvlJc w:val="left"/>
      <w:pPr>
        <w:ind w:left="7931" w:hanging="360"/>
      </w:pPr>
      <w:rPr>
        <w:rFonts w:ascii="Wingdings" w:hAnsi="Wingdings" w:hint="default"/>
      </w:rPr>
    </w:lvl>
    <w:lvl w:ilvl="6" w:tplc="04190001" w:tentative="1">
      <w:start w:val="1"/>
      <w:numFmt w:val="bullet"/>
      <w:lvlText w:val=""/>
      <w:lvlJc w:val="left"/>
      <w:pPr>
        <w:ind w:left="8651" w:hanging="360"/>
      </w:pPr>
      <w:rPr>
        <w:rFonts w:ascii="Symbol" w:hAnsi="Symbol" w:hint="default"/>
      </w:rPr>
    </w:lvl>
    <w:lvl w:ilvl="7" w:tplc="04190003" w:tentative="1">
      <w:start w:val="1"/>
      <w:numFmt w:val="bullet"/>
      <w:lvlText w:val="o"/>
      <w:lvlJc w:val="left"/>
      <w:pPr>
        <w:ind w:left="9371" w:hanging="360"/>
      </w:pPr>
      <w:rPr>
        <w:rFonts w:ascii="Courier New" w:hAnsi="Courier New" w:cs="Courier New" w:hint="default"/>
      </w:rPr>
    </w:lvl>
    <w:lvl w:ilvl="8" w:tplc="04190005" w:tentative="1">
      <w:start w:val="1"/>
      <w:numFmt w:val="bullet"/>
      <w:lvlText w:val=""/>
      <w:lvlJc w:val="left"/>
      <w:pPr>
        <w:ind w:left="10091" w:hanging="360"/>
      </w:pPr>
      <w:rPr>
        <w:rFonts w:ascii="Wingdings" w:hAnsi="Wingdings" w:hint="default"/>
      </w:rPr>
    </w:lvl>
  </w:abstractNum>
  <w:abstractNum w:abstractNumId="109">
    <w:nsid w:val="5A787DDD"/>
    <w:multiLevelType w:val="hybridMultilevel"/>
    <w:tmpl w:val="98E4DCAC"/>
    <w:lvl w:ilvl="0" w:tplc="239218CA">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5AE6640E"/>
    <w:multiLevelType w:val="multilevel"/>
    <w:tmpl w:val="09FAFF3C"/>
    <w:lvl w:ilvl="0">
      <w:start w:val="1"/>
      <w:numFmt w:val="upperRoman"/>
      <w:lvlText w:val="%1."/>
      <w:lvlJc w:val="left"/>
      <w:pPr>
        <w:ind w:left="1080" w:hanging="72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11">
    <w:nsid w:val="5CFC70E0"/>
    <w:multiLevelType w:val="hybridMultilevel"/>
    <w:tmpl w:val="43569DF2"/>
    <w:lvl w:ilvl="0" w:tplc="A4F4C1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2">
    <w:nsid w:val="5DE0186B"/>
    <w:multiLevelType w:val="hybridMultilevel"/>
    <w:tmpl w:val="9A7CF2C6"/>
    <w:lvl w:ilvl="0" w:tplc="B13A6EB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3">
    <w:nsid w:val="5E367AD4"/>
    <w:multiLevelType w:val="hybridMultilevel"/>
    <w:tmpl w:val="98D6D1EC"/>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5E9B2266"/>
    <w:multiLevelType w:val="multilevel"/>
    <w:tmpl w:val="8A1A70AA"/>
    <w:lvl w:ilvl="0">
      <w:start w:val="2"/>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5">
    <w:nsid w:val="5F643A0E"/>
    <w:multiLevelType w:val="hybridMultilevel"/>
    <w:tmpl w:val="B48AA70C"/>
    <w:lvl w:ilvl="0" w:tplc="239218CA">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1526402"/>
    <w:multiLevelType w:val="hybridMultilevel"/>
    <w:tmpl w:val="D1C4CB16"/>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nsid w:val="61B64142"/>
    <w:multiLevelType w:val="hybridMultilevel"/>
    <w:tmpl w:val="AA6C848A"/>
    <w:lvl w:ilvl="0" w:tplc="A4F4C1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2342327"/>
    <w:multiLevelType w:val="hybridMultilevel"/>
    <w:tmpl w:val="FABA6D42"/>
    <w:lvl w:ilvl="0" w:tplc="1180C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630E6CDE"/>
    <w:multiLevelType w:val="hybridMultilevel"/>
    <w:tmpl w:val="80FA8676"/>
    <w:lvl w:ilvl="0" w:tplc="44D2B03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0">
    <w:nsid w:val="63516241"/>
    <w:multiLevelType w:val="hybridMultilevel"/>
    <w:tmpl w:val="2A2675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63CA012F"/>
    <w:multiLevelType w:val="hybridMultilevel"/>
    <w:tmpl w:val="32E4D18E"/>
    <w:lvl w:ilvl="0" w:tplc="E702EECA">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22">
    <w:nsid w:val="640E361A"/>
    <w:multiLevelType w:val="hybridMultilevel"/>
    <w:tmpl w:val="809C714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3">
    <w:nsid w:val="64D51DC3"/>
    <w:multiLevelType w:val="hybridMultilevel"/>
    <w:tmpl w:val="D5FCE0AC"/>
    <w:lvl w:ilvl="0" w:tplc="4038FFEA">
      <w:numFmt w:val="bullet"/>
      <w:lvlText w:val="–"/>
      <w:lvlJc w:val="left"/>
      <w:pPr>
        <w:ind w:left="1429" w:hanging="360"/>
      </w:pPr>
      <w:rPr>
        <w:rFonts w:ascii="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657A3444"/>
    <w:multiLevelType w:val="hybridMultilevel"/>
    <w:tmpl w:val="BC6C0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661C0461"/>
    <w:multiLevelType w:val="hybridMultilevel"/>
    <w:tmpl w:val="9CC6CC5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66F46DD9"/>
    <w:multiLevelType w:val="multilevel"/>
    <w:tmpl w:val="0419001D"/>
    <w:styleLink w:val="30"/>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7">
    <w:nsid w:val="676429AC"/>
    <w:multiLevelType w:val="hybridMultilevel"/>
    <w:tmpl w:val="A52AE0E2"/>
    <w:lvl w:ilvl="0" w:tplc="A84E44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8">
    <w:nsid w:val="685961DC"/>
    <w:multiLevelType w:val="hybridMultilevel"/>
    <w:tmpl w:val="0BB0B5B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nsid w:val="690542A3"/>
    <w:multiLevelType w:val="hybridMultilevel"/>
    <w:tmpl w:val="30463BC4"/>
    <w:lvl w:ilvl="0" w:tplc="9AB45E26">
      <w:start w:val="1"/>
      <w:numFmt w:val="bullet"/>
      <w:lvlText w:val="−"/>
      <w:lvlJc w:val="left"/>
      <w:pPr>
        <w:ind w:left="1490" w:hanging="360"/>
      </w:pPr>
      <w:rPr>
        <w:rFonts w:ascii="Times New Roman" w:hAnsi="Times New Roman" w:cs="Times New Roman"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30">
    <w:nsid w:val="69CE473E"/>
    <w:multiLevelType w:val="hybridMultilevel"/>
    <w:tmpl w:val="AC4A358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4B7C8A"/>
    <w:multiLevelType w:val="hybridMultilevel"/>
    <w:tmpl w:val="B560A7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nsid w:val="6C86102D"/>
    <w:multiLevelType w:val="hybridMultilevel"/>
    <w:tmpl w:val="8F2AB51C"/>
    <w:lvl w:ilvl="0" w:tplc="4B9CF1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6D10527F"/>
    <w:multiLevelType w:val="hybridMultilevel"/>
    <w:tmpl w:val="513AB0F2"/>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4">
    <w:nsid w:val="6E586997"/>
    <w:multiLevelType w:val="multilevel"/>
    <w:tmpl w:val="114CD146"/>
    <w:lvl w:ilvl="0">
      <w:start w:val="2"/>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5">
    <w:nsid w:val="6EBE3682"/>
    <w:multiLevelType w:val="hybridMultilevel"/>
    <w:tmpl w:val="BA20F04A"/>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6EE34AA1"/>
    <w:multiLevelType w:val="hybridMultilevel"/>
    <w:tmpl w:val="3A8A0B78"/>
    <w:lvl w:ilvl="0" w:tplc="AF8284A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7">
    <w:nsid w:val="6FAA2E77"/>
    <w:multiLevelType w:val="hybridMultilevel"/>
    <w:tmpl w:val="8390C6DE"/>
    <w:lvl w:ilvl="0" w:tplc="446A09A2">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nsid w:val="71422E7B"/>
    <w:multiLevelType w:val="hybridMultilevel"/>
    <w:tmpl w:val="B8D42CD4"/>
    <w:lvl w:ilvl="0" w:tplc="8ABCCF0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9">
    <w:nsid w:val="72087508"/>
    <w:multiLevelType w:val="hybridMultilevel"/>
    <w:tmpl w:val="077C8A06"/>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723703DE"/>
    <w:multiLevelType w:val="hybridMultilevel"/>
    <w:tmpl w:val="1B0E2902"/>
    <w:lvl w:ilvl="0" w:tplc="E702EE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1">
    <w:nsid w:val="729342AF"/>
    <w:multiLevelType w:val="hybridMultilevel"/>
    <w:tmpl w:val="C5FAAD76"/>
    <w:lvl w:ilvl="0" w:tplc="1180C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nsid w:val="746054C4"/>
    <w:multiLevelType w:val="hybridMultilevel"/>
    <w:tmpl w:val="5F6E5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nsid w:val="7497221E"/>
    <w:multiLevelType w:val="hybridMultilevel"/>
    <w:tmpl w:val="29C61E2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nsid w:val="74EF3AC0"/>
    <w:multiLevelType w:val="hybridMultilevel"/>
    <w:tmpl w:val="3198175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nsid w:val="758E2708"/>
    <w:multiLevelType w:val="hybridMultilevel"/>
    <w:tmpl w:val="864453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6">
    <w:nsid w:val="75F62485"/>
    <w:multiLevelType w:val="hybridMultilevel"/>
    <w:tmpl w:val="57AA775A"/>
    <w:lvl w:ilvl="0" w:tplc="9AB45E2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nsid w:val="761425A9"/>
    <w:multiLevelType w:val="hybridMultilevel"/>
    <w:tmpl w:val="E9363A46"/>
    <w:lvl w:ilvl="0" w:tplc="BB620DA6">
      <w:start w:val="1"/>
      <w:numFmt w:val="bullet"/>
      <w:lvlText w:val="−"/>
      <w:lvlJc w:val="left"/>
      <w:pPr>
        <w:ind w:left="1494" w:hanging="360"/>
      </w:pPr>
      <w:rPr>
        <w:rFonts w:ascii="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48">
    <w:nsid w:val="76933540"/>
    <w:multiLevelType w:val="hybridMultilevel"/>
    <w:tmpl w:val="1346BB88"/>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9">
    <w:nsid w:val="76B139FA"/>
    <w:multiLevelType w:val="hybridMultilevel"/>
    <w:tmpl w:val="8FCAA004"/>
    <w:lvl w:ilvl="0" w:tplc="EA7068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0">
    <w:nsid w:val="76C35B5D"/>
    <w:multiLevelType w:val="hybridMultilevel"/>
    <w:tmpl w:val="340C2CAA"/>
    <w:lvl w:ilvl="0" w:tplc="04190001">
      <w:start w:val="1"/>
      <w:numFmt w:val="bullet"/>
      <w:lvlText w:val=""/>
      <w:lvlJc w:val="left"/>
      <w:pPr>
        <w:ind w:left="2553" w:hanging="360"/>
      </w:pPr>
      <w:rPr>
        <w:rFonts w:ascii="Symbol" w:hAnsi="Symbol" w:hint="default"/>
      </w:rPr>
    </w:lvl>
    <w:lvl w:ilvl="1" w:tplc="04190003" w:tentative="1">
      <w:start w:val="1"/>
      <w:numFmt w:val="bullet"/>
      <w:lvlText w:val="o"/>
      <w:lvlJc w:val="left"/>
      <w:pPr>
        <w:ind w:left="3273" w:hanging="360"/>
      </w:pPr>
      <w:rPr>
        <w:rFonts w:ascii="Courier New" w:hAnsi="Courier New" w:cs="Courier New" w:hint="default"/>
      </w:rPr>
    </w:lvl>
    <w:lvl w:ilvl="2" w:tplc="04190005" w:tentative="1">
      <w:start w:val="1"/>
      <w:numFmt w:val="bullet"/>
      <w:lvlText w:val=""/>
      <w:lvlJc w:val="left"/>
      <w:pPr>
        <w:ind w:left="3993" w:hanging="360"/>
      </w:pPr>
      <w:rPr>
        <w:rFonts w:ascii="Wingdings" w:hAnsi="Wingdings" w:hint="default"/>
      </w:rPr>
    </w:lvl>
    <w:lvl w:ilvl="3" w:tplc="04190001" w:tentative="1">
      <w:start w:val="1"/>
      <w:numFmt w:val="bullet"/>
      <w:lvlText w:val=""/>
      <w:lvlJc w:val="left"/>
      <w:pPr>
        <w:ind w:left="4713" w:hanging="360"/>
      </w:pPr>
      <w:rPr>
        <w:rFonts w:ascii="Symbol" w:hAnsi="Symbol" w:hint="default"/>
      </w:rPr>
    </w:lvl>
    <w:lvl w:ilvl="4" w:tplc="04190003" w:tentative="1">
      <w:start w:val="1"/>
      <w:numFmt w:val="bullet"/>
      <w:lvlText w:val="o"/>
      <w:lvlJc w:val="left"/>
      <w:pPr>
        <w:ind w:left="5433" w:hanging="360"/>
      </w:pPr>
      <w:rPr>
        <w:rFonts w:ascii="Courier New" w:hAnsi="Courier New" w:cs="Courier New" w:hint="default"/>
      </w:rPr>
    </w:lvl>
    <w:lvl w:ilvl="5" w:tplc="04190005" w:tentative="1">
      <w:start w:val="1"/>
      <w:numFmt w:val="bullet"/>
      <w:lvlText w:val=""/>
      <w:lvlJc w:val="left"/>
      <w:pPr>
        <w:ind w:left="6153" w:hanging="360"/>
      </w:pPr>
      <w:rPr>
        <w:rFonts w:ascii="Wingdings" w:hAnsi="Wingdings" w:hint="default"/>
      </w:rPr>
    </w:lvl>
    <w:lvl w:ilvl="6" w:tplc="04190001" w:tentative="1">
      <w:start w:val="1"/>
      <w:numFmt w:val="bullet"/>
      <w:lvlText w:val=""/>
      <w:lvlJc w:val="left"/>
      <w:pPr>
        <w:ind w:left="6873" w:hanging="360"/>
      </w:pPr>
      <w:rPr>
        <w:rFonts w:ascii="Symbol" w:hAnsi="Symbol" w:hint="default"/>
      </w:rPr>
    </w:lvl>
    <w:lvl w:ilvl="7" w:tplc="04190003" w:tentative="1">
      <w:start w:val="1"/>
      <w:numFmt w:val="bullet"/>
      <w:lvlText w:val="o"/>
      <w:lvlJc w:val="left"/>
      <w:pPr>
        <w:ind w:left="7593" w:hanging="360"/>
      </w:pPr>
      <w:rPr>
        <w:rFonts w:ascii="Courier New" w:hAnsi="Courier New" w:cs="Courier New" w:hint="default"/>
      </w:rPr>
    </w:lvl>
    <w:lvl w:ilvl="8" w:tplc="04190005" w:tentative="1">
      <w:start w:val="1"/>
      <w:numFmt w:val="bullet"/>
      <w:lvlText w:val=""/>
      <w:lvlJc w:val="left"/>
      <w:pPr>
        <w:ind w:left="8313" w:hanging="360"/>
      </w:pPr>
      <w:rPr>
        <w:rFonts w:ascii="Wingdings" w:hAnsi="Wingdings" w:hint="default"/>
      </w:rPr>
    </w:lvl>
  </w:abstractNum>
  <w:abstractNum w:abstractNumId="151">
    <w:nsid w:val="775D7A09"/>
    <w:multiLevelType w:val="hybridMultilevel"/>
    <w:tmpl w:val="D8560908"/>
    <w:lvl w:ilvl="0" w:tplc="3E801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781809CC"/>
    <w:multiLevelType w:val="hybridMultilevel"/>
    <w:tmpl w:val="319C7A6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3">
    <w:nsid w:val="783A1979"/>
    <w:multiLevelType w:val="hybridMultilevel"/>
    <w:tmpl w:val="C4801DF4"/>
    <w:lvl w:ilvl="0" w:tplc="D69840A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4">
    <w:nsid w:val="789077A5"/>
    <w:multiLevelType w:val="hybridMultilevel"/>
    <w:tmpl w:val="A10CBB7A"/>
    <w:lvl w:ilvl="0" w:tplc="0419000D">
      <w:start w:val="1"/>
      <w:numFmt w:val="bullet"/>
      <w:lvlText w:val=""/>
      <w:lvlJc w:val="left"/>
      <w:pPr>
        <w:ind w:left="1290" w:hanging="360"/>
      </w:pPr>
      <w:rPr>
        <w:rFonts w:ascii="Wingdings" w:hAnsi="Wingdings"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55">
    <w:nsid w:val="78C029DC"/>
    <w:multiLevelType w:val="hybridMultilevel"/>
    <w:tmpl w:val="3E387CB0"/>
    <w:lvl w:ilvl="0" w:tplc="1180C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79BE4DD8"/>
    <w:multiLevelType w:val="hybridMultilevel"/>
    <w:tmpl w:val="5D8C509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A9A2EAA"/>
    <w:multiLevelType w:val="hybridMultilevel"/>
    <w:tmpl w:val="0E9AAD5A"/>
    <w:lvl w:ilvl="0" w:tplc="48BEEEE2">
      <w:start w:val="4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8">
    <w:nsid w:val="7B1942BF"/>
    <w:multiLevelType w:val="hybridMultilevel"/>
    <w:tmpl w:val="BD88A0B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7D212E75"/>
    <w:multiLevelType w:val="hybridMultilevel"/>
    <w:tmpl w:val="F83812F6"/>
    <w:lvl w:ilvl="0" w:tplc="1180C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7D697A3B"/>
    <w:multiLevelType w:val="hybridMultilevel"/>
    <w:tmpl w:val="E054A77A"/>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nsid w:val="7E1839D0"/>
    <w:multiLevelType w:val="multilevel"/>
    <w:tmpl w:val="DC6A4DCC"/>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2">
    <w:nsid w:val="7F331215"/>
    <w:multiLevelType w:val="hybridMultilevel"/>
    <w:tmpl w:val="1A6AD402"/>
    <w:lvl w:ilvl="0" w:tplc="1180C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3">
    <w:nsid w:val="7FB47D7F"/>
    <w:multiLevelType w:val="hybridMultilevel"/>
    <w:tmpl w:val="8976F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8"/>
  </w:num>
  <w:num w:numId="2">
    <w:abstractNumId w:val="79"/>
  </w:num>
  <w:num w:numId="3">
    <w:abstractNumId w:val="44"/>
  </w:num>
  <w:num w:numId="4">
    <w:abstractNumId w:val="56"/>
  </w:num>
  <w:num w:numId="5">
    <w:abstractNumId w:val="126"/>
  </w:num>
  <w:num w:numId="6">
    <w:abstractNumId w:val="70"/>
  </w:num>
  <w:num w:numId="7">
    <w:abstractNumId w:val="88"/>
  </w:num>
  <w:num w:numId="8">
    <w:abstractNumId w:val="48"/>
  </w:num>
  <w:num w:numId="9">
    <w:abstractNumId w:val="96"/>
  </w:num>
  <w:num w:numId="10">
    <w:abstractNumId w:val="25"/>
  </w:num>
  <w:num w:numId="11">
    <w:abstractNumId w:val="0"/>
  </w:num>
  <w:num w:numId="12">
    <w:abstractNumId w:val="138"/>
  </w:num>
  <w:num w:numId="13">
    <w:abstractNumId w:val="145"/>
  </w:num>
  <w:num w:numId="14">
    <w:abstractNumId w:val="68"/>
  </w:num>
  <w:num w:numId="15">
    <w:abstractNumId w:val="21"/>
  </w:num>
  <w:num w:numId="16">
    <w:abstractNumId w:val="149"/>
  </w:num>
  <w:num w:numId="17">
    <w:abstractNumId w:val="129"/>
  </w:num>
  <w:num w:numId="18">
    <w:abstractNumId w:val="104"/>
  </w:num>
  <w:num w:numId="19">
    <w:abstractNumId w:val="110"/>
  </w:num>
  <w:num w:numId="20">
    <w:abstractNumId w:val="105"/>
  </w:num>
  <w:num w:numId="21">
    <w:abstractNumId w:val="67"/>
  </w:num>
  <w:num w:numId="22">
    <w:abstractNumId w:val="115"/>
  </w:num>
  <w:num w:numId="23">
    <w:abstractNumId w:val="17"/>
  </w:num>
  <w:num w:numId="24">
    <w:abstractNumId w:val="146"/>
  </w:num>
  <w:num w:numId="25">
    <w:abstractNumId w:val="107"/>
  </w:num>
  <w:num w:numId="26">
    <w:abstractNumId w:val="92"/>
  </w:num>
  <w:num w:numId="27">
    <w:abstractNumId w:val="37"/>
  </w:num>
  <w:num w:numId="28">
    <w:abstractNumId w:val="86"/>
  </w:num>
  <w:num w:numId="29">
    <w:abstractNumId w:val="19"/>
  </w:num>
  <w:num w:numId="30">
    <w:abstractNumId w:val="78"/>
  </w:num>
  <w:num w:numId="31">
    <w:abstractNumId w:val="27"/>
  </w:num>
  <w:num w:numId="32">
    <w:abstractNumId w:val="132"/>
  </w:num>
  <w:num w:numId="33">
    <w:abstractNumId w:val="122"/>
  </w:num>
  <w:num w:numId="34">
    <w:abstractNumId w:val="38"/>
  </w:num>
  <w:num w:numId="35">
    <w:abstractNumId w:val="83"/>
  </w:num>
  <w:num w:numId="36">
    <w:abstractNumId w:val="28"/>
  </w:num>
  <w:num w:numId="37">
    <w:abstractNumId w:val="53"/>
  </w:num>
  <w:num w:numId="38">
    <w:abstractNumId w:val="61"/>
  </w:num>
  <w:num w:numId="39">
    <w:abstractNumId w:val="99"/>
  </w:num>
  <w:num w:numId="40">
    <w:abstractNumId w:val="82"/>
  </w:num>
  <w:num w:numId="41">
    <w:abstractNumId w:val="109"/>
  </w:num>
  <w:num w:numId="42">
    <w:abstractNumId w:val="124"/>
  </w:num>
  <w:num w:numId="43">
    <w:abstractNumId w:val="89"/>
  </w:num>
  <w:num w:numId="44">
    <w:abstractNumId w:val="50"/>
  </w:num>
  <w:num w:numId="45">
    <w:abstractNumId w:val="57"/>
  </w:num>
  <w:num w:numId="46">
    <w:abstractNumId w:val="47"/>
  </w:num>
  <w:num w:numId="47">
    <w:abstractNumId w:val="142"/>
  </w:num>
  <w:num w:numId="48">
    <w:abstractNumId w:val="7"/>
  </w:num>
  <w:num w:numId="49">
    <w:abstractNumId w:val="18"/>
  </w:num>
  <w:num w:numId="50">
    <w:abstractNumId w:val="108"/>
  </w:num>
  <w:num w:numId="51">
    <w:abstractNumId w:val="150"/>
  </w:num>
  <w:num w:numId="52">
    <w:abstractNumId w:val="117"/>
  </w:num>
  <w:num w:numId="53">
    <w:abstractNumId w:val="111"/>
  </w:num>
  <w:num w:numId="54">
    <w:abstractNumId w:val="84"/>
  </w:num>
  <w:num w:numId="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5"/>
  </w:num>
  <w:num w:numId="57">
    <w:abstractNumId w:val="10"/>
  </w:num>
  <w:num w:numId="58">
    <w:abstractNumId w:val="154"/>
  </w:num>
  <w:num w:numId="59">
    <w:abstractNumId w:val="22"/>
  </w:num>
  <w:num w:numId="60">
    <w:abstractNumId w:val="46"/>
  </w:num>
  <w:num w:numId="61">
    <w:abstractNumId w:val="9"/>
  </w:num>
  <w:num w:numId="62">
    <w:abstractNumId w:val="59"/>
  </w:num>
  <w:num w:numId="63">
    <w:abstractNumId w:val="52"/>
  </w:num>
  <w:num w:numId="64">
    <w:abstractNumId w:val="155"/>
  </w:num>
  <w:num w:numId="65">
    <w:abstractNumId w:val="41"/>
  </w:num>
  <w:num w:numId="66">
    <w:abstractNumId w:val="24"/>
  </w:num>
  <w:num w:numId="67">
    <w:abstractNumId w:val="66"/>
  </w:num>
  <w:num w:numId="68">
    <w:abstractNumId w:val="51"/>
  </w:num>
  <w:num w:numId="69">
    <w:abstractNumId w:val="80"/>
  </w:num>
  <w:num w:numId="70">
    <w:abstractNumId w:val="72"/>
  </w:num>
  <w:num w:numId="71">
    <w:abstractNumId w:val="120"/>
  </w:num>
  <w:num w:numId="72">
    <w:abstractNumId w:val="106"/>
  </w:num>
  <w:num w:numId="73">
    <w:abstractNumId w:val="147"/>
  </w:num>
  <w:num w:numId="74">
    <w:abstractNumId w:val="103"/>
  </w:num>
  <w:num w:numId="75">
    <w:abstractNumId w:val="71"/>
  </w:num>
  <w:num w:numId="76">
    <w:abstractNumId w:val="60"/>
  </w:num>
  <w:num w:numId="77">
    <w:abstractNumId w:val="32"/>
  </w:num>
  <w:num w:numId="78">
    <w:abstractNumId w:val="11"/>
  </w:num>
  <w:num w:numId="79">
    <w:abstractNumId w:val="81"/>
  </w:num>
  <w:num w:numId="80">
    <w:abstractNumId w:val="8"/>
  </w:num>
  <w:num w:numId="81">
    <w:abstractNumId w:val="13"/>
  </w:num>
  <w:num w:numId="82">
    <w:abstractNumId w:val="98"/>
  </w:num>
  <w:num w:numId="83">
    <w:abstractNumId w:val="101"/>
  </w:num>
  <w:num w:numId="84">
    <w:abstractNumId w:val="94"/>
  </w:num>
  <w:num w:numId="85">
    <w:abstractNumId w:val="76"/>
  </w:num>
  <w:num w:numId="86">
    <w:abstractNumId w:val="137"/>
  </w:num>
  <w:num w:numId="87">
    <w:abstractNumId w:val="116"/>
  </w:num>
  <w:num w:numId="88">
    <w:abstractNumId w:val="43"/>
  </w:num>
  <w:num w:numId="89">
    <w:abstractNumId w:val="151"/>
  </w:num>
  <w:num w:numId="90">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3"/>
  </w:num>
  <w:num w:numId="92">
    <w:abstractNumId w:val="121"/>
  </w:num>
  <w:num w:numId="93">
    <w:abstractNumId w:val="20"/>
  </w:num>
  <w:num w:numId="94">
    <w:abstractNumId w:val="75"/>
  </w:num>
  <w:num w:numId="95">
    <w:abstractNumId w:val="114"/>
  </w:num>
  <w:num w:numId="96">
    <w:abstractNumId w:val="134"/>
  </w:num>
  <w:num w:numId="97">
    <w:abstractNumId w:val="153"/>
  </w:num>
  <w:num w:numId="98">
    <w:abstractNumId w:val="87"/>
  </w:num>
  <w:num w:numId="99">
    <w:abstractNumId w:val="36"/>
  </w:num>
  <w:num w:numId="100">
    <w:abstractNumId w:val="130"/>
  </w:num>
  <w:num w:numId="101">
    <w:abstractNumId w:val="139"/>
  </w:num>
  <w:num w:numId="102">
    <w:abstractNumId w:val="113"/>
  </w:num>
  <w:num w:numId="103">
    <w:abstractNumId w:val="40"/>
  </w:num>
  <w:num w:numId="104">
    <w:abstractNumId w:val="148"/>
  </w:num>
  <w:num w:numId="105">
    <w:abstractNumId w:val="14"/>
  </w:num>
  <w:num w:numId="106">
    <w:abstractNumId w:val="158"/>
  </w:num>
  <w:num w:numId="107">
    <w:abstractNumId w:val="131"/>
  </w:num>
  <w:num w:numId="108">
    <w:abstractNumId w:val="119"/>
  </w:num>
  <w:num w:numId="109">
    <w:abstractNumId w:val="31"/>
  </w:num>
  <w:num w:numId="110">
    <w:abstractNumId w:val="23"/>
  </w:num>
  <w:num w:numId="111">
    <w:abstractNumId w:val="16"/>
  </w:num>
  <w:num w:numId="112">
    <w:abstractNumId w:val="62"/>
  </w:num>
  <w:num w:numId="113">
    <w:abstractNumId w:val="125"/>
  </w:num>
  <w:num w:numId="114">
    <w:abstractNumId w:val="85"/>
  </w:num>
  <w:num w:numId="115">
    <w:abstractNumId w:val="127"/>
  </w:num>
  <w:num w:numId="116">
    <w:abstractNumId w:val="45"/>
  </w:num>
  <w:num w:numId="117">
    <w:abstractNumId w:val="15"/>
  </w:num>
  <w:num w:numId="118">
    <w:abstractNumId w:val="102"/>
  </w:num>
  <w:num w:numId="119">
    <w:abstractNumId w:val="63"/>
  </w:num>
  <w:num w:numId="120">
    <w:abstractNumId w:val="42"/>
  </w:num>
  <w:num w:numId="121">
    <w:abstractNumId w:val="95"/>
  </w:num>
  <w:num w:numId="122">
    <w:abstractNumId w:val="26"/>
  </w:num>
  <w:num w:numId="123">
    <w:abstractNumId w:val="161"/>
  </w:num>
  <w:num w:numId="124">
    <w:abstractNumId w:val="64"/>
  </w:num>
  <w:num w:numId="125">
    <w:abstractNumId w:val="140"/>
  </w:num>
  <w:num w:numId="126">
    <w:abstractNumId w:val="156"/>
  </w:num>
  <w:num w:numId="127">
    <w:abstractNumId w:val="143"/>
  </w:num>
  <w:num w:numId="128">
    <w:abstractNumId w:val="74"/>
  </w:num>
  <w:num w:numId="129">
    <w:abstractNumId w:val="133"/>
  </w:num>
  <w:num w:numId="130">
    <w:abstractNumId w:val="152"/>
  </w:num>
  <w:num w:numId="131">
    <w:abstractNumId w:val="69"/>
  </w:num>
  <w:num w:numId="132">
    <w:abstractNumId w:val="91"/>
  </w:num>
  <w:num w:numId="133">
    <w:abstractNumId w:val="123"/>
  </w:num>
  <w:num w:numId="134">
    <w:abstractNumId w:val="97"/>
  </w:num>
  <w:num w:numId="135">
    <w:abstractNumId w:val="163"/>
  </w:num>
  <w:num w:numId="136">
    <w:abstractNumId w:val="93"/>
  </w:num>
  <w:num w:numId="137">
    <w:abstractNumId w:val="30"/>
  </w:num>
  <w:num w:numId="138">
    <w:abstractNumId w:val="112"/>
  </w:num>
  <w:num w:numId="139">
    <w:abstractNumId w:val="54"/>
  </w:num>
  <w:num w:numId="140">
    <w:abstractNumId w:val="135"/>
  </w:num>
  <w:num w:numId="141">
    <w:abstractNumId w:val="34"/>
  </w:num>
  <w:num w:numId="142">
    <w:abstractNumId w:val="49"/>
  </w:num>
  <w:num w:numId="143">
    <w:abstractNumId w:val="12"/>
  </w:num>
  <w:num w:numId="144">
    <w:abstractNumId w:val="118"/>
  </w:num>
  <w:num w:numId="145">
    <w:abstractNumId w:val="162"/>
  </w:num>
  <w:num w:numId="146">
    <w:abstractNumId w:val="159"/>
  </w:num>
  <w:num w:numId="147">
    <w:abstractNumId w:val="141"/>
  </w:num>
  <w:num w:numId="148">
    <w:abstractNumId w:val="39"/>
  </w:num>
  <w:num w:numId="149">
    <w:abstractNumId w:val="100"/>
  </w:num>
  <w:num w:numId="150">
    <w:abstractNumId w:val="136"/>
  </w:num>
  <w:num w:numId="151">
    <w:abstractNumId w:val="55"/>
  </w:num>
  <w:num w:numId="152">
    <w:abstractNumId w:val="77"/>
  </w:num>
  <w:num w:numId="153">
    <w:abstractNumId w:val="35"/>
  </w:num>
  <w:num w:numId="154">
    <w:abstractNumId w:val="29"/>
  </w:num>
  <w:num w:numId="155">
    <w:abstractNumId w:val="128"/>
  </w:num>
  <w:num w:numId="156">
    <w:abstractNumId w:val="157"/>
  </w:num>
  <w:num w:numId="157">
    <w:abstractNumId w:val="144"/>
  </w:num>
  <w:num w:numId="158">
    <w:abstractNumId w:val="160"/>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B19"/>
    <w:rsid w:val="00000077"/>
    <w:rsid w:val="000002C3"/>
    <w:rsid w:val="00000619"/>
    <w:rsid w:val="00000660"/>
    <w:rsid w:val="00000D30"/>
    <w:rsid w:val="00000E16"/>
    <w:rsid w:val="00000F15"/>
    <w:rsid w:val="000011B9"/>
    <w:rsid w:val="000016FA"/>
    <w:rsid w:val="000017EB"/>
    <w:rsid w:val="00001EA7"/>
    <w:rsid w:val="000021A9"/>
    <w:rsid w:val="0000253C"/>
    <w:rsid w:val="00002741"/>
    <w:rsid w:val="000027AC"/>
    <w:rsid w:val="00002FC5"/>
    <w:rsid w:val="00002FCB"/>
    <w:rsid w:val="00003654"/>
    <w:rsid w:val="00003834"/>
    <w:rsid w:val="00003B3A"/>
    <w:rsid w:val="00003F32"/>
    <w:rsid w:val="0000405C"/>
    <w:rsid w:val="000042B0"/>
    <w:rsid w:val="00004336"/>
    <w:rsid w:val="00004521"/>
    <w:rsid w:val="000045C0"/>
    <w:rsid w:val="00004940"/>
    <w:rsid w:val="00005296"/>
    <w:rsid w:val="0000531E"/>
    <w:rsid w:val="000058D8"/>
    <w:rsid w:val="00005910"/>
    <w:rsid w:val="0000592E"/>
    <w:rsid w:val="00005C8A"/>
    <w:rsid w:val="000063B8"/>
    <w:rsid w:val="00006591"/>
    <w:rsid w:val="00006611"/>
    <w:rsid w:val="00006932"/>
    <w:rsid w:val="00006CC3"/>
    <w:rsid w:val="00006FF2"/>
    <w:rsid w:val="0000701F"/>
    <w:rsid w:val="00007027"/>
    <w:rsid w:val="000071B0"/>
    <w:rsid w:val="000071C7"/>
    <w:rsid w:val="00010833"/>
    <w:rsid w:val="00010E3A"/>
    <w:rsid w:val="000112A6"/>
    <w:rsid w:val="0001137F"/>
    <w:rsid w:val="00011382"/>
    <w:rsid w:val="000114CF"/>
    <w:rsid w:val="00011549"/>
    <w:rsid w:val="00011D04"/>
    <w:rsid w:val="0001209B"/>
    <w:rsid w:val="00012162"/>
    <w:rsid w:val="000121C5"/>
    <w:rsid w:val="000123A7"/>
    <w:rsid w:val="00012599"/>
    <w:rsid w:val="000127DD"/>
    <w:rsid w:val="00012B54"/>
    <w:rsid w:val="00012F1F"/>
    <w:rsid w:val="00012FE3"/>
    <w:rsid w:val="000135AE"/>
    <w:rsid w:val="00013678"/>
    <w:rsid w:val="000139FE"/>
    <w:rsid w:val="00013A3B"/>
    <w:rsid w:val="00013BF4"/>
    <w:rsid w:val="00014145"/>
    <w:rsid w:val="000141D2"/>
    <w:rsid w:val="0001431F"/>
    <w:rsid w:val="0001466E"/>
    <w:rsid w:val="0001490E"/>
    <w:rsid w:val="00014BFE"/>
    <w:rsid w:val="00014C77"/>
    <w:rsid w:val="00014CD7"/>
    <w:rsid w:val="000150B4"/>
    <w:rsid w:val="00015502"/>
    <w:rsid w:val="000159B7"/>
    <w:rsid w:val="00015A10"/>
    <w:rsid w:val="00015CE3"/>
    <w:rsid w:val="00015DA3"/>
    <w:rsid w:val="00016608"/>
    <w:rsid w:val="00016645"/>
    <w:rsid w:val="0001689A"/>
    <w:rsid w:val="000169E9"/>
    <w:rsid w:val="00016E2D"/>
    <w:rsid w:val="000170E2"/>
    <w:rsid w:val="000171EF"/>
    <w:rsid w:val="00017262"/>
    <w:rsid w:val="0001755D"/>
    <w:rsid w:val="000175DF"/>
    <w:rsid w:val="000177BD"/>
    <w:rsid w:val="00017A06"/>
    <w:rsid w:val="00017B8C"/>
    <w:rsid w:val="00017E0D"/>
    <w:rsid w:val="00017F52"/>
    <w:rsid w:val="00020288"/>
    <w:rsid w:val="00020F15"/>
    <w:rsid w:val="000211D5"/>
    <w:rsid w:val="000215A9"/>
    <w:rsid w:val="00021A3F"/>
    <w:rsid w:val="00021A9E"/>
    <w:rsid w:val="00021AEC"/>
    <w:rsid w:val="00021B01"/>
    <w:rsid w:val="00021B65"/>
    <w:rsid w:val="00022922"/>
    <w:rsid w:val="00022C29"/>
    <w:rsid w:val="00022DA5"/>
    <w:rsid w:val="0002320E"/>
    <w:rsid w:val="000233D9"/>
    <w:rsid w:val="00023560"/>
    <w:rsid w:val="00024195"/>
    <w:rsid w:val="000245C9"/>
    <w:rsid w:val="00024730"/>
    <w:rsid w:val="0002484F"/>
    <w:rsid w:val="00024B62"/>
    <w:rsid w:val="00025010"/>
    <w:rsid w:val="0002536F"/>
    <w:rsid w:val="00025A54"/>
    <w:rsid w:val="000264AE"/>
    <w:rsid w:val="00026A48"/>
    <w:rsid w:val="00026D42"/>
    <w:rsid w:val="00026E9D"/>
    <w:rsid w:val="00027592"/>
    <w:rsid w:val="00027A12"/>
    <w:rsid w:val="00027C9F"/>
    <w:rsid w:val="0003012C"/>
    <w:rsid w:val="00030557"/>
    <w:rsid w:val="000307DE"/>
    <w:rsid w:val="00030F90"/>
    <w:rsid w:val="0003109A"/>
    <w:rsid w:val="0003115E"/>
    <w:rsid w:val="00031219"/>
    <w:rsid w:val="00031282"/>
    <w:rsid w:val="000313CA"/>
    <w:rsid w:val="00031506"/>
    <w:rsid w:val="00031588"/>
    <w:rsid w:val="00031ABB"/>
    <w:rsid w:val="00031F94"/>
    <w:rsid w:val="000325BE"/>
    <w:rsid w:val="00032832"/>
    <w:rsid w:val="00032AC1"/>
    <w:rsid w:val="00032B0F"/>
    <w:rsid w:val="00032CFD"/>
    <w:rsid w:val="00032E4D"/>
    <w:rsid w:val="00032EDE"/>
    <w:rsid w:val="00033B69"/>
    <w:rsid w:val="00033BE9"/>
    <w:rsid w:val="000341D7"/>
    <w:rsid w:val="000345D4"/>
    <w:rsid w:val="000346EA"/>
    <w:rsid w:val="00034A0B"/>
    <w:rsid w:val="0003500F"/>
    <w:rsid w:val="00035253"/>
    <w:rsid w:val="00035C1E"/>
    <w:rsid w:val="00035CA7"/>
    <w:rsid w:val="00035D4B"/>
    <w:rsid w:val="000363FB"/>
    <w:rsid w:val="00036905"/>
    <w:rsid w:val="00036C2D"/>
    <w:rsid w:val="00036C96"/>
    <w:rsid w:val="00036D17"/>
    <w:rsid w:val="00037506"/>
    <w:rsid w:val="00037907"/>
    <w:rsid w:val="0003790E"/>
    <w:rsid w:val="00037CDF"/>
    <w:rsid w:val="00037E13"/>
    <w:rsid w:val="00040345"/>
    <w:rsid w:val="0004151E"/>
    <w:rsid w:val="0004157C"/>
    <w:rsid w:val="00041CFE"/>
    <w:rsid w:val="00041DCB"/>
    <w:rsid w:val="00042778"/>
    <w:rsid w:val="00042AAB"/>
    <w:rsid w:val="000431F2"/>
    <w:rsid w:val="000436C4"/>
    <w:rsid w:val="00043870"/>
    <w:rsid w:val="00044103"/>
    <w:rsid w:val="000442D2"/>
    <w:rsid w:val="000448D3"/>
    <w:rsid w:val="00044C0D"/>
    <w:rsid w:val="00045406"/>
    <w:rsid w:val="0004549F"/>
    <w:rsid w:val="0004556A"/>
    <w:rsid w:val="00045707"/>
    <w:rsid w:val="00045765"/>
    <w:rsid w:val="00045B79"/>
    <w:rsid w:val="00045C17"/>
    <w:rsid w:val="00045C96"/>
    <w:rsid w:val="00045CA6"/>
    <w:rsid w:val="00045CF5"/>
    <w:rsid w:val="00045ED2"/>
    <w:rsid w:val="00045F48"/>
    <w:rsid w:val="000460C0"/>
    <w:rsid w:val="0004665E"/>
    <w:rsid w:val="0004686D"/>
    <w:rsid w:val="00046B99"/>
    <w:rsid w:val="000470E2"/>
    <w:rsid w:val="000471E9"/>
    <w:rsid w:val="0004762C"/>
    <w:rsid w:val="00047710"/>
    <w:rsid w:val="00047DDB"/>
    <w:rsid w:val="0005005D"/>
    <w:rsid w:val="0005094B"/>
    <w:rsid w:val="00050AB9"/>
    <w:rsid w:val="00050B95"/>
    <w:rsid w:val="00050BE1"/>
    <w:rsid w:val="00050C51"/>
    <w:rsid w:val="000511E1"/>
    <w:rsid w:val="00051704"/>
    <w:rsid w:val="0005180A"/>
    <w:rsid w:val="0005183C"/>
    <w:rsid w:val="00051B97"/>
    <w:rsid w:val="00051CF6"/>
    <w:rsid w:val="0005265E"/>
    <w:rsid w:val="000526DC"/>
    <w:rsid w:val="0005298D"/>
    <w:rsid w:val="00052D7B"/>
    <w:rsid w:val="00053035"/>
    <w:rsid w:val="000533DD"/>
    <w:rsid w:val="00053982"/>
    <w:rsid w:val="00053B39"/>
    <w:rsid w:val="00053EDD"/>
    <w:rsid w:val="00053F76"/>
    <w:rsid w:val="00053FC0"/>
    <w:rsid w:val="0005417C"/>
    <w:rsid w:val="00054830"/>
    <w:rsid w:val="00054C1E"/>
    <w:rsid w:val="000554F8"/>
    <w:rsid w:val="00055505"/>
    <w:rsid w:val="00055747"/>
    <w:rsid w:val="0005582F"/>
    <w:rsid w:val="00055F36"/>
    <w:rsid w:val="00056091"/>
    <w:rsid w:val="00056417"/>
    <w:rsid w:val="00056699"/>
    <w:rsid w:val="00056D88"/>
    <w:rsid w:val="000571E7"/>
    <w:rsid w:val="000573F7"/>
    <w:rsid w:val="00057A89"/>
    <w:rsid w:val="00060638"/>
    <w:rsid w:val="000606EF"/>
    <w:rsid w:val="00060BEA"/>
    <w:rsid w:val="00060FD7"/>
    <w:rsid w:val="000610AA"/>
    <w:rsid w:val="000616E0"/>
    <w:rsid w:val="00061758"/>
    <w:rsid w:val="000618C2"/>
    <w:rsid w:val="00061994"/>
    <w:rsid w:val="00061BF9"/>
    <w:rsid w:val="00061DE8"/>
    <w:rsid w:val="00062B7E"/>
    <w:rsid w:val="00063406"/>
    <w:rsid w:val="0006393D"/>
    <w:rsid w:val="000639D3"/>
    <w:rsid w:val="00063A27"/>
    <w:rsid w:val="00063DF5"/>
    <w:rsid w:val="00063EA3"/>
    <w:rsid w:val="000642CE"/>
    <w:rsid w:val="000642FE"/>
    <w:rsid w:val="00064520"/>
    <w:rsid w:val="00064648"/>
    <w:rsid w:val="00064810"/>
    <w:rsid w:val="00064C0E"/>
    <w:rsid w:val="00064D25"/>
    <w:rsid w:val="00064D78"/>
    <w:rsid w:val="00065046"/>
    <w:rsid w:val="00065128"/>
    <w:rsid w:val="00065361"/>
    <w:rsid w:val="000653DE"/>
    <w:rsid w:val="0006560D"/>
    <w:rsid w:val="00065900"/>
    <w:rsid w:val="00065B8D"/>
    <w:rsid w:val="000664B2"/>
    <w:rsid w:val="00066982"/>
    <w:rsid w:val="00066EA6"/>
    <w:rsid w:val="0006728F"/>
    <w:rsid w:val="000672CB"/>
    <w:rsid w:val="00067A48"/>
    <w:rsid w:val="00067B52"/>
    <w:rsid w:val="00067C64"/>
    <w:rsid w:val="00067E14"/>
    <w:rsid w:val="00070075"/>
    <w:rsid w:val="00070380"/>
    <w:rsid w:val="000704C4"/>
    <w:rsid w:val="00070694"/>
    <w:rsid w:val="000707FB"/>
    <w:rsid w:val="00070935"/>
    <w:rsid w:val="00070C6B"/>
    <w:rsid w:val="00070F69"/>
    <w:rsid w:val="00071398"/>
    <w:rsid w:val="00071970"/>
    <w:rsid w:val="0007199A"/>
    <w:rsid w:val="000719E8"/>
    <w:rsid w:val="00072A17"/>
    <w:rsid w:val="00072DB7"/>
    <w:rsid w:val="00072E04"/>
    <w:rsid w:val="000736EA"/>
    <w:rsid w:val="000739F5"/>
    <w:rsid w:val="00073A18"/>
    <w:rsid w:val="00073B44"/>
    <w:rsid w:val="00073C08"/>
    <w:rsid w:val="00073C1B"/>
    <w:rsid w:val="00073F65"/>
    <w:rsid w:val="00074ADB"/>
    <w:rsid w:val="00074AF6"/>
    <w:rsid w:val="00074FFD"/>
    <w:rsid w:val="000750D3"/>
    <w:rsid w:val="00075272"/>
    <w:rsid w:val="00075718"/>
    <w:rsid w:val="000757AB"/>
    <w:rsid w:val="000759B3"/>
    <w:rsid w:val="00075C00"/>
    <w:rsid w:val="00075E6D"/>
    <w:rsid w:val="000761FD"/>
    <w:rsid w:val="000768E7"/>
    <w:rsid w:val="00076A9E"/>
    <w:rsid w:val="00076DC1"/>
    <w:rsid w:val="00076E55"/>
    <w:rsid w:val="00076F3C"/>
    <w:rsid w:val="00077184"/>
    <w:rsid w:val="0007723B"/>
    <w:rsid w:val="000774DF"/>
    <w:rsid w:val="00077701"/>
    <w:rsid w:val="00077B0C"/>
    <w:rsid w:val="00080088"/>
    <w:rsid w:val="000807A1"/>
    <w:rsid w:val="00080D91"/>
    <w:rsid w:val="00081750"/>
    <w:rsid w:val="00081DEC"/>
    <w:rsid w:val="00082064"/>
    <w:rsid w:val="0008217E"/>
    <w:rsid w:val="000824DF"/>
    <w:rsid w:val="0008252C"/>
    <w:rsid w:val="000828BC"/>
    <w:rsid w:val="000829D3"/>
    <w:rsid w:val="000830E4"/>
    <w:rsid w:val="00083114"/>
    <w:rsid w:val="000834C4"/>
    <w:rsid w:val="00083548"/>
    <w:rsid w:val="00083598"/>
    <w:rsid w:val="00083AD8"/>
    <w:rsid w:val="00083E45"/>
    <w:rsid w:val="0008442A"/>
    <w:rsid w:val="00084B42"/>
    <w:rsid w:val="00084BFA"/>
    <w:rsid w:val="00084D3C"/>
    <w:rsid w:val="00084EA3"/>
    <w:rsid w:val="00084FA8"/>
    <w:rsid w:val="000852E7"/>
    <w:rsid w:val="00085978"/>
    <w:rsid w:val="000865A7"/>
    <w:rsid w:val="00086D4A"/>
    <w:rsid w:val="000873A4"/>
    <w:rsid w:val="000873CB"/>
    <w:rsid w:val="0008745B"/>
    <w:rsid w:val="00087B00"/>
    <w:rsid w:val="00087BF4"/>
    <w:rsid w:val="00087F6A"/>
    <w:rsid w:val="000902F8"/>
    <w:rsid w:val="00090773"/>
    <w:rsid w:val="000907E4"/>
    <w:rsid w:val="00090EF0"/>
    <w:rsid w:val="0009115F"/>
    <w:rsid w:val="00091366"/>
    <w:rsid w:val="000913DC"/>
    <w:rsid w:val="0009167F"/>
    <w:rsid w:val="000917ED"/>
    <w:rsid w:val="00091E0C"/>
    <w:rsid w:val="000936A8"/>
    <w:rsid w:val="000939AB"/>
    <w:rsid w:val="00093ACC"/>
    <w:rsid w:val="00093C7F"/>
    <w:rsid w:val="00093DD6"/>
    <w:rsid w:val="000940D7"/>
    <w:rsid w:val="0009436D"/>
    <w:rsid w:val="00094A1E"/>
    <w:rsid w:val="00094A3C"/>
    <w:rsid w:val="00094E36"/>
    <w:rsid w:val="00094F58"/>
    <w:rsid w:val="00094F60"/>
    <w:rsid w:val="00094FDA"/>
    <w:rsid w:val="000950D3"/>
    <w:rsid w:val="000959C0"/>
    <w:rsid w:val="000959C4"/>
    <w:rsid w:val="000960A2"/>
    <w:rsid w:val="00096125"/>
    <w:rsid w:val="0009618C"/>
    <w:rsid w:val="000963A7"/>
    <w:rsid w:val="000965B1"/>
    <w:rsid w:val="0009689D"/>
    <w:rsid w:val="00096FF2"/>
    <w:rsid w:val="000976E3"/>
    <w:rsid w:val="000A0027"/>
    <w:rsid w:val="000A0649"/>
    <w:rsid w:val="000A0C4E"/>
    <w:rsid w:val="000A0D00"/>
    <w:rsid w:val="000A0D81"/>
    <w:rsid w:val="000A0E81"/>
    <w:rsid w:val="000A141D"/>
    <w:rsid w:val="000A1682"/>
    <w:rsid w:val="000A16EE"/>
    <w:rsid w:val="000A23B5"/>
    <w:rsid w:val="000A23CD"/>
    <w:rsid w:val="000A24DC"/>
    <w:rsid w:val="000A3109"/>
    <w:rsid w:val="000A36F6"/>
    <w:rsid w:val="000A37C1"/>
    <w:rsid w:val="000A3F0B"/>
    <w:rsid w:val="000A4080"/>
    <w:rsid w:val="000A4383"/>
    <w:rsid w:val="000A438F"/>
    <w:rsid w:val="000A4571"/>
    <w:rsid w:val="000A4575"/>
    <w:rsid w:val="000A4872"/>
    <w:rsid w:val="000A48C1"/>
    <w:rsid w:val="000A4B2C"/>
    <w:rsid w:val="000A5796"/>
    <w:rsid w:val="000A5967"/>
    <w:rsid w:val="000A5C90"/>
    <w:rsid w:val="000A5D56"/>
    <w:rsid w:val="000A6326"/>
    <w:rsid w:val="000A67D5"/>
    <w:rsid w:val="000A7553"/>
    <w:rsid w:val="000A7988"/>
    <w:rsid w:val="000A79AC"/>
    <w:rsid w:val="000B0492"/>
    <w:rsid w:val="000B04CD"/>
    <w:rsid w:val="000B089A"/>
    <w:rsid w:val="000B0E28"/>
    <w:rsid w:val="000B18F2"/>
    <w:rsid w:val="000B1A12"/>
    <w:rsid w:val="000B1A5E"/>
    <w:rsid w:val="000B217E"/>
    <w:rsid w:val="000B23C5"/>
    <w:rsid w:val="000B2B86"/>
    <w:rsid w:val="000B2BC3"/>
    <w:rsid w:val="000B37BE"/>
    <w:rsid w:val="000B4293"/>
    <w:rsid w:val="000B44F4"/>
    <w:rsid w:val="000B4C17"/>
    <w:rsid w:val="000B4DC9"/>
    <w:rsid w:val="000B4ECE"/>
    <w:rsid w:val="000B5030"/>
    <w:rsid w:val="000B51D8"/>
    <w:rsid w:val="000B5300"/>
    <w:rsid w:val="000B545B"/>
    <w:rsid w:val="000B55F1"/>
    <w:rsid w:val="000B5882"/>
    <w:rsid w:val="000B5A9A"/>
    <w:rsid w:val="000B62CD"/>
    <w:rsid w:val="000B655D"/>
    <w:rsid w:val="000B74B9"/>
    <w:rsid w:val="000B755B"/>
    <w:rsid w:val="000B76CD"/>
    <w:rsid w:val="000B78A4"/>
    <w:rsid w:val="000B79A4"/>
    <w:rsid w:val="000B7E5E"/>
    <w:rsid w:val="000B7F22"/>
    <w:rsid w:val="000C011D"/>
    <w:rsid w:val="000C0221"/>
    <w:rsid w:val="000C06A0"/>
    <w:rsid w:val="000C0895"/>
    <w:rsid w:val="000C0F0D"/>
    <w:rsid w:val="000C0FEF"/>
    <w:rsid w:val="000C12E9"/>
    <w:rsid w:val="000C139D"/>
    <w:rsid w:val="000C188F"/>
    <w:rsid w:val="000C18F5"/>
    <w:rsid w:val="000C1AAA"/>
    <w:rsid w:val="000C1F49"/>
    <w:rsid w:val="000C27C1"/>
    <w:rsid w:val="000C2906"/>
    <w:rsid w:val="000C2AE0"/>
    <w:rsid w:val="000C2BF4"/>
    <w:rsid w:val="000C3016"/>
    <w:rsid w:val="000C3491"/>
    <w:rsid w:val="000C34AC"/>
    <w:rsid w:val="000C3648"/>
    <w:rsid w:val="000C3692"/>
    <w:rsid w:val="000C3A15"/>
    <w:rsid w:val="000C3B69"/>
    <w:rsid w:val="000C3BB2"/>
    <w:rsid w:val="000C3E03"/>
    <w:rsid w:val="000C3EA9"/>
    <w:rsid w:val="000C3EC4"/>
    <w:rsid w:val="000C43B0"/>
    <w:rsid w:val="000C43FF"/>
    <w:rsid w:val="000C4628"/>
    <w:rsid w:val="000C4D5B"/>
    <w:rsid w:val="000C4FA1"/>
    <w:rsid w:val="000C5201"/>
    <w:rsid w:val="000C5314"/>
    <w:rsid w:val="000C575D"/>
    <w:rsid w:val="000C5A0A"/>
    <w:rsid w:val="000C5B3D"/>
    <w:rsid w:val="000C5D77"/>
    <w:rsid w:val="000C5E2F"/>
    <w:rsid w:val="000C6A69"/>
    <w:rsid w:val="000C6B69"/>
    <w:rsid w:val="000C6D7A"/>
    <w:rsid w:val="000C747A"/>
    <w:rsid w:val="000D0155"/>
    <w:rsid w:val="000D0727"/>
    <w:rsid w:val="000D0EBB"/>
    <w:rsid w:val="000D113D"/>
    <w:rsid w:val="000D179E"/>
    <w:rsid w:val="000D19A3"/>
    <w:rsid w:val="000D1D2E"/>
    <w:rsid w:val="000D20FB"/>
    <w:rsid w:val="000D2547"/>
    <w:rsid w:val="000D288E"/>
    <w:rsid w:val="000D2D91"/>
    <w:rsid w:val="000D2F1B"/>
    <w:rsid w:val="000D2F21"/>
    <w:rsid w:val="000D3457"/>
    <w:rsid w:val="000D3738"/>
    <w:rsid w:val="000D396D"/>
    <w:rsid w:val="000D3D39"/>
    <w:rsid w:val="000D3F7C"/>
    <w:rsid w:val="000D4098"/>
    <w:rsid w:val="000D41E7"/>
    <w:rsid w:val="000D46BF"/>
    <w:rsid w:val="000D4DE2"/>
    <w:rsid w:val="000D51D1"/>
    <w:rsid w:val="000D5DC9"/>
    <w:rsid w:val="000D5DE2"/>
    <w:rsid w:val="000D61D7"/>
    <w:rsid w:val="000D6414"/>
    <w:rsid w:val="000D66B9"/>
    <w:rsid w:val="000D6BAA"/>
    <w:rsid w:val="000D6F0E"/>
    <w:rsid w:val="000D7443"/>
    <w:rsid w:val="000D74D7"/>
    <w:rsid w:val="000D7AC4"/>
    <w:rsid w:val="000D7B3C"/>
    <w:rsid w:val="000D7BDD"/>
    <w:rsid w:val="000E0405"/>
    <w:rsid w:val="000E046D"/>
    <w:rsid w:val="000E04E9"/>
    <w:rsid w:val="000E083E"/>
    <w:rsid w:val="000E0BBA"/>
    <w:rsid w:val="000E10EF"/>
    <w:rsid w:val="000E17D8"/>
    <w:rsid w:val="000E1BD2"/>
    <w:rsid w:val="000E1E7C"/>
    <w:rsid w:val="000E22F7"/>
    <w:rsid w:val="000E2681"/>
    <w:rsid w:val="000E29AD"/>
    <w:rsid w:val="000E2EAC"/>
    <w:rsid w:val="000E3423"/>
    <w:rsid w:val="000E36B4"/>
    <w:rsid w:val="000E3B57"/>
    <w:rsid w:val="000E3D5B"/>
    <w:rsid w:val="000E3F14"/>
    <w:rsid w:val="000E43FC"/>
    <w:rsid w:val="000E44B3"/>
    <w:rsid w:val="000E4582"/>
    <w:rsid w:val="000E4ACB"/>
    <w:rsid w:val="000E4EEB"/>
    <w:rsid w:val="000E50A7"/>
    <w:rsid w:val="000E50B5"/>
    <w:rsid w:val="000E520C"/>
    <w:rsid w:val="000E5274"/>
    <w:rsid w:val="000E533C"/>
    <w:rsid w:val="000E553A"/>
    <w:rsid w:val="000E5AE3"/>
    <w:rsid w:val="000E5C2A"/>
    <w:rsid w:val="000E5F63"/>
    <w:rsid w:val="000E606D"/>
    <w:rsid w:val="000E609F"/>
    <w:rsid w:val="000E61EF"/>
    <w:rsid w:val="000E6886"/>
    <w:rsid w:val="000E6D5F"/>
    <w:rsid w:val="000E7044"/>
    <w:rsid w:val="000E7B74"/>
    <w:rsid w:val="000E7FBA"/>
    <w:rsid w:val="000F029D"/>
    <w:rsid w:val="000F0522"/>
    <w:rsid w:val="000F05BB"/>
    <w:rsid w:val="000F0883"/>
    <w:rsid w:val="000F0EB8"/>
    <w:rsid w:val="000F131E"/>
    <w:rsid w:val="000F1855"/>
    <w:rsid w:val="000F1F04"/>
    <w:rsid w:val="000F296F"/>
    <w:rsid w:val="000F29B7"/>
    <w:rsid w:val="000F29EF"/>
    <w:rsid w:val="000F2A4C"/>
    <w:rsid w:val="000F2D08"/>
    <w:rsid w:val="000F30D3"/>
    <w:rsid w:val="000F4171"/>
    <w:rsid w:val="000F4C89"/>
    <w:rsid w:val="000F4E3C"/>
    <w:rsid w:val="000F50BE"/>
    <w:rsid w:val="000F50FC"/>
    <w:rsid w:val="000F53DB"/>
    <w:rsid w:val="000F58AC"/>
    <w:rsid w:val="000F59EA"/>
    <w:rsid w:val="000F5A42"/>
    <w:rsid w:val="000F5B1B"/>
    <w:rsid w:val="000F5C25"/>
    <w:rsid w:val="000F5C4C"/>
    <w:rsid w:val="000F614B"/>
    <w:rsid w:val="000F6405"/>
    <w:rsid w:val="000F7A62"/>
    <w:rsid w:val="000F7BA7"/>
    <w:rsid w:val="000F7CF9"/>
    <w:rsid w:val="00100341"/>
    <w:rsid w:val="001003D7"/>
    <w:rsid w:val="00100B42"/>
    <w:rsid w:val="00100E3E"/>
    <w:rsid w:val="00101192"/>
    <w:rsid w:val="001013EF"/>
    <w:rsid w:val="001016D5"/>
    <w:rsid w:val="001018B3"/>
    <w:rsid w:val="00101EB1"/>
    <w:rsid w:val="00102035"/>
    <w:rsid w:val="00102255"/>
    <w:rsid w:val="0010265C"/>
    <w:rsid w:val="00102ACB"/>
    <w:rsid w:val="00102BD5"/>
    <w:rsid w:val="0010381F"/>
    <w:rsid w:val="00103E7C"/>
    <w:rsid w:val="0010424F"/>
    <w:rsid w:val="00104314"/>
    <w:rsid w:val="001043BC"/>
    <w:rsid w:val="00104426"/>
    <w:rsid w:val="00104876"/>
    <w:rsid w:val="00104AA5"/>
    <w:rsid w:val="001053ED"/>
    <w:rsid w:val="00105492"/>
    <w:rsid w:val="00105CDD"/>
    <w:rsid w:val="00105D0F"/>
    <w:rsid w:val="00106369"/>
    <w:rsid w:val="001063A3"/>
    <w:rsid w:val="00106409"/>
    <w:rsid w:val="00106419"/>
    <w:rsid w:val="0010642C"/>
    <w:rsid w:val="00106A0F"/>
    <w:rsid w:val="00106B9D"/>
    <w:rsid w:val="001070CB"/>
    <w:rsid w:val="00107141"/>
    <w:rsid w:val="001073F2"/>
    <w:rsid w:val="00107F1D"/>
    <w:rsid w:val="00110604"/>
    <w:rsid w:val="0011067D"/>
    <w:rsid w:val="0011078C"/>
    <w:rsid w:val="001107B6"/>
    <w:rsid w:val="0011099E"/>
    <w:rsid w:val="00110F8E"/>
    <w:rsid w:val="00110FE3"/>
    <w:rsid w:val="00111663"/>
    <w:rsid w:val="00111778"/>
    <w:rsid w:val="001119DF"/>
    <w:rsid w:val="00111A56"/>
    <w:rsid w:val="00111A9D"/>
    <w:rsid w:val="00111E70"/>
    <w:rsid w:val="0011261B"/>
    <w:rsid w:val="00112825"/>
    <w:rsid w:val="00112B2A"/>
    <w:rsid w:val="00112E5B"/>
    <w:rsid w:val="00113306"/>
    <w:rsid w:val="00113602"/>
    <w:rsid w:val="001139CE"/>
    <w:rsid w:val="00113E7B"/>
    <w:rsid w:val="001145CC"/>
    <w:rsid w:val="001145E8"/>
    <w:rsid w:val="001146D9"/>
    <w:rsid w:val="0011481D"/>
    <w:rsid w:val="00114C23"/>
    <w:rsid w:val="00114E41"/>
    <w:rsid w:val="0011518D"/>
    <w:rsid w:val="001152A1"/>
    <w:rsid w:val="001154EE"/>
    <w:rsid w:val="001157E4"/>
    <w:rsid w:val="00115E16"/>
    <w:rsid w:val="00115FF2"/>
    <w:rsid w:val="001165DC"/>
    <w:rsid w:val="00116887"/>
    <w:rsid w:val="00117061"/>
    <w:rsid w:val="001170CC"/>
    <w:rsid w:val="00117175"/>
    <w:rsid w:val="0011728E"/>
    <w:rsid w:val="001172A9"/>
    <w:rsid w:val="0011737E"/>
    <w:rsid w:val="00117426"/>
    <w:rsid w:val="00117427"/>
    <w:rsid w:val="00117FB0"/>
    <w:rsid w:val="0012023C"/>
    <w:rsid w:val="00120284"/>
    <w:rsid w:val="001204D3"/>
    <w:rsid w:val="00120632"/>
    <w:rsid w:val="0012089F"/>
    <w:rsid w:val="00120BCD"/>
    <w:rsid w:val="00120DA0"/>
    <w:rsid w:val="001210F7"/>
    <w:rsid w:val="001211F3"/>
    <w:rsid w:val="0012214C"/>
    <w:rsid w:val="00122C08"/>
    <w:rsid w:val="00123154"/>
    <w:rsid w:val="00123AD2"/>
    <w:rsid w:val="00123B31"/>
    <w:rsid w:val="00123B68"/>
    <w:rsid w:val="001242BC"/>
    <w:rsid w:val="00124416"/>
    <w:rsid w:val="001244C8"/>
    <w:rsid w:val="0012462C"/>
    <w:rsid w:val="00124738"/>
    <w:rsid w:val="00124E7B"/>
    <w:rsid w:val="00125035"/>
    <w:rsid w:val="001258BF"/>
    <w:rsid w:val="0012595B"/>
    <w:rsid w:val="00125B16"/>
    <w:rsid w:val="001260E6"/>
    <w:rsid w:val="001261F0"/>
    <w:rsid w:val="0012677A"/>
    <w:rsid w:val="00126E8C"/>
    <w:rsid w:val="00126FCC"/>
    <w:rsid w:val="00126FFC"/>
    <w:rsid w:val="001273A5"/>
    <w:rsid w:val="00127462"/>
    <w:rsid w:val="0012751D"/>
    <w:rsid w:val="0012759E"/>
    <w:rsid w:val="001279AC"/>
    <w:rsid w:val="001279EC"/>
    <w:rsid w:val="00127A1C"/>
    <w:rsid w:val="00127AE4"/>
    <w:rsid w:val="00127E08"/>
    <w:rsid w:val="001301D4"/>
    <w:rsid w:val="0013034E"/>
    <w:rsid w:val="0013044C"/>
    <w:rsid w:val="0013060D"/>
    <w:rsid w:val="00130ADC"/>
    <w:rsid w:val="00131381"/>
    <w:rsid w:val="001313D7"/>
    <w:rsid w:val="00131EBE"/>
    <w:rsid w:val="00131FD4"/>
    <w:rsid w:val="00132111"/>
    <w:rsid w:val="001321D7"/>
    <w:rsid w:val="00132A2F"/>
    <w:rsid w:val="00132E3A"/>
    <w:rsid w:val="00132F5B"/>
    <w:rsid w:val="00132F94"/>
    <w:rsid w:val="00133031"/>
    <w:rsid w:val="001336EB"/>
    <w:rsid w:val="0013392A"/>
    <w:rsid w:val="001340F6"/>
    <w:rsid w:val="0013434E"/>
    <w:rsid w:val="0013457C"/>
    <w:rsid w:val="00134829"/>
    <w:rsid w:val="0013497F"/>
    <w:rsid w:val="00134BC1"/>
    <w:rsid w:val="00134D2C"/>
    <w:rsid w:val="001353A9"/>
    <w:rsid w:val="00136048"/>
    <w:rsid w:val="001367C2"/>
    <w:rsid w:val="00136889"/>
    <w:rsid w:val="00136C5C"/>
    <w:rsid w:val="00136CFD"/>
    <w:rsid w:val="001370D6"/>
    <w:rsid w:val="00137DB7"/>
    <w:rsid w:val="00140827"/>
    <w:rsid w:val="00140997"/>
    <w:rsid w:val="00140C03"/>
    <w:rsid w:val="001419E1"/>
    <w:rsid w:val="00141B73"/>
    <w:rsid w:val="00141C41"/>
    <w:rsid w:val="00142BFB"/>
    <w:rsid w:val="00142E54"/>
    <w:rsid w:val="00142FBA"/>
    <w:rsid w:val="00143195"/>
    <w:rsid w:val="001431C4"/>
    <w:rsid w:val="001436A1"/>
    <w:rsid w:val="0014376C"/>
    <w:rsid w:val="00143ACA"/>
    <w:rsid w:val="001445AD"/>
    <w:rsid w:val="00144798"/>
    <w:rsid w:val="00144A93"/>
    <w:rsid w:val="00144EFD"/>
    <w:rsid w:val="00144F76"/>
    <w:rsid w:val="0014518D"/>
    <w:rsid w:val="0014544C"/>
    <w:rsid w:val="00145CD1"/>
    <w:rsid w:val="00145CD6"/>
    <w:rsid w:val="00145D1D"/>
    <w:rsid w:val="00145EB7"/>
    <w:rsid w:val="001468CC"/>
    <w:rsid w:val="00146B82"/>
    <w:rsid w:val="00146BE6"/>
    <w:rsid w:val="00146DB6"/>
    <w:rsid w:val="00146FF1"/>
    <w:rsid w:val="001479CF"/>
    <w:rsid w:val="00147CEC"/>
    <w:rsid w:val="00147E19"/>
    <w:rsid w:val="00147E21"/>
    <w:rsid w:val="00147E9B"/>
    <w:rsid w:val="0015032D"/>
    <w:rsid w:val="00150499"/>
    <w:rsid w:val="00150796"/>
    <w:rsid w:val="001507BF"/>
    <w:rsid w:val="00150ADD"/>
    <w:rsid w:val="00150AFD"/>
    <w:rsid w:val="00150B29"/>
    <w:rsid w:val="00150DB8"/>
    <w:rsid w:val="00150F0F"/>
    <w:rsid w:val="00151020"/>
    <w:rsid w:val="001511EA"/>
    <w:rsid w:val="00151C85"/>
    <w:rsid w:val="00151E74"/>
    <w:rsid w:val="00151FAF"/>
    <w:rsid w:val="001521A9"/>
    <w:rsid w:val="00152BEA"/>
    <w:rsid w:val="0015331E"/>
    <w:rsid w:val="001534C2"/>
    <w:rsid w:val="0015385E"/>
    <w:rsid w:val="00153E6F"/>
    <w:rsid w:val="00153E9F"/>
    <w:rsid w:val="001551A8"/>
    <w:rsid w:val="00155251"/>
    <w:rsid w:val="00155543"/>
    <w:rsid w:val="00155617"/>
    <w:rsid w:val="00155D8E"/>
    <w:rsid w:val="00155F8E"/>
    <w:rsid w:val="00156128"/>
    <w:rsid w:val="00156941"/>
    <w:rsid w:val="00156E57"/>
    <w:rsid w:val="00156EB4"/>
    <w:rsid w:val="00156F17"/>
    <w:rsid w:val="00156F3B"/>
    <w:rsid w:val="00157CBA"/>
    <w:rsid w:val="00157DD4"/>
    <w:rsid w:val="0016019E"/>
    <w:rsid w:val="0016033F"/>
    <w:rsid w:val="00161124"/>
    <w:rsid w:val="00161452"/>
    <w:rsid w:val="00161C3A"/>
    <w:rsid w:val="0016234C"/>
    <w:rsid w:val="0016299E"/>
    <w:rsid w:val="00162A5D"/>
    <w:rsid w:val="00162C3A"/>
    <w:rsid w:val="0016312C"/>
    <w:rsid w:val="00163153"/>
    <w:rsid w:val="00163471"/>
    <w:rsid w:val="00163AD0"/>
    <w:rsid w:val="00163B48"/>
    <w:rsid w:val="00163BE5"/>
    <w:rsid w:val="00163DD8"/>
    <w:rsid w:val="001643AA"/>
    <w:rsid w:val="00164649"/>
    <w:rsid w:val="0016476C"/>
    <w:rsid w:val="00164777"/>
    <w:rsid w:val="00164D16"/>
    <w:rsid w:val="00164D36"/>
    <w:rsid w:val="00165CFB"/>
    <w:rsid w:val="001661E8"/>
    <w:rsid w:val="00166217"/>
    <w:rsid w:val="0016642E"/>
    <w:rsid w:val="0016683B"/>
    <w:rsid w:val="00166B0B"/>
    <w:rsid w:val="00166F38"/>
    <w:rsid w:val="00167203"/>
    <w:rsid w:val="001674D8"/>
    <w:rsid w:val="00167610"/>
    <w:rsid w:val="00167B4B"/>
    <w:rsid w:val="001703C8"/>
    <w:rsid w:val="00170595"/>
    <w:rsid w:val="001709CB"/>
    <w:rsid w:val="00170EBF"/>
    <w:rsid w:val="0017141D"/>
    <w:rsid w:val="00171618"/>
    <w:rsid w:val="00171ECD"/>
    <w:rsid w:val="00171FE7"/>
    <w:rsid w:val="00172B86"/>
    <w:rsid w:val="00172E97"/>
    <w:rsid w:val="00172F9C"/>
    <w:rsid w:val="001735F9"/>
    <w:rsid w:val="00173B40"/>
    <w:rsid w:val="00173D34"/>
    <w:rsid w:val="00173D90"/>
    <w:rsid w:val="00174095"/>
    <w:rsid w:val="001741F5"/>
    <w:rsid w:val="001742BE"/>
    <w:rsid w:val="001745AD"/>
    <w:rsid w:val="001746A3"/>
    <w:rsid w:val="00174787"/>
    <w:rsid w:val="00174C8C"/>
    <w:rsid w:val="0017522E"/>
    <w:rsid w:val="001754C2"/>
    <w:rsid w:val="001754FB"/>
    <w:rsid w:val="001755EA"/>
    <w:rsid w:val="0017587A"/>
    <w:rsid w:val="00175CD8"/>
    <w:rsid w:val="001760AC"/>
    <w:rsid w:val="001760D9"/>
    <w:rsid w:val="001765ED"/>
    <w:rsid w:val="001767AA"/>
    <w:rsid w:val="00176C43"/>
    <w:rsid w:val="00177013"/>
    <w:rsid w:val="00177030"/>
    <w:rsid w:val="001770B3"/>
    <w:rsid w:val="001770E0"/>
    <w:rsid w:val="00177357"/>
    <w:rsid w:val="00177623"/>
    <w:rsid w:val="0017789F"/>
    <w:rsid w:val="00177B1E"/>
    <w:rsid w:val="00177B2E"/>
    <w:rsid w:val="001803E7"/>
    <w:rsid w:val="00180FBE"/>
    <w:rsid w:val="00181297"/>
    <w:rsid w:val="0018181E"/>
    <w:rsid w:val="0018187C"/>
    <w:rsid w:val="0018192D"/>
    <w:rsid w:val="001819C2"/>
    <w:rsid w:val="00181CDD"/>
    <w:rsid w:val="00182088"/>
    <w:rsid w:val="0018216E"/>
    <w:rsid w:val="001823E3"/>
    <w:rsid w:val="00182828"/>
    <w:rsid w:val="00182A7E"/>
    <w:rsid w:val="00182B23"/>
    <w:rsid w:val="00182D0E"/>
    <w:rsid w:val="0018304F"/>
    <w:rsid w:val="00183158"/>
    <w:rsid w:val="00183535"/>
    <w:rsid w:val="001835A9"/>
    <w:rsid w:val="00184001"/>
    <w:rsid w:val="0018404F"/>
    <w:rsid w:val="00184291"/>
    <w:rsid w:val="00184319"/>
    <w:rsid w:val="001847FB"/>
    <w:rsid w:val="0018498F"/>
    <w:rsid w:val="00184BD4"/>
    <w:rsid w:val="00184EEA"/>
    <w:rsid w:val="00185294"/>
    <w:rsid w:val="001852F5"/>
    <w:rsid w:val="0018565C"/>
    <w:rsid w:val="00185D26"/>
    <w:rsid w:val="0018607C"/>
    <w:rsid w:val="00186443"/>
    <w:rsid w:val="00186499"/>
    <w:rsid w:val="001865EE"/>
    <w:rsid w:val="00186628"/>
    <w:rsid w:val="001866DD"/>
    <w:rsid w:val="00186A0A"/>
    <w:rsid w:val="00186DB1"/>
    <w:rsid w:val="00186F99"/>
    <w:rsid w:val="0018702D"/>
    <w:rsid w:val="0018717D"/>
    <w:rsid w:val="00187C61"/>
    <w:rsid w:val="001901D2"/>
    <w:rsid w:val="00190367"/>
    <w:rsid w:val="0019057F"/>
    <w:rsid w:val="0019084A"/>
    <w:rsid w:val="00190A54"/>
    <w:rsid w:val="00190A7A"/>
    <w:rsid w:val="00190D4B"/>
    <w:rsid w:val="001913CE"/>
    <w:rsid w:val="00191593"/>
    <w:rsid w:val="00191AB5"/>
    <w:rsid w:val="00191F43"/>
    <w:rsid w:val="001921BD"/>
    <w:rsid w:val="001924B7"/>
    <w:rsid w:val="00192704"/>
    <w:rsid w:val="001927DF"/>
    <w:rsid w:val="00192810"/>
    <w:rsid w:val="00192AA7"/>
    <w:rsid w:val="00193954"/>
    <w:rsid w:val="001939B5"/>
    <w:rsid w:val="00193E1C"/>
    <w:rsid w:val="00193E60"/>
    <w:rsid w:val="001941BE"/>
    <w:rsid w:val="00194D2B"/>
    <w:rsid w:val="00194D56"/>
    <w:rsid w:val="0019550A"/>
    <w:rsid w:val="001957E6"/>
    <w:rsid w:val="00195BEB"/>
    <w:rsid w:val="00195F67"/>
    <w:rsid w:val="00195F7A"/>
    <w:rsid w:val="00195FFD"/>
    <w:rsid w:val="001960A3"/>
    <w:rsid w:val="001967DB"/>
    <w:rsid w:val="00196A33"/>
    <w:rsid w:val="001970EA"/>
    <w:rsid w:val="00197253"/>
    <w:rsid w:val="00197635"/>
    <w:rsid w:val="0019796F"/>
    <w:rsid w:val="00197A52"/>
    <w:rsid w:val="00197AA4"/>
    <w:rsid w:val="00197ABB"/>
    <w:rsid w:val="00197E69"/>
    <w:rsid w:val="00197E6D"/>
    <w:rsid w:val="00197E9B"/>
    <w:rsid w:val="00197F34"/>
    <w:rsid w:val="001A11CA"/>
    <w:rsid w:val="001A2298"/>
    <w:rsid w:val="001A249A"/>
    <w:rsid w:val="001A27CD"/>
    <w:rsid w:val="001A2C15"/>
    <w:rsid w:val="001A2E51"/>
    <w:rsid w:val="001A2E8F"/>
    <w:rsid w:val="001A2ED7"/>
    <w:rsid w:val="001A3079"/>
    <w:rsid w:val="001A35A7"/>
    <w:rsid w:val="001A37F4"/>
    <w:rsid w:val="001A38BF"/>
    <w:rsid w:val="001A3BAB"/>
    <w:rsid w:val="001A3C66"/>
    <w:rsid w:val="001A421F"/>
    <w:rsid w:val="001A4504"/>
    <w:rsid w:val="001A4851"/>
    <w:rsid w:val="001A4F58"/>
    <w:rsid w:val="001A5381"/>
    <w:rsid w:val="001A5687"/>
    <w:rsid w:val="001A5B20"/>
    <w:rsid w:val="001A5DD6"/>
    <w:rsid w:val="001A5DEC"/>
    <w:rsid w:val="001A5E7C"/>
    <w:rsid w:val="001A62C1"/>
    <w:rsid w:val="001A639F"/>
    <w:rsid w:val="001A6BC4"/>
    <w:rsid w:val="001A6F9D"/>
    <w:rsid w:val="001A711C"/>
    <w:rsid w:val="001A72F6"/>
    <w:rsid w:val="001A78AB"/>
    <w:rsid w:val="001A7907"/>
    <w:rsid w:val="001A7CFF"/>
    <w:rsid w:val="001A7F05"/>
    <w:rsid w:val="001A7FEA"/>
    <w:rsid w:val="001B09FA"/>
    <w:rsid w:val="001B0B0F"/>
    <w:rsid w:val="001B0CF6"/>
    <w:rsid w:val="001B0E7B"/>
    <w:rsid w:val="001B1653"/>
    <w:rsid w:val="001B1E3B"/>
    <w:rsid w:val="001B1F16"/>
    <w:rsid w:val="001B1FFB"/>
    <w:rsid w:val="001B24C1"/>
    <w:rsid w:val="001B257A"/>
    <w:rsid w:val="001B2900"/>
    <w:rsid w:val="001B2B3D"/>
    <w:rsid w:val="001B2F71"/>
    <w:rsid w:val="001B2FBC"/>
    <w:rsid w:val="001B3083"/>
    <w:rsid w:val="001B3707"/>
    <w:rsid w:val="001B387B"/>
    <w:rsid w:val="001B3A01"/>
    <w:rsid w:val="001B4300"/>
    <w:rsid w:val="001B43B5"/>
    <w:rsid w:val="001B47F6"/>
    <w:rsid w:val="001B4E1C"/>
    <w:rsid w:val="001B6406"/>
    <w:rsid w:val="001B6450"/>
    <w:rsid w:val="001B65F1"/>
    <w:rsid w:val="001B66B1"/>
    <w:rsid w:val="001B6B6F"/>
    <w:rsid w:val="001B6B7E"/>
    <w:rsid w:val="001B6F32"/>
    <w:rsid w:val="001B728D"/>
    <w:rsid w:val="001B781B"/>
    <w:rsid w:val="001B7827"/>
    <w:rsid w:val="001B7A30"/>
    <w:rsid w:val="001B7BC1"/>
    <w:rsid w:val="001B7D61"/>
    <w:rsid w:val="001C022F"/>
    <w:rsid w:val="001C03CC"/>
    <w:rsid w:val="001C0829"/>
    <w:rsid w:val="001C0C99"/>
    <w:rsid w:val="001C0FB1"/>
    <w:rsid w:val="001C1676"/>
    <w:rsid w:val="001C1AB6"/>
    <w:rsid w:val="001C1BA3"/>
    <w:rsid w:val="001C1EBE"/>
    <w:rsid w:val="001C2226"/>
    <w:rsid w:val="001C2818"/>
    <w:rsid w:val="001C284C"/>
    <w:rsid w:val="001C2966"/>
    <w:rsid w:val="001C2E7D"/>
    <w:rsid w:val="001C33FF"/>
    <w:rsid w:val="001C42DB"/>
    <w:rsid w:val="001C47DE"/>
    <w:rsid w:val="001C4955"/>
    <w:rsid w:val="001C4CC1"/>
    <w:rsid w:val="001C5187"/>
    <w:rsid w:val="001C52FE"/>
    <w:rsid w:val="001C5436"/>
    <w:rsid w:val="001C55D2"/>
    <w:rsid w:val="001C5868"/>
    <w:rsid w:val="001C586F"/>
    <w:rsid w:val="001C59C1"/>
    <w:rsid w:val="001C5D00"/>
    <w:rsid w:val="001C5F00"/>
    <w:rsid w:val="001C6308"/>
    <w:rsid w:val="001C630C"/>
    <w:rsid w:val="001C64C6"/>
    <w:rsid w:val="001C67E8"/>
    <w:rsid w:val="001C6C52"/>
    <w:rsid w:val="001C7582"/>
    <w:rsid w:val="001C769B"/>
    <w:rsid w:val="001C7735"/>
    <w:rsid w:val="001C7844"/>
    <w:rsid w:val="001C7CB5"/>
    <w:rsid w:val="001D015E"/>
    <w:rsid w:val="001D0351"/>
    <w:rsid w:val="001D08B5"/>
    <w:rsid w:val="001D08C0"/>
    <w:rsid w:val="001D0943"/>
    <w:rsid w:val="001D0DB6"/>
    <w:rsid w:val="001D0FF6"/>
    <w:rsid w:val="001D1000"/>
    <w:rsid w:val="001D11E7"/>
    <w:rsid w:val="001D142F"/>
    <w:rsid w:val="001D16AD"/>
    <w:rsid w:val="001D16C4"/>
    <w:rsid w:val="001D1C05"/>
    <w:rsid w:val="001D1D63"/>
    <w:rsid w:val="001D1E5F"/>
    <w:rsid w:val="001D1F54"/>
    <w:rsid w:val="001D1F6B"/>
    <w:rsid w:val="001D2471"/>
    <w:rsid w:val="001D24DA"/>
    <w:rsid w:val="001D339C"/>
    <w:rsid w:val="001D33EF"/>
    <w:rsid w:val="001D3609"/>
    <w:rsid w:val="001D3A06"/>
    <w:rsid w:val="001D3C2D"/>
    <w:rsid w:val="001D415A"/>
    <w:rsid w:val="001D41F4"/>
    <w:rsid w:val="001D4482"/>
    <w:rsid w:val="001D4E27"/>
    <w:rsid w:val="001D54AC"/>
    <w:rsid w:val="001D54D3"/>
    <w:rsid w:val="001D5602"/>
    <w:rsid w:val="001D5AF7"/>
    <w:rsid w:val="001D5BBF"/>
    <w:rsid w:val="001D6208"/>
    <w:rsid w:val="001D6784"/>
    <w:rsid w:val="001D67C7"/>
    <w:rsid w:val="001D69FE"/>
    <w:rsid w:val="001D6A39"/>
    <w:rsid w:val="001D745A"/>
    <w:rsid w:val="001D76FC"/>
    <w:rsid w:val="001D7723"/>
    <w:rsid w:val="001D778E"/>
    <w:rsid w:val="001D7A0E"/>
    <w:rsid w:val="001E01C9"/>
    <w:rsid w:val="001E0541"/>
    <w:rsid w:val="001E07B3"/>
    <w:rsid w:val="001E0DA3"/>
    <w:rsid w:val="001E11AE"/>
    <w:rsid w:val="001E11D9"/>
    <w:rsid w:val="001E1262"/>
    <w:rsid w:val="001E1346"/>
    <w:rsid w:val="001E1489"/>
    <w:rsid w:val="001E16A1"/>
    <w:rsid w:val="001E1A24"/>
    <w:rsid w:val="001E1D3D"/>
    <w:rsid w:val="001E2816"/>
    <w:rsid w:val="001E2CF0"/>
    <w:rsid w:val="001E3B83"/>
    <w:rsid w:val="001E46C2"/>
    <w:rsid w:val="001E4BE8"/>
    <w:rsid w:val="001E4DD5"/>
    <w:rsid w:val="001E533D"/>
    <w:rsid w:val="001E54F3"/>
    <w:rsid w:val="001E566D"/>
    <w:rsid w:val="001E57AB"/>
    <w:rsid w:val="001E5D9D"/>
    <w:rsid w:val="001E60AF"/>
    <w:rsid w:val="001E64A3"/>
    <w:rsid w:val="001E65CB"/>
    <w:rsid w:val="001E6A4A"/>
    <w:rsid w:val="001E6FB9"/>
    <w:rsid w:val="001E7063"/>
    <w:rsid w:val="001E752B"/>
    <w:rsid w:val="001E7B32"/>
    <w:rsid w:val="001F024A"/>
    <w:rsid w:val="001F054B"/>
    <w:rsid w:val="001F05FF"/>
    <w:rsid w:val="001F06C1"/>
    <w:rsid w:val="001F09B6"/>
    <w:rsid w:val="001F0B77"/>
    <w:rsid w:val="001F1EB3"/>
    <w:rsid w:val="001F20D1"/>
    <w:rsid w:val="001F2730"/>
    <w:rsid w:val="001F28C9"/>
    <w:rsid w:val="001F2AB2"/>
    <w:rsid w:val="001F2F9B"/>
    <w:rsid w:val="001F338B"/>
    <w:rsid w:val="001F3463"/>
    <w:rsid w:val="001F34EA"/>
    <w:rsid w:val="001F3C52"/>
    <w:rsid w:val="001F4159"/>
    <w:rsid w:val="001F47CA"/>
    <w:rsid w:val="001F4C20"/>
    <w:rsid w:val="001F4CD6"/>
    <w:rsid w:val="001F4DDC"/>
    <w:rsid w:val="001F4E5A"/>
    <w:rsid w:val="001F5002"/>
    <w:rsid w:val="001F505D"/>
    <w:rsid w:val="001F5112"/>
    <w:rsid w:val="001F5A1D"/>
    <w:rsid w:val="001F5E49"/>
    <w:rsid w:val="001F6071"/>
    <w:rsid w:val="001F62EB"/>
    <w:rsid w:val="001F6398"/>
    <w:rsid w:val="001F692C"/>
    <w:rsid w:val="001F6B62"/>
    <w:rsid w:val="001F77BE"/>
    <w:rsid w:val="001F7BFA"/>
    <w:rsid w:val="001F7CC3"/>
    <w:rsid w:val="001F7D0F"/>
    <w:rsid w:val="00200175"/>
    <w:rsid w:val="0020025A"/>
    <w:rsid w:val="00200882"/>
    <w:rsid w:val="002008EF"/>
    <w:rsid w:val="00200AA1"/>
    <w:rsid w:val="0020114D"/>
    <w:rsid w:val="00201450"/>
    <w:rsid w:val="0020147F"/>
    <w:rsid w:val="00201870"/>
    <w:rsid w:val="00201A7B"/>
    <w:rsid w:val="00201DA7"/>
    <w:rsid w:val="00202103"/>
    <w:rsid w:val="00202226"/>
    <w:rsid w:val="00202C8A"/>
    <w:rsid w:val="00203576"/>
    <w:rsid w:val="00203737"/>
    <w:rsid w:val="00203845"/>
    <w:rsid w:val="002039C1"/>
    <w:rsid w:val="00203CD7"/>
    <w:rsid w:val="002042B2"/>
    <w:rsid w:val="002047DE"/>
    <w:rsid w:val="00205548"/>
    <w:rsid w:val="002055C1"/>
    <w:rsid w:val="0020584C"/>
    <w:rsid w:val="00205B16"/>
    <w:rsid w:val="00205CC4"/>
    <w:rsid w:val="0020638E"/>
    <w:rsid w:val="002067D6"/>
    <w:rsid w:val="00206DF1"/>
    <w:rsid w:val="002079CF"/>
    <w:rsid w:val="002079EA"/>
    <w:rsid w:val="00210400"/>
    <w:rsid w:val="00210496"/>
    <w:rsid w:val="00210566"/>
    <w:rsid w:val="00210603"/>
    <w:rsid w:val="00210C9B"/>
    <w:rsid w:val="00210D1A"/>
    <w:rsid w:val="00210E2D"/>
    <w:rsid w:val="00210EFE"/>
    <w:rsid w:val="0021106B"/>
    <w:rsid w:val="00211753"/>
    <w:rsid w:val="00211C87"/>
    <w:rsid w:val="00212151"/>
    <w:rsid w:val="0021255C"/>
    <w:rsid w:val="002126D5"/>
    <w:rsid w:val="00212752"/>
    <w:rsid w:val="00212831"/>
    <w:rsid w:val="00212931"/>
    <w:rsid w:val="00212A09"/>
    <w:rsid w:val="00213649"/>
    <w:rsid w:val="0021368E"/>
    <w:rsid w:val="0021392E"/>
    <w:rsid w:val="00213FAA"/>
    <w:rsid w:val="002140BE"/>
    <w:rsid w:val="002143AF"/>
    <w:rsid w:val="00214557"/>
    <w:rsid w:val="00214635"/>
    <w:rsid w:val="00214659"/>
    <w:rsid w:val="0021482C"/>
    <w:rsid w:val="002148CE"/>
    <w:rsid w:val="00214942"/>
    <w:rsid w:val="00214AD0"/>
    <w:rsid w:val="00214E10"/>
    <w:rsid w:val="00215033"/>
    <w:rsid w:val="00215116"/>
    <w:rsid w:val="00215177"/>
    <w:rsid w:val="0021517A"/>
    <w:rsid w:val="002154F1"/>
    <w:rsid w:val="00215533"/>
    <w:rsid w:val="00215668"/>
    <w:rsid w:val="002158D4"/>
    <w:rsid w:val="00215DF4"/>
    <w:rsid w:val="00215DF8"/>
    <w:rsid w:val="0021611E"/>
    <w:rsid w:val="002161F0"/>
    <w:rsid w:val="00216204"/>
    <w:rsid w:val="002166FD"/>
    <w:rsid w:val="00216D18"/>
    <w:rsid w:val="0021743D"/>
    <w:rsid w:val="0021769C"/>
    <w:rsid w:val="0021770D"/>
    <w:rsid w:val="00217812"/>
    <w:rsid w:val="00217976"/>
    <w:rsid w:val="00217A70"/>
    <w:rsid w:val="00217F8D"/>
    <w:rsid w:val="00217FBE"/>
    <w:rsid w:val="00220362"/>
    <w:rsid w:val="00220629"/>
    <w:rsid w:val="002207D8"/>
    <w:rsid w:val="00221324"/>
    <w:rsid w:val="002213F7"/>
    <w:rsid w:val="0022171B"/>
    <w:rsid w:val="002217AA"/>
    <w:rsid w:val="002217F8"/>
    <w:rsid w:val="00221E9A"/>
    <w:rsid w:val="00221FCA"/>
    <w:rsid w:val="00222141"/>
    <w:rsid w:val="00222423"/>
    <w:rsid w:val="00222794"/>
    <w:rsid w:val="00222805"/>
    <w:rsid w:val="00222A68"/>
    <w:rsid w:val="002230ED"/>
    <w:rsid w:val="002237F1"/>
    <w:rsid w:val="002239FC"/>
    <w:rsid w:val="00223F92"/>
    <w:rsid w:val="002241FF"/>
    <w:rsid w:val="00224238"/>
    <w:rsid w:val="00224442"/>
    <w:rsid w:val="00224574"/>
    <w:rsid w:val="00224953"/>
    <w:rsid w:val="002249CD"/>
    <w:rsid w:val="00224A6E"/>
    <w:rsid w:val="00224E0F"/>
    <w:rsid w:val="00225901"/>
    <w:rsid w:val="00225AC0"/>
    <w:rsid w:val="00225BC9"/>
    <w:rsid w:val="00226289"/>
    <w:rsid w:val="002262DD"/>
    <w:rsid w:val="0022637D"/>
    <w:rsid w:val="002266DA"/>
    <w:rsid w:val="00226969"/>
    <w:rsid w:val="00226A16"/>
    <w:rsid w:val="00226B37"/>
    <w:rsid w:val="00226CF7"/>
    <w:rsid w:val="00226D7A"/>
    <w:rsid w:val="002271C5"/>
    <w:rsid w:val="00227243"/>
    <w:rsid w:val="002278B7"/>
    <w:rsid w:val="00227C6B"/>
    <w:rsid w:val="00227CDA"/>
    <w:rsid w:val="00227E16"/>
    <w:rsid w:val="002301DF"/>
    <w:rsid w:val="002303B6"/>
    <w:rsid w:val="002303CC"/>
    <w:rsid w:val="002304FD"/>
    <w:rsid w:val="00230743"/>
    <w:rsid w:val="00231028"/>
    <w:rsid w:val="00231374"/>
    <w:rsid w:val="002317B0"/>
    <w:rsid w:val="00231C3B"/>
    <w:rsid w:val="00231D8B"/>
    <w:rsid w:val="00231E3D"/>
    <w:rsid w:val="00231FF5"/>
    <w:rsid w:val="002323F4"/>
    <w:rsid w:val="002329C2"/>
    <w:rsid w:val="0023316C"/>
    <w:rsid w:val="00233302"/>
    <w:rsid w:val="002343BC"/>
    <w:rsid w:val="002344BF"/>
    <w:rsid w:val="002353BC"/>
    <w:rsid w:val="00236475"/>
    <w:rsid w:val="00236712"/>
    <w:rsid w:val="0023675B"/>
    <w:rsid w:val="00236CF6"/>
    <w:rsid w:val="0023713E"/>
    <w:rsid w:val="002371D8"/>
    <w:rsid w:val="00237251"/>
    <w:rsid w:val="00237267"/>
    <w:rsid w:val="00237D9C"/>
    <w:rsid w:val="002402B6"/>
    <w:rsid w:val="00240436"/>
    <w:rsid w:val="00240E59"/>
    <w:rsid w:val="00240EF9"/>
    <w:rsid w:val="00241996"/>
    <w:rsid w:val="00241AD8"/>
    <w:rsid w:val="00241B62"/>
    <w:rsid w:val="00241BFE"/>
    <w:rsid w:val="00241EB5"/>
    <w:rsid w:val="002425D0"/>
    <w:rsid w:val="00242710"/>
    <w:rsid w:val="00242A5B"/>
    <w:rsid w:val="002430ED"/>
    <w:rsid w:val="002436CF"/>
    <w:rsid w:val="002437B2"/>
    <w:rsid w:val="00244D75"/>
    <w:rsid w:val="0024535F"/>
    <w:rsid w:val="00245598"/>
    <w:rsid w:val="00245910"/>
    <w:rsid w:val="00245939"/>
    <w:rsid w:val="00246888"/>
    <w:rsid w:val="00247510"/>
    <w:rsid w:val="00247F7A"/>
    <w:rsid w:val="00247F7C"/>
    <w:rsid w:val="002503D4"/>
    <w:rsid w:val="002504A3"/>
    <w:rsid w:val="00250B6F"/>
    <w:rsid w:val="00250B73"/>
    <w:rsid w:val="00250C7B"/>
    <w:rsid w:val="00251215"/>
    <w:rsid w:val="00251227"/>
    <w:rsid w:val="00251436"/>
    <w:rsid w:val="00251464"/>
    <w:rsid w:val="002517A4"/>
    <w:rsid w:val="00251839"/>
    <w:rsid w:val="00251EC5"/>
    <w:rsid w:val="00251F74"/>
    <w:rsid w:val="002520A2"/>
    <w:rsid w:val="00252244"/>
    <w:rsid w:val="002523FB"/>
    <w:rsid w:val="00252534"/>
    <w:rsid w:val="00252ACA"/>
    <w:rsid w:val="00252B7E"/>
    <w:rsid w:val="00252F8E"/>
    <w:rsid w:val="002531E4"/>
    <w:rsid w:val="00253F45"/>
    <w:rsid w:val="00253FA1"/>
    <w:rsid w:val="00253FF6"/>
    <w:rsid w:val="002540B3"/>
    <w:rsid w:val="002541C7"/>
    <w:rsid w:val="00254259"/>
    <w:rsid w:val="00254D48"/>
    <w:rsid w:val="00254D8D"/>
    <w:rsid w:val="00255D99"/>
    <w:rsid w:val="002563B0"/>
    <w:rsid w:val="002565E4"/>
    <w:rsid w:val="00256CD8"/>
    <w:rsid w:val="00256DE8"/>
    <w:rsid w:val="00257390"/>
    <w:rsid w:val="00257627"/>
    <w:rsid w:val="0025763C"/>
    <w:rsid w:val="00257A7A"/>
    <w:rsid w:val="002606DA"/>
    <w:rsid w:val="002607BF"/>
    <w:rsid w:val="00260BD6"/>
    <w:rsid w:val="002614AA"/>
    <w:rsid w:val="0026170E"/>
    <w:rsid w:val="00261C2B"/>
    <w:rsid w:val="00261FE4"/>
    <w:rsid w:val="00262284"/>
    <w:rsid w:val="00262373"/>
    <w:rsid w:val="0026277D"/>
    <w:rsid w:val="00262B92"/>
    <w:rsid w:val="002631F1"/>
    <w:rsid w:val="00263241"/>
    <w:rsid w:val="00263A2F"/>
    <w:rsid w:val="00263C22"/>
    <w:rsid w:val="00263CA8"/>
    <w:rsid w:val="00263F79"/>
    <w:rsid w:val="002642D8"/>
    <w:rsid w:val="002643DB"/>
    <w:rsid w:val="0026459F"/>
    <w:rsid w:val="002646B6"/>
    <w:rsid w:val="0026510C"/>
    <w:rsid w:val="002652D3"/>
    <w:rsid w:val="00265BA1"/>
    <w:rsid w:val="00265F7A"/>
    <w:rsid w:val="002663E8"/>
    <w:rsid w:val="00266638"/>
    <w:rsid w:val="00266971"/>
    <w:rsid w:val="00266A72"/>
    <w:rsid w:val="00266B1E"/>
    <w:rsid w:val="00266BED"/>
    <w:rsid w:val="00266C84"/>
    <w:rsid w:val="00266F7D"/>
    <w:rsid w:val="00267244"/>
    <w:rsid w:val="002673B6"/>
    <w:rsid w:val="0026762E"/>
    <w:rsid w:val="00267744"/>
    <w:rsid w:val="00267A0E"/>
    <w:rsid w:val="00267B43"/>
    <w:rsid w:val="00267C21"/>
    <w:rsid w:val="00267EB4"/>
    <w:rsid w:val="00270141"/>
    <w:rsid w:val="00270364"/>
    <w:rsid w:val="002705F8"/>
    <w:rsid w:val="0027067E"/>
    <w:rsid w:val="002706D9"/>
    <w:rsid w:val="002708F9"/>
    <w:rsid w:val="0027090C"/>
    <w:rsid w:val="00270990"/>
    <w:rsid w:val="00270C7B"/>
    <w:rsid w:val="00270F24"/>
    <w:rsid w:val="002710CE"/>
    <w:rsid w:val="00271109"/>
    <w:rsid w:val="002711AD"/>
    <w:rsid w:val="0027123A"/>
    <w:rsid w:val="002712C7"/>
    <w:rsid w:val="0027145E"/>
    <w:rsid w:val="002714B4"/>
    <w:rsid w:val="0027163A"/>
    <w:rsid w:val="002718E1"/>
    <w:rsid w:val="00271B01"/>
    <w:rsid w:val="00271B1B"/>
    <w:rsid w:val="00271B8A"/>
    <w:rsid w:val="002722D1"/>
    <w:rsid w:val="00272978"/>
    <w:rsid w:val="00273113"/>
    <w:rsid w:val="00273142"/>
    <w:rsid w:val="00273383"/>
    <w:rsid w:val="00273767"/>
    <w:rsid w:val="0027399F"/>
    <w:rsid w:val="00274225"/>
    <w:rsid w:val="002747DA"/>
    <w:rsid w:val="00274830"/>
    <w:rsid w:val="00274A17"/>
    <w:rsid w:val="00274A3F"/>
    <w:rsid w:val="00274CC2"/>
    <w:rsid w:val="00274F3A"/>
    <w:rsid w:val="0027518F"/>
    <w:rsid w:val="0027540A"/>
    <w:rsid w:val="00275752"/>
    <w:rsid w:val="002759AB"/>
    <w:rsid w:val="00276042"/>
    <w:rsid w:val="00276743"/>
    <w:rsid w:val="0027719B"/>
    <w:rsid w:val="00277478"/>
    <w:rsid w:val="0028058F"/>
    <w:rsid w:val="0028074F"/>
    <w:rsid w:val="002807A2"/>
    <w:rsid w:val="002808E3"/>
    <w:rsid w:val="00280DE1"/>
    <w:rsid w:val="00280E52"/>
    <w:rsid w:val="002812A2"/>
    <w:rsid w:val="002812B5"/>
    <w:rsid w:val="002814C8"/>
    <w:rsid w:val="002815B7"/>
    <w:rsid w:val="00281A7F"/>
    <w:rsid w:val="00281C52"/>
    <w:rsid w:val="00282011"/>
    <w:rsid w:val="0028251C"/>
    <w:rsid w:val="0028257E"/>
    <w:rsid w:val="00282D2A"/>
    <w:rsid w:val="00283068"/>
    <w:rsid w:val="002831DA"/>
    <w:rsid w:val="002839C9"/>
    <w:rsid w:val="00284689"/>
    <w:rsid w:val="00284DF6"/>
    <w:rsid w:val="00284E86"/>
    <w:rsid w:val="002850CC"/>
    <w:rsid w:val="00285351"/>
    <w:rsid w:val="002857B1"/>
    <w:rsid w:val="0028591C"/>
    <w:rsid w:val="00285E68"/>
    <w:rsid w:val="00285F14"/>
    <w:rsid w:val="0028688B"/>
    <w:rsid w:val="00286EF4"/>
    <w:rsid w:val="0028741B"/>
    <w:rsid w:val="00287D25"/>
    <w:rsid w:val="002902BE"/>
    <w:rsid w:val="00290B8B"/>
    <w:rsid w:val="00290C81"/>
    <w:rsid w:val="00290F3A"/>
    <w:rsid w:val="00290F9C"/>
    <w:rsid w:val="002912A7"/>
    <w:rsid w:val="00291515"/>
    <w:rsid w:val="00291BEC"/>
    <w:rsid w:val="00292326"/>
    <w:rsid w:val="00292E01"/>
    <w:rsid w:val="00293059"/>
    <w:rsid w:val="0029317A"/>
    <w:rsid w:val="00293705"/>
    <w:rsid w:val="002937E6"/>
    <w:rsid w:val="00293B65"/>
    <w:rsid w:val="00293C84"/>
    <w:rsid w:val="00293EE1"/>
    <w:rsid w:val="0029455E"/>
    <w:rsid w:val="00294820"/>
    <w:rsid w:val="00294D21"/>
    <w:rsid w:val="00295359"/>
    <w:rsid w:val="00295536"/>
    <w:rsid w:val="0029583F"/>
    <w:rsid w:val="00295852"/>
    <w:rsid w:val="00295EB2"/>
    <w:rsid w:val="00295F04"/>
    <w:rsid w:val="00295F27"/>
    <w:rsid w:val="00295F2A"/>
    <w:rsid w:val="00295F45"/>
    <w:rsid w:val="00296026"/>
    <w:rsid w:val="002961A6"/>
    <w:rsid w:val="002962EC"/>
    <w:rsid w:val="002971FF"/>
    <w:rsid w:val="00297973"/>
    <w:rsid w:val="00297990"/>
    <w:rsid w:val="002979F4"/>
    <w:rsid w:val="00297F80"/>
    <w:rsid w:val="002A028B"/>
    <w:rsid w:val="002A04E9"/>
    <w:rsid w:val="002A09CC"/>
    <w:rsid w:val="002A0DC4"/>
    <w:rsid w:val="002A10AE"/>
    <w:rsid w:val="002A126B"/>
    <w:rsid w:val="002A142A"/>
    <w:rsid w:val="002A1C98"/>
    <w:rsid w:val="002A1CED"/>
    <w:rsid w:val="002A22A6"/>
    <w:rsid w:val="002A279E"/>
    <w:rsid w:val="002A27DF"/>
    <w:rsid w:val="002A2A2A"/>
    <w:rsid w:val="002A30A0"/>
    <w:rsid w:val="002A3C4D"/>
    <w:rsid w:val="002A3DB6"/>
    <w:rsid w:val="002A3E5C"/>
    <w:rsid w:val="002A3F1E"/>
    <w:rsid w:val="002A3F84"/>
    <w:rsid w:val="002A43BC"/>
    <w:rsid w:val="002A449F"/>
    <w:rsid w:val="002A4936"/>
    <w:rsid w:val="002A4B86"/>
    <w:rsid w:val="002A4C66"/>
    <w:rsid w:val="002A4DE2"/>
    <w:rsid w:val="002A4EB3"/>
    <w:rsid w:val="002A5177"/>
    <w:rsid w:val="002A5618"/>
    <w:rsid w:val="002A60AF"/>
    <w:rsid w:val="002A62FE"/>
    <w:rsid w:val="002A686D"/>
    <w:rsid w:val="002A6AAA"/>
    <w:rsid w:val="002A7A41"/>
    <w:rsid w:val="002A7B45"/>
    <w:rsid w:val="002B011A"/>
    <w:rsid w:val="002B0311"/>
    <w:rsid w:val="002B04B3"/>
    <w:rsid w:val="002B076B"/>
    <w:rsid w:val="002B0CB9"/>
    <w:rsid w:val="002B0E11"/>
    <w:rsid w:val="002B0FEF"/>
    <w:rsid w:val="002B1609"/>
    <w:rsid w:val="002B1756"/>
    <w:rsid w:val="002B1A75"/>
    <w:rsid w:val="002B2167"/>
    <w:rsid w:val="002B2556"/>
    <w:rsid w:val="002B26F9"/>
    <w:rsid w:val="002B2702"/>
    <w:rsid w:val="002B27A1"/>
    <w:rsid w:val="002B2B5F"/>
    <w:rsid w:val="002B2CF0"/>
    <w:rsid w:val="002B30E5"/>
    <w:rsid w:val="002B3282"/>
    <w:rsid w:val="002B3DD7"/>
    <w:rsid w:val="002B3EA4"/>
    <w:rsid w:val="002B419D"/>
    <w:rsid w:val="002B458A"/>
    <w:rsid w:val="002B4A56"/>
    <w:rsid w:val="002B4C65"/>
    <w:rsid w:val="002B5204"/>
    <w:rsid w:val="002B53E9"/>
    <w:rsid w:val="002B54A3"/>
    <w:rsid w:val="002B56EA"/>
    <w:rsid w:val="002B571D"/>
    <w:rsid w:val="002B5A51"/>
    <w:rsid w:val="002B5BEC"/>
    <w:rsid w:val="002B5DDF"/>
    <w:rsid w:val="002B5FF5"/>
    <w:rsid w:val="002B6269"/>
    <w:rsid w:val="002B71A5"/>
    <w:rsid w:val="002B74D4"/>
    <w:rsid w:val="002B766C"/>
    <w:rsid w:val="002B7C7F"/>
    <w:rsid w:val="002B7CF1"/>
    <w:rsid w:val="002B7D50"/>
    <w:rsid w:val="002B7DA6"/>
    <w:rsid w:val="002B7F01"/>
    <w:rsid w:val="002C060A"/>
    <w:rsid w:val="002C0635"/>
    <w:rsid w:val="002C0F6D"/>
    <w:rsid w:val="002C117C"/>
    <w:rsid w:val="002C1378"/>
    <w:rsid w:val="002C1B92"/>
    <w:rsid w:val="002C1D7D"/>
    <w:rsid w:val="002C1DD0"/>
    <w:rsid w:val="002C20E0"/>
    <w:rsid w:val="002C2C67"/>
    <w:rsid w:val="002C3A47"/>
    <w:rsid w:val="002C3C9F"/>
    <w:rsid w:val="002C49FF"/>
    <w:rsid w:val="002C59D9"/>
    <w:rsid w:val="002C5A03"/>
    <w:rsid w:val="002C6097"/>
    <w:rsid w:val="002C6232"/>
    <w:rsid w:val="002C6555"/>
    <w:rsid w:val="002C66DC"/>
    <w:rsid w:val="002C673C"/>
    <w:rsid w:val="002C6D4B"/>
    <w:rsid w:val="002C6D8E"/>
    <w:rsid w:val="002C7317"/>
    <w:rsid w:val="002C75E3"/>
    <w:rsid w:val="002C75FE"/>
    <w:rsid w:val="002C7926"/>
    <w:rsid w:val="002C7C18"/>
    <w:rsid w:val="002C7E85"/>
    <w:rsid w:val="002D021E"/>
    <w:rsid w:val="002D0250"/>
    <w:rsid w:val="002D0448"/>
    <w:rsid w:val="002D0BB4"/>
    <w:rsid w:val="002D0CBB"/>
    <w:rsid w:val="002D113C"/>
    <w:rsid w:val="002D1BC5"/>
    <w:rsid w:val="002D2342"/>
    <w:rsid w:val="002D2AA2"/>
    <w:rsid w:val="002D2E27"/>
    <w:rsid w:val="002D2EDA"/>
    <w:rsid w:val="002D316D"/>
    <w:rsid w:val="002D3787"/>
    <w:rsid w:val="002D38DC"/>
    <w:rsid w:val="002D3966"/>
    <w:rsid w:val="002D3BF5"/>
    <w:rsid w:val="002D3D30"/>
    <w:rsid w:val="002D3D69"/>
    <w:rsid w:val="002D3D70"/>
    <w:rsid w:val="002D40D7"/>
    <w:rsid w:val="002D466F"/>
    <w:rsid w:val="002D4A55"/>
    <w:rsid w:val="002D4B07"/>
    <w:rsid w:val="002D4F4D"/>
    <w:rsid w:val="002D5915"/>
    <w:rsid w:val="002D59D3"/>
    <w:rsid w:val="002D5E35"/>
    <w:rsid w:val="002D5E8A"/>
    <w:rsid w:val="002D612C"/>
    <w:rsid w:val="002D62FD"/>
    <w:rsid w:val="002D654C"/>
    <w:rsid w:val="002D6739"/>
    <w:rsid w:val="002D6DA2"/>
    <w:rsid w:val="002D6E94"/>
    <w:rsid w:val="002D71E1"/>
    <w:rsid w:val="002D71E9"/>
    <w:rsid w:val="002D7347"/>
    <w:rsid w:val="002D73F8"/>
    <w:rsid w:val="002D73FC"/>
    <w:rsid w:val="002D76A4"/>
    <w:rsid w:val="002D7771"/>
    <w:rsid w:val="002D7D8D"/>
    <w:rsid w:val="002D7DC1"/>
    <w:rsid w:val="002E0FF1"/>
    <w:rsid w:val="002E1297"/>
    <w:rsid w:val="002E141E"/>
    <w:rsid w:val="002E18E3"/>
    <w:rsid w:val="002E1ACF"/>
    <w:rsid w:val="002E1B08"/>
    <w:rsid w:val="002E253C"/>
    <w:rsid w:val="002E2716"/>
    <w:rsid w:val="002E28B2"/>
    <w:rsid w:val="002E2D87"/>
    <w:rsid w:val="002E2FE3"/>
    <w:rsid w:val="002E31DA"/>
    <w:rsid w:val="002E3570"/>
    <w:rsid w:val="002E3644"/>
    <w:rsid w:val="002E38C6"/>
    <w:rsid w:val="002E38D1"/>
    <w:rsid w:val="002E481A"/>
    <w:rsid w:val="002E53EF"/>
    <w:rsid w:val="002E5FBC"/>
    <w:rsid w:val="002E6004"/>
    <w:rsid w:val="002E63E4"/>
    <w:rsid w:val="002E6557"/>
    <w:rsid w:val="002E71D6"/>
    <w:rsid w:val="002E7765"/>
    <w:rsid w:val="002E7E7C"/>
    <w:rsid w:val="002F0467"/>
    <w:rsid w:val="002F060F"/>
    <w:rsid w:val="002F092D"/>
    <w:rsid w:val="002F0DA1"/>
    <w:rsid w:val="002F0E18"/>
    <w:rsid w:val="002F1195"/>
    <w:rsid w:val="002F1380"/>
    <w:rsid w:val="002F1744"/>
    <w:rsid w:val="002F1A29"/>
    <w:rsid w:val="002F1DFC"/>
    <w:rsid w:val="002F1E15"/>
    <w:rsid w:val="002F1E67"/>
    <w:rsid w:val="002F2474"/>
    <w:rsid w:val="002F24DA"/>
    <w:rsid w:val="002F2539"/>
    <w:rsid w:val="002F2861"/>
    <w:rsid w:val="002F2A9B"/>
    <w:rsid w:val="002F2FD6"/>
    <w:rsid w:val="002F3034"/>
    <w:rsid w:val="002F3312"/>
    <w:rsid w:val="002F33BB"/>
    <w:rsid w:val="002F399F"/>
    <w:rsid w:val="002F3EB6"/>
    <w:rsid w:val="002F3F79"/>
    <w:rsid w:val="002F40FC"/>
    <w:rsid w:val="002F411C"/>
    <w:rsid w:val="002F49E6"/>
    <w:rsid w:val="002F4C75"/>
    <w:rsid w:val="002F574F"/>
    <w:rsid w:val="002F57E4"/>
    <w:rsid w:val="002F58FE"/>
    <w:rsid w:val="002F59CB"/>
    <w:rsid w:val="002F640A"/>
    <w:rsid w:val="002F6700"/>
    <w:rsid w:val="002F68E6"/>
    <w:rsid w:val="002F6919"/>
    <w:rsid w:val="002F6CD8"/>
    <w:rsid w:val="003003FA"/>
    <w:rsid w:val="003005C4"/>
    <w:rsid w:val="0030068F"/>
    <w:rsid w:val="003009F2"/>
    <w:rsid w:val="0030107E"/>
    <w:rsid w:val="003015C8"/>
    <w:rsid w:val="003015E3"/>
    <w:rsid w:val="00301838"/>
    <w:rsid w:val="00301C0B"/>
    <w:rsid w:val="00301FD9"/>
    <w:rsid w:val="0030293D"/>
    <w:rsid w:val="00302985"/>
    <w:rsid w:val="003029BE"/>
    <w:rsid w:val="00302B3F"/>
    <w:rsid w:val="00302B76"/>
    <w:rsid w:val="00302BD3"/>
    <w:rsid w:val="00302C33"/>
    <w:rsid w:val="003032F3"/>
    <w:rsid w:val="0030330E"/>
    <w:rsid w:val="00303447"/>
    <w:rsid w:val="00303461"/>
    <w:rsid w:val="003038CA"/>
    <w:rsid w:val="00303CCD"/>
    <w:rsid w:val="00303CDD"/>
    <w:rsid w:val="00303E97"/>
    <w:rsid w:val="00303F2A"/>
    <w:rsid w:val="00304802"/>
    <w:rsid w:val="00304803"/>
    <w:rsid w:val="00304931"/>
    <w:rsid w:val="00304D6C"/>
    <w:rsid w:val="00305A5C"/>
    <w:rsid w:val="003063E8"/>
    <w:rsid w:val="003067DA"/>
    <w:rsid w:val="00306812"/>
    <w:rsid w:val="00306AA9"/>
    <w:rsid w:val="00306D8F"/>
    <w:rsid w:val="00307239"/>
    <w:rsid w:val="00307B11"/>
    <w:rsid w:val="00307B5D"/>
    <w:rsid w:val="00310361"/>
    <w:rsid w:val="00310364"/>
    <w:rsid w:val="003104D6"/>
    <w:rsid w:val="003108CC"/>
    <w:rsid w:val="00310F10"/>
    <w:rsid w:val="003115DA"/>
    <w:rsid w:val="00311A3C"/>
    <w:rsid w:val="00311B06"/>
    <w:rsid w:val="00311DDF"/>
    <w:rsid w:val="003121A1"/>
    <w:rsid w:val="00312817"/>
    <w:rsid w:val="00312A0B"/>
    <w:rsid w:val="00312C7E"/>
    <w:rsid w:val="00312DD1"/>
    <w:rsid w:val="00312E21"/>
    <w:rsid w:val="00312EBA"/>
    <w:rsid w:val="00312FC5"/>
    <w:rsid w:val="00313308"/>
    <w:rsid w:val="00313462"/>
    <w:rsid w:val="00313A90"/>
    <w:rsid w:val="00313B02"/>
    <w:rsid w:val="00313BD7"/>
    <w:rsid w:val="00313D54"/>
    <w:rsid w:val="003141B7"/>
    <w:rsid w:val="00314671"/>
    <w:rsid w:val="00314A27"/>
    <w:rsid w:val="00314EFC"/>
    <w:rsid w:val="00314F37"/>
    <w:rsid w:val="00315469"/>
    <w:rsid w:val="00315764"/>
    <w:rsid w:val="003157E9"/>
    <w:rsid w:val="0031580E"/>
    <w:rsid w:val="00315C0F"/>
    <w:rsid w:val="00315D38"/>
    <w:rsid w:val="00316180"/>
    <w:rsid w:val="0031627B"/>
    <w:rsid w:val="003167AE"/>
    <w:rsid w:val="00316DA5"/>
    <w:rsid w:val="0031724C"/>
    <w:rsid w:val="00317392"/>
    <w:rsid w:val="0031767F"/>
    <w:rsid w:val="003176B8"/>
    <w:rsid w:val="003176D1"/>
    <w:rsid w:val="00317825"/>
    <w:rsid w:val="003179EC"/>
    <w:rsid w:val="00317B45"/>
    <w:rsid w:val="00320289"/>
    <w:rsid w:val="003205F3"/>
    <w:rsid w:val="00320906"/>
    <w:rsid w:val="00320DFC"/>
    <w:rsid w:val="00320E2A"/>
    <w:rsid w:val="003216BC"/>
    <w:rsid w:val="003219BF"/>
    <w:rsid w:val="00321D01"/>
    <w:rsid w:val="00321DD3"/>
    <w:rsid w:val="00321E43"/>
    <w:rsid w:val="00322B64"/>
    <w:rsid w:val="00322B87"/>
    <w:rsid w:val="00322D8E"/>
    <w:rsid w:val="00322E59"/>
    <w:rsid w:val="00323291"/>
    <w:rsid w:val="00323311"/>
    <w:rsid w:val="00323832"/>
    <w:rsid w:val="003238A4"/>
    <w:rsid w:val="00323B48"/>
    <w:rsid w:val="00324095"/>
    <w:rsid w:val="003243CA"/>
    <w:rsid w:val="0032470A"/>
    <w:rsid w:val="00324B4C"/>
    <w:rsid w:val="0032516E"/>
    <w:rsid w:val="00325303"/>
    <w:rsid w:val="003258CC"/>
    <w:rsid w:val="00325A7D"/>
    <w:rsid w:val="00325EE1"/>
    <w:rsid w:val="00325FD8"/>
    <w:rsid w:val="003262B6"/>
    <w:rsid w:val="00326370"/>
    <w:rsid w:val="00326537"/>
    <w:rsid w:val="00326947"/>
    <w:rsid w:val="00326E3F"/>
    <w:rsid w:val="0032719B"/>
    <w:rsid w:val="00327556"/>
    <w:rsid w:val="0032798D"/>
    <w:rsid w:val="00330489"/>
    <w:rsid w:val="0033050D"/>
    <w:rsid w:val="0033088A"/>
    <w:rsid w:val="00330942"/>
    <w:rsid w:val="00330FED"/>
    <w:rsid w:val="00331A7E"/>
    <w:rsid w:val="00331B77"/>
    <w:rsid w:val="00331D7D"/>
    <w:rsid w:val="00331FE9"/>
    <w:rsid w:val="003327E2"/>
    <w:rsid w:val="003327F5"/>
    <w:rsid w:val="00332CB8"/>
    <w:rsid w:val="00332DBD"/>
    <w:rsid w:val="00332FE3"/>
    <w:rsid w:val="00333591"/>
    <w:rsid w:val="0033360E"/>
    <w:rsid w:val="00333635"/>
    <w:rsid w:val="00333ADD"/>
    <w:rsid w:val="00333DCC"/>
    <w:rsid w:val="00333E07"/>
    <w:rsid w:val="00333E4F"/>
    <w:rsid w:val="00334A3E"/>
    <w:rsid w:val="00334A82"/>
    <w:rsid w:val="00334B9A"/>
    <w:rsid w:val="003350E8"/>
    <w:rsid w:val="00335173"/>
    <w:rsid w:val="00335187"/>
    <w:rsid w:val="00335736"/>
    <w:rsid w:val="00335843"/>
    <w:rsid w:val="0033593E"/>
    <w:rsid w:val="00335C20"/>
    <w:rsid w:val="00335D16"/>
    <w:rsid w:val="0033642D"/>
    <w:rsid w:val="00336558"/>
    <w:rsid w:val="003365E7"/>
    <w:rsid w:val="00336DFE"/>
    <w:rsid w:val="00336F85"/>
    <w:rsid w:val="003376A8"/>
    <w:rsid w:val="003378C8"/>
    <w:rsid w:val="003378E2"/>
    <w:rsid w:val="00337B5D"/>
    <w:rsid w:val="00337F2C"/>
    <w:rsid w:val="00337FC0"/>
    <w:rsid w:val="0034044B"/>
    <w:rsid w:val="003407E5"/>
    <w:rsid w:val="00340A46"/>
    <w:rsid w:val="003411BE"/>
    <w:rsid w:val="003412EB"/>
    <w:rsid w:val="00341518"/>
    <w:rsid w:val="00341C6A"/>
    <w:rsid w:val="003423EC"/>
    <w:rsid w:val="003428C4"/>
    <w:rsid w:val="003429E4"/>
    <w:rsid w:val="00342D5F"/>
    <w:rsid w:val="00343297"/>
    <w:rsid w:val="00343C45"/>
    <w:rsid w:val="00343E71"/>
    <w:rsid w:val="00344937"/>
    <w:rsid w:val="00344D2A"/>
    <w:rsid w:val="00344F7A"/>
    <w:rsid w:val="00344FB1"/>
    <w:rsid w:val="00345C3E"/>
    <w:rsid w:val="00345E2E"/>
    <w:rsid w:val="00345E96"/>
    <w:rsid w:val="00345F97"/>
    <w:rsid w:val="00346267"/>
    <w:rsid w:val="003462E5"/>
    <w:rsid w:val="003463AF"/>
    <w:rsid w:val="0034650D"/>
    <w:rsid w:val="00346DEA"/>
    <w:rsid w:val="0034716A"/>
    <w:rsid w:val="00347647"/>
    <w:rsid w:val="00347886"/>
    <w:rsid w:val="00347C8C"/>
    <w:rsid w:val="00347D25"/>
    <w:rsid w:val="00347E7C"/>
    <w:rsid w:val="0035039D"/>
    <w:rsid w:val="003504E6"/>
    <w:rsid w:val="003506A5"/>
    <w:rsid w:val="00350732"/>
    <w:rsid w:val="00350768"/>
    <w:rsid w:val="00350CEC"/>
    <w:rsid w:val="00351604"/>
    <w:rsid w:val="00351877"/>
    <w:rsid w:val="0035196D"/>
    <w:rsid w:val="00351AF5"/>
    <w:rsid w:val="00351BD5"/>
    <w:rsid w:val="0035202E"/>
    <w:rsid w:val="00352337"/>
    <w:rsid w:val="0035294F"/>
    <w:rsid w:val="00352F16"/>
    <w:rsid w:val="00352F40"/>
    <w:rsid w:val="0035301B"/>
    <w:rsid w:val="003530CD"/>
    <w:rsid w:val="00353734"/>
    <w:rsid w:val="00353BE8"/>
    <w:rsid w:val="00354BBE"/>
    <w:rsid w:val="00354DE2"/>
    <w:rsid w:val="00354EE9"/>
    <w:rsid w:val="0035534E"/>
    <w:rsid w:val="003555E6"/>
    <w:rsid w:val="003564A7"/>
    <w:rsid w:val="003566F1"/>
    <w:rsid w:val="00356CF3"/>
    <w:rsid w:val="00356FA6"/>
    <w:rsid w:val="003571EC"/>
    <w:rsid w:val="00357390"/>
    <w:rsid w:val="00357E1D"/>
    <w:rsid w:val="00357E97"/>
    <w:rsid w:val="003600B7"/>
    <w:rsid w:val="003602A7"/>
    <w:rsid w:val="003603B3"/>
    <w:rsid w:val="00361145"/>
    <w:rsid w:val="003614D8"/>
    <w:rsid w:val="0036191A"/>
    <w:rsid w:val="00361C2E"/>
    <w:rsid w:val="00362165"/>
    <w:rsid w:val="0036220B"/>
    <w:rsid w:val="00362459"/>
    <w:rsid w:val="00362B05"/>
    <w:rsid w:val="00362BB8"/>
    <w:rsid w:val="003637D3"/>
    <w:rsid w:val="0036390D"/>
    <w:rsid w:val="00363914"/>
    <w:rsid w:val="00363D6D"/>
    <w:rsid w:val="0036432F"/>
    <w:rsid w:val="00364747"/>
    <w:rsid w:val="00364C4E"/>
    <w:rsid w:val="00364C98"/>
    <w:rsid w:val="00364EC1"/>
    <w:rsid w:val="00365220"/>
    <w:rsid w:val="003652C3"/>
    <w:rsid w:val="0036550A"/>
    <w:rsid w:val="00365564"/>
    <w:rsid w:val="003658D8"/>
    <w:rsid w:val="003658EE"/>
    <w:rsid w:val="00365A18"/>
    <w:rsid w:val="00365C7B"/>
    <w:rsid w:val="003661B7"/>
    <w:rsid w:val="0036626A"/>
    <w:rsid w:val="003664A9"/>
    <w:rsid w:val="00366874"/>
    <w:rsid w:val="00366CF8"/>
    <w:rsid w:val="00366F74"/>
    <w:rsid w:val="003675A6"/>
    <w:rsid w:val="0036778B"/>
    <w:rsid w:val="003677F0"/>
    <w:rsid w:val="003677FA"/>
    <w:rsid w:val="00367A17"/>
    <w:rsid w:val="00367BA1"/>
    <w:rsid w:val="003706A5"/>
    <w:rsid w:val="003707C8"/>
    <w:rsid w:val="003708D0"/>
    <w:rsid w:val="00370B24"/>
    <w:rsid w:val="00370CD6"/>
    <w:rsid w:val="00371093"/>
    <w:rsid w:val="00371C4E"/>
    <w:rsid w:val="00371C62"/>
    <w:rsid w:val="00371D76"/>
    <w:rsid w:val="00371DED"/>
    <w:rsid w:val="00372ABD"/>
    <w:rsid w:val="003730AE"/>
    <w:rsid w:val="00373844"/>
    <w:rsid w:val="00373C45"/>
    <w:rsid w:val="00373C5F"/>
    <w:rsid w:val="00373EAF"/>
    <w:rsid w:val="003742F2"/>
    <w:rsid w:val="003745EB"/>
    <w:rsid w:val="00374CAA"/>
    <w:rsid w:val="00374FEE"/>
    <w:rsid w:val="003752BA"/>
    <w:rsid w:val="0037538C"/>
    <w:rsid w:val="00375AE6"/>
    <w:rsid w:val="00375BCC"/>
    <w:rsid w:val="003761AA"/>
    <w:rsid w:val="00376342"/>
    <w:rsid w:val="0037644D"/>
    <w:rsid w:val="00376BC8"/>
    <w:rsid w:val="00376DDD"/>
    <w:rsid w:val="003771CD"/>
    <w:rsid w:val="00377375"/>
    <w:rsid w:val="00377581"/>
    <w:rsid w:val="0037796D"/>
    <w:rsid w:val="00377A39"/>
    <w:rsid w:val="00377D78"/>
    <w:rsid w:val="003800B8"/>
    <w:rsid w:val="003800F6"/>
    <w:rsid w:val="00380505"/>
    <w:rsid w:val="0038078B"/>
    <w:rsid w:val="00380E21"/>
    <w:rsid w:val="00381094"/>
    <w:rsid w:val="003814C9"/>
    <w:rsid w:val="0038188E"/>
    <w:rsid w:val="00382CB1"/>
    <w:rsid w:val="00382F10"/>
    <w:rsid w:val="00383418"/>
    <w:rsid w:val="003836FF"/>
    <w:rsid w:val="00383700"/>
    <w:rsid w:val="00383735"/>
    <w:rsid w:val="00383D6A"/>
    <w:rsid w:val="00383FA4"/>
    <w:rsid w:val="003845E9"/>
    <w:rsid w:val="0038479E"/>
    <w:rsid w:val="00384B9E"/>
    <w:rsid w:val="00384C2A"/>
    <w:rsid w:val="00384F7D"/>
    <w:rsid w:val="0038508C"/>
    <w:rsid w:val="0038520E"/>
    <w:rsid w:val="0038566A"/>
    <w:rsid w:val="00385756"/>
    <w:rsid w:val="003859EF"/>
    <w:rsid w:val="00385B4A"/>
    <w:rsid w:val="00386111"/>
    <w:rsid w:val="003864E1"/>
    <w:rsid w:val="00386CB1"/>
    <w:rsid w:val="003876E8"/>
    <w:rsid w:val="00387963"/>
    <w:rsid w:val="00387A2B"/>
    <w:rsid w:val="00387C29"/>
    <w:rsid w:val="00387D79"/>
    <w:rsid w:val="00387F25"/>
    <w:rsid w:val="00390181"/>
    <w:rsid w:val="003913AB"/>
    <w:rsid w:val="003918D2"/>
    <w:rsid w:val="00391A79"/>
    <w:rsid w:val="00391B49"/>
    <w:rsid w:val="00391D68"/>
    <w:rsid w:val="0039204F"/>
    <w:rsid w:val="003923D8"/>
    <w:rsid w:val="003926C2"/>
    <w:rsid w:val="00392C57"/>
    <w:rsid w:val="00392D00"/>
    <w:rsid w:val="00392FC6"/>
    <w:rsid w:val="00393770"/>
    <w:rsid w:val="003938C4"/>
    <w:rsid w:val="00393D87"/>
    <w:rsid w:val="003942DE"/>
    <w:rsid w:val="00394B96"/>
    <w:rsid w:val="00395670"/>
    <w:rsid w:val="003957B9"/>
    <w:rsid w:val="00395EC6"/>
    <w:rsid w:val="0039631F"/>
    <w:rsid w:val="00396C62"/>
    <w:rsid w:val="0039769A"/>
    <w:rsid w:val="0039773A"/>
    <w:rsid w:val="00397B78"/>
    <w:rsid w:val="00397D83"/>
    <w:rsid w:val="003A003C"/>
    <w:rsid w:val="003A02EE"/>
    <w:rsid w:val="003A032A"/>
    <w:rsid w:val="003A08E3"/>
    <w:rsid w:val="003A0A5C"/>
    <w:rsid w:val="003A0A72"/>
    <w:rsid w:val="003A0F3C"/>
    <w:rsid w:val="003A0F86"/>
    <w:rsid w:val="003A19BA"/>
    <w:rsid w:val="003A2006"/>
    <w:rsid w:val="003A251D"/>
    <w:rsid w:val="003A2B26"/>
    <w:rsid w:val="003A2B41"/>
    <w:rsid w:val="003A2C06"/>
    <w:rsid w:val="003A2C73"/>
    <w:rsid w:val="003A2DEA"/>
    <w:rsid w:val="003A2EBA"/>
    <w:rsid w:val="003A2F30"/>
    <w:rsid w:val="003A3055"/>
    <w:rsid w:val="003A3DEE"/>
    <w:rsid w:val="003A45D5"/>
    <w:rsid w:val="003A47BB"/>
    <w:rsid w:val="003A4E3E"/>
    <w:rsid w:val="003A4EED"/>
    <w:rsid w:val="003A505E"/>
    <w:rsid w:val="003A51BB"/>
    <w:rsid w:val="003A51E6"/>
    <w:rsid w:val="003A5249"/>
    <w:rsid w:val="003A5295"/>
    <w:rsid w:val="003A557F"/>
    <w:rsid w:val="003A5D38"/>
    <w:rsid w:val="003A5E00"/>
    <w:rsid w:val="003A633D"/>
    <w:rsid w:val="003A67D0"/>
    <w:rsid w:val="003A6A7C"/>
    <w:rsid w:val="003A6D50"/>
    <w:rsid w:val="003A705E"/>
    <w:rsid w:val="003A7860"/>
    <w:rsid w:val="003A7AC6"/>
    <w:rsid w:val="003A7AE0"/>
    <w:rsid w:val="003B0656"/>
    <w:rsid w:val="003B0840"/>
    <w:rsid w:val="003B0A25"/>
    <w:rsid w:val="003B0A7A"/>
    <w:rsid w:val="003B0B81"/>
    <w:rsid w:val="003B0DD3"/>
    <w:rsid w:val="003B1170"/>
    <w:rsid w:val="003B12B9"/>
    <w:rsid w:val="003B1694"/>
    <w:rsid w:val="003B202D"/>
    <w:rsid w:val="003B20F5"/>
    <w:rsid w:val="003B2699"/>
    <w:rsid w:val="003B2AAA"/>
    <w:rsid w:val="003B34AC"/>
    <w:rsid w:val="003B3974"/>
    <w:rsid w:val="003B3ABF"/>
    <w:rsid w:val="003B3AFB"/>
    <w:rsid w:val="003B3BE0"/>
    <w:rsid w:val="003B3EEA"/>
    <w:rsid w:val="003B3FC6"/>
    <w:rsid w:val="003B4D4B"/>
    <w:rsid w:val="003B4FEC"/>
    <w:rsid w:val="003B5009"/>
    <w:rsid w:val="003B5432"/>
    <w:rsid w:val="003B5822"/>
    <w:rsid w:val="003B5B93"/>
    <w:rsid w:val="003B5F7D"/>
    <w:rsid w:val="003B66DE"/>
    <w:rsid w:val="003B67DA"/>
    <w:rsid w:val="003B688E"/>
    <w:rsid w:val="003B6B53"/>
    <w:rsid w:val="003B6F9D"/>
    <w:rsid w:val="003B72D7"/>
    <w:rsid w:val="003B7380"/>
    <w:rsid w:val="003B7741"/>
    <w:rsid w:val="003B7986"/>
    <w:rsid w:val="003B79DB"/>
    <w:rsid w:val="003B7A69"/>
    <w:rsid w:val="003B7A98"/>
    <w:rsid w:val="003B7EE5"/>
    <w:rsid w:val="003C060A"/>
    <w:rsid w:val="003C064E"/>
    <w:rsid w:val="003C1058"/>
    <w:rsid w:val="003C12F1"/>
    <w:rsid w:val="003C17A0"/>
    <w:rsid w:val="003C207C"/>
    <w:rsid w:val="003C2380"/>
    <w:rsid w:val="003C2413"/>
    <w:rsid w:val="003C246B"/>
    <w:rsid w:val="003C2FE9"/>
    <w:rsid w:val="003C3003"/>
    <w:rsid w:val="003C3387"/>
    <w:rsid w:val="003C3390"/>
    <w:rsid w:val="003C35D1"/>
    <w:rsid w:val="003C3605"/>
    <w:rsid w:val="003C374F"/>
    <w:rsid w:val="003C38AF"/>
    <w:rsid w:val="003C3D38"/>
    <w:rsid w:val="003C3EF0"/>
    <w:rsid w:val="003C48D0"/>
    <w:rsid w:val="003C4956"/>
    <w:rsid w:val="003C4AC0"/>
    <w:rsid w:val="003C4FC8"/>
    <w:rsid w:val="003C5000"/>
    <w:rsid w:val="003C5030"/>
    <w:rsid w:val="003C5236"/>
    <w:rsid w:val="003C546B"/>
    <w:rsid w:val="003C54BD"/>
    <w:rsid w:val="003C5785"/>
    <w:rsid w:val="003C5815"/>
    <w:rsid w:val="003C5A92"/>
    <w:rsid w:val="003C5C95"/>
    <w:rsid w:val="003C6469"/>
    <w:rsid w:val="003C64DF"/>
    <w:rsid w:val="003C6E46"/>
    <w:rsid w:val="003C6EBB"/>
    <w:rsid w:val="003C7340"/>
    <w:rsid w:val="003C7841"/>
    <w:rsid w:val="003D03F2"/>
    <w:rsid w:val="003D0736"/>
    <w:rsid w:val="003D078C"/>
    <w:rsid w:val="003D0A31"/>
    <w:rsid w:val="003D1704"/>
    <w:rsid w:val="003D1DAD"/>
    <w:rsid w:val="003D1DB2"/>
    <w:rsid w:val="003D1DDE"/>
    <w:rsid w:val="003D1EBD"/>
    <w:rsid w:val="003D2156"/>
    <w:rsid w:val="003D260F"/>
    <w:rsid w:val="003D2D48"/>
    <w:rsid w:val="003D2E30"/>
    <w:rsid w:val="003D2F9F"/>
    <w:rsid w:val="003D2FC3"/>
    <w:rsid w:val="003D3196"/>
    <w:rsid w:val="003D3403"/>
    <w:rsid w:val="003D3640"/>
    <w:rsid w:val="003D369E"/>
    <w:rsid w:val="003D3B02"/>
    <w:rsid w:val="003D3EBE"/>
    <w:rsid w:val="003D4910"/>
    <w:rsid w:val="003D4BB0"/>
    <w:rsid w:val="003D4BC6"/>
    <w:rsid w:val="003D4C54"/>
    <w:rsid w:val="003D52B0"/>
    <w:rsid w:val="003D5530"/>
    <w:rsid w:val="003D5ABC"/>
    <w:rsid w:val="003D6085"/>
    <w:rsid w:val="003D61F7"/>
    <w:rsid w:val="003D6668"/>
    <w:rsid w:val="003D6AFF"/>
    <w:rsid w:val="003D6F73"/>
    <w:rsid w:val="003D712E"/>
    <w:rsid w:val="003D72F7"/>
    <w:rsid w:val="003D77A0"/>
    <w:rsid w:val="003D7A7E"/>
    <w:rsid w:val="003D7B04"/>
    <w:rsid w:val="003E0027"/>
    <w:rsid w:val="003E0086"/>
    <w:rsid w:val="003E01A6"/>
    <w:rsid w:val="003E030F"/>
    <w:rsid w:val="003E044E"/>
    <w:rsid w:val="003E09ED"/>
    <w:rsid w:val="003E0A35"/>
    <w:rsid w:val="003E0C30"/>
    <w:rsid w:val="003E0DA8"/>
    <w:rsid w:val="003E10AD"/>
    <w:rsid w:val="003E15B8"/>
    <w:rsid w:val="003E1E4B"/>
    <w:rsid w:val="003E2068"/>
    <w:rsid w:val="003E28B9"/>
    <w:rsid w:val="003E293A"/>
    <w:rsid w:val="003E2D45"/>
    <w:rsid w:val="003E2F4A"/>
    <w:rsid w:val="003E2F70"/>
    <w:rsid w:val="003E349C"/>
    <w:rsid w:val="003E3727"/>
    <w:rsid w:val="003E3F67"/>
    <w:rsid w:val="003E4230"/>
    <w:rsid w:val="003E4483"/>
    <w:rsid w:val="003E466D"/>
    <w:rsid w:val="003E4892"/>
    <w:rsid w:val="003E4F6F"/>
    <w:rsid w:val="003E5069"/>
    <w:rsid w:val="003E5485"/>
    <w:rsid w:val="003E54A9"/>
    <w:rsid w:val="003E566A"/>
    <w:rsid w:val="003E5936"/>
    <w:rsid w:val="003E5CB4"/>
    <w:rsid w:val="003E5D29"/>
    <w:rsid w:val="003E6EC0"/>
    <w:rsid w:val="003E71B9"/>
    <w:rsid w:val="003E745B"/>
    <w:rsid w:val="003E7569"/>
    <w:rsid w:val="003E77A9"/>
    <w:rsid w:val="003E7BB0"/>
    <w:rsid w:val="003E7C56"/>
    <w:rsid w:val="003E7DF9"/>
    <w:rsid w:val="003E7E22"/>
    <w:rsid w:val="003E7F95"/>
    <w:rsid w:val="003F038B"/>
    <w:rsid w:val="003F06B6"/>
    <w:rsid w:val="003F13EA"/>
    <w:rsid w:val="003F1512"/>
    <w:rsid w:val="003F172B"/>
    <w:rsid w:val="003F1872"/>
    <w:rsid w:val="003F18DC"/>
    <w:rsid w:val="003F19CD"/>
    <w:rsid w:val="003F1CC1"/>
    <w:rsid w:val="003F23D0"/>
    <w:rsid w:val="003F2524"/>
    <w:rsid w:val="003F2F57"/>
    <w:rsid w:val="003F3119"/>
    <w:rsid w:val="003F3141"/>
    <w:rsid w:val="003F3254"/>
    <w:rsid w:val="003F33DF"/>
    <w:rsid w:val="003F368B"/>
    <w:rsid w:val="003F3E63"/>
    <w:rsid w:val="003F44D0"/>
    <w:rsid w:val="003F485A"/>
    <w:rsid w:val="003F4B03"/>
    <w:rsid w:val="003F4B3A"/>
    <w:rsid w:val="003F4E53"/>
    <w:rsid w:val="003F50DD"/>
    <w:rsid w:val="003F5DBC"/>
    <w:rsid w:val="003F61A7"/>
    <w:rsid w:val="003F6457"/>
    <w:rsid w:val="003F69DD"/>
    <w:rsid w:val="003F6A3E"/>
    <w:rsid w:val="003F7090"/>
    <w:rsid w:val="003F713B"/>
    <w:rsid w:val="003F72E8"/>
    <w:rsid w:val="003F730C"/>
    <w:rsid w:val="003F73E2"/>
    <w:rsid w:val="003F74BD"/>
    <w:rsid w:val="003F7894"/>
    <w:rsid w:val="003F7C5F"/>
    <w:rsid w:val="003F7D76"/>
    <w:rsid w:val="003F7DDD"/>
    <w:rsid w:val="003F7E47"/>
    <w:rsid w:val="00401725"/>
    <w:rsid w:val="004019A1"/>
    <w:rsid w:val="00401B5B"/>
    <w:rsid w:val="00402518"/>
    <w:rsid w:val="00402612"/>
    <w:rsid w:val="00402ABD"/>
    <w:rsid w:val="00402D1A"/>
    <w:rsid w:val="00403B02"/>
    <w:rsid w:val="00403C7D"/>
    <w:rsid w:val="00403D98"/>
    <w:rsid w:val="004044E9"/>
    <w:rsid w:val="004045A9"/>
    <w:rsid w:val="0040488F"/>
    <w:rsid w:val="00404F9A"/>
    <w:rsid w:val="004052E9"/>
    <w:rsid w:val="004054E8"/>
    <w:rsid w:val="00405506"/>
    <w:rsid w:val="004057D5"/>
    <w:rsid w:val="00405846"/>
    <w:rsid w:val="004058ED"/>
    <w:rsid w:val="00405BCC"/>
    <w:rsid w:val="00406434"/>
    <w:rsid w:val="004079A4"/>
    <w:rsid w:val="00407BC2"/>
    <w:rsid w:val="00407FED"/>
    <w:rsid w:val="004106C7"/>
    <w:rsid w:val="0041091F"/>
    <w:rsid w:val="00410DFA"/>
    <w:rsid w:val="00411134"/>
    <w:rsid w:val="004114BD"/>
    <w:rsid w:val="004118D8"/>
    <w:rsid w:val="004121C6"/>
    <w:rsid w:val="0041229A"/>
    <w:rsid w:val="0041278C"/>
    <w:rsid w:val="0041281F"/>
    <w:rsid w:val="004129FF"/>
    <w:rsid w:val="00412C8A"/>
    <w:rsid w:val="00412FD2"/>
    <w:rsid w:val="00413668"/>
    <w:rsid w:val="004136AB"/>
    <w:rsid w:val="00413DD6"/>
    <w:rsid w:val="004145DF"/>
    <w:rsid w:val="00414777"/>
    <w:rsid w:val="00414DB7"/>
    <w:rsid w:val="00415254"/>
    <w:rsid w:val="0041529B"/>
    <w:rsid w:val="004152A4"/>
    <w:rsid w:val="00415EF5"/>
    <w:rsid w:val="00415FAB"/>
    <w:rsid w:val="0041628A"/>
    <w:rsid w:val="00416584"/>
    <w:rsid w:val="0041721A"/>
    <w:rsid w:val="004174E9"/>
    <w:rsid w:val="00417DAA"/>
    <w:rsid w:val="00417DD7"/>
    <w:rsid w:val="0042031D"/>
    <w:rsid w:val="0042034F"/>
    <w:rsid w:val="004203ED"/>
    <w:rsid w:val="004204DD"/>
    <w:rsid w:val="004209A9"/>
    <w:rsid w:val="00420A63"/>
    <w:rsid w:val="00420DB1"/>
    <w:rsid w:val="00420E59"/>
    <w:rsid w:val="00420E5E"/>
    <w:rsid w:val="00420EED"/>
    <w:rsid w:val="00421116"/>
    <w:rsid w:val="0042119A"/>
    <w:rsid w:val="00421ADE"/>
    <w:rsid w:val="00421FB4"/>
    <w:rsid w:val="0042235C"/>
    <w:rsid w:val="00422367"/>
    <w:rsid w:val="004223D4"/>
    <w:rsid w:val="00422B9E"/>
    <w:rsid w:val="00422C2C"/>
    <w:rsid w:val="004230CC"/>
    <w:rsid w:val="00423288"/>
    <w:rsid w:val="00424180"/>
    <w:rsid w:val="00424429"/>
    <w:rsid w:val="00424602"/>
    <w:rsid w:val="004246CE"/>
    <w:rsid w:val="00424E1C"/>
    <w:rsid w:val="00424E82"/>
    <w:rsid w:val="00424F40"/>
    <w:rsid w:val="0042519A"/>
    <w:rsid w:val="00425299"/>
    <w:rsid w:val="00425301"/>
    <w:rsid w:val="0042552E"/>
    <w:rsid w:val="00425DAB"/>
    <w:rsid w:val="0042611A"/>
    <w:rsid w:val="0042652E"/>
    <w:rsid w:val="004265FF"/>
    <w:rsid w:val="00426C5B"/>
    <w:rsid w:val="00426CEF"/>
    <w:rsid w:val="00426E1D"/>
    <w:rsid w:val="0042721B"/>
    <w:rsid w:val="004273F3"/>
    <w:rsid w:val="00427F88"/>
    <w:rsid w:val="004305E9"/>
    <w:rsid w:val="004308C9"/>
    <w:rsid w:val="00430D98"/>
    <w:rsid w:val="00430DD7"/>
    <w:rsid w:val="00430F98"/>
    <w:rsid w:val="0043164D"/>
    <w:rsid w:val="00431E79"/>
    <w:rsid w:val="00432062"/>
    <w:rsid w:val="00432662"/>
    <w:rsid w:val="00432A83"/>
    <w:rsid w:val="00432DC4"/>
    <w:rsid w:val="004330C8"/>
    <w:rsid w:val="00433464"/>
    <w:rsid w:val="0043362B"/>
    <w:rsid w:val="004338D2"/>
    <w:rsid w:val="00433935"/>
    <w:rsid w:val="00433BCF"/>
    <w:rsid w:val="00433BE3"/>
    <w:rsid w:val="00433ED2"/>
    <w:rsid w:val="00434177"/>
    <w:rsid w:val="004341C8"/>
    <w:rsid w:val="00434338"/>
    <w:rsid w:val="00434456"/>
    <w:rsid w:val="00434809"/>
    <w:rsid w:val="00434B45"/>
    <w:rsid w:val="00435114"/>
    <w:rsid w:val="004351DD"/>
    <w:rsid w:val="00435263"/>
    <w:rsid w:val="004358F4"/>
    <w:rsid w:val="00435FA2"/>
    <w:rsid w:val="004365A0"/>
    <w:rsid w:val="0043694D"/>
    <w:rsid w:val="00436EC5"/>
    <w:rsid w:val="0043711A"/>
    <w:rsid w:val="004375A5"/>
    <w:rsid w:val="004406F2"/>
    <w:rsid w:val="004414B6"/>
    <w:rsid w:val="00441BF6"/>
    <w:rsid w:val="00441DC2"/>
    <w:rsid w:val="00441DFE"/>
    <w:rsid w:val="004426E5"/>
    <w:rsid w:val="00442705"/>
    <w:rsid w:val="004436DA"/>
    <w:rsid w:val="0044370A"/>
    <w:rsid w:val="00444558"/>
    <w:rsid w:val="004445DE"/>
    <w:rsid w:val="00445385"/>
    <w:rsid w:val="004459F3"/>
    <w:rsid w:val="004466C2"/>
    <w:rsid w:val="00446CEA"/>
    <w:rsid w:val="00446FF4"/>
    <w:rsid w:val="00447188"/>
    <w:rsid w:val="0044775A"/>
    <w:rsid w:val="00447B12"/>
    <w:rsid w:val="004503B1"/>
    <w:rsid w:val="0045059F"/>
    <w:rsid w:val="004505C6"/>
    <w:rsid w:val="004505D0"/>
    <w:rsid w:val="004506B0"/>
    <w:rsid w:val="00450A77"/>
    <w:rsid w:val="00451124"/>
    <w:rsid w:val="004515A4"/>
    <w:rsid w:val="00451838"/>
    <w:rsid w:val="00451FCA"/>
    <w:rsid w:val="004520C3"/>
    <w:rsid w:val="00452321"/>
    <w:rsid w:val="004523A5"/>
    <w:rsid w:val="00452592"/>
    <w:rsid w:val="00452DA4"/>
    <w:rsid w:val="00453102"/>
    <w:rsid w:val="00453141"/>
    <w:rsid w:val="0045338A"/>
    <w:rsid w:val="004534C0"/>
    <w:rsid w:val="00453B41"/>
    <w:rsid w:val="00453D69"/>
    <w:rsid w:val="00454557"/>
    <w:rsid w:val="0045471B"/>
    <w:rsid w:val="004555C6"/>
    <w:rsid w:val="00455CDD"/>
    <w:rsid w:val="00455F1A"/>
    <w:rsid w:val="00456025"/>
    <w:rsid w:val="00456176"/>
    <w:rsid w:val="004561D9"/>
    <w:rsid w:val="00456426"/>
    <w:rsid w:val="004567C0"/>
    <w:rsid w:val="00456A58"/>
    <w:rsid w:val="00456D79"/>
    <w:rsid w:val="00457031"/>
    <w:rsid w:val="0045743B"/>
    <w:rsid w:val="00457705"/>
    <w:rsid w:val="0045771A"/>
    <w:rsid w:val="00457736"/>
    <w:rsid w:val="00457810"/>
    <w:rsid w:val="00457888"/>
    <w:rsid w:val="00457A90"/>
    <w:rsid w:val="00457C35"/>
    <w:rsid w:val="00457D1D"/>
    <w:rsid w:val="00457FD6"/>
    <w:rsid w:val="00460145"/>
    <w:rsid w:val="0046019D"/>
    <w:rsid w:val="004611F4"/>
    <w:rsid w:val="004616DF"/>
    <w:rsid w:val="00461BCD"/>
    <w:rsid w:val="00461D37"/>
    <w:rsid w:val="004620D4"/>
    <w:rsid w:val="0046213C"/>
    <w:rsid w:val="0046239B"/>
    <w:rsid w:val="00462488"/>
    <w:rsid w:val="00462644"/>
    <w:rsid w:val="00462D12"/>
    <w:rsid w:val="004631A4"/>
    <w:rsid w:val="00463586"/>
    <w:rsid w:val="00463596"/>
    <w:rsid w:val="004635ED"/>
    <w:rsid w:val="004639F6"/>
    <w:rsid w:val="00463DB1"/>
    <w:rsid w:val="0046437B"/>
    <w:rsid w:val="004643A2"/>
    <w:rsid w:val="0046469E"/>
    <w:rsid w:val="00464734"/>
    <w:rsid w:val="00464AD8"/>
    <w:rsid w:val="00464B8A"/>
    <w:rsid w:val="00464D88"/>
    <w:rsid w:val="00464EDB"/>
    <w:rsid w:val="00465191"/>
    <w:rsid w:val="0046530B"/>
    <w:rsid w:val="004656C5"/>
    <w:rsid w:val="004658B6"/>
    <w:rsid w:val="00465F5F"/>
    <w:rsid w:val="004668FF"/>
    <w:rsid w:val="004669F0"/>
    <w:rsid w:val="00466DA8"/>
    <w:rsid w:val="00467582"/>
    <w:rsid w:val="00467A04"/>
    <w:rsid w:val="00467B0B"/>
    <w:rsid w:val="0047073F"/>
    <w:rsid w:val="00470933"/>
    <w:rsid w:val="00471092"/>
    <w:rsid w:val="004711EE"/>
    <w:rsid w:val="0047135E"/>
    <w:rsid w:val="00471495"/>
    <w:rsid w:val="004715F6"/>
    <w:rsid w:val="004718E4"/>
    <w:rsid w:val="00471B69"/>
    <w:rsid w:val="00471BEB"/>
    <w:rsid w:val="00472396"/>
    <w:rsid w:val="0047244F"/>
    <w:rsid w:val="0047249D"/>
    <w:rsid w:val="004726D7"/>
    <w:rsid w:val="004731C7"/>
    <w:rsid w:val="0047332C"/>
    <w:rsid w:val="004733DA"/>
    <w:rsid w:val="0047375F"/>
    <w:rsid w:val="00473BCC"/>
    <w:rsid w:val="00473C3B"/>
    <w:rsid w:val="00473D94"/>
    <w:rsid w:val="00473F94"/>
    <w:rsid w:val="004740C4"/>
    <w:rsid w:val="0047417D"/>
    <w:rsid w:val="004743D8"/>
    <w:rsid w:val="004744C5"/>
    <w:rsid w:val="004745F8"/>
    <w:rsid w:val="00474858"/>
    <w:rsid w:val="00474D38"/>
    <w:rsid w:val="00474E91"/>
    <w:rsid w:val="00475160"/>
    <w:rsid w:val="00475DCD"/>
    <w:rsid w:val="004766FE"/>
    <w:rsid w:val="00476A62"/>
    <w:rsid w:val="00476CA4"/>
    <w:rsid w:val="0047722D"/>
    <w:rsid w:val="0047729F"/>
    <w:rsid w:val="00477DFA"/>
    <w:rsid w:val="00480551"/>
    <w:rsid w:val="004807C1"/>
    <w:rsid w:val="004809D0"/>
    <w:rsid w:val="00480AE8"/>
    <w:rsid w:val="00480B02"/>
    <w:rsid w:val="00480C18"/>
    <w:rsid w:val="0048184C"/>
    <w:rsid w:val="00481B8A"/>
    <w:rsid w:val="004820B9"/>
    <w:rsid w:val="00482317"/>
    <w:rsid w:val="0048298E"/>
    <w:rsid w:val="00482A23"/>
    <w:rsid w:val="00482AD1"/>
    <w:rsid w:val="00482FCE"/>
    <w:rsid w:val="00483351"/>
    <w:rsid w:val="00483538"/>
    <w:rsid w:val="004835BE"/>
    <w:rsid w:val="00483AD0"/>
    <w:rsid w:val="0048434B"/>
    <w:rsid w:val="004845E8"/>
    <w:rsid w:val="00484828"/>
    <w:rsid w:val="00484925"/>
    <w:rsid w:val="00484D24"/>
    <w:rsid w:val="00484FB7"/>
    <w:rsid w:val="00484FC2"/>
    <w:rsid w:val="004850B5"/>
    <w:rsid w:val="004851FF"/>
    <w:rsid w:val="0048546F"/>
    <w:rsid w:val="00485921"/>
    <w:rsid w:val="00485A54"/>
    <w:rsid w:val="00485EC2"/>
    <w:rsid w:val="0048625A"/>
    <w:rsid w:val="004862AF"/>
    <w:rsid w:val="00486682"/>
    <w:rsid w:val="00486AEB"/>
    <w:rsid w:val="004874B3"/>
    <w:rsid w:val="0048771C"/>
    <w:rsid w:val="00487AD3"/>
    <w:rsid w:val="0049099A"/>
    <w:rsid w:val="00490A15"/>
    <w:rsid w:val="00490BE9"/>
    <w:rsid w:val="00490E5C"/>
    <w:rsid w:val="00490F43"/>
    <w:rsid w:val="00490FCE"/>
    <w:rsid w:val="004915F3"/>
    <w:rsid w:val="004917CF"/>
    <w:rsid w:val="0049183D"/>
    <w:rsid w:val="00491919"/>
    <w:rsid w:val="0049193A"/>
    <w:rsid w:val="00492241"/>
    <w:rsid w:val="00492514"/>
    <w:rsid w:val="0049269A"/>
    <w:rsid w:val="004926F3"/>
    <w:rsid w:val="00492E2A"/>
    <w:rsid w:val="00492F44"/>
    <w:rsid w:val="00493019"/>
    <w:rsid w:val="00493281"/>
    <w:rsid w:val="004937F8"/>
    <w:rsid w:val="00493CA8"/>
    <w:rsid w:val="00494008"/>
    <w:rsid w:val="004940BA"/>
    <w:rsid w:val="004945AB"/>
    <w:rsid w:val="00494A9F"/>
    <w:rsid w:val="00495213"/>
    <w:rsid w:val="004954D1"/>
    <w:rsid w:val="00495629"/>
    <w:rsid w:val="00495800"/>
    <w:rsid w:val="00495C38"/>
    <w:rsid w:val="00495D3F"/>
    <w:rsid w:val="00495ED3"/>
    <w:rsid w:val="00495F3F"/>
    <w:rsid w:val="004964D8"/>
    <w:rsid w:val="004964F7"/>
    <w:rsid w:val="004969FE"/>
    <w:rsid w:val="00496C70"/>
    <w:rsid w:val="00496D62"/>
    <w:rsid w:val="00497014"/>
    <w:rsid w:val="00497332"/>
    <w:rsid w:val="00497E78"/>
    <w:rsid w:val="004A02BF"/>
    <w:rsid w:val="004A0338"/>
    <w:rsid w:val="004A0D45"/>
    <w:rsid w:val="004A119B"/>
    <w:rsid w:val="004A1244"/>
    <w:rsid w:val="004A1398"/>
    <w:rsid w:val="004A1610"/>
    <w:rsid w:val="004A2537"/>
    <w:rsid w:val="004A266A"/>
    <w:rsid w:val="004A28AB"/>
    <w:rsid w:val="004A2D80"/>
    <w:rsid w:val="004A362F"/>
    <w:rsid w:val="004A3B07"/>
    <w:rsid w:val="004A3CEA"/>
    <w:rsid w:val="004A3F72"/>
    <w:rsid w:val="004A4473"/>
    <w:rsid w:val="004A4AB3"/>
    <w:rsid w:val="004A4B54"/>
    <w:rsid w:val="004A4C84"/>
    <w:rsid w:val="004A5820"/>
    <w:rsid w:val="004A599C"/>
    <w:rsid w:val="004A5B98"/>
    <w:rsid w:val="004A5C3C"/>
    <w:rsid w:val="004A5EF8"/>
    <w:rsid w:val="004A6086"/>
    <w:rsid w:val="004A6175"/>
    <w:rsid w:val="004A63C0"/>
    <w:rsid w:val="004A6A11"/>
    <w:rsid w:val="004A6E4F"/>
    <w:rsid w:val="004A7120"/>
    <w:rsid w:val="004A7258"/>
    <w:rsid w:val="004A79B3"/>
    <w:rsid w:val="004A7C63"/>
    <w:rsid w:val="004B02DA"/>
    <w:rsid w:val="004B0473"/>
    <w:rsid w:val="004B05CA"/>
    <w:rsid w:val="004B0694"/>
    <w:rsid w:val="004B0992"/>
    <w:rsid w:val="004B1740"/>
    <w:rsid w:val="004B20ED"/>
    <w:rsid w:val="004B2611"/>
    <w:rsid w:val="004B287C"/>
    <w:rsid w:val="004B2D9B"/>
    <w:rsid w:val="004B34E6"/>
    <w:rsid w:val="004B37E0"/>
    <w:rsid w:val="004B3EFB"/>
    <w:rsid w:val="004B434D"/>
    <w:rsid w:val="004B466B"/>
    <w:rsid w:val="004B4A21"/>
    <w:rsid w:val="004B4F97"/>
    <w:rsid w:val="004B5915"/>
    <w:rsid w:val="004B5BD1"/>
    <w:rsid w:val="004B5CE6"/>
    <w:rsid w:val="004B67AA"/>
    <w:rsid w:val="004B6976"/>
    <w:rsid w:val="004B6A19"/>
    <w:rsid w:val="004B7134"/>
    <w:rsid w:val="004B75B4"/>
    <w:rsid w:val="004B76FE"/>
    <w:rsid w:val="004B7C1B"/>
    <w:rsid w:val="004C040C"/>
    <w:rsid w:val="004C07ED"/>
    <w:rsid w:val="004C0AED"/>
    <w:rsid w:val="004C0C53"/>
    <w:rsid w:val="004C0E39"/>
    <w:rsid w:val="004C17E2"/>
    <w:rsid w:val="004C1C5F"/>
    <w:rsid w:val="004C20F7"/>
    <w:rsid w:val="004C23DD"/>
    <w:rsid w:val="004C24F9"/>
    <w:rsid w:val="004C2803"/>
    <w:rsid w:val="004C2DC9"/>
    <w:rsid w:val="004C2F33"/>
    <w:rsid w:val="004C3344"/>
    <w:rsid w:val="004C3412"/>
    <w:rsid w:val="004C3A4B"/>
    <w:rsid w:val="004C3EC6"/>
    <w:rsid w:val="004C4507"/>
    <w:rsid w:val="004C494D"/>
    <w:rsid w:val="004C4D7E"/>
    <w:rsid w:val="004C4EC4"/>
    <w:rsid w:val="004C5021"/>
    <w:rsid w:val="004C5155"/>
    <w:rsid w:val="004C550F"/>
    <w:rsid w:val="004C556F"/>
    <w:rsid w:val="004C5859"/>
    <w:rsid w:val="004C5B33"/>
    <w:rsid w:val="004C5B86"/>
    <w:rsid w:val="004C6207"/>
    <w:rsid w:val="004C6389"/>
    <w:rsid w:val="004C6643"/>
    <w:rsid w:val="004C75CB"/>
    <w:rsid w:val="004C7999"/>
    <w:rsid w:val="004C7A1B"/>
    <w:rsid w:val="004C7BA4"/>
    <w:rsid w:val="004D01D2"/>
    <w:rsid w:val="004D07BF"/>
    <w:rsid w:val="004D0EFF"/>
    <w:rsid w:val="004D10D4"/>
    <w:rsid w:val="004D1CE8"/>
    <w:rsid w:val="004D1DE4"/>
    <w:rsid w:val="004D2745"/>
    <w:rsid w:val="004D2E85"/>
    <w:rsid w:val="004D320D"/>
    <w:rsid w:val="004D32BC"/>
    <w:rsid w:val="004D358C"/>
    <w:rsid w:val="004D371D"/>
    <w:rsid w:val="004D3E32"/>
    <w:rsid w:val="004D3EAB"/>
    <w:rsid w:val="004D40F0"/>
    <w:rsid w:val="004D42A2"/>
    <w:rsid w:val="004D45A3"/>
    <w:rsid w:val="004D48BA"/>
    <w:rsid w:val="004D4B4C"/>
    <w:rsid w:val="004D4C3A"/>
    <w:rsid w:val="004D4F4E"/>
    <w:rsid w:val="004D518B"/>
    <w:rsid w:val="004D5C26"/>
    <w:rsid w:val="004D5E10"/>
    <w:rsid w:val="004D6716"/>
    <w:rsid w:val="004D6BA9"/>
    <w:rsid w:val="004D6D5E"/>
    <w:rsid w:val="004D70D5"/>
    <w:rsid w:val="004D75EC"/>
    <w:rsid w:val="004D7988"/>
    <w:rsid w:val="004D7E16"/>
    <w:rsid w:val="004E0212"/>
    <w:rsid w:val="004E029C"/>
    <w:rsid w:val="004E030F"/>
    <w:rsid w:val="004E166C"/>
    <w:rsid w:val="004E1949"/>
    <w:rsid w:val="004E1DE1"/>
    <w:rsid w:val="004E2B4E"/>
    <w:rsid w:val="004E2CFC"/>
    <w:rsid w:val="004E3117"/>
    <w:rsid w:val="004E3129"/>
    <w:rsid w:val="004E4300"/>
    <w:rsid w:val="004E4344"/>
    <w:rsid w:val="004E494E"/>
    <w:rsid w:val="004E4ACE"/>
    <w:rsid w:val="004E4F16"/>
    <w:rsid w:val="004E4FA8"/>
    <w:rsid w:val="004E51FA"/>
    <w:rsid w:val="004E523A"/>
    <w:rsid w:val="004E53AE"/>
    <w:rsid w:val="004E5782"/>
    <w:rsid w:val="004E5AE6"/>
    <w:rsid w:val="004E5FC5"/>
    <w:rsid w:val="004E638A"/>
    <w:rsid w:val="004E644C"/>
    <w:rsid w:val="004E6578"/>
    <w:rsid w:val="004E66EA"/>
    <w:rsid w:val="004E67C0"/>
    <w:rsid w:val="004E6DF4"/>
    <w:rsid w:val="004E6EFB"/>
    <w:rsid w:val="004E700B"/>
    <w:rsid w:val="004E70D8"/>
    <w:rsid w:val="004E7145"/>
    <w:rsid w:val="004E77A4"/>
    <w:rsid w:val="004E7D47"/>
    <w:rsid w:val="004E7E88"/>
    <w:rsid w:val="004F0943"/>
    <w:rsid w:val="004F0BB4"/>
    <w:rsid w:val="004F1089"/>
    <w:rsid w:val="004F11C7"/>
    <w:rsid w:val="004F1242"/>
    <w:rsid w:val="004F185F"/>
    <w:rsid w:val="004F1C2E"/>
    <w:rsid w:val="004F1DDC"/>
    <w:rsid w:val="004F2522"/>
    <w:rsid w:val="004F27A0"/>
    <w:rsid w:val="004F293B"/>
    <w:rsid w:val="004F2EBE"/>
    <w:rsid w:val="004F2FD7"/>
    <w:rsid w:val="004F36DD"/>
    <w:rsid w:val="004F371D"/>
    <w:rsid w:val="004F3A3D"/>
    <w:rsid w:val="004F3AEA"/>
    <w:rsid w:val="004F3CBD"/>
    <w:rsid w:val="004F40CD"/>
    <w:rsid w:val="004F4135"/>
    <w:rsid w:val="004F46E0"/>
    <w:rsid w:val="004F47E8"/>
    <w:rsid w:val="004F4C9B"/>
    <w:rsid w:val="004F53EE"/>
    <w:rsid w:val="004F57EF"/>
    <w:rsid w:val="004F5CC6"/>
    <w:rsid w:val="004F6604"/>
    <w:rsid w:val="004F6A29"/>
    <w:rsid w:val="004F716D"/>
    <w:rsid w:val="004F74FE"/>
    <w:rsid w:val="004F7960"/>
    <w:rsid w:val="004F7F18"/>
    <w:rsid w:val="005000C7"/>
    <w:rsid w:val="005002D1"/>
    <w:rsid w:val="00500522"/>
    <w:rsid w:val="0050061C"/>
    <w:rsid w:val="005007C1"/>
    <w:rsid w:val="0050086F"/>
    <w:rsid w:val="00500A36"/>
    <w:rsid w:val="00500BCE"/>
    <w:rsid w:val="005014F9"/>
    <w:rsid w:val="00501793"/>
    <w:rsid w:val="005017BB"/>
    <w:rsid w:val="00501B80"/>
    <w:rsid w:val="00501C25"/>
    <w:rsid w:val="00501C81"/>
    <w:rsid w:val="0050284B"/>
    <w:rsid w:val="0050293C"/>
    <w:rsid w:val="00502B6C"/>
    <w:rsid w:val="00502C2D"/>
    <w:rsid w:val="00502CB8"/>
    <w:rsid w:val="00502DBA"/>
    <w:rsid w:val="005031CA"/>
    <w:rsid w:val="005033A0"/>
    <w:rsid w:val="00503557"/>
    <w:rsid w:val="005035AB"/>
    <w:rsid w:val="00503668"/>
    <w:rsid w:val="00503785"/>
    <w:rsid w:val="00504237"/>
    <w:rsid w:val="0050523D"/>
    <w:rsid w:val="00505738"/>
    <w:rsid w:val="005059F6"/>
    <w:rsid w:val="005061BF"/>
    <w:rsid w:val="00506B86"/>
    <w:rsid w:val="00506EC4"/>
    <w:rsid w:val="00507377"/>
    <w:rsid w:val="00507DEF"/>
    <w:rsid w:val="0051073A"/>
    <w:rsid w:val="005107E6"/>
    <w:rsid w:val="00510910"/>
    <w:rsid w:val="00510984"/>
    <w:rsid w:val="00510D78"/>
    <w:rsid w:val="00510E0B"/>
    <w:rsid w:val="0051111E"/>
    <w:rsid w:val="005115F2"/>
    <w:rsid w:val="005116A9"/>
    <w:rsid w:val="00511D43"/>
    <w:rsid w:val="00511E65"/>
    <w:rsid w:val="00512C5A"/>
    <w:rsid w:val="00512D77"/>
    <w:rsid w:val="00512EA4"/>
    <w:rsid w:val="00512F81"/>
    <w:rsid w:val="0051323A"/>
    <w:rsid w:val="0051365E"/>
    <w:rsid w:val="005137B3"/>
    <w:rsid w:val="005144BB"/>
    <w:rsid w:val="0051465C"/>
    <w:rsid w:val="00514DD4"/>
    <w:rsid w:val="00514DE1"/>
    <w:rsid w:val="00514FFA"/>
    <w:rsid w:val="005151D0"/>
    <w:rsid w:val="00515256"/>
    <w:rsid w:val="005153CE"/>
    <w:rsid w:val="00516771"/>
    <w:rsid w:val="005167DC"/>
    <w:rsid w:val="00516937"/>
    <w:rsid w:val="00516C04"/>
    <w:rsid w:val="00516CF4"/>
    <w:rsid w:val="00516E4F"/>
    <w:rsid w:val="0051763A"/>
    <w:rsid w:val="00517A10"/>
    <w:rsid w:val="00517F6E"/>
    <w:rsid w:val="00520275"/>
    <w:rsid w:val="00520558"/>
    <w:rsid w:val="005206BD"/>
    <w:rsid w:val="00520FAB"/>
    <w:rsid w:val="005219B0"/>
    <w:rsid w:val="00521B82"/>
    <w:rsid w:val="00521C7F"/>
    <w:rsid w:val="005220BE"/>
    <w:rsid w:val="005223EE"/>
    <w:rsid w:val="00522DF3"/>
    <w:rsid w:val="00522E8D"/>
    <w:rsid w:val="00522EF4"/>
    <w:rsid w:val="0052313D"/>
    <w:rsid w:val="00523DAA"/>
    <w:rsid w:val="00523EE6"/>
    <w:rsid w:val="00523F33"/>
    <w:rsid w:val="00523FB2"/>
    <w:rsid w:val="0052404E"/>
    <w:rsid w:val="00524129"/>
    <w:rsid w:val="005245DC"/>
    <w:rsid w:val="0052463D"/>
    <w:rsid w:val="00524819"/>
    <w:rsid w:val="00524DC0"/>
    <w:rsid w:val="00524F06"/>
    <w:rsid w:val="00525028"/>
    <w:rsid w:val="00525614"/>
    <w:rsid w:val="00525E0F"/>
    <w:rsid w:val="005260FB"/>
    <w:rsid w:val="00526A48"/>
    <w:rsid w:val="00526B59"/>
    <w:rsid w:val="0052790A"/>
    <w:rsid w:val="0053026B"/>
    <w:rsid w:val="005304E7"/>
    <w:rsid w:val="005305ED"/>
    <w:rsid w:val="00530D62"/>
    <w:rsid w:val="00530DDB"/>
    <w:rsid w:val="00530F2F"/>
    <w:rsid w:val="00531331"/>
    <w:rsid w:val="00531807"/>
    <w:rsid w:val="0053193E"/>
    <w:rsid w:val="00531DD9"/>
    <w:rsid w:val="005327AD"/>
    <w:rsid w:val="005330E1"/>
    <w:rsid w:val="005331CF"/>
    <w:rsid w:val="00533461"/>
    <w:rsid w:val="00533795"/>
    <w:rsid w:val="00533A1F"/>
    <w:rsid w:val="00533F00"/>
    <w:rsid w:val="00533F1F"/>
    <w:rsid w:val="005340F9"/>
    <w:rsid w:val="00534767"/>
    <w:rsid w:val="00534A2B"/>
    <w:rsid w:val="00534FB4"/>
    <w:rsid w:val="005351D4"/>
    <w:rsid w:val="00535C68"/>
    <w:rsid w:val="0053611B"/>
    <w:rsid w:val="00536139"/>
    <w:rsid w:val="005362B4"/>
    <w:rsid w:val="00536A41"/>
    <w:rsid w:val="00537143"/>
    <w:rsid w:val="005378B8"/>
    <w:rsid w:val="00537E77"/>
    <w:rsid w:val="00537EFF"/>
    <w:rsid w:val="00540513"/>
    <w:rsid w:val="005406FA"/>
    <w:rsid w:val="00540742"/>
    <w:rsid w:val="00540AEF"/>
    <w:rsid w:val="00540C9D"/>
    <w:rsid w:val="00540DCE"/>
    <w:rsid w:val="0054107C"/>
    <w:rsid w:val="00541128"/>
    <w:rsid w:val="005411E0"/>
    <w:rsid w:val="00541404"/>
    <w:rsid w:val="0054140A"/>
    <w:rsid w:val="00541D2A"/>
    <w:rsid w:val="00541DAE"/>
    <w:rsid w:val="00541FD1"/>
    <w:rsid w:val="005420B2"/>
    <w:rsid w:val="005420F3"/>
    <w:rsid w:val="0054234F"/>
    <w:rsid w:val="005425D6"/>
    <w:rsid w:val="0054271B"/>
    <w:rsid w:val="00542929"/>
    <w:rsid w:val="00542C30"/>
    <w:rsid w:val="00542CEE"/>
    <w:rsid w:val="00542D89"/>
    <w:rsid w:val="00543235"/>
    <w:rsid w:val="005434B4"/>
    <w:rsid w:val="0054352B"/>
    <w:rsid w:val="00543980"/>
    <w:rsid w:val="00543991"/>
    <w:rsid w:val="00543DF2"/>
    <w:rsid w:val="00544A50"/>
    <w:rsid w:val="00544C47"/>
    <w:rsid w:val="00544CE0"/>
    <w:rsid w:val="00545094"/>
    <w:rsid w:val="005454B8"/>
    <w:rsid w:val="0054575D"/>
    <w:rsid w:val="0054596F"/>
    <w:rsid w:val="00546193"/>
    <w:rsid w:val="005461CC"/>
    <w:rsid w:val="00546723"/>
    <w:rsid w:val="00546747"/>
    <w:rsid w:val="005467DC"/>
    <w:rsid w:val="0054696C"/>
    <w:rsid w:val="005469F5"/>
    <w:rsid w:val="00546AD0"/>
    <w:rsid w:val="00546B0E"/>
    <w:rsid w:val="00547214"/>
    <w:rsid w:val="005472BA"/>
    <w:rsid w:val="00547828"/>
    <w:rsid w:val="00547AD1"/>
    <w:rsid w:val="00547E69"/>
    <w:rsid w:val="00547F2F"/>
    <w:rsid w:val="005500FB"/>
    <w:rsid w:val="00550995"/>
    <w:rsid w:val="00550A40"/>
    <w:rsid w:val="00550BBA"/>
    <w:rsid w:val="00550BD7"/>
    <w:rsid w:val="005514FC"/>
    <w:rsid w:val="0055155B"/>
    <w:rsid w:val="0055179A"/>
    <w:rsid w:val="00551B94"/>
    <w:rsid w:val="005521B6"/>
    <w:rsid w:val="00552990"/>
    <w:rsid w:val="005529AD"/>
    <w:rsid w:val="00552CF4"/>
    <w:rsid w:val="00552FA5"/>
    <w:rsid w:val="00553722"/>
    <w:rsid w:val="005549AF"/>
    <w:rsid w:val="005549BC"/>
    <w:rsid w:val="00554BAB"/>
    <w:rsid w:val="00555252"/>
    <w:rsid w:val="005553F6"/>
    <w:rsid w:val="005554A4"/>
    <w:rsid w:val="00555C3C"/>
    <w:rsid w:val="005560C8"/>
    <w:rsid w:val="00556968"/>
    <w:rsid w:val="00556C60"/>
    <w:rsid w:val="00556FE3"/>
    <w:rsid w:val="00557247"/>
    <w:rsid w:val="005574D9"/>
    <w:rsid w:val="005575CA"/>
    <w:rsid w:val="00557E08"/>
    <w:rsid w:val="00557E46"/>
    <w:rsid w:val="00557F8E"/>
    <w:rsid w:val="005604A3"/>
    <w:rsid w:val="00560C62"/>
    <w:rsid w:val="00560C98"/>
    <w:rsid w:val="00560FFB"/>
    <w:rsid w:val="005611CD"/>
    <w:rsid w:val="0056140B"/>
    <w:rsid w:val="005614F9"/>
    <w:rsid w:val="0056165C"/>
    <w:rsid w:val="005618D8"/>
    <w:rsid w:val="0056247E"/>
    <w:rsid w:val="0056348B"/>
    <w:rsid w:val="005637A1"/>
    <w:rsid w:val="005638F6"/>
    <w:rsid w:val="00563BB6"/>
    <w:rsid w:val="00563D19"/>
    <w:rsid w:val="00564085"/>
    <w:rsid w:val="005643E5"/>
    <w:rsid w:val="005644CA"/>
    <w:rsid w:val="005644E9"/>
    <w:rsid w:val="0056479A"/>
    <w:rsid w:val="005647A9"/>
    <w:rsid w:val="00564996"/>
    <w:rsid w:val="00564A29"/>
    <w:rsid w:val="00564AF9"/>
    <w:rsid w:val="00564F53"/>
    <w:rsid w:val="00564FBD"/>
    <w:rsid w:val="00565156"/>
    <w:rsid w:val="005651B2"/>
    <w:rsid w:val="005653DD"/>
    <w:rsid w:val="00565699"/>
    <w:rsid w:val="005656A9"/>
    <w:rsid w:val="00565F82"/>
    <w:rsid w:val="0056615B"/>
    <w:rsid w:val="005661F5"/>
    <w:rsid w:val="005664FE"/>
    <w:rsid w:val="005665D3"/>
    <w:rsid w:val="00566A3C"/>
    <w:rsid w:val="00566AC1"/>
    <w:rsid w:val="00566B0C"/>
    <w:rsid w:val="00566D33"/>
    <w:rsid w:val="00567279"/>
    <w:rsid w:val="00567AAA"/>
    <w:rsid w:val="00567ACE"/>
    <w:rsid w:val="00567C0E"/>
    <w:rsid w:val="00567EF4"/>
    <w:rsid w:val="005701A1"/>
    <w:rsid w:val="00570285"/>
    <w:rsid w:val="00570303"/>
    <w:rsid w:val="00570501"/>
    <w:rsid w:val="00570597"/>
    <w:rsid w:val="00570627"/>
    <w:rsid w:val="00570B19"/>
    <w:rsid w:val="00570F7C"/>
    <w:rsid w:val="00571221"/>
    <w:rsid w:val="00571920"/>
    <w:rsid w:val="00571A92"/>
    <w:rsid w:val="00571D46"/>
    <w:rsid w:val="00572985"/>
    <w:rsid w:val="00572A84"/>
    <w:rsid w:val="005730A0"/>
    <w:rsid w:val="005730E4"/>
    <w:rsid w:val="00573361"/>
    <w:rsid w:val="00573378"/>
    <w:rsid w:val="00573B75"/>
    <w:rsid w:val="00574496"/>
    <w:rsid w:val="0057450E"/>
    <w:rsid w:val="00574536"/>
    <w:rsid w:val="005746F1"/>
    <w:rsid w:val="00574911"/>
    <w:rsid w:val="00574EE6"/>
    <w:rsid w:val="00575453"/>
    <w:rsid w:val="00575BDB"/>
    <w:rsid w:val="0057681D"/>
    <w:rsid w:val="00576BF2"/>
    <w:rsid w:val="005771FA"/>
    <w:rsid w:val="00577E48"/>
    <w:rsid w:val="00577F42"/>
    <w:rsid w:val="005803C2"/>
    <w:rsid w:val="005804F6"/>
    <w:rsid w:val="005807AD"/>
    <w:rsid w:val="00580D88"/>
    <w:rsid w:val="005812E2"/>
    <w:rsid w:val="00581604"/>
    <w:rsid w:val="00581B01"/>
    <w:rsid w:val="005824F3"/>
    <w:rsid w:val="00582730"/>
    <w:rsid w:val="005829EC"/>
    <w:rsid w:val="005829F0"/>
    <w:rsid w:val="005829F7"/>
    <w:rsid w:val="0058369F"/>
    <w:rsid w:val="00583918"/>
    <w:rsid w:val="0058403A"/>
    <w:rsid w:val="0058409E"/>
    <w:rsid w:val="0058463E"/>
    <w:rsid w:val="005849DD"/>
    <w:rsid w:val="00584A7A"/>
    <w:rsid w:val="00584AF0"/>
    <w:rsid w:val="00584B0B"/>
    <w:rsid w:val="005856A8"/>
    <w:rsid w:val="00585827"/>
    <w:rsid w:val="0058615A"/>
    <w:rsid w:val="00587121"/>
    <w:rsid w:val="00587A38"/>
    <w:rsid w:val="00590135"/>
    <w:rsid w:val="0059014D"/>
    <w:rsid w:val="005902C1"/>
    <w:rsid w:val="0059051B"/>
    <w:rsid w:val="005907C7"/>
    <w:rsid w:val="00590A5F"/>
    <w:rsid w:val="00590A9F"/>
    <w:rsid w:val="00590C54"/>
    <w:rsid w:val="00590D28"/>
    <w:rsid w:val="0059102F"/>
    <w:rsid w:val="005916BA"/>
    <w:rsid w:val="00591833"/>
    <w:rsid w:val="00592611"/>
    <w:rsid w:val="005931E1"/>
    <w:rsid w:val="00593452"/>
    <w:rsid w:val="00593677"/>
    <w:rsid w:val="00593C0A"/>
    <w:rsid w:val="00593F32"/>
    <w:rsid w:val="0059427F"/>
    <w:rsid w:val="00594299"/>
    <w:rsid w:val="00594AEE"/>
    <w:rsid w:val="00594D14"/>
    <w:rsid w:val="00595199"/>
    <w:rsid w:val="00595370"/>
    <w:rsid w:val="005956E9"/>
    <w:rsid w:val="00595757"/>
    <w:rsid w:val="0059588E"/>
    <w:rsid w:val="005959D3"/>
    <w:rsid w:val="00595DE2"/>
    <w:rsid w:val="0059613C"/>
    <w:rsid w:val="005961DE"/>
    <w:rsid w:val="005968D5"/>
    <w:rsid w:val="00596EAD"/>
    <w:rsid w:val="00597360"/>
    <w:rsid w:val="005976A5"/>
    <w:rsid w:val="00597717"/>
    <w:rsid w:val="00597832"/>
    <w:rsid w:val="005978DD"/>
    <w:rsid w:val="005A0025"/>
    <w:rsid w:val="005A01BB"/>
    <w:rsid w:val="005A087A"/>
    <w:rsid w:val="005A1047"/>
    <w:rsid w:val="005A1476"/>
    <w:rsid w:val="005A1758"/>
    <w:rsid w:val="005A20A4"/>
    <w:rsid w:val="005A223A"/>
    <w:rsid w:val="005A28DD"/>
    <w:rsid w:val="005A2B87"/>
    <w:rsid w:val="005A3459"/>
    <w:rsid w:val="005A3885"/>
    <w:rsid w:val="005A3891"/>
    <w:rsid w:val="005A3B96"/>
    <w:rsid w:val="005A4215"/>
    <w:rsid w:val="005A4AA9"/>
    <w:rsid w:val="005A4FE8"/>
    <w:rsid w:val="005A558C"/>
    <w:rsid w:val="005A570A"/>
    <w:rsid w:val="005A5B8D"/>
    <w:rsid w:val="005A5C7C"/>
    <w:rsid w:val="005A5ED3"/>
    <w:rsid w:val="005A618A"/>
    <w:rsid w:val="005A6B37"/>
    <w:rsid w:val="005A6C56"/>
    <w:rsid w:val="005A7004"/>
    <w:rsid w:val="005A738A"/>
    <w:rsid w:val="005A759C"/>
    <w:rsid w:val="005A7682"/>
    <w:rsid w:val="005A79FE"/>
    <w:rsid w:val="005A7BE9"/>
    <w:rsid w:val="005A7D60"/>
    <w:rsid w:val="005A7EDF"/>
    <w:rsid w:val="005B01AA"/>
    <w:rsid w:val="005B072F"/>
    <w:rsid w:val="005B0746"/>
    <w:rsid w:val="005B0F9D"/>
    <w:rsid w:val="005B0FB2"/>
    <w:rsid w:val="005B10B2"/>
    <w:rsid w:val="005B12B1"/>
    <w:rsid w:val="005B16C3"/>
    <w:rsid w:val="005B1A67"/>
    <w:rsid w:val="005B1F7B"/>
    <w:rsid w:val="005B20C9"/>
    <w:rsid w:val="005B2259"/>
    <w:rsid w:val="005B2348"/>
    <w:rsid w:val="005B2534"/>
    <w:rsid w:val="005B2C48"/>
    <w:rsid w:val="005B2CFD"/>
    <w:rsid w:val="005B3066"/>
    <w:rsid w:val="005B32DA"/>
    <w:rsid w:val="005B34C8"/>
    <w:rsid w:val="005B3533"/>
    <w:rsid w:val="005B3EA5"/>
    <w:rsid w:val="005B4C23"/>
    <w:rsid w:val="005B4D76"/>
    <w:rsid w:val="005B5807"/>
    <w:rsid w:val="005B6914"/>
    <w:rsid w:val="005B700A"/>
    <w:rsid w:val="005B79A7"/>
    <w:rsid w:val="005B7FB2"/>
    <w:rsid w:val="005C0497"/>
    <w:rsid w:val="005C08D8"/>
    <w:rsid w:val="005C096F"/>
    <w:rsid w:val="005C0AD8"/>
    <w:rsid w:val="005C0B4B"/>
    <w:rsid w:val="005C0D3E"/>
    <w:rsid w:val="005C0DA9"/>
    <w:rsid w:val="005C0EBA"/>
    <w:rsid w:val="005C104B"/>
    <w:rsid w:val="005C136B"/>
    <w:rsid w:val="005C143F"/>
    <w:rsid w:val="005C162F"/>
    <w:rsid w:val="005C1912"/>
    <w:rsid w:val="005C199A"/>
    <w:rsid w:val="005C1DA1"/>
    <w:rsid w:val="005C213A"/>
    <w:rsid w:val="005C220A"/>
    <w:rsid w:val="005C221D"/>
    <w:rsid w:val="005C2243"/>
    <w:rsid w:val="005C2535"/>
    <w:rsid w:val="005C255F"/>
    <w:rsid w:val="005C267E"/>
    <w:rsid w:val="005C2972"/>
    <w:rsid w:val="005C29FE"/>
    <w:rsid w:val="005C2A92"/>
    <w:rsid w:val="005C2F49"/>
    <w:rsid w:val="005C318F"/>
    <w:rsid w:val="005C3315"/>
    <w:rsid w:val="005C34A7"/>
    <w:rsid w:val="005C3D00"/>
    <w:rsid w:val="005C3F14"/>
    <w:rsid w:val="005C408C"/>
    <w:rsid w:val="005C4626"/>
    <w:rsid w:val="005C4650"/>
    <w:rsid w:val="005C4668"/>
    <w:rsid w:val="005C4787"/>
    <w:rsid w:val="005C4BA9"/>
    <w:rsid w:val="005C4CA8"/>
    <w:rsid w:val="005C5462"/>
    <w:rsid w:val="005C6016"/>
    <w:rsid w:val="005C61A0"/>
    <w:rsid w:val="005C6790"/>
    <w:rsid w:val="005C6855"/>
    <w:rsid w:val="005C6EA5"/>
    <w:rsid w:val="005C7562"/>
    <w:rsid w:val="005C7991"/>
    <w:rsid w:val="005C7992"/>
    <w:rsid w:val="005C7A07"/>
    <w:rsid w:val="005C7C6F"/>
    <w:rsid w:val="005C7DDA"/>
    <w:rsid w:val="005D07AC"/>
    <w:rsid w:val="005D07DD"/>
    <w:rsid w:val="005D07E8"/>
    <w:rsid w:val="005D0A95"/>
    <w:rsid w:val="005D0C3B"/>
    <w:rsid w:val="005D14C8"/>
    <w:rsid w:val="005D1B0D"/>
    <w:rsid w:val="005D1C5C"/>
    <w:rsid w:val="005D1C7A"/>
    <w:rsid w:val="005D1D1A"/>
    <w:rsid w:val="005D1EF7"/>
    <w:rsid w:val="005D2243"/>
    <w:rsid w:val="005D2350"/>
    <w:rsid w:val="005D247A"/>
    <w:rsid w:val="005D29E1"/>
    <w:rsid w:val="005D2C6E"/>
    <w:rsid w:val="005D3197"/>
    <w:rsid w:val="005D37CA"/>
    <w:rsid w:val="005D41AD"/>
    <w:rsid w:val="005D42FD"/>
    <w:rsid w:val="005D4314"/>
    <w:rsid w:val="005D458D"/>
    <w:rsid w:val="005D46BF"/>
    <w:rsid w:val="005D48DA"/>
    <w:rsid w:val="005D5038"/>
    <w:rsid w:val="005D57CB"/>
    <w:rsid w:val="005D583F"/>
    <w:rsid w:val="005D5881"/>
    <w:rsid w:val="005D6CC4"/>
    <w:rsid w:val="005D6D9A"/>
    <w:rsid w:val="005D727E"/>
    <w:rsid w:val="005E00D6"/>
    <w:rsid w:val="005E02B4"/>
    <w:rsid w:val="005E05D9"/>
    <w:rsid w:val="005E0B26"/>
    <w:rsid w:val="005E1069"/>
    <w:rsid w:val="005E12B0"/>
    <w:rsid w:val="005E1301"/>
    <w:rsid w:val="005E147F"/>
    <w:rsid w:val="005E14A2"/>
    <w:rsid w:val="005E14D9"/>
    <w:rsid w:val="005E19F5"/>
    <w:rsid w:val="005E1A0F"/>
    <w:rsid w:val="005E1BBF"/>
    <w:rsid w:val="005E1C6B"/>
    <w:rsid w:val="005E23D6"/>
    <w:rsid w:val="005E250C"/>
    <w:rsid w:val="005E257C"/>
    <w:rsid w:val="005E2802"/>
    <w:rsid w:val="005E2876"/>
    <w:rsid w:val="005E2FC9"/>
    <w:rsid w:val="005E305A"/>
    <w:rsid w:val="005E382E"/>
    <w:rsid w:val="005E39C0"/>
    <w:rsid w:val="005E3B9D"/>
    <w:rsid w:val="005E3F39"/>
    <w:rsid w:val="005E3F81"/>
    <w:rsid w:val="005E42D8"/>
    <w:rsid w:val="005E450A"/>
    <w:rsid w:val="005E483E"/>
    <w:rsid w:val="005E48BF"/>
    <w:rsid w:val="005E4AB0"/>
    <w:rsid w:val="005E4EAC"/>
    <w:rsid w:val="005E4ED1"/>
    <w:rsid w:val="005E52DE"/>
    <w:rsid w:val="005E5582"/>
    <w:rsid w:val="005E55EF"/>
    <w:rsid w:val="005E579B"/>
    <w:rsid w:val="005E5AC1"/>
    <w:rsid w:val="005E5C0F"/>
    <w:rsid w:val="005E5FB6"/>
    <w:rsid w:val="005E6225"/>
    <w:rsid w:val="005E64FD"/>
    <w:rsid w:val="005E67E1"/>
    <w:rsid w:val="005E756E"/>
    <w:rsid w:val="005E7796"/>
    <w:rsid w:val="005E78F2"/>
    <w:rsid w:val="005E79FF"/>
    <w:rsid w:val="005F03E0"/>
    <w:rsid w:val="005F05B0"/>
    <w:rsid w:val="005F07DA"/>
    <w:rsid w:val="005F0EAE"/>
    <w:rsid w:val="005F0F53"/>
    <w:rsid w:val="005F111C"/>
    <w:rsid w:val="005F181A"/>
    <w:rsid w:val="005F1B21"/>
    <w:rsid w:val="005F1E5F"/>
    <w:rsid w:val="005F1F5A"/>
    <w:rsid w:val="005F227E"/>
    <w:rsid w:val="005F24F1"/>
    <w:rsid w:val="005F25AD"/>
    <w:rsid w:val="005F267A"/>
    <w:rsid w:val="005F28EC"/>
    <w:rsid w:val="005F2AA0"/>
    <w:rsid w:val="005F3310"/>
    <w:rsid w:val="005F3785"/>
    <w:rsid w:val="005F3C1C"/>
    <w:rsid w:val="005F44CE"/>
    <w:rsid w:val="005F4DD0"/>
    <w:rsid w:val="005F4FFE"/>
    <w:rsid w:val="005F5849"/>
    <w:rsid w:val="005F5E47"/>
    <w:rsid w:val="005F5F9E"/>
    <w:rsid w:val="005F654C"/>
    <w:rsid w:val="005F6CD6"/>
    <w:rsid w:val="005F76E5"/>
    <w:rsid w:val="005F7973"/>
    <w:rsid w:val="005F7A45"/>
    <w:rsid w:val="005F7C07"/>
    <w:rsid w:val="005F7F08"/>
    <w:rsid w:val="0060025F"/>
    <w:rsid w:val="00600AD1"/>
    <w:rsid w:val="00600B08"/>
    <w:rsid w:val="00600E36"/>
    <w:rsid w:val="00600FDE"/>
    <w:rsid w:val="006011DC"/>
    <w:rsid w:val="006014A6"/>
    <w:rsid w:val="006015D5"/>
    <w:rsid w:val="00601B75"/>
    <w:rsid w:val="00601D0A"/>
    <w:rsid w:val="00602047"/>
    <w:rsid w:val="0060204B"/>
    <w:rsid w:val="00602379"/>
    <w:rsid w:val="00602CCC"/>
    <w:rsid w:val="00602DB1"/>
    <w:rsid w:val="00602EBB"/>
    <w:rsid w:val="0060355C"/>
    <w:rsid w:val="00603978"/>
    <w:rsid w:val="00603B3C"/>
    <w:rsid w:val="0060431E"/>
    <w:rsid w:val="0060474B"/>
    <w:rsid w:val="0060507B"/>
    <w:rsid w:val="006058DB"/>
    <w:rsid w:val="00605D98"/>
    <w:rsid w:val="0060615C"/>
    <w:rsid w:val="006062D6"/>
    <w:rsid w:val="00606631"/>
    <w:rsid w:val="0060684A"/>
    <w:rsid w:val="0060746A"/>
    <w:rsid w:val="006074BE"/>
    <w:rsid w:val="00607635"/>
    <w:rsid w:val="00607989"/>
    <w:rsid w:val="00607B12"/>
    <w:rsid w:val="00607D3E"/>
    <w:rsid w:val="00610724"/>
    <w:rsid w:val="00611088"/>
    <w:rsid w:val="00611794"/>
    <w:rsid w:val="0061189E"/>
    <w:rsid w:val="00611A3F"/>
    <w:rsid w:val="00611B60"/>
    <w:rsid w:val="00611C04"/>
    <w:rsid w:val="00611D0E"/>
    <w:rsid w:val="00611EE3"/>
    <w:rsid w:val="0061219B"/>
    <w:rsid w:val="00612478"/>
    <w:rsid w:val="006124A3"/>
    <w:rsid w:val="00612A1E"/>
    <w:rsid w:val="00612F71"/>
    <w:rsid w:val="006130C5"/>
    <w:rsid w:val="00613211"/>
    <w:rsid w:val="00613F4D"/>
    <w:rsid w:val="006140A7"/>
    <w:rsid w:val="0061413F"/>
    <w:rsid w:val="0061416D"/>
    <w:rsid w:val="00614242"/>
    <w:rsid w:val="0061453F"/>
    <w:rsid w:val="0061471E"/>
    <w:rsid w:val="006147D5"/>
    <w:rsid w:val="006148DC"/>
    <w:rsid w:val="00614B9C"/>
    <w:rsid w:val="00614C98"/>
    <w:rsid w:val="00615B5B"/>
    <w:rsid w:val="00615E99"/>
    <w:rsid w:val="00615ED2"/>
    <w:rsid w:val="00615EF8"/>
    <w:rsid w:val="00616051"/>
    <w:rsid w:val="00616513"/>
    <w:rsid w:val="0061691F"/>
    <w:rsid w:val="00616BDA"/>
    <w:rsid w:val="00617211"/>
    <w:rsid w:val="006172AB"/>
    <w:rsid w:val="006172D2"/>
    <w:rsid w:val="00617382"/>
    <w:rsid w:val="00617745"/>
    <w:rsid w:val="0061782F"/>
    <w:rsid w:val="00617BF9"/>
    <w:rsid w:val="00617C8D"/>
    <w:rsid w:val="006203AE"/>
    <w:rsid w:val="006207F9"/>
    <w:rsid w:val="00620B00"/>
    <w:rsid w:val="00620C09"/>
    <w:rsid w:val="00621151"/>
    <w:rsid w:val="006216A5"/>
    <w:rsid w:val="0062216A"/>
    <w:rsid w:val="0062229A"/>
    <w:rsid w:val="00622BA7"/>
    <w:rsid w:val="006230AB"/>
    <w:rsid w:val="00623292"/>
    <w:rsid w:val="006233ED"/>
    <w:rsid w:val="006238CD"/>
    <w:rsid w:val="00623AB6"/>
    <w:rsid w:val="00623C36"/>
    <w:rsid w:val="00623E71"/>
    <w:rsid w:val="00624231"/>
    <w:rsid w:val="00624298"/>
    <w:rsid w:val="0062436C"/>
    <w:rsid w:val="0062453E"/>
    <w:rsid w:val="0062476E"/>
    <w:rsid w:val="00624E1B"/>
    <w:rsid w:val="00625038"/>
    <w:rsid w:val="00625666"/>
    <w:rsid w:val="00625945"/>
    <w:rsid w:val="00625BF3"/>
    <w:rsid w:val="00625CFE"/>
    <w:rsid w:val="00625F4E"/>
    <w:rsid w:val="00625FC6"/>
    <w:rsid w:val="00626306"/>
    <w:rsid w:val="00626435"/>
    <w:rsid w:val="00626689"/>
    <w:rsid w:val="006269CB"/>
    <w:rsid w:val="00626DB0"/>
    <w:rsid w:val="006271FB"/>
    <w:rsid w:val="00627870"/>
    <w:rsid w:val="00627AC5"/>
    <w:rsid w:val="00627BB0"/>
    <w:rsid w:val="0063036E"/>
    <w:rsid w:val="00630407"/>
    <w:rsid w:val="006307A7"/>
    <w:rsid w:val="006307C8"/>
    <w:rsid w:val="0063097B"/>
    <w:rsid w:val="00631569"/>
    <w:rsid w:val="00631780"/>
    <w:rsid w:val="00631E97"/>
    <w:rsid w:val="00631EFF"/>
    <w:rsid w:val="00632401"/>
    <w:rsid w:val="0063247A"/>
    <w:rsid w:val="006325B9"/>
    <w:rsid w:val="00632733"/>
    <w:rsid w:val="00632A70"/>
    <w:rsid w:val="00632E2D"/>
    <w:rsid w:val="00632E98"/>
    <w:rsid w:val="00632F8A"/>
    <w:rsid w:val="0063301D"/>
    <w:rsid w:val="0063349F"/>
    <w:rsid w:val="006336D1"/>
    <w:rsid w:val="00633D7C"/>
    <w:rsid w:val="00633E8E"/>
    <w:rsid w:val="00634591"/>
    <w:rsid w:val="006345E2"/>
    <w:rsid w:val="00634619"/>
    <w:rsid w:val="00634BBD"/>
    <w:rsid w:val="00634E5B"/>
    <w:rsid w:val="00634EAD"/>
    <w:rsid w:val="0063508D"/>
    <w:rsid w:val="00635DCB"/>
    <w:rsid w:val="006372BC"/>
    <w:rsid w:val="00637CD4"/>
    <w:rsid w:val="00637D00"/>
    <w:rsid w:val="00640546"/>
    <w:rsid w:val="00640742"/>
    <w:rsid w:val="00640C12"/>
    <w:rsid w:val="0064124C"/>
    <w:rsid w:val="006413BE"/>
    <w:rsid w:val="00641B14"/>
    <w:rsid w:val="00641EA1"/>
    <w:rsid w:val="00641F73"/>
    <w:rsid w:val="00641F95"/>
    <w:rsid w:val="0064250C"/>
    <w:rsid w:val="00642564"/>
    <w:rsid w:val="00642A98"/>
    <w:rsid w:val="00642F04"/>
    <w:rsid w:val="00643647"/>
    <w:rsid w:val="00643A39"/>
    <w:rsid w:val="00643A51"/>
    <w:rsid w:val="0064409D"/>
    <w:rsid w:val="00644194"/>
    <w:rsid w:val="006441B5"/>
    <w:rsid w:val="00644EA7"/>
    <w:rsid w:val="00644FEE"/>
    <w:rsid w:val="006452C8"/>
    <w:rsid w:val="00645862"/>
    <w:rsid w:val="006458E2"/>
    <w:rsid w:val="00646136"/>
    <w:rsid w:val="006465E9"/>
    <w:rsid w:val="00646871"/>
    <w:rsid w:val="00646D42"/>
    <w:rsid w:val="00646FD5"/>
    <w:rsid w:val="00647CA5"/>
    <w:rsid w:val="00647FE7"/>
    <w:rsid w:val="00650009"/>
    <w:rsid w:val="006505A3"/>
    <w:rsid w:val="0065073F"/>
    <w:rsid w:val="00650D74"/>
    <w:rsid w:val="00650F2F"/>
    <w:rsid w:val="0065117C"/>
    <w:rsid w:val="006517EA"/>
    <w:rsid w:val="00651B9E"/>
    <w:rsid w:val="0065223A"/>
    <w:rsid w:val="006522C4"/>
    <w:rsid w:val="006523A0"/>
    <w:rsid w:val="006529B8"/>
    <w:rsid w:val="00652E46"/>
    <w:rsid w:val="00652ECD"/>
    <w:rsid w:val="00652F32"/>
    <w:rsid w:val="006530B0"/>
    <w:rsid w:val="006536DF"/>
    <w:rsid w:val="006537B3"/>
    <w:rsid w:val="00653B7C"/>
    <w:rsid w:val="00653D8B"/>
    <w:rsid w:val="006541F9"/>
    <w:rsid w:val="0065428F"/>
    <w:rsid w:val="00654B89"/>
    <w:rsid w:val="006560C3"/>
    <w:rsid w:val="00656150"/>
    <w:rsid w:val="00656170"/>
    <w:rsid w:val="006562D1"/>
    <w:rsid w:val="00656475"/>
    <w:rsid w:val="0065656A"/>
    <w:rsid w:val="00656DBE"/>
    <w:rsid w:val="006570C9"/>
    <w:rsid w:val="00657571"/>
    <w:rsid w:val="0065792F"/>
    <w:rsid w:val="006579E4"/>
    <w:rsid w:val="0066004B"/>
    <w:rsid w:val="00660562"/>
    <w:rsid w:val="00660AFB"/>
    <w:rsid w:val="00660DDA"/>
    <w:rsid w:val="00661047"/>
    <w:rsid w:val="0066170F"/>
    <w:rsid w:val="00661A16"/>
    <w:rsid w:val="00661E7C"/>
    <w:rsid w:val="00661EA6"/>
    <w:rsid w:val="00661ED6"/>
    <w:rsid w:val="00662154"/>
    <w:rsid w:val="0066293F"/>
    <w:rsid w:val="00664461"/>
    <w:rsid w:val="00664A96"/>
    <w:rsid w:val="00664C39"/>
    <w:rsid w:val="00664CA5"/>
    <w:rsid w:val="00664CC1"/>
    <w:rsid w:val="00665192"/>
    <w:rsid w:val="006654F6"/>
    <w:rsid w:val="00665A1E"/>
    <w:rsid w:val="00665CEE"/>
    <w:rsid w:val="00666521"/>
    <w:rsid w:val="00666748"/>
    <w:rsid w:val="00666933"/>
    <w:rsid w:val="00666D9B"/>
    <w:rsid w:val="00667009"/>
    <w:rsid w:val="00667811"/>
    <w:rsid w:val="006679A5"/>
    <w:rsid w:val="006679AD"/>
    <w:rsid w:val="00667E1B"/>
    <w:rsid w:val="00670078"/>
    <w:rsid w:val="0067013C"/>
    <w:rsid w:val="006705F9"/>
    <w:rsid w:val="00670661"/>
    <w:rsid w:val="00670662"/>
    <w:rsid w:val="00670CDA"/>
    <w:rsid w:val="006718CC"/>
    <w:rsid w:val="00671AAE"/>
    <w:rsid w:val="00671C6F"/>
    <w:rsid w:val="00672C37"/>
    <w:rsid w:val="00673234"/>
    <w:rsid w:val="00673396"/>
    <w:rsid w:val="006736E9"/>
    <w:rsid w:val="00673AD9"/>
    <w:rsid w:val="00673B81"/>
    <w:rsid w:val="006742A8"/>
    <w:rsid w:val="00674355"/>
    <w:rsid w:val="0067440E"/>
    <w:rsid w:val="00674674"/>
    <w:rsid w:val="0067494D"/>
    <w:rsid w:val="00674FFE"/>
    <w:rsid w:val="006750C3"/>
    <w:rsid w:val="006751AE"/>
    <w:rsid w:val="006752F5"/>
    <w:rsid w:val="00675730"/>
    <w:rsid w:val="00675A3E"/>
    <w:rsid w:val="006769A0"/>
    <w:rsid w:val="00676ABD"/>
    <w:rsid w:val="006775CF"/>
    <w:rsid w:val="0067762D"/>
    <w:rsid w:val="00677A3F"/>
    <w:rsid w:val="00677DFE"/>
    <w:rsid w:val="00680850"/>
    <w:rsid w:val="00680A6C"/>
    <w:rsid w:val="00680D31"/>
    <w:rsid w:val="00680E98"/>
    <w:rsid w:val="00681136"/>
    <w:rsid w:val="006812BE"/>
    <w:rsid w:val="0068144E"/>
    <w:rsid w:val="006817F5"/>
    <w:rsid w:val="00681F02"/>
    <w:rsid w:val="0068221F"/>
    <w:rsid w:val="00682F21"/>
    <w:rsid w:val="00683119"/>
    <w:rsid w:val="0068342F"/>
    <w:rsid w:val="006841EB"/>
    <w:rsid w:val="0068440B"/>
    <w:rsid w:val="00684942"/>
    <w:rsid w:val="00685107"/>
    <w:rsid w:val="0068510B"/>
    <w:rsid w:val="0068512E"/>
    <w:rsid w:val="0068560E"/>
    <w:rsid w:val="0068578A"/>
    <w:rsid w:val="0068588E"/>
    <w:rsid w:val="006861E7"/>
    <w:rsid w:val="006862AF"/>
    <w:rsid w:val="006862BA"/>
    <w:rsid w:val="0068673A"/>
    <w:rsid w:val="00686BB9"/>
    <w:rsid w:val="00686DE4"/>
    <w:rsid w:val="00687119"/>
    <w:rsid w:val="006872A8"/>
    <w:rsid w:val="00687B10"/>
    <w:rsid w:val="006908BB"/>
    <w:rsid w:val="00690956"/>
    <w:rsid w:val="00690B3B"/>
    <w:rsid w:val="00690F14"/>
    <w:rsid w:val="00690FF9"/>
    <w:rsid w:val="006910D6"/>
    <w:rsid w:val="00691759"/>
    <w:rsid w:val="00691E1E"/>
    <w:rsid w:val="00691E3E"/>
    <w:rsid w:val="0069240A"/>
    <w:rsid w:val="00692559"/>
    <w:rsid w:val="006927AF"/>
    <w:rsid w:val="00692AC4"/>
    <w:rsid w:val="00692D67"/>
    <w:rsid w:val="00692F22"/>
    <w:rsid w:val="00693132"/>
    <w:rsid w:val="00693284"/>
    <w:rsid w:val="006932DE"/>
    <w:rsid w:val="00693675"/>
    <w:rsid w:val="0069372F"/>
    <w:rsid w:val="0069386D"/>
    <w:rsid w:val="00693A8A"/>
    <w:rsid w:val="00693AEB"/>
    <w:rsid w:val="00693CF9"/>
    <w:rsid w:val="00693EC4"/>
    <w:rsid w:val="00694882"/>
    <w:rsid w:val="00694979"/>
    <w:rsid w:val="00694BA7"/>
    <w:rsid w:val="00694CEE"/>
    <w:rsid w:val="00695000"/>
    <w:rsid w:val="0069502B"/>
    <w:rsid w:val="006950C6"/>
    <w:rsid w:val="006950FB"/>
    <w:rsid w:val="0069563A"/>
    <w:rsid w:val="00696000"/>
    <w:rsid w:val="0069609D"/>
    <w:rsid w:val="006967F5"/>
    <w:rsid w:val="0069692B"/>
    <w:rsid w:val="00696A52"/>
    <w:rsid w:val="00696EE9"/>
    <w:rsid w:val="006976D9"/>
    <w:rsid w:val="00697B84"/>
    <w:rsid w:val="006A0398"/>
    <w:rsid w:val="006A0857"/>
    <w:rsid w:val="006A0882"/>
    <w:rsid w:val="006A08C3"/>
    <w:rsid w:val="006A11D2"/>
    <w:rsid w:val="006A17D2"/>
    <w:rsid w:val="006A19E3"/>
    <w:rsid w:val="006A1D40"/>
    <w:rsid w:val="006A25C1"/>
    <w:rsid w:val="006A27B0"/>
    <w:rsid w:val="006A2B1B"/>
    <w:rsid w:val="006A2CF4"/>
    <w:rsid w:val="006A30DA"/>
    <w:rsid w:val="006A31A9"/>
    <w:rsid w:val="006A3452"/>
    <w:rsid w:val="006A3719"/>
    <w:rsid w:val="006A3724"/>
    <w:rsid w:val="006A3A41"/>
    <w:rsid w:val="006A429A"/>
    <w:rsid w:val="006A4880"/>
    <w:rsid w:val="006A4DB1"/>
    <w:rsid w:val="006A50B4"/>
    <w:rsid w:val="006A5843"/>
    <w:rsid w:val="006A5FDB"/>
    <w:rsid w:val="006A6738"/>
    <w:rsid w:val="006A676A"/>
    <w:rsid w:val="006A683C"/>
    <w:rsid w:val="006A6BFB"/>
    <w:rsid w:val="006A6C54"/>
    <w:rsid w:val="006A6C70"/>
    <w:rsid w:val="006A6C81"/>
    <w:rsid w:val="006A6EF0"/>
    <w:rsid w:val="006A7271"/>
    <w:rsid w:val="006A753D"/>
    <w:rsid w:val="006A7902"/>
    <w:rsid w:val="006A7A3F"/>
    <w:rsid w:val="006A7C02"/>
    <w:rsid w:val="006B0434"/>
    <w:rsid w:val="006B0689"/>
    <w:rsid w:val="006B07A2"/>
    <w:rsid w:val="006B0AC6"/>
    <w:rsid w:val="006B0D50"/>
    <w:rsid w:val="006B13B6"/>
    <w:rsid w:val="006B156E"/>
    <w:rsid w:val="006B18DF"/>
    <w:rsid w:val="006B206B"/>
    <w:rsid w:val="006B3010"/>
    <w:rsid w:val="006B3062"/>
    <w:rsid w:val="006B32D5"/>
    <w:rsid w:val="006B3395"/>
    <w:rsid w:val="006B373E"/>
    <w:rsid w:val="006B3B46"/>
    <w:rsid w:val="006B46DF"/>
    <w:rsid w:val="006B4855"/>
    <w:rsid w:val="006B4D1B"/>
    <w:rsid w:val="006B4E63"/>
    <w:rsid w:val="006B5069"/>
    <w:rsid w:val="006B512E"/>
    <w:rsid w:val="006B51F8"/>
    <w:rsid w:val="006B52EB"/>
    <w:rsid w:val="006B566D"/>
    <w:rsid w:val="006B5722"/>
    <w:rsid w:val="006B5854"/>
    <w:rsid w:val="006B5FEB"/>
    <w:rsid w:val="006B608D"/>
    <w:rsid w:val="006B640A"/>
    <w:rsid w:val="006B6DEA"/>
    <w:rsid w:val="006B6E2C"/>
    <w:rsid w:val="006B73CF"/>
    <w:rsid w:val="006B750D"/>
    <w:rsid w:val="006B761A"/>
    <w:rsid w:val="006B7990"/>
    <w:rsid w:val="006B79B2"/>
    <w:rsid w:val="006B79CB"/>
    <w:rsid w:val="006B7B9A"/>
    <w:rsid w:val="006B7C2F"/>
    <w:rsid w:val="006B7D32"/>
    <w:rsid w:val="006C09B3"/>
    <w:rsid w:val="006C0B06"/>
    <w:rsid w:val="006C0E2A"/>
    <w:rsid w:val="006C0E82"/>
    <w:rsid w:val="006C0F31"/>
    <w:rsid w:val="006C1239"/>
    <w:rsid w:val="006C17C5"/>
    <w:rsid w:val="006C1868"/>
    <w:rsid w:val="006C1B93"/>
    <w:rsid w:val="006C1D7D"/>
    <w:rsid w:val="006C1EBF"/>
    <w:rsid w:val="006C1F06"/>
    <w:rsid w:val="006C2A2F"/>
    <w:rsid w:val="006C2B4B"/>
    <w:rsid w:val="006C2C38"/>
    <w:rsid w:val="006C2D71"/>
    <w:rsid w:val="006C2ED5"/>
    <w:rsid w:val="006C3187"/>
    <w:rsid w:val="006C356E"/>
    <w:rsid w:val="006C35FC"/>
    <w:rsid w:val="006C3765"/>
    <w:rsid w:val="006C3E9E"/>
    <w:rsid w:val="006C46B1"/>
    <w:rsid w:val="006C4772"/>
    <w:rsid w:val="006C494B"/>
    <w:rsid w:val="006C502A"/>
    <w:rsid w:val="006C5131"/>
    <w:rsid w:val="006C59CC"/>
    <w:rsid w:val="006C59F2"/>
    <w:rsid w:val="006C5EE4"/>
    <w:rsid w:val="006C61B4"/>
    <w:rsid w:val="006C63F2"/>
    <w:rsid w:val="006C666B"/>
    <w:rsid w:val="006C6992"/>
    <w:rsid w:val="006C6A08"/>
    <w:rsid w:val="006C6B2B"/>
    <w:rsid w:val="006C6CD6"/>
    <w:rsid w:val="006C6DE7"/>
    <w:rsid w:val="006C6F39"/>
    <w:rsid w:val="006C71FB"/>
    <w:rsid w:val="006C7424"/>
    <w:rsid w:val="006C74B2"/>
    <w:rsid w:val="006C77CD"/>
    <w:rsid w:val="006C793E"/>
    <w:rsid w:val="006C7BB3"/>
    <w:rsid w:val="006C7C5E"/>
    <w:rsid w:val="006C7EFF"/>
    <w:rsid w:val="006D07C4"/>
    <w:rsid w:val="006D1E4C"/>
    <w:rsid w:val="006D2201"/>
    <w:rsid w:val="006D2850"/>
    <w:rsid w:val="006D30DA"/>
    <w:rsid w:val="006D38B1"/>
    <w:rsid w:val="006D390A"/>
    <w:rsid w:val="006D3D2D"/>
    <w:rsid w:val="006D3F40"/>
    <w:rsid w:val="006D4257"/>
    <w:rsid w:val="006D43DB"/>
    <w:rsid w:val="006D46CD"/>
    <w:rsid w:val="006D4ED1"/>
    <w:rsid w:val="006D534D"/>
    <w:rsid w:val="006D55DB"/>
    <w:rsid w:val="006D5B47"/>
    <w:rsid w:val="006D62EE"/>
    <w:rsid w:val="006D65C7"/>
    <w:rsid w:val="006D6B07"/>
    <w:rsid w:val="006D6E0E"/>
    <w:rsid w:val="006D6ECE"/>
    <w:rsid w:val="006D77C0"/>
    <w:rsid w:val="006D7C40"/>
    <w:rsid w:val="006D7E29"/>
    <w:rsid w:val="006E01C7"/>
    <w:rsid w:val="006E0379"/>
    <w:rsid w:val="006E043E"/>
    <w:rsid w:val="006E0564"/>
    <w:rsid w:val="006E08D3"/>
    <w:rsid w:val="006E132E"/>
    <w:rsid w:val="006E156B"/>
    <w:rsid w:val="006E1CB1"/>
    <w:rsid w:val="006E1CF8"/>
    <w:rsid w:val="006E1EE1"/>
    <w:rsid w:val="006E271F"/>
    <w:rsid w:val="006E27A3"/>
    <w:rsid w:val="006E2A67"/>
    <w:rsid w:val="006E2B66"/>
    <w:rsid w:val="006E2C6A"/>
    <w:rsid w:val="006E2D65"/>
    <w:rsid w:val="006E329A"/>
    <w:rsid w:val="006E33C3"/>
    <w:rsid w:val="006E3455"/>
    <w:rsid w:val="006E3ADF"/>
    <w:rsid w:val="006E3AE0"/>
    <w:rsid w:val="006E3EF4"/>
    <w:rsid w:val="006E4311"/>
    <w:rsid w:val="006E44AA"/>
    <w:rsid w:val="006E4969"/>
    <w:rsid w:val="006E4C8B"/>
    <w:rsid w:val="006E4EDD"/>
    <w:rsid w:val="006E51C8"/>
    <w:rsid w:val="006E5212"/>
    <w:rsid w:val="006E57E3"/>
    <w:rsid w:val="006E5F5D"/>
    <w:rsid w:val="006E64D4"/>
    <w:rsid w:val="006E661A"/>
    <w:rsid w:val="006E6A4F"/>
    <w:rsid w:val="006E6A55"/>
    <w:rsid w:val="006E73CA"/>
    <w:rsid w:val="006E75FC"/>
    <w:rsid w:val="006E780D"/>
    <w:rsid w:val="006E7846"/>
    <w:rsid w:val="006E7F71"/>
    <w:rsid w:val="006F01AF"/>
    <w:rsid w:val="006F07D9"/>
    <w:rsid w:val="006F08FB"/>
    <w:rsid w:val="006F10BC"/>
    <w:rsid w:val="006F1E69"/>
    <w:rsid w:val="006F1FFE"/>
    <w:rsid w:val="006F22B1"/>
    <w:rsid w:val="006F297E"/>
    <w:rsid w:val="006F2E5C"/>
    <w:rsid w:val="006F32B0"/>
    <w:rsid w:val="006F3404"/>
    <w:rsid w:val="006F3738"/>
    <w:rsid w:val="006F3A43"/>
    <w:rsid w:val="006F3A9B"/>
    <w:rsid w:val="006F3BA9"/>
    <w:rsid w:val="006F3DC2"/>
    <w:rsid w:val="006F437E"/>
    <w:rsid w:val="006F4475"/>
    <w:rsid w:val="006F44BB"/>
    <w:rsid w:val="006F4534"/>
    <w:rsid w:val="006F4960"/>
    <w:rsid w:val="006F4ED2"/>
    <w:rsid w:val="006F4F52"/>
    <w:rsid w:val="006F5319"/>
    <w:rsid w:val="006F54E9"/>
    <w:rsid w:val="006F55A6"/>
    <w:rsid w:val="006F57BC"/>
    <w:rsid w:val="006F5F4D"/>
    <w:rsid w:val="006F6EC6"/>
    <w:rsid w:val="006F6F41"/>
    <w:rsid w:val="006F7137"/>
    <w:rsid w:val="006F7494"/>
    <w:rsid w:val="006F751A"/>
    <w:rsid w:val="006F7A6E"/>
    <w:rsid w:val="00700AA8"/>
    <w:rsid w:val="00700CC9"/>
    <w:rsid w:val="00700D24"/>
    <w:rsid w:val="00700DFC"/>
    <w:rsid w:val="00701DC9"/>
    <w:rsid w:val="007026F7"/>
    <w:rsid w:val="00702728"/>
    <w:rsid w:val="00702D41"/>
    <w:rsid w:val="0070399B"/>
    <w:rsid w:val="00703A57"/>
    <w:rsid w:val="00703AC0"/>
    <w:rsid w:val="00703CCE"/>
    <w:rsid w:val="00703E21"/>
    <w:rsid w:val="00704270"/>
    <w:rsid w:val="007042EA"/>
    <w:rsid w:val="0070473D"/>
    <w:rsid w:val="00704BE5"/>
    <w:rsid w:val="00704C9E"/>
    <w:rsid w:val="00704CD1"/>
    <w:rsid w:val="00704E94"/>
    <w:rsid w:val="00704FA9"/>
    <w:rsid w:val="007060E0"/>
    <w:rsid w:val="00706828"/>
    <w:rsid w:val="00706A2D"/>
    <w:rsid w:val="007070C9"/>
    <w:rsid w:val="007074A7"/>
    <w:rsid w:val="007078CE"/>
    <w:rsid w:val="00707B74"/>
    <w:rsid w:val="00707F34"/>
    <w:rsid w:val="00707F44"/>
    <w:rsid w:val="007101C6"/>
    <w:rsid w:val="00710851"/>
    <w:rsid w:val="00710AD7"/>
    <w:rsid w:val="00710BB9"/>
    <w:rsid w:val="00711193"/>
    <w:rsid w:val="0071141F"/>
    <w:rsid w:val="00711559"/>
    <w:rsid w:val="007119FF"/>
    <w:rsid w:val="00711A5B"/>
    <w:rsid w:val="00711A60"/>
    <w:rsid w:val="0071206E"/>
    <w:rsid w:val="00712133"/>
    <w:rsid w:val="0071220A"/>
    <w:rsid w:val="007125CB"/>
    <w:rsid w:val="00712B2F"/>
    <w:rsid w:val="00712BBE"/>
    <w:rsid w:val="00712DA3"/>
    <w:rsid w:val="007133B8"/>
    <w:rsid w:val="0071340F"/>
    <w:rsid w:val="0071389C"/>
    <w:rsid w:val="00714A53"/>
    <w:rsid w:val="00714F00"/>
    <w:rsid w:val="007151F2"/>
    <w:rsid w:val="00715245"/>
    <w:rsid w:val="007152DB"/>
    <w:rsid w:val="00715435"/>
    <w:rsid w:val="0071558C"/>
    <w:rsid w:val="00715AFC"/>
    <w:rsid w:val="007162E3"/>
    <w:rsid w:val="00716422"/>
    <w:rsid w:val="007166EE"/>
    <w:rsid w:val="00716773"/>
    <w:rsid w:val="0071684E"/>
    <w:rsid w:val="007174AD"/>
    <w:rsid w:val="0071757A"/>
    <w:rsid w:val="00717624"/>
    <w:rsid w:val="007176F4"/>
    <w:rsid w:val="00720006"/>
    <w:rsid w:val="007201EF"/>
    <w:rsid w:val="007205B9"/>
    <w:rsid w:val="00720614"/>
    <w:rsid w:val="0072082A"/>
    <w:rsid w:val="00720B3D"/>
    <w:rsid w:val="00720DFF"/>
    <w:rsid w:val="00721532"/>
    <w:rsid w:val="00721582"/>
    <w:rsid w:val="00721A7C"/>
    <w:rsid w:val="00721BD0"/>
    <w:rsid w:val="00721FCD"/>
    <w:rsid w:val="00721FD2"/>
    <w:rsid w:val="0072233C"/>
    <w:rsid w:val="0072268D"/>
    <w:rsid w:val="00722A6E"/>
    <w:rsid w:val="00722D1F"/>
    <w:rsid w:val="00722D67"/>
    <w:rsid w:val="007232E3"/>
    <w:rsid w:val="00723516"/>
    <w:rsid w:val="007238EE"/>
    <w:rsid w:val="00723DE4"/>
    <w:rsid w:val="00723E1E"/>
    <w:rsid w:val="00724564"/>
    <w:rsid w:val="0072456D"/>
    <w:rsid w:val="00724702"/>
    <w:rsid w:val="00724A15"/>
    <w:rsid w:val="00724B06"/>
    <w:rsid w:val="00725969"/>
    <w:rsid w:val="00725CE7"/>
    <w:rsid w:val="00726310"/>
    <w:rsid w:val="007264F2"/>
    <w:rsid w:val="00726AE9"/>
    <w:rsid w:val="00726BAA"/>
    <w:rsid w:val="00727A27"/>
    <w:rsid w:val="00727B60"/>
    <w:rsid w:val="00727E14"/>
    <w:rsid w:val="00730850"/>
    <w:rsid w:val="00730910"/>
    <w:rsid w:val="00730AED"/>
    <w:rsid w:val="00730D52"/>
    <w:rsid w:val="00730E8B"/>
    <w:rsid w:val="00730E8F"/>
    <w:rsid w:val="0073114D"/>
    <w:rsid w:val="00731267"/>
    <w:rsid w:val="00731316"/>
    <w:rsid w:val="00731401"/>
    <w:rsid w:val="00731D87"/>
    <w:rsid w:val="007320CA"/>
    <w:rsid w:val="0073292E"/>
    <w:rsid w:val="00732BE2"/>
    <w:rsid w:val="00732CEB"/>
    <w:rsid w:val="00732D9E"/>
    <w:rsid w:val="00733378"/>
    <w:rsid w:val="007333F2"/>
    <w:rsid w:val="00733486"/>
    <w:rsid w:val="00733CE3"/>
    <w:rsid w:val="00734A35"/>
    <w:rsid w:val="00734DDE"/>
    <w:rsid w:val="00734ECB"/>
    <w:rsid w:val="007351EC"/>
    <w:rsid w:val="00735B63"/>
    <w:rsid w:val="00735ED1"/>
    <w:rsid w:val="00736062"/>
    <w:rsid w:val="0073625D"/>
    <w:rsid w:val="007363C7"/>
    <w:rsid w:val="007369A1"/>
    <w:rsid w:val="00736B95"/>
    <w:rsid w:val="007376EE"/>
    <w:rsid w:val="00737AB8"/>
    <w:rsid w:val="00737B0F"/>
    <w:rsid w:val="007400BB"/>
    <w:rsid w:val="00740664"/>
    <w:rsid w:val="007408A8"/>
    <w:rsid w:val="00740CD9"/>
    <w:rsid w:val="00740E93"/>
    <w:rsid w:val="007410E7"/>
    <w:rsid w:val="00741790"/>
    <w:rsid w:val="007417FB"/>
    <w:rsid w:val="00741A61"/>
    <w:rsid w:val="007420F6"/>
    <w:rsid w:val="0074242A"/>
    <w:rsid w:val="00742626"/>
    <w:rsid w:val="0074269D"/>
    <w:rsid w:val="00742AF9"/>
    <w:rsid w:val="007436FE"/>
    <w:rsid w:val="00743BAF"/>
    <w:rsid w:val="00743F0F"/>
    <w:rsid w:val="0074415C"/>
    <w:rsid w:val="0074477E"/>
    <w:rsid w:val="00744A87"/>
    <w:rsid w:val="0074514E"/>
    <w:rsid w:val="007455CF"/>
    <w:rsid w:val="007455F3"/>
    <w:rsid w:val="00745999"/>
    <w:rsid w:val="00745C5F"/>
    <w:rsid w:val="00745F8C"/>
    <w:rsid w:val="0074600D"/>
    <w:rsid w:val="00746018"/>
    <w:rsid w:val="00746154"/>
    <w:rsid w:val="0074622E"/>
    <w:rsid w:val="0074626F"/>
    <w:rsid w:val="00746F62"/>
    <w:rsid w:val="0074776F"/>
    <w:rsid w:val="00747D84"/>
    <w:rsid w:val="00747E6E"/>
    <w:rsid w:val="007504FB"/>
    <w:rsid w:val="00750516"/>
    <w:rsid w:val="00750B1B"/>
    <w:rsid w:val="00750F48"/>
    <w:rsid w:val="00751541"/>
    <w:rsid w:val="00751564"/>
    <w:rsid w:val="00751576"/>
    <w:rsid w:val="00751C58"/>
    <w:rsid w:val="00751F76"/>
    <w:rsid w:val="0075200E"/>
    <w:rsid w:val="007520EA"/>
    <w:rsid w:val="0075248E"/>
    <w:rsid w:val="007524D6"/>
    <w:rsid w:val="00752624"/>
    <w:rsid w:val="00753BD8"/>
    <w:rsid w:val="00753C90"/>
    <w:rsid w:val="0075435D"/>
    <w:rsid w:val="00754494"/>
    <w:rsid w:val="007544A6"/>
    <w:rsid w:val="007546CF"/>
    <w:rsid w:val="00754748"/>
    <w:rsid w:val="0075546A"/>
    <w:rsid w:val="0075548D"/>
    <w:rsid w:val="007556B4"/>
    <w:rsid w:val="007562A2"/>
    <w:rsid w:val="007562DF"/>
    <w:rsid w:val="007565D2"/>
    <w:rsid w:val="007568C8"/>
    <w:rsid w:val="00756A42"/>
    <w:rsid w:val="00756D68"/>
    <w:rsid w:val="0075704F"/>
    <w:rsid w:val="00757105"/>
    <w:rsid w:val="007576A3"/>
    <w:rsid w:val="00757ADD"/>
    <w:rsid w:val="00757C95"/>
    <w:rsid w:val="00757F5F"/>
    <w:rsid w:val="0076026D"/>
    <w:rsid w:val="00760358"/>
    <w:rsid w:val="007603BB"/>
    <w:rsid w:val="00760B36"/>
    <w:rsid w:val="00760FB7"/>
    <w:rsid w:val="0076112C"/>
    <w:rsid w:val="007611E3"/>
    <w:rsid w:val="00761331"/>
    <w:rsid w:val="00761343"/>
    <w:rsid w:val="00761410"/>
    <w:rsid w:val="00761437"/>
    <w:rsid w:val="007616AC"/>
    <w:rsid w:val="0076189A"/>
    <w:rsid w:val="00761C55"/>
    <w:rsid w:val="0076210A"/>
    <w:rsid w:val="00762D08"/>
    <w:rsid w:val="007631C1"/>
    <w:rsid w:val="007632B6"/>
    <w:rsid w:val="007634C6"/>
    <w:rsid w:val="00763858"/>
    <w:rsid w:val="00763FE1"/>
    <w:rsid w:val="00764265"/>
    <w:rsid w:val="007642C5"/>
    <w:rsid w:val="0076441E"/>
    <w:rsid w:val="0076470E"/>
    <w:rsid w:val="0076493E"/>
    <w:rsid w:val="00764C0E"/>
    <w:rsid w:val="0076518D"/>
    <w:rsid w:val="00765597"/>
    <w:rsid w:val="007655B9"/>
    <w:rsid w:val="007657CD"/>
    <w:rsid w:val="007657D9"/>
    <w:rsid w:val="007658A9"/>
    <w:rsid w:val="0076597A"/>
    <w:rsid w:val="00765BCC"/>
    <w:rsid w:val="00765C99"/>
    <w:rsid w:val="00765DD5"/>
    <w:rsid w:val="00765E49"/>
    <w:rsid w:val="00766470"/>
    <w:rsid w:val="0076686E"/>
    <w:rsid w:val="0076689B"/>
    <w:rsid w:val="0076705A"/>
    <w:rsid w:val="00767091"/>
    <w:rsid w:val="00767266"/>
    <w:rsid w:val="00767598"/>
    <w:rsid w:val="0076761A"/>
    <w:rsid w:val="00767785"/>
    <w:rsid w:val="007678C9"/>
    <w:rsid w:val="00767E15"/>
    <w:rsid w:val="00770346"/>
    <w:rsid w:val="00770406"/>
    <w:rsid w:val="00770C32"/>
    <w:rsid w:val="0077182B"/>
    <w:rsid w:val="00771B14"/>
    <w:rsid w:val="00772070"/>
    <w:rsid w:val="00772A18"/>
    <w:rsid w:val="007730D7"/>
    <w:rsid w:val="00773629"/>
    <w:rsid w:val="00773774"/>
    <w:rsid w:val="00773C17"/>
    <w:rsid w:val="007747C4"/>
    <w:rsid w:val="007747D9"/>
    <w:rsid w:val="007748E8"/>
    <w:rsid w:val="00774BE4"/>
    <w:rsid w:val="00774C47"/>
    <w:rsid w:val="007752B5"/>
    <w:rsid w:val="00775321"/>
    <w:rsid w:val="00776276"/>
    <w:rsid w:val="007762FC"/>
    <w:rsid w:val="007763D6"/>
    <w:rsid w:val="007767F6"/>
    <w:rsid w:val="00776819"/>
    <w:rsid w:val="00776978"/>
    <w:rsid w:val="00777398"/>
    <w:rsid w:val="007775B4"/>
    <w:rsid w:val="00780026"/>
    <w:rsid w:val="00780723"/>
    <w:rsid w:val="00780AAB"/>
    <w:rsid w:val="00780B20"/>
    <w:rsid w:val="00780DEF"/>
    <w:rsid w:val="007813CF"/>
    <w:rsid w:val="007817B4"/>
    <w:rsid w:val="00781839"/>
    <w:rsid w:val="007819FC"/>
    <w:rsid w:val="00781B9E"/>
    <w:rsid w:val="00781E37"/>
    <w:rsid w:val="0078219D"/>
    <w:rsid w:val="007825FB"/>
    <w:rsid w:val="0078347B"/>
    <w:rsid w:val="00783508"/>
    <w:rsid w:val="00783886"/>
    <w:rsid w:val="007838A9"/>
    <w:rsid w:val="007839D0"/>
    <w:rsid w:val="00783F1C"/>
    <w:rsid w:val="007847D1"/>
    <w:rsid w:val="007849D9"/>
    <w:rsid w:val="007854C2"/>
    <w:rsid w:val="00785FBB"/>
    <w:rsid w:val="00786116"/>
    <w:rsid w:val="0078636C"/>
    <w:rsid w:val="00786879"/>
    <w:rsid w:val="00787339"/>
    <w:rsid w:val="007900BE"/>
    <w:rsid w:val="00790D81"/>
    <w:rsid w:val="00791064"/>
    <w:rsid w:val="0079138B"/>
    <w:rsid w:val="00791642"/>
    <w:rsid w:val="00791B2B"/>
    <w:rsid w:val="00791B72"/>
    <w:rsid w:val="00792738"/>
    <w:rsid w:val="00792804"/>
    <w:rsid w:val="00792813"/>
    <w:rsid w:val="00793490"/>
    <w:rsid w:val="00793A18"/>
    <w:rsid w:val="00793E11"/>
    <w:rsid w:val="00793E90"/>
    <w:rsid w:val="0079403D"/>
    <w:rsid w:val="00794360"/>
    <w:rsid w:val="00794463"/>
    <w:rsid w:val="007945BA"/>
    <w:rsid w:val="007946E6"/>
    <w:rsid w:val="00794821"/>
    <w:rsid w:val="00794883"/>
    <w:rsid w:val="00794C6B"/>
    <w:rsid w:val="007955A7"/>
    <w:rsid w:val="0079561D"/>
    <w:rsid w:val="007956B4"/>
    <w:rsid w:val="007958F9"/>
    <w:rsid w:val="00795A63"/>
    <w:rsid w:val="00795E8F"/>
    <w:rsid w:val="00795EDE"/>
    <w:rsid w:val="007967BF"/>
    <w:rsid w:val="00796849"/>
    <w:rsid w:val="00796850"/>
    <w:rsid w:val="007969AB"/>
    <w:rsid w:val="00796A9F"/>
    <w:rsid w:val="00796ACC"/>
    <w:rsid w:val="00796BBA"/>
    <w:rsid w:val="00796E84"/>
    <w:rsid w:val="0079715C"/>
    <w:rsid w:val="00797C18"/>
    <w:rsid w:val="00797D61"/>
    <w:rsid w:val="00797FDD"/>
    <w:rsid w:val="007A0136"/>
    <w:rsid w:val="007A0295"/>
    <w:rsid w:val="007A0C13"/>
    <w:rsid w:val="007A0DFA"/>
    <w:rsid w:val="007A11CA"/>
    <w:rsid w:val="007A155D"/>
    <w:rsid w:val="007A19B0"/>
    <w:rsid w:val="007A1FC8"/>
    <w:rsid w:val="007A2246"/>
    <w:rsid w:val="007A22E3"/>
    <w:rsid w:val="007A24BC"/>
    <w:rsid w:val="007A29D7"/>
    <w:rsid w:val="007A2EA0"/>
    <w:rsid w:val="007A2EF5"/>
    <w:rsid w:val="007A2F0C"/>
    <w:rsid w:val="007A2F1B"/>
    <w:rsid w:val="007A339B"/>
    <w:rsid w:val="007A3D44"/>
    <w:rsid w:val="007A3F62"/>
    <w:rsid w:val="007A4888"/>
    <w:rsid w:val="007A48B0"/>
    <w:rsid w:val="007A4CD4"/>
    <w:rsid w:val="007A4EB9"/>
    <w:rsid w:val="007A502B"/>
    <w:rsid w:val="007A5DD0"/>
    <w:rsid w:val="007A6543"/>
    <w:rsid w:val="007A679A"/>
    <w:rsid w:val="007A6D4D"/>
    <w:rsid w:val="007A717B"/>
    <w:rsid w:val="007A76E0"/>
    <w:rsid w:val="007A7B83"/>
    <w:rsid w:val="007A7FCB"/>
    <w:rsid w:val="007B0463"/>
    <w:rsid w:val="007B0625"/>
    <w:rsid w:val="007B0AD2"/>
    <w:rsid w:val="007B0BE4"/>
    <w:rsid w:val="007B0C3A"/>
    <w:rsid w:val="007B11CB"/>
    <w:rsid w:val="007B11F2"/>
    <w:rsid w:val="007B1347"/>
    <w:rsid w:val="007B1661"/>
    <w:rsid w:val="007B16FE"/>
    <w:rsid w:val="007B1971"/>
    <w:rsid w:val="007B1CAA"/>
    <w:rsid w:val="007B1D91"/>
    <w:rsid w:val="007B20CA"/>
    <w:rsid w:val="007B20CD"/>
    <w:rsid w:val="007B267A"/>
    <w:rsid w:val="007B359C"/>
    <w:rsid w:val="007B3884"/>
    <w:rsid w:val="007B3B29"/>
    <w:rsid w:val="007B3EDF"/>
    <w:rsid w:val="007B45E8"/>
    <w:rsid w:val="007B466A"/>
    <w:rsid w:val="007B4B6B"/>
    <w:rsid w:val="007B4E29"/>
    <w:rsid w:val="007B55AD"/>
    <w:rsid w:val="007B6386"/>
    <w:rsid w:val="007B6389"/>
    <w:rsid w:val="007B6406"/>
    <w:rsid w:val="007B666B"/>
    <w:rsid w:val="007B6D09"/>
    <w:rsid w:val="007B710E"/>
    <w:rsid w:val="007B7460"/>
    <w:rsid w:val="007B7A7F"/>
    <w:rsid w:val="007B7D9A"/>
    <w:rsid w:val="007B7EC7"/>
    <w:rsid w:val="007C01F7"/>
    <w:rsid w:val="007C02A4"/>
    <w:rsid w:val="007C0305"/>
    <w:rsid w:val="007C0383"/>
    <w:rsid w:val="007C0476"/>
    <w:rsid w:val="007C0F60"/>
    <w:rsid w:val="007C0F82"/>
    <w:rsid w:val="007C10E9"/>
    <w:rsid w:val="007C1334"/>
    <w:rsid w:val="007C1869"/>
    <w:rsid w:val="007C1A3D"/>
    <w:rsid w:val="007C2228"/>
    <w:rsid w:val="007C291D"/>
    <w:rsid w:val="007C2AB1"/>
    <w:rsid w:val="007C304E"/>
    <w:rsid w:val="007C3188"/>
    <w:rsid w:val="007C3AFB"/>
    <w:rsid w:val="007C3D27"/>
    <w:rsid w:val="007C3DEB"/>
    <w:rsid w:val="007C40EF"/>
    <w:rsid w:val="007C434C"/>
    <w:rsid w:val="007C43A8"/>
    <w:rsid w:val="007C4C97"/>
    <w:rsid w:val="007C4EE1"/>
    <w:rsid w:val="007C5352"/>
    <w:rsid w:val="007C562D"/>
    <w:rsid w:val="007C57C8"/>
    <w:rsid w:val="007C57C9"/>
    <w:rsid w:val="007C5BC3"/>
    <w:rsid w:val="007C5D6C"/>
    <w:rsid w:val="007C6099"/>
    <w:rsid w:val="007C6167"/>
    <w:rsid w:val="007C62E4"/>
    <w:rsid w:val="007C6323"/>
    <w:rsid w:val="007C7A22"/>
    <w:rsid w:val="007C7BD1"/>
    <w:rsid w:val="007D05B0"/>
    <w:rsid w:val="007D0DFA"/>
    <w:rsid w:val="007D1177"/>
    <w:rsid w:val="007D12A1"/>
    <w:rsid w:val="007D1411"/>
    <w:rsid w:val="007D1F41"/>
    <w:rsid w:val="007D1F6E"/>
    <w:rsid w:val="007D25C9"/>
    <w:rsid w:val="007D298E"/>
    <w:rsid w:val="007D2A9A"/>
    <w:rsid w:val="007D2CE3"/>
    <w:rsid w:val="007D2EFB"/>
    <w:rsid w:val="007D3493"/>
    <w:rsid w:val="007D349A"/>
    <w:rsid w:val="007D36EC"/>
    <w:rsid w:val="007D39CF"/>
    <w:rsid w:val="007D39D1"/>
    <w:rsid w:val="007D3A9D"/>
    <w:rsid w:val="007D3AE8"/>
    <w:rsid w:val="007D3CED"/>
    <w:rsid w:val="007D4B81"/>
    <w:rsid w:val="007D4E1B"/>
    <w:rsid w:val="007D4E6D"/>
    <w:rsid w:val="007D5004"/>
    <w:rsid w:val="007D53BE"/>
    <w:rsid w:val="007D5524"/>
    <w:rsid w:val="007D59E7"/>
    <w:rsid w:val="007D59E9"/>
    <w:rsid w:val="007D5B09"/>
    <w:rsid w:val="007D6A48"/>
    <w:rsid w:val="007D6C68"/>
    <w:rsid w:val="007D6DC9"/>
    <w:rsid w:val="007D70C0"/>
    <w:rsid w:val="007D7117"/>
    <w:rsid w:val="007D768A"/>
    <w:rsid w:val="007D79B4"/>
    <w:rsid w:val="007D7B28"/>
    <w:rsid w:val="007D7B41"/>
    <w:rsid w:val="007D7C94"/>
    <w:rsid w:val="007E0158"/>
    <w:rsid w:val="007E0742"/>
    <w:rsid w:val="007E07BC"/>
    <w:rsid w:val="007E114B"/>
    <w:rsid w:val="007E1795"/>
    <w:rsid w:val="007E1831"/>
    <w:rsid w:val="007E195D"/>
    <w:rsid w:val="007E1DE9"/>
    <w:rsid w:val="007E1E9D"/>
    <w:rsid w:val="007E2292"/>
    <w:rsid w:val="007E2882"/>
    <w:rsid w:val="007E294C"/>
    <w:rsid w:val="007E2E41"/>
    <w:rsid w:val="007E2F23"/>
    <w:rsid w:val="007E3334"/>
    <w:rsid w:val="007E344A"/>
    <w:rsid w:val="007E3714"/>
    <w:rsid w:val="007E3731"/>
    <w:rsid w:val="007E38A9"/>
    <w:rsid w:val="007E3990"/>
    <w:rsid w:val="007E39AA"/>
    <w:rsid w:val="007E40AB"/>
    <w:rsid w:val="007E4AB7"/>
    <w:rsid w:val="007E4E78"/>
    <w:rsid w:val="007E5615"/>
    <w:rsid w:val="007E5663"/>
    <w:rsid w:val="007E5A36"/>
    <w:rsid w:val="007E5B77"/>
    <w:rsid w:val="007E6514"/>
    <w:rsid w:val="007E6EC0"/>
    <w:rsid w:val="007E71FA"/>
    <w:rsid w:val="007E72FD"/>
    <w:rsid w:val="007E7D30"/>
    <w:rsid w:val="007E7F03"/>
    <w:rsid w:val="007F00EC"/>
    <w:rsid w:val="007F038A"/>
    <w:rsid w:val="007F0AEA"/>
    <w:rsid w:val="007F0B8C"/>
    <w:rsid w:val="007F0BE5"/>
    <w:rsid w:val="007F127D"/>
    <w:rsid w:val="007F1379"/>
    <w:rsid w:val="007F1852"/>
    <w:rsid w:val="007F1E71"/>
    <w:rsid w:val="007F1F8C"/>
    <w:rsid w:val="007F236B"/>
    <w:rsid w:val="007F2F12"/>
    <w:rsid w:val="007F3728"/>
    <w:rsid w:val="007F465E"/>
    <w:rsid w:val="007F468D"/>
    <w:rsid w:val="007F4D5D"/>
    <w:rsid w:val="007F536B"/>
    <w:rsid w:val="007F5393"/>
    <w:rsid w:val="007F5579"/>
    <w:rsid w:val="007F5709"/>
    <w:rsid w:val="007F59D7"/>
    <w:rsid w:val="007F6093"/>
    <w:rsid w:val="007F6337"/>
    <w:rsid w:val="007F68C1"/>
    <w:rsid w:val="007F6A3F"/>
    <w:rsid w:val="007F6F15"/>
    <w:rsid w:val="007F747F"/>
    <w:rsid w:val="007F752B"/>
    <w:rsid w:val="007F7A6A"/>
    <w:rsid w:val="0080021A"/>
    <w:rsid w:val="00800596"/>
    <w:rsid w:val="00800B85"/>
    <w:rsid w:val="00800C45"/>
    <w:rsid w:val="00801110"/>
    <w:rsid w:val="00801225"/>
    <w:rsid w:val="0080160B"/>
    <w:rsid w:val="00801B5A"/>
    <w:rsid w:val="008020CA"/>
    <w:rsid w:val="00802250"/>
    <w:rsid w:val="008024E8"/>
    <w:rsid w:val="0080260E"/>
    <w:rsid w:val="00802B02"/>
    <w:rsid w:val="00802E5C"/>
    <w:rsid w:val="00803262"/>
    <w:rsid w:val="008033E0"/>
    <w:rsid w:val="00803441"/>
    <w:rsid w:val="0080356D"/>
    <w:rsid w:val="0080369D"/>
    <w:rsid w:val="0080382D"/>
    <w:rsid w:val="00803B34"/>
    <w:rsid w:val="00803B6E"/>
    <w:rsid w:val="00803C24"/>
    <w:rsid w:val="00803D84"/>
    <w:rsid w:val="00803E19"/>
    <w:rsid w:val="008043B5"/>
    <w:rsid w:val="008046DA"/>
    <w:rsid w:val="00804785"/>
    <w:rsid w:val="00804F0A"/>
    <w:rsid w:val="008050B1"/>
    <w:rsid w:val="00805290"/>
    <w:rsid w:val="00805877"/>
    <w:rsid w:val="00805A09"/>
    <w:rsid w:val="0080617F"/>
    <w:rsid w:val="008064D1"/>
    <w:rsid w:val="00806C61"/>
    <w:rsid w:val="00806CA0"/>
    <w:rsid w:val="00806F3F"/>
    <w:rsid w:val="0080704A"/>
    <w:rsid w:val="00807071"/>
    <w:rsid w:val="00807481"/>
    <w:rsid w:val="00807718"/>
    <w:rsid w:val="00807CCB"/>
    <w:rsid w:val="00807D73"/>
    <w:rsid w:val="00810742"/>
    <w:rsid w:val="00810964"/>
    <w:rsid w:val="00810B9F"/>
    <w:rsid w:val="00810FB9"/>
    <w:rsid w:val="00811419"/>
    <w:rsid w:val="00811A1A"/>
    <w:rsid w:val="00811B84"/>
    <w:rsid w:val="00811CE3"/>
    <w:rsid w:val="00812659"/>
    <w:rsid w:val="00812ABA"/>
    <w:rsid w:val="00812D95"/>
    <w:rsid w:val="0081404E"/>
    <w:rsid w:val="00814960"/>
    <w:rsid w:val="0081555C"/>
    <w:rsid w:val="00815DF8"/>
    <w:rsid w:val="00815F88"/>
    <w:rsid w:val="00816335"/>
    <w:rsid w:val="0081646A"/>
    <w:rsid w:val="008168CF"/>
    <w:rsid w:val="00816AFB"/>
    <w:rsid w:val="00816CB6"/>
    <w:rsid w:val="00816D89"/>
    <w:rsid w:val="0081710A"/>
    <w:rsid w:val="00817207"/>
    <w:rsid w:val="008177EB"/>
    <w:rsid w:val="008179E1"/>
    <w:rsid w:val="00820BFD"/>
    <w:rsid w:val="00821831"/>
    <w:rsid w:val="00821AA5"/>
    <w:rsid w:val="00821EEB"/>
    <w:rsid w:val="0082230C"/>
    <w:rsid w:val="0082247F"/>
    <w:rsid w:val="0082273A"/>
    <w:rsid w:val="00823C7F"/>
    <w:rsid w:val="00823FD9"/>
    <w:rsid w:val="00824566"/>
    <w:rsid w:val="008249DD"/>
    <w:rsid w:val="00825017"/>
    <w:rsid w:val="008252C8"/>
    <w:rsid w:val="0082562D"/>
    <w:rsid w:val="00825BDC"/>
    <w:rsid w:val="00825D86"/>
    <w:rsid w:val="00826342"/>
    <w:rsid w:val="00826561"/>
    <w:rsid w:val="00826902"/>
    <w:rsid w:val="00826CAF"/>
    <w:rsid w:val="00827231"/>
    <w:rsid w:val="008279A6"/>
    <w:rsid w:val="00827A77"/>
    <w:rsid w:val="00827AFA"/>
    <w:rsid w:val="00827E8C"/>
    <w:rsid w:val="008300FB"/>
    <w:rsid w:val="008306A1"/>
    <w:rsid w:val="00830955"/>
    <w:rsid w:val="00830E8D"/>
    <w:rsid w:val="0083153D"/>
    <w:rsid w:val="0083174C"/>
    <w:rsid w:val="00831B13"/>
    <w:rsid w:val="00831B78"/>
    <w:rsid w:val="00831E5D"/>
    <w:rsid w:val="00832795"/>
    <w:rsid w:val="00832A59"/>
    <w:rsid w:val="00832D37"/>
    <w:rsid w:val="00832F9B"/>
    <w:rsid w:val="00833666"/>
    <w:rsid w:val="00833A67"/>
    <w:rsid w:val="00833C36"/>
    <w:rsid w:val="00833F88"/>
    <w:rsid w:val="0083404C"/>
    <w:rsid w:val="00834609"/>
    <w:rsid w:val="0083499E"/>
    <w:rsid w:val="00834AA7"/>
    <w:rsid w:val="00834AB3"/>
    <w:rsid w:val="00834C1C"/>
    <w:rsid w:val="00835263"/>
    <w:rsid w:val="008353FE"/>
    <w:rsid w:val="00835713"/>
    <w:rsid w:val="008357C7"/>
    <w:rsid w:val="0083585E"/>
    <w:rsid w:val="00835916"/>
    <w:rsid w:val="008359FE"/>
    <w:rsid w:val="00835E48"/>
    <w:rsid w:val="00835EEF"/>
    <w:rsid w:val="008360A2"/>
    <w:rsid w:val="008366AA"/>
    <w:rsid w:val="008368E0"/>
    <w:rsid w:val="00836DD8"/>
    <w:rsid w:val="00836FAE"/>
    <w:rsid w:val="00837723"/>
    <w:rsid w:val="00837FD1"/>
    <w:rsid w:val="00840139"/>
    <w:rsid w:val="00840285"/>
    <w:rsid w:val="008402D2"/>
    <w:rsid w:val="00840405"/>
    <w:rsid w:val="00840479"/>
    <w:rsid w:val="008415A4"/>
    <w:rsid w:val="00841E18"/>
    <w:rsid w:val="00841FBB"/>
    <w:rsid w:val="00842728"/>
    <w:rsid w:val="00842752"/>
    <w:rsid w:val="00842887"/>
    <w:rsid w:val="00842A94"/>
    <w:rsid w:val="00842C4A"/>
    <w:rsid w:val="00842C99"/>
    <w:rsid w:val="00842CF1"/>
    <w:rsid w:val="00843043"/>
    <w:rsid w:val="00843260"/>
    <w:rsid w:val="00843480"/>
    <w:rsid w:val="008436FF"/>
    <w:rsid w:val="00843E8E"/>
    <w:rsid w:val="00844099"/>
    <w:rsid w:val="00844211"/>
    <w:rsid w:val="0084450F"/>
    <w:rsid w:val="008447C5"/>
    <w:rsid w:val="00844822"/>
    <w:rsid w:val="0084493D"/>
    <w:rsid w:val="00844A07"/>
    <w:rsid w:val="00844A86"/>
    <w:rsid w:val="00844E19"/>
    <w:rsid w:val="0084534B"/>
    <w:rsid w:val="0084544D"/>
    <w:rsid w:val="00845593"/>
    <w:rsid w:val="00845C48"/>
    <w:rsid w:val="00845E12"/>
    <w:rsid w:val="00846266"/>
    <w:rsid w:val="0084671E"/>
    <w:rsid w:val="008467F6"/>
    <w:rsid w:val="008469A3"/>
    <w:rsid w:val="00846D05"/>
    <w:rsid w:val="00846D0C"/>
    <w:rsid w:val="008474A2"/>
    <w:rsid w:val="00847556"/>
    <w:rsid w:val="0084778A"/>
    <w:rsid w:val="00847D33"/>
    <w:rsid w:val="00847D34"/>
    <w:rsid w:val="00847DBC"/>
    <w:rsid w:val="0085014D"/>
    <w:rsid w:val="00850317"/>
    <w:rsid w:val="0085049D"/>
    <w:rsid w:val="00850733"/>
    <w:rsid w:val="008513F9"/>
    <w:rsid w:val="008515C5"/>
    <w:rsid w:val="00851634"/>
    <w:rsid w:val="008517F3"/>
    <w:rsid w:val="0085199C"/>
    <w:rsid w:val="00851C0A"/>
    <w:rsid w:val="00851C31"/>
    <w:rsid w:val="00851D79"/>
    <w:rsid w:val="0085227D"/>
    <w:rsid w:val="00852D71"/>
    <w:rsid w:val="00852DF3"/>
    <w:rsid w:val="00853297"/>
    <w:rsid w:val="008532A8"/>
    <w:rsid w:val="00853548"/>
    <w:rsid w:val="008535E8"/>
    <w:rsid w:val="008543B7"/>
    <w:rsid w:val="00854ACC"/>
    <w:rsid w:val="00854C41"/>
    <w:rsid w:val="00854C5D"/>
    <w:rsid w:val="00854E76"/>
    <w:rsid w:val="00855064"/>
    <w:rsid w:val="00855AE3"/>
    <w:rsid w:val="00855C7E"/>
    <w:rsid w:val="00855FDD"/>
    <w:rsid w:val="00856210"/>
    <w:rsid w:val="00856B47"/>
    <w:rsid w:val="00856C44"/>
    <w:rsid w:val="00856DDC"/>
    <w:rsid w:val="008573CC"/>
    <w:rsid w:val="0085748E"/>
    <w:rsid w:val="0085773A"/>
    <w:rsid w:val="008577F6"/>
    <w:rsid w:val="00857881"/>
    <w:rsid w:val="00857F02"/>
    <w:rsid w:val="00860888"/>
    <w:rsid w:val="00860DDD"/>
    <w:rsid w:val="00860E4A"/>
    <w:rsid w:val="0086108F"/>
    <w:rsid w:val="008610A0"/>
    <w:rsid w:val="008612A9"/>
    <w:rsid w:val="008623E2"/>
    <w:rsid w:val="00862503"/>
    <w:rsid w:val="008626C4"/>
    <w:rsid w:val="008629F9"/>
    <w:rsid w:val="00862D81"/>
    <w:rsid w:val="00862F4F"/>
    <w:rsid w:val="008632CC"/>
    <w:rsid w:val="008634CC"/>
    <w:rsid w:val="00863887"/>
    <w:rsid w:val="00863DD7"/>
    <w:rsid w:val="008640DD"/>
    <w:rsid w:val="008642D3"/>
    <w:rsid w:val="008643F2"/>
    <w:rsid w:val="00864402"/>
    <w:rsid w:val="0086465B"/>
    <w:rsid w:val="00865033"/>
    <w:rsid w:val="0086508E"/>
    <w:rsid w:val="0086515C"/>
    <w:rsid w:val="00865264"/>
    <w:rsid w:val="00865569"/>
    <w:rsid w:val="00865E98"/>
    <w:rsid w:val="00865EC5"/>
    <w:rsid w:val="008660EB"/>
    <w:rsid w:val="008660FD"/>
    <w:rsid w:val="008664C5"/>
    <w:rsid w:val="008668FB"/>
    <w:rsid w:val="00866944"/>
    <w:rsid w:val="00866DE7"/>
    <w:rsid w:val="00866F10"/>
    <w:rsid w:val="008674BB"/>
    <w:rsid w:val="00867574"/>
    <w:rsid w:val="00867AA5"/>
    <w:rsid w:val="0087011A"/>
    <w:rsid w:val="00870146"/>
    <w:rsid w:val="0087041F"/>
    <w:rsid w:val="00870518"/>
    <w:rsid w:val="00870804"/>
    <w:rsid w:val="00870EBA"/>
    <w:rsid w:val="00871024"/>
    <w:rsid w:val="00871304"/>
    <w:rsid w:val="00871CEF"/>
    <w:rsid w:val="00871D5A"/>
    <w:rsid w:val="00871EE4"/>
    <w:rsid w:val="00872B68"/>
    <w:rsid w:val="00872F45"/>
    <w:rsid w:val="008731C6"/>
    <w:rsid w:val="008738F6"/>
    <w:rsid w:val="0087440E"/>
    <w:rsid w:val="00874840"/>
    <w:rsid w:val="00874E40"/>
    <w:rsid w:val="008756F4"/>
    <w:rsid w:val="00875807"/>
    <w:rsid w:val="00875E0D"/>
    <w:rsid w:val="00876023"/>
    <w:rsid w:val="00876589"/>
    <w:rsid w:val="0087692D"/>
    <w:rsid w:val="00876B69"/>
    <w:rsid w:val="00876F27"/>
    <w:rsid w:val="0087742F"/>
    <w:rsid w:val="00877536"/>
    <w:rsid w:val="0087764A"/>
    <w:rsid w:val="008779B0"/>
    <w:rsid w:val="00877C4D"/>
    <w:rsid w:val="00877E12"/>
    <w:rsid w:val="008802E9"/>
    <w:rsid w:val="00880612"/>
    <w:rsid w:val="00880874"/>
    <w:rsid w:val="00880963"/>
    <w:rsid w:val="00880D25"/>
    <w:rsid w:val="00880E9A"/>
    <w:rsid w:val="008813BC"/>
    <w:rsid w:val="008818D4"/>
    <w:rsid w:val="008819A7"/>
    <w:rsid w:val="00881B02"/>
    <w:rsid w:val="00881EFC"/>
    <w:rsid w:val="008821D9"/>
    <w:rsid w:val="00882595"/>
    <w:rsid w:val="00882B1C"/>
    <w:rsid w:val="00882D75"/>
    <w:rsid w:val="00882DA0"/>
    <w:rsid w:val="008836D5"/>
    <w:rsid w:val="00883CEA"/>
    <w:rsid w:val="00883DF4"/>
    <w:rsid w:val="008841BB"/>
    <w:rsid w:val="00884376"/>
    <w:rsid w:val="00884A95"/>
    <w:rsid w:val="00885103"/>
    <w:rsid w:val="0088553F"/>
    <w:rsid w:val="0088570D"/>
    <w:rsid w:val="00885B43"/>
    <w:rsid w:val="00885B56"/>
    <w:rsid w:val="00886224"/>
    <w:rsid w:val="0088663D"/>
    <w:rsid w:val="00886EBE"/>
    <w:rsid w:val="008870F0"/>
    <w:rsid w:val="008873B6"/>
    <w:rsid w:val="00887930"/>
    <w:rsid w:val="00887EE6"/>
    <w:rsid w:val="00890555"/>
    <w:rsid w:val="00890578"/>
    <w:rsid w:val="008905F5"/>
    <w:rsid w:val="00890819"/>
    <w:rsid w:val="00890949"/>
    <w:rsid w:val="00890CC4"/>
    <w:rsid w:val="00890D1A"/>
    <w:rsid w:val="00891044"/>
    <w:rsid w:val="00891582"/>
    <w:rsid w:val="008915F2"/>
    <w:rsid w:val="008917CD"/>
    <w:rsid w:val="00891C9E"/>
    <w:rsid w:val="00891D03"/>
    <w:rsid w:val="008928B6"/>
    <w:rsid w:val="008929CF"/>
    <w:rsid w:val="00892C9D"/>
    <w:rsid w:val="008931ED"/>
    <w:rsid w:val="00893278"/>
    <w:rsid w:val="00893321"/>
    <w:rsid w:val="00893575"/>
    <w:rsid w:val="00893594"/>
    <w:rsid w:val="00893720"/>
    <w:rsid w:val="0089388B"/>
    <w:rsid w:val="00894125"/>
    <w:rsid w:val="008943CB"/>
    <w:rsid w:val="008944DD"/>
    <w:rsid w:val="00894D9B"/>
    <w:rsid w:val="00895704"/>
    <w:rsid w:val="00895CFB"/>
    <w:rsid w:val="00895EBF"/>
    <w:rsid w:val="00895EF4"/>
    <w:rsid w:val="00896386"/>
    <w:rsid w:val="00896CCD"/>
    <w:rsid w:val="00896FA8"/>
    <w:rsid w:val="00897922"/>
    <w:rsid w:val="008A037D"/>
    <w:rsid w:val="008A0F56"/>
    <w:rsid w:val="008A10B5"/>
    <w:rsid w:val="008A13C0"/>
    <w:rsid w:val="008A158F"/>
    <w:rsid w:val="008A1CE9"/>
    <w:rsid w:val="008A1FC2"/>
    <w:rsid w:val="008A2CE9"/>
    <w:rsid w:val="008A2F28"/>
    <w:rsid w:val="008A30C5"/>
    <w:rsid w:val="008A393E"/>
    <w:rsid w:val="008A3A46"/>
    <w:rsid w:val="008A3D08"/>
    <w:rsid w:val="008A3E96"/>
    <w:rsid w:val="008A4281"/>
    <w:rsid w:val="008A42D5"/>
    <w:rsid w:val="008A42DC"/>
    <w:rsid w:val="008A43F0"/>
    <w:rsid w:val="008A488B"/>
    <w:rsid w:val="008A4B70"/>
    <w:rsid w:val="008A4C83"/>
    <w:rsid w:val="008A5663"/>
    <w:rsid w:val="008A5E3F"/>
    <w:rsid w:val="008A6013"/>
    <w:rsid w:val="008A6DE7"/>
    <w:rsid w:val="008A6ECF"/>
    <w:rsid w:val="008A7440"/>
    <w:rsid w:val="008A7E2D"/>
    <w:rsid w:val="008A7F43"/>
    <w:rsid w:val="008B0387"/>
    <w:rsid w:val="008B03B0"/>
    <w:rsid w:val="008B0631"/>
    <w:rsid w:val="008B0AA1"/>
    <w:rsid w:val="008B13AC"/>
    <w:rsid w:val="008B1585"/>
    <w:rsid w:val="008B17BB"/>
    <w:rsid w:val="008B1831"/>
    <w:rsid w:val="008B1AA5"/>
    <w:rsid w:val="008B1C9A"/>
    <w:rsid w:val="008B1D7E"/>
    <w:rsid w:val="008B1F6C"/>
    <w:rsid w:val="008B23B6"/>
    <w:rsid w:val="008B23C9"/>
    <w:rsid w:val="008B3021"/>
    <w:rsid w:val="008B304D"/>
    <w:rsid w:val="008B3215"/>
    <w:rsid w:val="008B33C8"/>
    <w:rsid w:val="008B3475"/>
    <w:rsid w:val="008B35CE"/>
    <w:rsid w:val="008B36D9"/>
    <w:rsid w:val="008B3763"/>
    <w:rsid w:val="008B4258"/>
    <w:rsid w:val="008B455F"/>
    <w:rsid w:val="008B461B"/>
    <w:rsid w:val="008B482B"/>
    <w:rsid w:val="008B4A32"/>
    <w:rsid w:val="008B4A39"/>
    <w:rsid w:val="008B4C39"/>
    <w:rsid w:val="008B538E"/>
    <w:rsid w:val="008B55FB"/>
    <w:rsid w:val="008B5854"/>
    <w:rsid w:val="008B5E0D"/>
    <w:rsid w:val="008B6104"/>
    <w:rsid w:val="008B62A6"/>
    <w:rsid w:val="008B6311"/>
    <w:rsid w:val="008B674F"/>
    <w:rsid w:val="008B685D"/>
    <w:rsid w:val="008B6ACF"/>
    <w:rsid w:val="008B7C0F"/>
    <w:rsid w:val="008B7FD9"/>
    <w:rsid w:val="008C018E"/>
    <w:rsid w:val="008C01DD"/>
    <w:rsid w:val="008C0B7E"/>
    <w:rsid w:val="008C0FE3"/>
    <w:rsid w:val="008C1143"/>
    <w:rsid w:val="008C14D0"/>
    <w:rsid w:val="008C1569"/>
    <w:rsid w:val="008C1AAF"/>
    <w:rsid w:val="008C22A8"/>
    <w:rsid w:val="008C2951"/>
    <w:rsid w:val="008C2EEA"/>
    <w:rsid w:val="008C3677"/>
    <w:rsid w:val="008C37FA"/>
    <w:rsid w:val="008C3862"/>
    <w:rsid w:val="008C39E5"/>
    <w:rsid w:val="008C3A61"/>
    <w:rsid w:val="008C3B3A"/>
    <w:rsid w:val="008C3FBD"/>
    <w:rsid w:val="008C3FD4"/>
    <w:rsid w:val="008C4B00"/>
    <w:rsid w:val="008C4CF1"/>
    <w:rsid w:val="008C4F0D"/>
    <w:rsid w:val="008C5AE4"/>
    <w:rsid w:val="008C5B1A"/>
    <w:rsid w:val="008C5D5D"/>
    <w:rsid w:val="008C61E6"/>
    <w:rsid w:val="008C6532"/>
    <w:rsid w:val="008C6A93"/>
    <w:rsid w:val="008C71DC"/>
    <w:rsid w:val="008C76A6"/>
    <w:rsid w:val="008C76BB"/>
    <w:rsid w:val="008C78DC"/>
    <w:rsid w:val="008C7929"/>
    <w:rsid w:val="008C7B89"/>
    <w:rsid w:val="008C7BE4"/>
    <w:rsid w:val="008C7EFB"/>
    <w:rsid w:val="008D07F5"/>
    <w:rsid w:val="008D12D5"/>
    <w:rsid w:val="008D17E9"/>
    <w:rsid w:val="008D1A88"/>
    <w:rsid w:val="008D1BA5"/>
    <w:rsid w:val="008D1BEA"/>
    <w:rsid w:val="008D1C35"/>
    <w:rsid w:val="008D1E84"/>
    <w:rsid w:val="008D2398"/>
    <w:rsid w:val="008D25EB"/>
    <w:rsid w:val="008D3031"/>
    <w:rsid w:val="008D30AD"/>
    <w:rsid w:val="008D333D"/>
    <w:rsid w:val="008D3883"/>
    <w:rsid w:val="008D39E5"/>
    <w:rsid w:val="008D3A5F"/>
    <w:rsid w:val="008D3DD6"/>
    <w:rsid w:val="008D4397"/>
    <w:rsid w:val="008D47F4"/>
    <w:rsid w:val="008D4A92"/>
    <w:rsid w:val="008D4F25"/>
    <w:rsid w:val="008D57DB"/>
    <w:rsid w:val="008D5CA9"/>
    <w:rsid w:val="008D5CDE"/>
    <w:rsid w:val="008D5FDF"/>
    <w:rsid w:val="008D6432"/>
    <w:rsid w:val="008D6A75"/>
    <w:rsid w:val="008D6CE3"/>
    <w:rsid w:val="008D7075"/>
    <w:rsid w:val="008D7369"/>
    <w:rsid w:val="008D73A0"/>
    <w:rsid w:val="008D77A4"/>
    <w:rsid w:val="008D7A22"/>
    <w:rsid w:val="008D7A4B"/>
    <w:rsid w:val="008D7DEB"/>
    <w:rsid w:val="008D7FDD"/>
    <w:rsid w:val="008E01F4"/>
    <w:rsid w:val="008E0666"/>
    <w:rsid w:val="008E0EFB"/>
    <w:rsid w:val="008E119F"/>
    <w:rsid w:val="008E1F36"/>
    <w:rsid w:val="008E2EAD"/>
    <w:rsid w:val="008E3207"/>
    <w:rsid w:val="008E3612"/>
    <w:rsid w:val="008E3902"/>
    <w:rsid w:val="008E3AB6"/>
    <w:rsid w:val="008E40FC"/>
    <w:rsid w:val="008E4603"/>
    <w:rsid w:val="008E46C4"/>
    <w:rsid w:val="008E4CDF"/>
    <w:rsid w:val="008E50D9"/>
    <w:rsid w:val="008E5497"/>
    <w:rsid w:val="008E583E"/>
    <w:rsid w:val="008E5A02"/>
    <w:rsid w:val="008E5C98"/>
    <w:rsid w:val="008E6142"/>
    <w:rsid w:val="008E644F"/>
    <w:rsid w:val="008E6459"/>
    <w:rsid w:val="008E646B"/>
    <w:rsid w:val="008E6EAF"/>
    <w:rsid w:val="008E6F65"/>
    <w:rsid w:val="008E71D1"/>
    <w:rsid w:val="008E79B6"/>
    <w:rsid w:val="008F00E8"/>
    <w:rsid w:val="008F08DB"/>
    <w:rsid w:val="008F0FDD"/>
    <w:rsid w:val="008F1389"/>
    <w:rsid w:val="008F1C56"/>
    <w:rsid w:val="008F1E5F"/>
    <w:rsid w:val="008F20F6"/>
    <w:rsid w:val="008F2A37"/>
    <w:rsid w:val="008F2D0C"/>
    <w:rsid w:val="008F2DD7"/>
    <w:rsid w:val="008F2F3B"/>
    <w:rsid w:val="008F30E3"/>
    <w:rsid w:val="008F382C"/>
    <w:rsid w:val="008F42DD"/>
    <w:rsid w:val="008F52B4"/>
    <w:rsid w:val="008F52CD"/>
    <w:rsid w:val="008F5568"/>
    <w:rsid w:val="008F5952"/>
    <w:rsid w:val="008F5A07"/>
    <w:rsid w:val="008F5D59"/>
    <w:rsid w:val="008F622A"/>
    <w:rsid w:val="008F6952"/>
    <w:rsid w:val="008F6ADF"/>
    <w:rsid w:val="008F72D3"/>
    <w:rsid w:val="008F734C"/>
    <w:rsid w:val="008F7CE7"/>
    <w:rsid w:val="008F7F32"/>
    <w:rsid w:val="009002F6"/>
    <w:rsid w:val="00900545"/>
    <w:rsid w:val="00900871"/>
    <w:rsid w:val="009009D6"/>
    <w:rsid w:val="00900B32"/>
    <w:rsid w:val="00900B4F"/>
    <w:rsid w:val="0090172E"/>
    <w:rsid w:val="00901B75"/>
    <w:rsid w:val="00902341"/>
    <w:rsid w:val="009025BB"/>
    <w:rsid w:val="0090273C"/>
    <w:rsid w:val="00902881"/>
    <w:rsid w:val="00902DCF"/>
    <w:rsid w:val="00902DDB"/>
    <w:rsid w:val="00902E26"/>
    <w:rsid w:val="00902E65"/>
    <w:rsid w:val="009030B0"/>
    <w:rsid w:val="009034BC"/>
    <w:rsid w:val="009043E2"/>
    <w:rsid w:val="00904BA1"/>
    <w:rsid w:val="00906016"/>
    <w:rsid w:val="00906312"/>
    <w:rsid w:val="00906490"/>
    <w:rsid w:val="00906C3E"/>
    <w:rsid w:val="00906DAB"/>
    <w:rsid w:val="00907518"/>
    <w:rsid w:val="0090796E"/>
    <w:rsid w:val="00907FB9"/>
    <w:rsid w:val="00910597"/>
    <w:rsid w:val="00910690"/>
    <w:rsid w:val="00910696"/>
    <w:rsid w:val="00910F5A"/>
    <w:rsid w:val="00910F5C"/>
    <w:rsid w:val="00910FDB"/>
    <w:rsid w:val="00911F33"/>
    <w:rsid w:val="0091205A"/>
    <w:rsid w:val="009128CA"/>
    <w:rsid w:val="009132AB"/>
    <w:rsid w:val="00913887"/>
    <w:rsid w:val="00913DC2"/>
    <w:rsid w:val="0091403A"/>
    <w:rsid w:val="009147A1"/>
    <w:rsid w:val="00914B40"/>
    <w:rsid w:val="00914E77"/>
    <w:rsid w:val="00914FF5"/>
    <w:rsid w:val="009150C4"/>
    <w:rsid w:val="00915594"/>
    <w:rsid w:val="009162DB"/>
    <w:rsid w:val="0091673E"/>
    <w:rsid w:val="00916B17"/>
    <w:rsid w:val="00916DA5"/>
    <w:rsid w:val="00916FAC"/>
    <w:rsid w:val="0091704B"/>
    <w:rsid w:val="00917A63"/>
    <w:rsid w:val="00917AE7"/>
    <w:rsid w:val="00917D9F"/>
    <w:rsid w:val="00917FB5"/>
    <w:rsid w:val="00920014"/>
    <w:rsid w:val="00920114"/>
    <w:rsid w:val="0092045E"/>
    <w:rsid w:val="0092080D"/>
    <w:rsid w:val="009211B8"/>
    <w:rsid w:val="0092183B"/>
    <w:rsid w:val="00921B02"/>
    <w:rsid w:val="00921F28"/>
    <w:rsid w:val="00922387"/>
    <w:rsid w:val="0092238D"/>
    <w:rsid w:val="009228DE"/>
    <w:rsid w:val="00922D9A"/>
    <w:rsid w:val="00922FF4"/>
    <w:rsid w:val="009233D2"/>
    <w:rsid w:val="0092491A"/>
    <w:rsid w:val="00924964"/>
    <w:rsid w:val="00924A5E"/>
    <w:rsid w:val="00925658"/>
    <w:rsid w:val="00925742"/>
    <w:rsid w:val="0092608C"/>
    <w:rsid w:val="009260EF"/>
    <w:rsid w:val="009261DA"/>
    <w:rsid w:val="00926CDE"/>
    <w:rsid w:val="00926D62"/>
    <w:rsid w:val="00926DAF"/>
    <w:rsid w:val="009271A6"/>
    <w:rsid w:val="00927298"/>
    <w:rsid w:val="009275AC"/>
    <w:rsid w:val="00927D69"/>
    <w:rsid w:val="00927F49"/>
    <w:rsid w:val="00927FAD"/>
    <w:rsid w:val="0093078E"/>
    <w:rsid w:val="00930880"/>
    <w:rsid w:val="009308E5"/>
    <w:rsid w:val="00930A1E"/>
    <w:rsid w:val="00930D49"/>
    <w:rsid w:val="00930E6C"/>
    <w:rsid w:val="009311D3"/>
    <w:rsid w:val="00931333"/>
    <w:rsid w:val="00931373"/>
    <w:rsid w:val="009316BA"/>
    <w:rsid w:val="00931B00"/>
    <w:rsid w:val="00931CCD"/>
    <w:rsid w:val="009323B8"/>
    <w:rsid w:val="00932E3D"/>
    <w:rsid w:val="00933582"/>
    <w:rsid w:val="00933636"/>
    <w:rsid w:val="00933F35"/>
    <w:rsid w:val="00933FF3"/>
    <w:rsid w:val="009341E7"/>
    <w:rsid w:val="00934A47"/>
    <w:rsid w:val="00934C5B"/>
    <w:rsid w:val="00934CB7"/>
    <w:rsid w:val="009358F1"/>
    <w:rsid w:val="00935B5A"/>
    <w:rsid w:val="00935C64"/>
    <w:rsid w:val="0093606A"/>
    <w:rsid w:val="0093632F"/>
    <w:rsid w:val="00936FC6"/>
    <w:rsid w:val="00937523"/>
    <w:rsid w:val="00937DFB"/>
    <w:rsid w:val="00937FED"/>
    <w:rsid w:val="0094018D"/>
    <w:rsid w:val="0094024F"/>
    <w:rsid w:val="009402C4"/>
    <w:rsid w:val="0094065F"/>
    <w:rsid w:val="00940B11"/>
    <w:rsid w:val="0094134C"/>
    <w:rsid w:val="0094158E"/>
    <w:rsid w:val="00941C6F"/>
    <w:rsid w:val="00941DC6"/>
    <w:rsid w:val="00942534"/>
    <w:rsid w:val="00942CA8"/>
    <w:rsid w:val="00942F42"/>
    <w:rsid w:val="009435CA"/>
    <w:rsid w:val="009439FE"/>
    <w:rsid w:val="009444CC"/>
    <w:rsid w:val="0094464A"/>
    <w:rsid w:val="00944656"/>
    <w:rsid w:val="009446D0"/>
    <w:rsid w:val="009448E6"/>
    <w:rsid w:val="00944C3A"/>
    <w:rsid w:val="00945107"/>
    <w:rsid w:val="0094517B"/>
    <w:rsid w:val="00945274"/>
    <w:rsid w:val="009453FC"/>
    <w:rsid w:val="00945845"/>
    <w:rsid w:val="00945A50"/>
    <w:rsid w:val="00945C7D"/>
    <w:rsid w:val="00945D1B"/>
    <w:rsid w:val="00945D55"/>
    <w:rsid w:val="00945FE1"/>
    <w:rsid w:val="009464B1"/>
    <w:rsid w:val="00946BA9"/>
    <w:rsid w:val="00946DD9"/>
    <w:rsid w:val="00946E41"/>
    <w:rsid w:val="0094739B"/>
    <w:rsid w:val="00947929"/>
    <w:rsid w:val="00947ECF"/>
    <w:rsid w:val="00950654"/>
    <w:rsid w:val="00950783"/>
    <w:rsid w:val="009507F8"/>
    <w:rsid w:val="00950B3C"/>
    <w:rsid w:val="00950BF2"/>
    <w:rsid w:val="009512DF"/>
    <w:rsid w:val="009518D8"/>
    <w:rsid w:val="00951F15"/>
    <w:rsid w:val="00952A38"/>
    <w:rsid w:val="00953073"/>
    <w:rsid w:val="00953241"/>
    <w:rsid w:val="00953249"/>
    <w:rsid w:val="00953423"/>
    <w:rsid w:val="00953BD7"/>
    <w:rsid w:val="00953E55"/>
    <w:rsid w:val="00954190"/>
    <w:rsid w:val="009545B2"/>
    <w:rsid w:val="0095476F"/>
    <w:rsid w:val="00954968"/>
    <w:rsid w:val="00954B7B"/>
    <w:rsid w:val="00954C11"/>
    <w:rsid w:val="00954D50"/>
    <w:rsid w:val="00955078"/>
    <w:rsid w:val="00955313"/>
    <w:rsid w:val="00955317"/>
    <w:rsid w:val="009557F3"/>
    <w:rsid w:val="0095581F"/>
    <w:rsid w:val="009558D6"/>
    <w:rsid w:val="00955DB0"/>
    <w:rsid w:val="00955DEC"/>
    <w:rsid w:val="00955E94"/>
    <w:rsid w:val="009564FF"/>
    <w:rsid w:val="009566EE"/>
    <w:rsid w:val="0095673F"/>
    <w:rsid w:val="00956A04"/>
    <w:rsid w:val="00956D81"/>
    <w:rsid w:val="00957106"/>
    <w:rsid w:val="0095722C"/>
    <w:rsid w:val="0095728B"/>
    <w:rsid w:val="0095738D"/>
    <w:rsid w:val="009577F0"/>
    <w:rsid w:val="00957ACE"/>
    <w:rsid w:val="00957B24"/>
    <w:rsid w:val="00957E19"/>
    <w:rsid w:val="00957F00"/>
    <w:rsid w:val="009606B7"/>
    <w:rsid w:val="009607A0"/>
    <w:rsid w:val="009607EA"/>
    <w:rsid w:val="009610B4"/>
    <w:rsid w:val="009619D8"/>
    <w:rsid w:val="00961C64"/>
    <w:rsid w:val="009620C5"/>
    <w:rsid w:val="009622FD"/>
    <w:rsid w:val="00962FE1"/>
    <w:rsid w:val="00963027"/>
    <w:rsid w:val="0096305E"/>
    <w:rsid w:val="0096306B"/>
    <w:rsid w:val="00963398"/>
    <w:rsid w:val="009637EE"/>
    <w:rsid w:val="00963DAA"/>
    <w:rsid w:val="0096457E"/>
    <w:rsid w:val="00964ED4"/>
    <w:rsid w:val="0096558A"/>
    <w:rsid w:val="00965612"/>
    <w:rsid w:val="00965992"/>
    <w:rsid w:val="009659A2"/>
    <w:rsid w:val="00965A64"/>
    <w:rsid w:val="00965D02"/>
    <w:rsid w:val="00966242"/>
    <w:rsid w:val="0096646D"/>
    <w:rsid w:val="00966BFF"/>
    <w:rsid w:val="00966E75"/>
    <w:rsid w:val="00966FFC"/>
    <w:rsid w:val="009670C2"/>
    <w:rsid w:val="00967362"/>
    <w:rsid w:val="009673A4"/>
    <w:rsid w:val="009675D5"/>
    <w:rsid w:val="00967971"/>
    <w:rsid w:val="00967AF4"/>
    <w:rsid w:val="00967C4F"/>
    <w:rsid w:val="00967D1D"/>
    <w:rsid w:val="00967DA6"/>
    <w:rsid w:val="0097032F"/>
    <w:rsid w:val="0097081A"/>
    <w:rsid w:val="00970C02"/>
    <w:rsid w:val="00971800"/>
    <w:rsid w:val="00971980"/>
    <w:rsid w:val="00972102"/>
    <w:rsid w:val="00972EFE"/>
    <w:rsid w:val="00973332"/>
    <w:rsid w:val="00973862"/>
    <w:rsid w:val="00973C98"/>
    <w:rsid w:val="00973CE7"/>
    <w:rsid w:val="0097412C"/>
    <w:rsid w:val="009742B7"/>
    <w:rsid w:val="009746B2"/>
    <w:rsid w:val="0097483D"/>
    <w:rsid w:val="009748ED"/>
    <w:rsid w:val="00974F7A"/>
    <w:rsid w:val="00975539"/>
    <w:rsid w:val="00975A7F"/>
    <w:rsid w:val="00975A87"/>
    <w:rsid w:val="00975E8A"/>
    <w:rsid w:val="00976A55"/>
    <w:rsid w:val="00976E18"/>
    <w:rsid w:val="00976EC4"/>
    <w:rsid w:val="009776BD"/>
    <w:rsid w:val="00977A7B"/>
    <w:rsid w:val="00977B78"/>
    <w:rsid w:val="00977CD7"/>
    <w:rsid w:val="0098086C"/>
    <w:rsid w:val="00980E93"/>
    <w:rsid w:val="00981148"/>
    <w:rsid w:val="00981180"/>
    <w:rsid w:val="00981266"/>
    <w:rsid w:val="0098147A"/>
    <w:rsid w:val="00981508"/>
    <w:rsid w:val="00981CB3"/>
    <w:rsid w:val="0098203C"/>
    <w:rsid w:val="0098218B"/>
    <w:rsid w:val="0098223D"/>
    <w:rsid w:val="009822C9"/>
    <w:rsid w:val="00982604"/>
    <w:rsid w:val="00982DBF"/>
    <w:rsid w:val="009834FB"/>
    <w:rsid w:val="009838F3"/>
    <w:rsid w:val="00983A80"/>
    <w:rsid w:val="00983EDD"/>
    <w:rsid w:val="0098404F"/>
    <w:rsid w:val="009840C2"/>
    <w:rsid w:val="009845D0"/>
    <w:rsid w:val="0098463F"/>
    <w:rsid w:val="00984786"/>
    <w:rsid w:val="009849A3"/>
    <w:rsid w:val="00984A0D"/>
    <w:rsid w:val="00984B66"/>
    <w:rsid w:val="00984C5D"/>
    <w:rsid w:val="00984F5D"/>
    <w:rsid w:val="00985724"/>
    <w:rsid w:val="009857D8"/>
    <w:rsid w:val="00985B94"/>
    <w:rsid w:val="00985F33"/>
    <w:rsid w:val="00986B8A"/>
    <w:rsid w:val="009872BF"/>
    <w:rsid w:val="009874A2"/>
    <w:rsid w:val="00987AF2"/>
    <w:rsid w:val="00987B7B"/>
    <w:rsid w:val="00987EE9"/>
    <w:rsid w:val="00990304"/>
    <w:rsid w:val="00990457"/>
    <w:rsid w:val="00990487"/>
    <w:rsid w:val="00990807"/>
    <w:rsid w:val="00990F84"/>
    <w:rsid w:val="00990FC4"/>
    <w:rsid w:val="009911D3"/>
    <w:rsid w:val="0099156A"/>
    <w:rsid w:val="00991A27"/>
    <w:rsid w:val="00991C20"/>
    <w:rsid w:val="00992027"/>
    <w:rsid w:val="00992C3F"/>
    <w:rsid w:val="00992E08"/>
    <w:rsid w:val="0099346A"/>
    <w:rsid w:val="00993699"/>
    <w:rsid w:val="009939EA"/>
    <w:rsid w:val="00993B10"/>
    <w:rsid w:val="0099413A"/>
    <w:rsid w:val="00994688"/>
    <w:rsid w:val="00994B22"/>
    <w:rsid w:val="00994F58"/>
    <w:rsid w:val="00995318"/>
    <w:rsid w:val="009954EA"/>
    <w:rsid w:val="00995714"/>
    <w:rsid w:val="009958A0"/>
    <w:rsid w:val="00995AB9"/>
    <w:rsid w:val="00995ECC"/>
    <w:rsid w:val="00995FB5"/>
    <w:rsid w:val="00996000"/>
    <w:rsid w:val="00996637"/>
    <w:rsid w:val="00996FDF"/>
    <w:rsid w:val="00997504"/>
    <w:rsid w:val="0099792A"/>
    <w:rsid w:val="00997DD9"/>
    <w:rsid w:val="009A00A2"/>
    <w:rsid w:val="009A0444"/>
    <w:rsid w:val="009A062A"/>
    <w:rsid w:val="009A0F40"/>
    <w:rsid w:val="009A0FF1"/>
    <w:rsid w:val="009A134F"/>
    <w:rsid w:val="009A13B5"/>
    <w:rsid w:val="009A1463"/>
    <w:rsid w:val="009A14A8"/>
    <w:rsid w:val="009A174C"/>
    <w:rsid w:val="009A1977"/>
    <w:rsid w:val="009A1C57"/>
    <w:rsid w:val="009A1CBA"/>
    <w:rsid w:val="009A20B1"/>
    <w:rsid w:val="009A21AE"/>
    <w:rsid w:val="009A2265"/>
    <w:rsid w:val="009A2DF7"/>
    <w:rsid w:val="009A2EF6"/>
    <w:rsid w:val="009A321A"/>
    <w:rsid w:val="009A35C3"/>
    <w:rsid w:val="009A3F04"/>
    <w:rsid w:val="009A3FE8"/>
    <w:rsid w:val="009A42F6"/>
    <w:rsid w:val="009A43DC"/>
    <w:rsid w:val="009A4816"/>
    <w:rsid w:val="009A494F"/>
    <w:rsid w:val="009A49D1"/>
    <w:rsid w:val="009A4BDD"/>
    <w:rsid w:val="009A4C0A"/>
    <w:rsid w:val="009A4FEE"/>
    <w:rsid w:val="009A52A9"/>
    <w:rsid w:val="009A53EE"/>
    <w:rsid w:val="009A5B20"/>
    <w:rsid w:val="009A5DE5"/>
    <w:rsid w:val="009A661A"/>
    <w:rsid w:val="009A69A3"/>
    <w:rsid w:val="009A72F1"/>
    <w:rsid w:val="009A73B8"/>
    <w:rsid w:val="009A75CF"/>
    <w:rsid w:val="009A75F2"/>
    <w:rsid w:val="009A767B"/>
    <w:rsid w:val="009A7755"/>
    <w:rsid w:val="009A798B"/>
    <w:rsid w:val="009A7CB5"/>
    <w:rsid w:val="009A7D44"/>
    <w:rsid w:val="009A7DAE"/>
    <w:rsid w:val="009A7F36"/>
    <w:rsid w:val="009A7F53"/>
    <w:rsid w:val="009B0196"/>
    <w:rsid w:val="009B01EB"/>
    <w:rsid w:val="009B08E4"/>
    <w:rsid w:val="009B1936"/>
    <w:rsid w:val="009B1F4E"/>
    <w:rsid w:val="009B219D"/>
    <w:rsid w:val="009B2A47"/>
    <w:rsid w:val="009B2F42"/>
    <w:rsid w:val="009B37BD"/>
    <w:rsid w:val="009B398C"/>
    <w:rsid w:val="009B3E43"/>
    <w:rsid w:val="009B3E76"/>
    <w:rsid w:val="009B47B0"/>
    <w:rsid w:val="009B4893"/>
    <w:rsid w:val="009B4F49"/>
    <w:rsid w:val="009B5366"/>
    <w:rsid w:val="009B580E"/>
    <w:rsid w:val="009B5B18"/>
    <w:rsid w:val="009B5CDC"/>
    <w:rsid w:val="009B5F9D"/>
    <w:rsid w:val="009B6ED7"/>
    <w:rsid w:val="009B6EE0"/>
    <w:rsid w:val="009B6EE8"/>
    <w:rsid w:val="009B769C"/>
    <w:rsid w:val="009B7C4E"/>
    <w:rsid w:val="009B7E02"/>
    <w:rsid w:val="009B7E1F"/>
    <w:rsid w:val="009B7E4F"/>
    <w:rsid w:val="009B7F8F"/>
    <w:rsid w:val="009C0121"/>
    <w:rsid w:val="009C0262"/>
    <w:rsid w:val="009C0851"/>
    <w:rsid w:val="009C1419"/>
    <w:rsid w:val="009C14B3"/>
    <w:rsid w:val="009C174D"/>
    <w:rsid w:val="009C1796"/>
    <w:rsid w:val="009C180A"/>
    <w:rsid w:val="009C1B79"/>
    <w:rsid w:val="009C2315"/>
    <w:rsid w:val="009C29F0"/>
    <w:rsid w:val="009C2AED"/>
    <w:rsid w:val="009C2B8C"/>
    <w:rsid w:val="009C2D05"/>
    <w:rsid w:val="009C329D"/>
    <w:rsid w:val="009C3599"/>
    <w:rsid w:val="009C3C62"/>
    <w:rsid w:val="009C4063"/>
    <w:rsid w:val="009C4743"/>
    <w:rsid w:val="009C4A54"/>
    <w:rsid w:val="009C527B"/>
    <w:rsid w:val="009C52BE"/>
    <w:rsid w:val="009C54C3"/>
    <w:rsid w:val="009C5526"/>
    <w:rsid w:val="009C5ACD"/>
    <w:rsid w:val="009C5AF6"/>
    <w:rsid w:val="009C5F0E"/>
    <w:rsid w:val="009C6020"/>
    <w:rsid w:val="009C6030"/>
    <w:rsid w:val="009C60ED"/>
    <w:rsid w:val="009C6CC6"/>
    <w:rsid w:val="009C7159"/>
    <w:rsid w:val="009C7476"/>
    <w:rsid w:val="009C7B00"/>
    <w:rsid w:val="009C7DD3"/>
    <w:rsid w:val="009D052C"/>
    <w:rsid w:val="009D07DF"/>
    <w:rsid w:val="009D08A5"/>
    <w:rsid w:val="009D1416"/>
    <w:rsid w:val="009D2192"/>
    <w:rsid w:val="009D220E"/>
    <w:rsid w:val="009D24A1"/>
    <w:rsid w:val="009D25E6"/>
    <w:rsid w:val="009D291A"/>
    <w:rsid w:val="009D2AE0"/>
    <w:rsid w:val="009D327D"/>
    <w:rsid w:val="009D3A4B"/>
    <w:rsid w:val="009D3A85"/>
    <w:rsid w:val="009D3E8D"/>
    <w:rsid w:val="009D405E"/>
    <w:rsid w:val="009D44EC"/>
    <w:rsid w:val="009D4AAE"/>
    <w:rsid w:val="009D4F92"/>
    <w:rsid w:val="009D5030"/>
    <w:rsid w:val="009D5048"/>
    <w:rsid w:val="009D51FB"/>
    <w:rsid w:val="009D5283"/>
    <w:rsid w:val="009D577E"/>
    <w:rsid w:val="009D597B"/>
    <w:rsid w:val="009D5C8E"/>
    <w:rsid w:val="009D5F3F"/>
    <w:rsid w:val="009D6166"/>
    <w:rsid w:val="009D650C"/>
    <w:rsid w:val="009D6BE2"/>
    <w:rsid w:val="009D6BFB"/>
    <w:rsid w:val="009D6CBF"/>
    <w:rsid w:val="009D7036"/>
    <w:rsid w:val="009D75FE"/>
    <w:rsid w:val="009D79DF"/>
    <w:rsid w:val="009D7DB4"/>
    <w:rsid w:val="009E0222"/>
    <w:rsid w:val="009E0726"/>
    <w:rsid w:val="009E0A13"/>
    <w:rsid w:val="009E0DF5"/>
    <w:rsid w:val="009E1146"/>
    <w:rsid w:val="009E120E"/>
    <w:rsid w:val="009E12BF"/>
    <w:rsid w:val="009E15D0"/>
    <w:rsid w:val="009E1BA7"/>
    <w:rsid w:val="009E1DDC"/>
    <w:rsid w:val="009E1E36"/>
    <w:rsid w:val="009E1E91"/>
    <w:rsid w:val="009E277E"/>
    <w:rsid w:val="009E2954"/>
    <w:rsid w:val="009E301B"/>
    <w:rsid w:val="009E3112"/>
    <w:rsid w:val="009E3144"/>
    <w:rsid w:val="009E3636"/>
    <w:rsid w:val="009E3E13"/>
    <w:rsid w:val="009E40F8"/>
    <w:rsid w:val="009E41CA"/>
    <w:rsid w:val="009E43FF"/>
    <w:rsid w:val="009E448F"/>
    <w:rsid w:val="009E507D"/>
    <w:rsid w:val="009E50A9"/>
    <w:rsid w:val="009E6454"/>
    <w:rsid w:val="009E67B0"/>
    <w:rsid w:val="009E6835"/>
    <w:rsid w:val="009E6ED8"/>
    <w:rsid w:val="009E701F"/>
    <w:rsid w:val="009E711D"/>
    <w:rsid w:val="009E74E1"/>
    <w:rsid w:val="009E74E6"/>
    <w:rsid w:val="009E75E0"/>
    <w:rsid w:val="009E7998"/>
    <w:rsid w:val="009E7A7B"/>
    <w:rsid w:val="009E7D65"/>
    <w:rsid w:val="009E7F6D"/>
    <w:rsid w:val="009F0049"/>
    <w:rsid w:val="009F03DE"/>
    <w:rsid w:val="009F07C2"/>
    <w:rsid w:val="009F0B9F"/>
    <w:rsid w:val="009F0E8D"/>
    <w:rsid w:val="009F1372"/>
    <w:rsid w:val="009F1520"/>
    <w:rsid w:val="009F1545"/>
    <w:rsid w:val="009F15FC"/>
    <w:rsid w:val="009F17FC"/>
    <w:rsid w:val="009F1914"/>
    <w:rsid w:val="009F1B67"/>
    <w:rsid w:val="009F1C3A"/>
    <w:rsid w:val="009F228F"/>
    <w:rsid w:val="009F2681"/>
    <w:rsid w:val="009F26FD"/>
    <w:rsid w:val="009F2814"/>
    <w:rsid w:val="009F2AF4"/>
    <w:rsid w:val="009F2BC6"/>
    <w:rsid w:val="009F2EEE"/>
    <w:rsid w:val="009F30A0"/>
    <w:rsid w:val="009F30FF"/>
    <w:rsid w:val="009F3934"/>
    <w:rsid w:val="009F3A73"/>
    <w:rsid w:val="009F44E5"/>
    <w:rsid w:val="009F4992"/>
    <w:rsid w:val="009F4BC4"/>
    <w:rsid w:val="009F4C39"/>
    <w:rsid w:val="009F525A"/>
    <w:rsid w:val="009F5669"/>
    <w:rsid w:val="009F59CB"/>
    <w:rsid w:val="009F6460"/>
    <w:rsid w:val="009F6889"/>
    <w:rsid w:val="009F6A51"/>
    <w:rsid w:val="009F6A86"/>
    <w:rsid w:val="009F71AF"/>
    <w:rsid w:val="009F7B06"/>
    <w:rsid w:val="00A00375"/>
    <w:rsid w:val="00A00505"/>
    <w:rsid w:val="00A0060A"/>
    <w:rsid w:val="00A00A79"/>
    <w:rsid w:val="00A00A92"/>
    <w:rsid w:val="00A00E00"/>
    <w:rsid w:val="00A00EC2"/>
    <w:rsid w:val="00A017B7"/>
    <w:rsid w:val="00A02415"/>
    <w:rsid w:val="00A02742"/>
    <w:rsid w:val="00A02844"/>
    <w:rsid w:val="00A02979"/>
    <w:rsid w:val="00A029F7"/>
    <w:rsid w:val="00A02BC5"/>
    <w:rsid w:val="00A02E26"/>
    <w:rsid w:val="00A02F03"/>
    <w:rsid w:val="00A032D6"/>
    <w:rsid w:val="00A0339B"/>
    <w:rsid w:val="00A03559"/>
    <w:rsid w:val="00A03CF5"/>
    <w:rsid w:val="00A03F6F"/>
    <w:rsid w:val="00A046E8"/>
    <w:rsid w:val="00A0472F"/>
    <w:rsid w:val="00A04761"/>
    <w:rsid w:val="00A04F68"/>
    <w:rsid w:val="00A05320"/>
    <w:rsid w:val="00A0550C"/>
    <w:rsid w:val="00A0561D"/>
    <w:rsid w:val="00A058DC"/>
    <w:rsid w:val="00A05CA4"/>
    <w:rsid w:val="00A06003"/>
    <w:rsid w:val="00A060CF"/>
    <w:rsid w:val="00A0632D"/>
    <w:rsid w:val="00A06F7C"/>
    <w:rsid w:val="00A070BF"/>
    <w:rsid w:val="00A07268"/>
    <w:rsid w:val="00A073E4"/>
    <w:rsid w:val="00A074B0"/>
    <w:rsid w:val="00A077FB"/>
    <w:rsid w:val="00A07A57"/>
    <w:rsid w:val="00A10195"/>
    <w:rsid w:val="00A10819"/>
    <w:rsid w:val="00A10B78"/>
    <w:rsid w:val="00A11874"/>
    <w:rsid w:val="00A11BC8"/>
    <w:rsid w:val="00A11C63"/>
    <w:rsid w:val="00A11D72"/>
    <w:rsid w:val="00A120C9"/>
    <w:rsid w:val="00A12221"/>
    <w:rsid w:val="00A12563"/>
    <w:rsid w:val="00A126FA"/>
    <w:rsid w:val="00A1301D"/>
    <w:rsid w:val="00A133EF"/>
    <w:rsid w:val="00A13461"/>
    <w:rsid w:val="00A1373E"/>
    <w:rsid w:val="00A13C2E"/>
    <w:rsid w:val="00A143D5"/>
    <w:rsid w:val="00A14592"/>
    <w:rsid w:val="00A14790"/>
    <w:rsid w:val="00A14826"/>
    <w:rsid w:val="00A15DF9"/>
    <w:rsid w:val="00A15E5E"/>
    <w:rsid w:val="00A16162"/>
    <w:rsid w:val="00A161D7"/>
    <w:rsid w:val="00A164D1"/>
    <w:rsid w:val="00A16598"/>
    <w:rsid w:val="00A16D9B"/>
    <w:rsid w:val="00A16F7D"/>
    <w:rsid w:val="00A17141"/>
    <w:rsid w:val="00A1746F"/>
    <w:rsid w:val="00A174C3"/>
    <w:rsid w:val="00A17560"/>
    <w:rsid w:val="00A17745"/>
    <w:rsid w:val="00A178E8"/>
    <w:rsid w:val="00A17CD1"/>
    <w:rsid w:val="00A17FA4"/>
    <w:rsid w:val="00A20158"/>
    <w:rsid w:val="00A20D42"/>
    <w:rsid w:val="00A20E51"/>
    <w:rsid w:val="00A2104A"/>
    <w:rsid w:val="00A217F8"/>
    <w:rsid w:val="00A2188C"/>
    <w:rsid w:val="00A21E13"/>
    <w:rsid w:val="00A21FA6"/>
    <w:rsid w:val="00A2208A"/>
    <w:rsid w:val="00A228CA"/>
    <w:rsid w:val="00A2336A"/>
    <w:rsid w:val="00A23493"/>
    <w:rsid w:val="00A236CB"/>
    <w:rsid w:val="00A237D2"/>
    <w:rsid w:val="00A24841"/>
    <w:rsid w:val="00A24D1E"/>
    <w:rsid w:val="00A24E73"/>
    <w:rsid w:val="00A250BE"/>
    <w:rsid w:val="00A255A9"/>
    <w:rsid w:val="00A258FF"/>
    <w:rsid w:val="00A26031"/>
    <w:rsid w:val="00A26595"/>
    <w:rsid w:val="00A26B92"/>
    <w:rsid w:val="00A27149"/>
    <w:rsid w:val="00A271C0"/>
    <w:rsid w:val="00A27325"/>
    <w:rsid w:val="00A27C5D"/>
    <w:rsid w:val="00A27D0E"/>
    <w:rsid w:val="00A30242"/>
    <w:rsid w:val="00A30475"/>
    <w:rsid w:val="00A30A2F"/>
    <w:rsid w:val="00A30B3A"/>
    <w:rsid w:val="00A30CA3"/>
    <w:rsid w:val="00A30D9A"/>
    <w:rsid w:val="00A31019"/>
    <w:rsid w:val="00A31073"/>
    <w:rsid w:val="00A312AA"/>
    <w:rsid w:val="00A31689"/>
    <w:rsid w:val="00A317E1"/>
    <w:rsid w:val="00A31A4C"/>
    <w:rsid w:val="00A31F64"/>
    <w:rsid w:val="00A3214E"/>
    <w:rsid w:val="00A321AD"/>
    <w:rsid w:val="00A32750"/>
    <w:rsid w:val="00A327A3"/>
    <w:rsid w:val="00A32D7A"/>
    <w:rsid w:val="00A33272"/>
    <w:rsid w:val="00A33388"/>
    <w:rsid w:val="00A33E7C"/>
    <w:rsid w:val="00A347BA"/>
    <w:rsid w:val="00A34932"/>
    <w:rsid w:val="00A34945"/>
    <w:rsid w:val="00A34F33"/>
    <w:rsid w:val="00A350C0"/>
    <w:rsid w:val="00A351F8"/>
    <w:rsid w:val="00A35416"/>
    <w:rsid w:val="00A358C4"/>
    <w:rsid w:val="00A35965"/>
    <w:rsid w:val="00A35BF3"/>
    <w:rsid w:val="00A36228"/>
    <w:rsid w:val="00A36AD6"/>
    <w:rsid w:val="00A36FB7"/>
    <w:rsid w:val="00A37153"/>
    <w:rsid w:val="00A3754A"/>
    <w:rsid w:val="00A37843"/>
    <w:rsid w:val="00A37AAB"/>
    <w:rsid w:val="00A403DC"/>
    <w:rsid w:val="00A4089F"/>
    <w:rsid w:val="00A40906"/>
    <w:rsid w:val="00A4146F"/>
    <w:rsid w:val="00A41642"/>
    <w:rsid w:val="00A41A60"/>
    <w:rsid w:val="00A41D62"/>
    <w:rsid w:val="00A41E8A"/>
    <w:rsid w:val="00A41F51"/>
    <w:rsid w:val="00A4234B"/>
    <w:rsid w:val="00A42658"/>
    <w:rsid w:val="00A4278E"/>
    <w:rsid w:val="00A42BB5"/>
    <w:rsid w:val="00A4342A"/>
    <w:rsid w:val="00A434CC"/>
    <w:rsid w:val="00A436B8"/>
    <w:rsid w:val="00A43752"/>
    <w:rsid w:val="00A43792"/>
    <w:rsid w:val="00A438F2"/>
    <w:rsid w:val="00A43A73"/>
    <w:rsid w:val="00A43E20"/>
    <w:rsid w:val="00A43EC8"/>
    <w:rsid w:val="00A43EF4"/>
    <w:rsid w:val="00A43F07"/>
    <w:rsid w:val="00A443FA"/>
    <w:rsid w:val="00A447F2"/>
    <w:rsid w:val="00A4499D"/>
    <w:rsid w:val="00A44AE1"/>
    <w:rsid w:val="00A4510A"/>
    <w:rsid w:val="00A451FA"/>
    <w:rsid w:val="00A4542B"/>
    <w:rsid w:val="00A45595"/>
    <w:rsid w:val="00A45DD9"/>
    <w:rsid w:val="00A462DF"/>
    <w:rsid w:val="00A467AB"/>
    <w:rsid w:val="00A46989"/>
    <w:rsid w:val="00A46C37"/>
    <w:rsid w:val="00A46D87"/>
    <w:rsid w:val="00A46F0B"/>
    <w:rsid w:val="00A47096"/>
    <w:rsid w:val="00A471FA"/>
    <w:rsid w:val="00A47585"/>
    <w:rsid w:val="00A47841"/>
    <w:rsid w:val="00A47B10"/>
    <w:rsid w:val="00A503A2"/>
    <w:rsid w:val="00A50680"/>
    <w:rsid w:val="00A51197"/>
    <w:rsid w:val="00A51481"/>
    <w:rsid w:val="00A51580"/>
    <w:rsid w:val="00A51796"/>
    <w:rsid w:val="00A518A9"/>
    <w:rsid w:val="00A51C5C"/>
    <w:rsid w:val="00A51E40"/>
    <w:rsid w:val="00A524FB"/>
    <w:rsid w:val="00A52863"/>
    <w:rsid w:val="00A52CF2"/>
    <w:rsid w:val="00A52D4E"/>
    <w:rsid w:val="00A532FD"/>
    <w:rsid w:val="00A5354D"/>
    <w:rsid w:val="00A535E7"/>
    <w:rsid w:val="00A53B63"/>
    <w:rsid w:val="00A53C03"/>
    <w:rsid w:val="00A53C8C"/>
    <w:rsid w:val="00A53D3E"/>
    <w:rsid w:val="00A5449F"/>
    <w:rsid w:val="00A54829"/>
    <w:rsid w:val="00A54A53"/>
    <w:rsid w:val="00A54B2F"/>
    <w:rsid w:val="00A55110"/>
    <w:rsid w:val="00A552F7"/>
    <w:rsid w:val="00A5602B"/>
    <w:rsid w:val="00A56117"/>
    <w:rsid w:val="00A56200"/>
    <w:rsid w:val="00A56439"/>
    <w:rsid w:val="00A565D5"/>
    <w:rsid w:val="00A567B0"/>
    <w:rsid w:val="00A5689C"/>
    <w:rsid w:val="00A56A03"/>
    <w:rsid w:val="00A56CF3"/>
    <w:rsid w:val="00A5704E"/>
    <w:rsid w:val="00A5709C"/>
    <w:rsid w:val="00A5709D"/>
    <w:rsid w:val="00A57772"/>
    <w:rsid w:val="00A57E07"/>
    <w:rsid w:val="00A57EB2"/>
    <w:rsid w:val="00A57F17"/>
    <w:rsid w:val="00A609E0"/>
    <w:rsid w:val="00A60E66"/>
    <w:rsid w:val="00A61283"/>
    <w:rsid w:val="00A61427"/>
    <w:rsid w:val="00A616D2"/>
    <w:rsid w:val="00A61826"/>
    <w:rsid w:val="00A61D86"/>
    <w:rsid w:val="00A61FD2"/>
    <w:rsid w:val="00A62237"/>
    <w:rsid w:val="00A622DF"/>
    <w:rsid w:val="00A626E2"/>
    <w:rsid w:val="00A62944"/>
    <w:rsid w:val="00A62A88"/>
    <w:rsid w:val="00A62B42"/>
    <w:rsid w:val="00A62C12"/>
    <w:rsid w:val="00A63036"/>
    <w:rsid w:val="00A632BB"/>
    <w:rsid w:val="00A632D0"/>
    <w:rsid w:val="00A63436"/>
    <w:rsid w:val="00A6458F"/>
    <w:rsid w:val="00A648D0"/>
    <w:rsid w:val="00A64F23"/>
    <w:rsid w:val="00A64F88"/>
    <w:rsid w:val="00A65287"/>
    <w:rsid w:val="00A65305"/>
    <w:rsid w:val="00A6532A"/>
    <w:rsid w:val="00A657C0"/>
    <w:rsid w:val="00A657C6"/>
    <w:rsid w:val="00A65B69"/>
    <w:rsid w:val="00A65BCC"/>
    <w:rsid w:val="00A65D46"/>
    <w:rsid w:val="00A65E73"/>
    <w:rsid w:val="00A65EBD"/>
    <w:rsid w:val="00A667E1"/>
    <w:rsid w:val="00A66A76"/>
    <w:rsid w:val="00A66FA8"/>
    <w:rsid w:val="00A67309"/>
    <w:rsid w:val="00A674C7"/>
    <w:rsid w:val="00A67522"/>
    <w:rsid w:val="00A679B6"/>
    <w:rsid w:val="00A67C1F"/>
    <w:rsid w:val="00A67C79"/>
    <w:rsid w:val="00A67DD3"/>
    <w:rsid w:val="00A7003D"/>
    <w:rsid w:val="00A70702"/>
    <w:rsid w:val="00A70E86"/>
    <w:rsid w:val="00A71041"/>
    <w:rsid w:val="00A71505"/>
    <w:rsid w:val="00A71698"/>
    <w:rsid w:val="00A71DE3"/>
    <w:rsid w:val="00A71EB9"/>
    <w:rsid w:val="00A71EBE"/>
    <w:rsid w:val="00A71FAD"/>
    <w:rsid w:val="00A7223B"/>
    <w:rsid w:val="00A72767"/>
    <w:rsid w:val="00A727AC"/>
    <w:rsid w:val="00A72EFA"/>
    <w:rsid w:val="00A734D7"/>
    <w:rsid w:val="00A73658"/>
    <w:rsid w:val="00A739F7"/>
    <w:rsid w:val="00A73ECF"/>
    <w:rsid w:val="00A73F23"/>
    <w:rsid w:val="00A73F50"/>
    <w:rsid w:val="00A74379"/>
    <w:rsid w:val="00A745C2"/>
    <w:rsid w:val="00A74A3B"/>
    <w:rsid w:val="00A75230"/>
    <w:rsid w:val="00A7551B"/>
    <w:rsid w:val="00A756A4"/>
    <w:rsid w:val="00A75720"/>
    <w:rsid w:val="00A758EB"/>
    <w:rsid w:val="00A75C3D"/>
    <w:rsid w:val="00A75E05"/>
    <w:rsid w:val="00A7601E"/>
    <w:rsid w:val="00A76743"/>
    <w:rsid w:val="00A76813"/>
    <w:rsid w:val="00A768A4"/>
    <w:rsid w:val="00A76CC9"/>
    <w:rsid w:val="00A76FE4"/>
    <w:rsid w:val="00A7783F"/>
    <w:rsid w:val="00A77950"/>
    <w:rsid w:val="00A80041"/>
    <w:rsid w:val="00A8048D"/>
    <w:rsid w:val="00A804CA"/>
    <w:rsid w:val="00A80692"/>
    <w:rsid w:val="00A806A6"/>
    <w:rsid w:val="00A81371"/>
    <w:rsid w:val="00A816A8"/>
    <w:rsid w:val="00A8193A"/>
    <w:rsid w:val="00A81FCF"/>
    <w:rsid w:val="00A8210E"/>
    <w:rsid w:val="00A823FC"/>
    <w:rsid w:val="00A8269C"/>
    <w:rsid w:val="00A82A88"/>
    <w:rsid w:val="00A82AD6"/>
    <w:rsid w:val="00A832FB"/>
    <w:rsid w:val="00A834A0"/>
    <w:rsid w:val="00A83526"/>
    <w:rsid w:val="00A83713"/>
    <w:rsid w:val="00A8389B"/>
    <w:rsid w:val="00A8395F"/>
    <w:rsid w:val="00A8414E"/>
    <w:rsid w:val="00A841F1"/>
    <w:rsid w:val="00A842E4"/>
    <w:rsid w:val="00A845AB"/>
    <w:rsid w:val="00A84B14"/>
    <w:rsid w:val="00A85DCE"/>
    <w:rsid w:val="00A85F97"/>
    <w:rsid w:val="00A8651E"/>
    <w:rsid w:val="00A86593"/>
    <w:rsid w:val="00A866CF"/>
    <w:rsid w:val="00A8675B"/>
    <w:rsid w:val="00A867FC"/>
    <w:rsid w:val="00A86933"/>
    <w:rsid w:val="00A86D46"/>
    <w:rsid w:val="00A86F34"/>
    <w:rsid w:val="00A8724D"/>
    <w:rsid w:val="00A8741E"/>
    <w:rsid w:val="00A87E83"/>
    <w:rsid w:val="00A87FCE"/>
    <w:rsid w:val="00A90036"/>
    <w:rsid w:val="00A90351"/>
    <w:rsid w:val="00A9037C"/>
    <w:rsid w:val="00A903FF"/>
    <w:rsid w:val="00A90B0D"/>
    <w:rsid w:val="00A90B87"/>
    <w:rsid w:val="00A90FC0"/>
    <w:rsid w:val="00A91268"/>
    <w:rsid w:val="00A9129C"/>
    <w:rsid w:val="00A9171A"/>
    <w:rsid w:val="00A91981"/>
    <w:rsid w:val="00A91DA8"/>
    <w:rsid w:val="00A92425"/>
    <w:rsid w:val="00A924C1"/>
    <w:rsid w:val="00A92702"/>
    <w:rsid w:val="00A9275C"/>
    <w:rsid w:val="00A92BD1"/>
    <w:rsid w:val="00A92BF0"/>
    <w:rsid w:val="00A92E45"/>
    <w:rsid w:val="00A93024"/>
    <w:rsid w:val="00A93563"/>
    <w:rsid w:val="00A93787"/>
    <w:rsid w:val="00A9425F"/>
    <w:rsid w:val="00A945EC"/>
    <w:rsid w:val="00A9487D"/>
    <w:rsid w:val="00A94A53"/>
    <w:rsid w:val="00A958E8"/>
    <w:rsid w:val="00A96328"/>
    <w:rsid w:val="00A96497"/>
    <w:rsid w:val="00A967A7"/>
    <w:rsid w:val="00A968E4"/>
    <w:rsid w:val="00A96E6F"/>
    <w:rsid w:val="00A97149"/>
    <w:rsid w:val="00A9726B"/>
    <w:rsid w:val="00A972C3"/>
    <w:rsid w:val="00A97E8E"/>
    <w:rsid w:val="00A97ECE"/>
    <w:rsid w:val="00AA00CA"/>
    <w:rsid w:val="00AA01BC"/>
    <w:rsid w:val="00AA03C8"/>
    <w:rsid w:val="00AA0722"/>
    <w:rsid w:val="00AA0AA8"/>
    <w:rsid w:val="00AA0B36"/>
    <w:rsid w:val="00AA1282"/>
    <w:rsid w:val="00AA1F02"/>
    <w:rsid w:val="00AA20B0"/>
    <w:rsid w:val="00AA2653"/>
    <w:rsid w:val="00AA3365"/>
    <w:rsid w:val="00AA344A"/>
    <w:rsid w:val="00AA3C46"/>
    <w:rsid w:val="00AA3F47"/>
    <w:rsid w:val="00AA4285"/>
    <w:rsid w:val="00AA429F"/>
    <w:rsid w:val="00AA42C7"/>
    <w:rsid w:val="00AA4893"/>
    <w:rsid w:val="00AA49B3"/>
    <w:rsid w:val="00AA51B8"/>
    <w:rsid w:val="00AA52DE"/>
    <w:rsid w:val="00AA5373"/>
    <w:rsid w:val="00AA537E"/>
    <w:rsid w:val="00AA563B"/>
    <w:rsid w:val="00AA5B9C"/>
    <w:rsid w:val="00AA5F57"/>
    <w:rsid w:val="00AA5F71"/>
    <w:rsid w:val="00AA6147"/>
    <w:rsid w:val="00AA6215"/>
    <w:rsid w:val="00AA6BA1"/>
    <w:rsid w:val="00AA6CF0"/>
    <w:rsid w:val="00AA6ECF"/>
    <w:rsid w:val="00AA6EE2"/>
    <w:rsid w:val="00AA7902"/>
    <w:rsid w:val="00AA7976"/>
    <w:rsid w:val="00AB03DE"/>
    <w:rsid w:val="00AB0E3C"/>
    <w:rsid w:val="00AB1776"/>
    <w:rsid w:val="00AB1D1C"/>
    <w:rsid w:val="00AB21F6"/>
    <w:rsid w:val="00AB2248"/>
    <w:rsid w:val="00AB2284"/>
    <w:rsid w:val="00AB23A7"/>
    <w:rsid w:val="00AB24C4"/>
    <w:rsid w:val="00AB2523"/>
    <w:rsid w:val="00AB31D9"/>
    <w:rsid w:val="00AB32AC"/>
    <w:rsid w:val="00AB37F3"/>
    <w:rsid w:val="00AB3B3F"/>
    <w:rsid w:val="00AB3B9F"/>
    <w:rsid w:val="00AB412F"/>
    <w:rsid w:val="00AB4239"/>
    <w:rsid w:val="00AB4783"/>
    <w:rsid w:val="00AB48BE"/>
    <w:rsid w:val="00AB4C5F"/>
    <w:rsid w:val="00AB4D19"/>
    <w:rsid w:val="00AB5008"/>
    <w:rsid w:val="00AB58A2"/>
    <w:rsid w:val="00AB5DD7"/>
    <w:rsid w:val="00AB5E65"/>
    <w:rsid w:val="00AB677A"/>
    <w:rsid w:val="00AB69CA"/>
    <w:rsid w:val="00AB71AD"/>
    <w:rsid w:val="00AB7732"/>
    <w:rsid w:val="00AB77B7"/>
    <w:rsid w:val="00AB7C1F"/>
    <w:rsid w:val="00AC00C3"/>
    <w:rsid w:val="00AC0108"/>
    <w:rsid w:val="00AC0372"/>
    <w:rsid w:val="00AC0572"/>
    <w:rsid w:val="00AC0710"/>
    <w:rsid w:val="00AC078D"/>
    <w:rsid w:val="00AC08B3"/>
    <w:rsid w:val="00AC0AD7"/>
    <w:rsid w:val="00AC10AD"/>
    <w:rsid w:val="00AC12C8"/>
    <w:rsid w:val="00AC1465"/>
    <w:rsid w:val="00AC1590"/>
    <w:rsid w:val="00AC1779"/>
    <w:rsid w:val="00AC1C2B"/>
    <w:rsid w:val="00AC2200"/>
    <w:rsid w:val="00AC2391"/>
    <w:rsid w:val="00AC2522"/>
    <w:rsid w:val="00AC28D1"/>
    <w:rsid w:val="00AC2E72"/>
    <w:rsid w:val="00AC2EA3"/>
    <w:rsid w:val="00AC3533"/>
    <w:rsid w:val="00AC3657"/>
    <w:rsid w:val="00AC36A8"/>
    <w:rsid w:val="00AC3725"/>
    <w:rsid w:val="00AC3924"/>
    <w:rsid w:val="00AC3A41"/>
    <w:rsid w:val="00AC4607"/>
    <w:rsid w:val="00AC47A5"/>
    <w:rsid w:val="00AC4909"/>
    <w:rsid w:val="00AC4E21"/>
    <w:rsid w:val="00AC4E72"/>
    <w:rsid w:val="00AC53B2"/>
    <w:rsid w:val="00AC54C5"/>
    <w:rsid w:val="00AC5762"/>
    <w:rsid w:val="00AC745C"/>
    <w:rsid w:val="00AC7677"/>
    <w:rsid w:val="00AC7729"/>
    <w:rsid w:val="00AC778A"/>
    <w:rsid w:val="00AC7BB4"/>
    <w:rsid w:val="00AD00F9"/>
    <w:rsid w:val="00AD0190"/>
    <w:rsid w:val="00AD01CA"/>
    <w:rsid w:val="00AD045E"/>
    <w:rsid w:val="00AD0688"/>
    <w:rsid w:val="00AD072C"/>
    <w:rsid w:val="00AD0A3E"/>
    <w:rsid w:val="00AD106E"/>
    <w:rsid w:val="00AD1253"/>
    <w:rsid w:val="00AD1423"/>
    <w:rsid w:val="00AD18AC"/>
    <w:rsid w:val="00AD1AD5"/>
    <w:rsid w:val="00AD1BDD"/>
    <w:rsid w:val="00AD1FFA"/>
    <w:rsid w:val="00AD2055"/>
    <w:rsid w:val="00AD2251"/>
    <w:rsid w:val="00AD2488"/>
    <w:rsid w:val="00AD2638"/>
    <w:rsid w:val="00AD266C"/>
    <w:rsid w:val="00AD26AF"/>
    <w:rsid w:val="00AD2EA2"/>
    <w:rsid w:val="00AD31C4"/>
    <w:rsid w:val="00AD392F"/>
    <w:rsid w:val="00AD3C5F"/>
    <w:rsid w:val="00AD3CAC"/>
    <w:rsid w:val="00AD411E"/>
    <w:rsid w:val="00AD42C7"/>
    <w:rsid w:val="00AD4598"/>
    <w:rsid w:val="00AD4E81"/>
    <w:rsid w:val="00AD4F0F"/>
    <w:rsid w:val="00AD4F74"/>
    <w:rsid w:val="00AD5137"/>
    <w:rsid w:val="00AD5BC0"/>
    <w:rsid w:val="00AD5C1B"/>
    <w:rsid w:val="00AD61B4"/>
    <w:rsid w:val="00AD6463"/>
    <w:rsid w:val="00AD679C"/>
    <w:rsid w:val="00AD67FB"/>
    <w:rsid w:val="00AD6995"/>
    <w:rsid w:val="00AD6C0E"/>
    <w:rsid w:val="00AD6C6D"/>
    <w:rsid w:val="00AD70E6"/>
    <w:rsid w:val="00AD736D"/>
    <w:rsid w:val="00AD77AD"/>
    <w:rsid w:val="00AD7DA0"/>
    <w:rsid w:val="00AD7EF6"/>
    <w:rsid w:val="00AE02F8"/>
    <w:rsid w:val="00AE04AE"/>
    <w:rsid w:val="00AE0558"/>
    <w:rsid w:val="00AE09BE"/>
    <w:rsid w:val="00AE1199"/>
    <w:rsid w:val="00AE14CA"/>
    <w:rsid w:val="00AE1CEC"/>
    <w:rsid w:val="00AE1D7A"/>
    <w:rsid w:val="00AE1F57"/>
    <w:rsid w:val="00AE1F5F"/>
    <w:rsid w:val="00AE252D"/>
    <w:rsid w:val="00AE26D7"/>
    <w:rsid w:val="00AE2969"/>
    <w:rsid w:val="00AE29AB"/>
    <w:rsid w:val="00AE2AA9"/>
    <w:rsid w:val="00AE2B89"/>
    <w:rsid w:val="00AE2D4A"/>
    <w:rsid w:val="00AE39BD"/>
    <w:rsid w:val="00AE3CE3"/>
    <w:rsid w:val="00AE41C5"/>
    <w:rsid w:val="00AE478D"/>
    <w:rsid w:val="00AE49B7"/>
    <w:rsid w:val="00AE4E39"/>
    <w:rsid w:val="00AE51CB"/>
    <w:rsid w:val="00AE565F"/>
    <w:rsid w:val="00AE5783"/>
    <w:rsid w:val="00AE5BFF"/>
    <w:rsid w:val="00AE5CC6"/>
    <w:rsid w:val="00AE5CD3"/>
    <w:rsid w:val="00AE63ED"/>
    <w:rsid w:val="00AE663D"/>
    <w:rsid w:val="00AE665D"/>
    <w:rsid w:val="00AE6733"/>
    <w:rsid w:val="00AE6A76"/>
    <w:rsid w:val="00AE6B3B"/>
    <w:rsid w:val="00AE6B94"/>
    <w:rsid w:val="00AE7277"/>
    <w:rsid w:val="00AE783F"/>
    <w:rsid w:val="00AF0947"/>
    <w:rsid w:val="00AF0A23"/>
    <w:rsid w:val="00AF0B1E"/>
    <w:rsid w:val="00AF0BD8"/>
    <w:rsid w:val="00AF102D"/>
    <w:rsid w:val="00AF1151"/>
    <w:rsid w:val="00AF1861"/>
    <w:rsid w:val="00AF1902"/>
    <w:rsid w:val="00AF1CE0"/>
    <w:rsid w:val="00AF207A"/>
    <w:rsid w:val="00AF246F"/>
    <w:rsid w:val="00AF28C0"/>
    <w:rsid w:val="00AF29CF"/>
    <w:rsid w:val="00AF362A"/>
    <w:rsid w:val="00AF3816"/>
    <w:rsid w:val="00AF3A3D"/>
    <w:rsid w:val="00AF3B4C"/>
    <w:rsid w:val="00AF4322"/>
    <w:rsid w:val="00AF43C8"/>
    <w:rsid w:val="00AF48BA"/>
    <w:rsid w:val="00AF498F"/>
    <w:rsid w:val="00AF4F64"/>
    <w:rsid w:val="00AF4FFC"/>
    <w:rsid w:val="00AF58BC"/>
    <w:rsid w:val="00AF5F40"/>
    <w:rsid w:val="00AF5F9F"/>
    <w:rsid w:val="00AF61AD"/>
    <w:rsid w:val="00AF64E3"/>
    <w:rsid w:val="00AF6B2D"/>
    <w:rsid w:val="00AF6FD3"/>
    <w:rsid w:val="00AF7289"/>
    <w:rsid w:val="00AF7374"/>
    <w:rsid w:val="00AF7BB5"/>
    <w:rsid w:val="00AF7C65"/>
    <w:rsid w:val="00B00095"/>
    <w:rsid w:val="00B00362"/>
    <w:rsid w:val="00B006C0"/>
    <w:rsid w:val="00B008F4"/>
    <w:rsid w:val="00B00B56"/>
    <w:rsid w:val="00B00E51"/>
    <w:rsid w:val="00B010B8"/>
    <w:rsid w:val="00B01146"/>
    <w:rsid w:val="00B0116E"/>
    <w:rsid w:val="00B0124D"/>
    <w:rsid w:val="00B01309"/>
    <w:rsid w:val="00B016D4"/>
    <w:rsid w:val="00B01980"/>
    <w:rsid w:val="00B020DA"/>
    <w:rsid w:val="00B021CD"/>
    <w:rsid w:val="00B023FE"/>
    <w:rsid w:val="00B0268B"/>
    <w:rsid w:val="00B02C3A"/>
    <w:rsid w:val="00B02DDF"/>
    <w:rsid w:val="00B02EE2"/>
    <w:rsid w:val="00B02F9B"/>
    <w:rsid w:val="00B02FCB"/>
    <w:rsid w:val="00B03945"/>
    <w:rsid w:val="00B04037"/>
    <w:rsid w:val="00B043D2"/>
    <w:rsid w:val="00B04791"/>
    <w:rsid w:val="00B04C93"/>
    <w:rsid w:val="00B04F79"/>
    <w:rsid w:val="00B0542B"/>
    <w:rsid w:val="00B056C3"/>
    <w:rsid w:val="00B05812"/>
    <w:rsid w:val="00B05861"/>
    <w:rsid w:val="00B05FEE"/>
    <w:rsid w:val="00B061CC"/>
    <w:rsid w:val="00B063C2"/>
    <w:rsid w:val="00B06FDB"/>
    <w:rsid w:val="00B07058"/>
    <w:rsid w:val="00B07278"/>
    <w:rsid w:val="00B075CA"/>
    <w:rsid w:val="00B10047"/>
    <w:rsid w:val="00B1045D"/>
    <w:rsid w:val="00B10734"/>
    <w:rsid w:val="00B109B7"/>
    <w:rsid w:val="00B10ABB"/>
    <w:rsid w:val="00B10C41"/>
    <w:rsid w:val="00B11255"/>
    <w:rsid w:val="00B1132C"/>
    <w:rsid w:val="00B11334"/>
    <w:rsid w:val="00B116AF"/>
    <w:rsid w:val="00B116CF"/>
    <w:rsid w:val="00B11924"/>
    <w:rsid w:val="00B11BF5"/>
    <w:rsid w:val="00B11E29"/>
    <w:rsid w:val="00B1206D"/>
    <w:rsid w:val="00B125B8"/>
    <w:rsid w:val="00B13411"/>
    <w:rsid w:val="00B1456D"/>
    <w:rsid w:val="00B14A5B"/>
    <w:rsid w:val="00B14F8D"/>
    <w:rsid w:val="00B151CE"/>
    <w:rsid w:val="00B1551E"/>
    <w:rsid w:val="00B1586A"/>
    <w:rsid w:val="00B1588F"/>
    <w:rsid w:val="00B1599A"/>
    <w:rsid w:val="00B16011"/>
    <w:rsid w:val="00B1677F"/>
    <w:rsid w:val="00B169B8"/>
    <w:rsid w:val="00B16F28"/>
    <w:rsid w:val="00B17170"/>
    <w:rsid w:val="00B17D2C"/>
    <w:rsid w:val="00B20363"/>
    <w:rsid w:val="00B203CD"/>
    <w:rsid w:val="00B204C5"/>
    <w:rsid w:val="00B20785"/>
    <w:rsid w:val="00B207B2"/>
    <w:rsid w:val="00B2099C"/>
    <w:rsid w:val="00B209B3"/>
    <w:rsid w:val="00B20DBE"/>
    <w:rsid w:val="00B2160C"/>
    <w:rsid w:val="00B2161F"/>
    <w:rsid w:val="00B2178F"/>
    <w:rsid w:val="00B21825"/>
    <w:rsid w:val="00B21B04"/>
    <w:rsid w:val="00B21B24"/>
    <w:rsid w:val="00B22527"/>
    <w:rsid w:val="00B227F8"/>
    <w:rsid w:val="00B22AAC"/>
    <w:rsid w:val="00B22D9E"/>
    <w:rsid w:val="00B22E1E"/>
    <w:rsid w:val="00B23475"/>
    <w:rsid w:val="00B23684"/>
    <w:rsid w:val="00B239CC"/>
    <w:rsid w:val="00B24270"/>
    <w:rsid w:val="00B24536"/>
    <w:rsid w:val="00B2458E"/>
    <w:rsid w:val="00B2470F"/>
    <w:rsid w:val="00B24CC6"/>
    <w:rsid w:val="00B24EBB"/>
    <w:rsid w:val="00B25267"/>
    <w:rsid w:val="00B25632"/>
    <w:rsid w:val="00B2565E"/>
    <w:rsid w:val="00B25798"/>
    <w:rsid w:val="00B2683F"/>
    <w:rsid w:val="00B26AFF"/>
    <w:rsid w:val="00B26ECA"/>
    <w:rsid w:val="00B27474"/>
    <w:rsid w:val="00B278F5"/>
    <w:rsid w:val="00B27928"/>
    <w:rsid w:val="00B279FF"/>
    <w:rsid w:val="00B27E9D"/>
    <w:rsid w:val="00B30652"/>
    <w:rsid w:val="00B306DE"/>
    <w:rsid w:val="00B30717"/>
    <w:rsid w:val="00B308E1"/>
    <w:rsid w:val="00B30A9A"/>
    <w:rsid w:val="00B30EDB"/>
    <w:rsid w:val="00B310B4"/>
    <w:rsid w:val="00B31D46"/>
    <w:rsid w:val="00B31E7A"/>
    <w:rsid w:val="00B320C4"/>
    <w:rsid w:val="00B320FB"/>
    <w:rsid w:val="00B3234F"/>
    <w:rsid w:val="00B32BCA"/>
    <w:rsid w:val="00B33260"/>
    <w:rsid w:val="00B33E0A"/>
    <w:rsid w:val="00B34028"/>
    <w:rsid w:val="00B341F4"/>
    <w:rsid w:val="00B346EE"/>
    <w:rsid w:val="00B3539F"/>
    <w:rsid w:val="00B354F8"/>
    <w:rsid w:val="00B35712"/>
    <w:rsid w:val="00B35A6B"/>
    <w:rsid w:val="00B35F6C"/>
    <w:rsid w:val="00B35FF6"/>
    <w:rsid w:val="00B35FFA"/>
    <w:rsid w:val="00B36027"/>
    <w:rsid w:val="00B363FF"/>
    <w:rsid w:val="00B36814"/>
    <w:rsid w:val="00B37169"/>
    <w:rsid w:val="00B371A0"/>
    <w:rsid w:val="00B379E0"/>
    <w:rsid w:val="00B37BAB"/>
    <w:rsid w:val="00B37C29"/>
    <w:rsid w:val="00B40C3D"/>
    <w:rsid w:val="00B40F03"/>
    <w:rsid w:val="00B41AA6"/>
    <w:rsid w:val="00B41DCC"/>
    <w:rsid w:val="00B42169"/>
    <w:rsid w:val="00B426D1"/>
    <w:rsid w:val="00B42BB4"/>
    <w:rsid w:val="00B4303B"/>
    <w:rsid w:val="00B43291"/>
    <w:rsid w:val="00B439DC"/>
    <w:rsid w:val="00B43D68"/>
    <w:rsid w:val="00B442C1"/>
    <w:rsid w:val="00B44351"/>
    <w:rsid w:val="00B44CCC"/>
    <w:rsid w:val="00B44E9B"/>
    <w:rsid w:val="00B45CEB"/>
    <w:rsid w:val="00B45D8A"/>
    <w:rsid w:val="00B463AA"/>
    <w:rsid w:val="00B467A3"/>
    <w:rsid w:val="00B46A28"/>
    <w:rsid w:val="00B46B3D"/>
    <w:rsid w:val="00B46F68"/>
    <w:rsid w:val="00B47103"/>
    <w:rsid w:val="00B47305"/>
    <w:rsid w:val="00B50B2A"/>
    <w:rsid w:val="00B50E86"/>
    <w:rsid w:val="00B5110F"/>
    <w:rsid w:val="00B511E4"/>
    <w:rsid w:val="00B51422"/>
    <w:rsid w:val="00B515E5"/>
    <w:rsid w:val="00B51888"/>
    <w:rsid w:val="00B51CA4"/>
    <w:rsid w:val="00B51D58"/>
    <w:rsid w:val="00B521B0"/>
    <w:rsid w:val="00B522D1"/>
    <w:rsid w:val="00B526B5"/>
    <w:rsid w:val="00B52734"/>
    <w:rsid w:val="00B5280A"/>
    <w:rsid w:val="00B52D95"/>
    <w:rsid w:val="00B53263"/>
    <w:rsid w:val="00B5342F"/>
    <w:rsid w:val="00B53740"/>
    <w:rsid w:val="00B53A0D"/>
    <w:rsid w:val="00B53DB6"/>
    <w:rsid w:val="00B54969"/>
    <w:rsid w:val="00B54CE7"/>
    <w:rsid w:val="00B54DAF"/>
    <w:rsid w:val="00B54EEC"/>
    <w:rsid w:val="00B55120"/>
    <w:rsid w:val="00B559E2"/>
    <w:rsid w:val="00B5606A"/>
    <w:rsid w:val="00B56292"/>
    <w:rsid w:val="00B564F6"/>
    <w:rsid w:val="00B56529"/>
    <w:rsid w:val="00B5702B"/>
    <w:rsid w:val="00B5705D"/>
    <w:rsid w:val="00B57244"/>
    <w:rsid w:val="00B5724A"/>
    <w:rsid w:val="00B57519"/>
    <w:rsid w:val="00B60248"/>
    <w:rsid w:val="00B606A0"/>
    <w:rsid w:val="00B60746"/>
    <w:rsid w:val="00B60DB6"/>
    <w:rsid w:val="00B6103A"/>
    <w:rsid w:val="00B6160F"/>
    <w:rsid w:val="00B61A70"/>
    <w:rsid w:val="00B61DE6"/>
    <w:rsid w:val="00B622BE"/>
    <w:rsid w:val="00B62450"/>
    <w:rsid w:val="00B63186"/>
    <w:rsid w:val="00B63DB1"/>
    <w:rsid w:val="00B63F3E"/>
    <w:rsid w:val="00B6473A"/>
    <w:rsid w:val="00B64C56"/>
    <w:rsid w:val="00B64CA9"/>
    <w:rsid w:val="00B64D05"/>
    <w:rsid w:val="00B64F6F"/>
    <w:rsid w:val="00B64F93"/>
    <w:rsid w:val="00B65884"/>
    <w:rsid w:val="00B658A6"/>
    <w:rsid w:val="00B6652B"/>
    <w:rsid w:val="00B6671B"/>
    <w:rsid w:val="00B66927"/>
    <w:rsid w:val="00B670EE"/>
    <w:rsid w:val="00B672A9"/>
    <w:rsid w:val="00B67512"/>
    <w:rsid w:val="00B67910"/>
    <w:rsid w:val="00B67B97"/>
    <w:rsid w:val="00B67E9F"/>
    <w:rsid w:val="00B711A3"/>
    <w:rsid w:val="00B71202"/>
    <w:rsid w:val="00B71662"/>
    <w:rsid w:val="00B7196B"/>
    <w:rsid w:val="00B720CF"/>
    <w:rsid w:val="00B72262"/>
    <w:rsid w:val="00B72393"/>
    <w:rsid w:val="00B7279C"/>
    <w:rsid w:val="00B7307E"/>
    <w:rsid w:val="00B7343A"/>
    <w:rsid w:val="00B7355A"/>
    <w:rsid w:val="00B7396F"/>
    <w:rsid w:val="00B739CC"/>
    <w:rsid w:val="00B73A2E"/>
    <w:rsid w:val="00B73FEE"/>
    <w:rsid w:val="00B740FE"/>
    <w:rsid w:val="00B74275"/>
    <w:rsid w:val="00B743BA"/>
    <w:rsid w:val="00B74447"/>
    <w:rsid w:val="00B748FC"/>
    <w:rsid w:val="00B74BBF"/>
    <w:rsid w:val="00B74EEF"/>
    <w:rsid w:val="00B750D7"/>
    <w:rsid w:val="00B75ADD"/>
    <w:rsid w:val="00B75E06"/>
    <w:rsid w:val="00B75E60"/>
    <w:rsid w:val="00B76121"/>
    <w:rsid w:val="00B7625F"/>
    <w:rsid w:val="00B764D7"/>
    <w:rsid w:val="00B7682D"/>
    <w:rsid w:val="00B76A89"/>
    <w:rsid w:val="00B76AFF"/>
    <w:rsid w:val="00B76C92"/>
    <w:rsid w:val="00B771AA"/>
    <w:rsid w:val="00B772E3"/>
    <w:rsid w:val="00B77763"/>
    <w:rsid w:val="00B77A5A"/>
    <w:rsid w:val="00B77BA9"/>
    <w:rsid w:val="00B77DF5"/>
    <w:rsid w:val="00B80D2D"/>
    <w:rsid w:val="00B816F6"/>
    <w:rsid w:val="00B81BEF"/>
    <w:rsid w:val="00B81C93"/>
    <w:rsid w:val="00B81FE2"/>
    <w:rsid w:val="00B822A2"/>
    <w:rsid w:val="00B82B6F"/>
    <w:rsid w:val="00B82C26"/>
    <w:rsid w:val="00B82C27"/>
    <w:rsid w:val="00B82FA8"/>
    <w:rsid w:val="00B82FDD"/>
    <w:rsid w:val="00B8346F"/>
    <w:rsid w:val="00B83D7F"/>
    <w:rsid w:val="00B83EB6"/>
    <w:rsid w:val="00B84673"/>
    <w:rsid w:val="00B849B7"/>
    <w:rsid w:val="00B84DA8"/>
    <w:rsid w:val="00B84ED8"/>
    <w:rsid w:val="00B850FF"/>
    <w:rsid w:val="00B8555E"/>
    <w:rsid w:val="00B85848"/>
    <w:rsid w:val="00B8618D"/>
    <w:rsid w:val="00B86A1B"/>
    <w:rsid w:val="00B86E97"/>
    <w:rsid w:val="00B86F64"/>
    <w:rsid w:val="00B87CB8"/>
    <w:rsid w:val="00B87EB5"/>
    <w:rsid w:val="00B900E8"/>
    <w:rsid w:val="00B903E9"/>
    <w:rsid w:val="00B905A5"/>
    <w:rsid w:val="00B90A7D"/>
    <w:rsid w:val="00B91ABF"/>
    <w:rsid w:val="00B91AE0"/>
    <w:rsid w:val="00B91FFE"/>
    <w:rsid w:val="00B9250F"/>
    <w:rsid w:val="00B92515"/>
    <w:rsid w:val="00B925DA"/>
    <w:rsid w:val="00B92734"/>
    <w:rsid w:val="00B92E58"/>
    <w:rsid w:val="00B92EAE"/>
    <w:rsid w:val="00B92FEB"/>
    <w:rsid w:val="00B93150"/>
    <w:rsid w:val="00B9316E"/>
    <w:rsid w:val="00B93352"/>
    <w:rsid w:val="00B93671"/>
    <w:rsid w:val="00B93AFF"/>
    <w:rsid w:val="00B93B83"/>
    <w:rsid w:val="00B93C52"/>
    <w:rsid w:val="00B93CBF"/>
    <w:rsid w:val="00B93E04"/>
    <w:rsid w:val="00B941C6"/>
    <w:rsid w:val="00B94392"/>
    <w:rsid w:val="00B94594"/>
    <w:rsid w:val="00B949EF"/>
    <w:rsid w:val="00B94E89"/>
    <w:rsid w:val="00B95359"/>
    <w:rsid w:val="00B9576B"/>
    <w:rsid w:val="00B95772"/>
    <w:rsid w:val="00B95D1E"/>
    <w:rsid w:val="00B9607F"/>
    <w:rsid w:val="00B961C6"/>
    <w:rsid w:val="00B961F5"/>
    <w:rsid w:val="00B96962"/>
    <w:rsid w:val="00B975F2"/>
    <w:rsid w:val="00B97618"/>
    <w:rsid w:val="00B97C50"/>
    <w:rsid w:val="00BA0631"/>
    <w:rsid w:val="00BA072B"/>
    <w:rsid w:val="00BA0A15"/>
    <w:rsid w:val="00BA0C80"/>
    <w:rsid w:val="00BA116C"/>
    <w:rsid w:val="00BA141A"/>
    <w:rsid w:val="00BA1604"/>
    <w:rsid w:val="00BA16B8"/>
    <w:rsid w:val="00BA1857"/>
    <w:rsid w:val="00BA1EC6"/>
    <w:rsid w:val="00BA1F75"/>
    <w:rsid w:val="00BA2ABB"/>
    <w:rsid w:val="00BA2B62"/>
    <w:rsid w:val="00BA2E09"/>
    <w:rsid w:val="00BA3052"/>
    <w:rsid w:val="00BA31F4"/>
    <w:rsid w:val="00BA3943"/>
    <w:rsid w:val="00BA3A97"/>
    <w:rsid w:val="00BA3B89"/>
    <w:rsid w:val="00BA3C6A"/>
    <w:rsid w:val="00BA41BF"/>
    <w:rsid w:val="00BA432B"/>
    <w:rsid w:val="00BA450D"/>
    <w:rsid w:val="00BA4A79"/>
    <w:rsid w:val="00BA4F0F"/>
    <w:rsid w:val="00BA4F22"/>
    <w:rsid w:val="00BA4F65"/>
    <w:rsid w:val="00BA5060"/>
    <w:rsid w:val="00BA5B8B"/>
    <w:rsid w:val="00BA5C46"/>
    <w:rsid w:val="00BA604B"/>
    <w:rsid w:val="00BA6B58"/>
    <w:rsid w:val="00BA6E42"/>
    <w:rsid w:val="00BA706B"/>
    <w:rsid w:val="00BA72F4"/>
    <w:rsid w:val="00BA7387"/>
    <w:rsid w:val="00BA76F0"/>
    <w:rsid w:val="00BA7909"/>
    <w:rsid w:val="00BA7ACD"/>
    <w:rsid w:val="00BA7C10"/>
    <w:rsid w:val="00BA7D4F"/>
    <w:rsid w:val="00BA7DD0"/>
    <w:rsid w:val="00BA7E69"/>
    <w:rsid w:val="00BA7F6D"/>
    <w:rsid w:val="00BB0653"/>
    <w:rsid w:val="00BB0E42"/>
    <w:rsid w:val="00BB1620"/>
    <w:rsid w:val="00BB1805"/>
    <w:rsid w:val="00BB1B09"/>
    <w:rsid w:val="00BB2287"/>
    <w:rsid w:val="00BB26C0"/>
    <w:rsid w:val="00BB27CD"/>
    <w:rsid w:val="00BB2809"/>
    <w:rsid w:val="00BB2C8E"/>
    <w:rsid w:val="00BB2F88"/>
    <w:rsid w:val="00BB3041"/>
    <w:rsid w:val="00BB3175"/>
    <w:rsid w:val="00BB3677"/>
    <w:rsid w:val="00BB3ABC"/>
    <w:rsid w:val="00BB3DBB"/>
    <w:rsid w:val="00BB3DFB"/>
    <w:rsid w:val="00BB4083"/>
    <w:rsid w:val="00BB42AC"/>
    <w:rsid w:val="00BB42C8"/>
    <w:rsid w:val="00BB4780"/>
    <w:rsid w:val="00BB492B"/>
    <w:rsid w:val="00BB4B46"/>
    <w:rsid w:val="00BB4D2C"/>
    <w:rsid w:val="00BB4DB0"/>
    <w:rsid w:val="00BB535E"/>
    <w:rsid w:val="00BB546C"/>
    <w:rsid w:val="00BB57DA"/>
    <w:rsid w:val="00BB5A94"/>
    <w:rsid w:val="00BB6241"/>
    <w:rsid w:val="00BB6610"/>
    <w:rsid w:val="00BB67F8"/>
    <w:rsid w:val="00BB6E58"/>
    <w:rsid w:val="00BB6E7D"/>
    <w:rsid w:val="00BB7036"/>
    <w:rsid w:val="00BB726E"/>
    <w:rsid w:val="00BB7AC3"/>
    <w:rsid w:val="00BB7B01"/>
    <w:rsid w:val="00BC0233"/>
    <w:rsid w:val="00BC0391"/>
    <w:rsid w:val="00BC0598"/>
    <w:rsid w:val="00BC0683"/>
    <w:rsid w:val="00BC0725"/>
    <w:rsid w:val="00BC0B4F"/>
    <w:rsid w:val="00BC0D23"/>
    <w:rsid w:val="00BC0DF8"/>
    <w:rsid w:val="00BC0F13"/>
    <w:rsid w:val="00BC12B3"/>
    <w:rsid w:val="00BC14FC"/>
    <w:rsid w:val="00BC1596"/>
    <w:rsid w:val="00BC168F"/>
    <w:rsid w:val="00BC174D"/>
    <w:rsid w:val="00BC1DA7"/>
    <w:rsid w:val="00BC25D6"/>
    <w:rsid w:val="00BC28DF"/>
    <w:rsid w:val="00BC294B"/>
    <w:rsid w:val="00BC2D48"/>
    <w:rsid w:val="00BC3197"/>
    <w:rsid w:val="00BC31B0"/>
    <w:rsid w:val="00BC31CE"/>
    <w:rsid w:val="00BC3C5F"/>
    <w:rsid w:val="00BC46A7"/>
    <w:rsid w:val="00BC4EF8"/>
    <w:rsid w:val="00BC503A"/>
    <w:rsid w:val="00BC5295"/>
    <w:rsid w:val="00BC53F6"/>
    <w:rsid w:val="00BC5576"/>
    <w:rsid w:val="00BC5B2D"/>
    <w:rsid w:val="00BC5D6E"/>
    <w:rsid w:val="00BC5F3B"/>
    <w:rsid w:val="00BC6037"/>
    <w:rsid w:val="00BC6411"/>
    <w:rsid w:val="00BC6441"/>
    <w:rsid w:val="00BC64A8"/>
    <w:rsid w:val="00BC6C40"/>
    <w:rsid w:val="00BC6D4C"/>
    <w:rsid w:val="00BC7038"/>
    <w:rsid w:val="00BC70E5"/>
    <w:rsid w:val="00BC77DD"/>
    <w:rsid w:val="00BD0975"/>
    <w:rsid w:val="00BD0A4C"/>
    <w:rsid w:val="00BD15D8"/>
    <w:rsid w:val="00BD1611"/>
    <w:rsid w:val="00BD1663"/>
    <w:rsid w:val="00BD1BD7"/>
    <w:rsid w:val="00BD1EEC"/>
    <w:rsid w:val="00BD1F40"/>
    <w:rsid w:val="00BD1FC9"/>
    <w:rsid w:val="00BD2E44"/>
    <w:rsid w:val="00BD36E6"/>
    <w:rsid w:val="00BD3822"/>
    <w:rsid w:val="00BD3CCE"/>
    <w:rsid w:val="00BD3D34"/>
    <w:rsid w:val="00BD3D84"/>
    <w:rsid w:val="00BD3DC0"/>
    <w:rsid w:val="00BD429A"/>
    <w:rsid w:val="00BD4A5C"/>
    <w:rsid w:val="00BD553D"/>
    <w:rsid w:val="00BD584F"/>
    <w:rsid w:val="00BD607C"/>
    <w:rsid w:val="00BD61BB"/>
    <w:rsid w:val="00BD681B"/>
    <w:rsid w:val="00BD6CF3"/>
    <w:rsid w:val="00BD6E64"/>
    <w:rsid w:val="00BD6E83"/>
    <w:rsid w:val="00BD7E73"/>
    <w:rsid w:val="00BD7F6A"/>
    <w:rsid w:val="00BE040B"/>
    <w:rsid w:val="00BE0EAC"/>
    <w:rsid w:val="00BE1317"/>
    <w:rsid w:val="00BE1B09"/>
    <w:rsid w:val="00BE229F"/>
    <w:rsid w:val="00BE291D"/>
    <w:rsid w:val="00BE2AE1"/>
    <w:rsid w:val="00BE317E"/>
    <w:rsid w:val="00BE32DA"/>
    <w:rsid w:val="00BE3430"/>
    <w:rsid w:val="00BE3758"/>
    <w:rsid w:val="00BE3859"/>
    <w:rsid w:val="00BE3D0B"/>
    <w:rsid w:val="00BE51A5"/>
    <w:rsid w:val="00BE5604"/>
    <w:rsid w:val="00BE587B"/>
    <w:rsid w:val="00BE5AFB"/>
    <w:rsid w:val="00BE5FED"/>
    <w:rsid w:val="00BE6ADA"/>
    <w:rsid w:val="00BE6BAF"/>
    <w:rsid w:val="00BE6C77"/>
    <w:rsid w:val="00BE7383"/>
    <w:rsid w:val="00BE79F5"/>
    <w:rsid w:val="00BE7A20"/>
    <w:rsid w:val="00BE7A4A"/>
    <w:rsid w:val="00BE7BB1"/>
    <w:rsid w:val="00BE7BEC"/>
    <w:rsid w:val="00BE7DB3"/>
    <w:rsid w:val="00BE7EA0"/>
    <w:rsid w:val="00BE7EC1"/>
    <w:rsid w:val="00BF0358"/>
    <w:rsid w:val="00BF04DA"/>
    <w:rsid w:val="00BF0BE1"/>
    <w:rsid w:val="00BF0C49"/>
    <w:rsid w:val="00BF0D86"/>
    <w:rsid w:val="00BF1467"/>
    <w:rsid w:val="00BF1C26"/>
    <w:rsid w:val="00BF1E64"/>
    <w:rsid w:val="00BF26B4"/>
    <w:rsid w:val="00BF3003"/>
    <w:rsid w:val="00BF3163"/>
    <w:rsid w:val="00BF358A"/>
    <w:rsid w:val="00BF35FE"/>
    <w:rsid w:val="00BF3878"/>
    <w:rsid w:val="00BF3AC6"/>
    <w:rsid w:val="00BF3E78"/>
    <w:rsid w:val="00BF4814"/>
    <w:rsid w:val="00BF4AD8"/>
    <w:rsid w:val="00BF53CD"/>
    <w:rsid w:val="00BF543E"/>
    <w:rsid w:val="00BF55F3"/>
    <w:rsid w:val="00BF5B6B"/>
    <w:rsid w:val="00BF61D9"/>
    <w:rsid w:val="00BF6721"/>
    <w:rsid w:val="00BF68E7"/>
    <w:rsid w:val="00BF6D9D"/>
    <w:rsid w:val="00BF6E6B"/>
    <w:rsid w:val="00BF728C"/>
    <w:rsid w:val="00BF731B"/>
    <w:rsid w:val="00BF75A8"/>
    <w:rsid w:val="00BF793A"/>
    <w:rsid w:val="00BF7D8C"/>
    <w:rsid w:val="00C0077C"/>
    <w:rsid w:val="00C008A4"/>
    <w:rsid w:val="00C00C1C"/>
    <w:rsid w:val="00C012FC"/>
    <w:rsid w:val="00C01E59"/>
    <w:rsid w:val="00C01FC8"/>
    <w:rsid w:val="00C0214B"/>
    <w:rsid w:val="00C02192"/>
    <w:rsid w:val="00C02523"/>
    <w:rsid w:val="00C02BBB"/>
    <w:rsid w:val="00C02ED1"/>
    <w:rsid w:val="00C035A6"/>
    <w:rsid w:val="00C036E4"/>
    <w:rsid w:val="00C0386B"/>
    <w:rsid w:val="00C03888"/>
    <w:rsid w:val="00C0396D"/>
    <w:rsid w:val="00C03A24"/>
    <w:rsid w:val="00C03A8D"/>
    <w:rsid w:val="00C03D99"/>
    <w:rsid w:val="00C04B0D"/>
    <w:rsid w:val="00C05A40"/>
    <w:rsid w:val="00C05FD8"/>
    <w:rsid w:val="00C0661D"/>
    <w:rsid w:val="00C06651"/>
    <w:rsid w:val="00C0672E"/>
    <w:rsid w:val="00C067C2"/>
    <w:rsid w:val="00C06843"/>
    <w:rsid w:val="00C06A2E"/>
    <w:rsid w:val="00C07828"/>
    <w:rsid w:val="00C07B42"/>
    <w:rsid w:val="00C07ED7"/>
    <w:rsid w:val="00C1032B"/>
    <w:rsid w:val="00C104EB"/>
    <w:rsid w:val="00C105CE"/>
    <w:rsid w:val="00C10D2D"/>
    <w:rsid w:val="00C10F94"/>
    <w:rsid w:val="00C11FBD"/>
    <w:rsid w:val="00C1265C"/>
    <w:rsid w:val="00C12F8E"/>
    <w:rsid w:val="00C130A0"/>
    <w:rsid w:val="00C13329"/>
    <w:rsid w:val="00C13651"/>
    <w:rsid w:val="00C13AC1"/>
    <w:rsid w:val="00C13BA9"/>
    <w:rsid w:val="00C140FB"/>
    <w:rsid w:val="00C1435A"/>
    <w:rsid w:val="00C1439B"/>
    <w:rsid w:val="00C14CD5"/>
    <w:rsid w:val="00C15262"/>
    <w:rsid w:val="00C15277"/>
    <w:rsid w:val="00C1546D"/>
    <w:rsid w:val="00C15D24"/>
    <w:rsid w:val="00C15EA3"/>
    <w:rsid w:val="00C15EF4"/>
    <w:rsid w:val="00C161ED"/>
    <w:rsid w:val="00C16786"/>
    <w:rsid w:val="00C16A2F"/>
    <w:rsid w:val="00C16F89"/>
    <w:rsid w:val="00C172E0"/>
    <w:rsid w:val="00C177B8"/>
    <w:rsid w:val="00C20BD9"/>
    <w:rsid w:val="00C20C73"/>
    <w:rsid w:val="00C212E2"/>
    <w:rsid w:val="00C21534"/>
    <w:rsid w:val="00C21CDE"/>
    <w:rsid w:val="00C21DB0"/>
    <w:rsid w:val="00C21E46"/>
    <w:rsid w:val="00C21F3C"/>
    <w:rsid w:val="00C226A2"/>
    <w:rsid w:val="00C226B6"/>
    <w:rsid w:val="00C22CF9"/>
    <w:rsid w:val="00C23224"/>
    <w:rsid w:val="00C23316"/>
    <w:rsid w:val="00C235CB"/>
    <w:rsid w:val="00C242A4"/>
    <w:rsid w:val="00C24495"/>
    <w:rsid w:val="00C24D85"/>
    <w:rsid w:val="00C24E0C"/>
    <w:rsid w:val="00C24F11"/>
    <w:rsid w:val="00C24F3B"/>
    <w:rsid w:val="00C24FA7"/>
    <w:rsid w:val="00C2535F"/>
    <w:rsid w:val="00C25501"/>
    <w:rsid w:val="00C25624"/>
    <w:rsid w:val="00C2571D"/>
    <w:rsid w:val="00C262AE"/>
    <w:rsid w:val="00C26409"/>
    <w:rsid w:val="00C26795"/>
    <w:rsid w:val="00C268F1"/>
    <w:rsid w:val="00C26BFC"/>
    <w:rsid w:val="00C26E2C"/>
    <w:rsid w:val="00C273C7"/>
    <w:rsid w:val="00C27454"/>
    <w:rsid w:val="00C277EC"/>
    <w:rsid w:val="00C27993"/>
    <w:rsid w:val="00C27DE2"/>
    <w:rsid w:val="00C27DF3"/>
    <w:rsid w:val="00C27E48"/>
    <w:rsid w:val="00C3034D"/>
    <w:rsid w:val="00C304B1"/>
    <w:rsid w:val="00C30739"/>
    <w:rsid w:val="00C30D1E"/>
    <w:rsid w:val="00C31007"/>
    <w:rsid w:val="00C31748"/>
    <w:rsid w:val="00C31CC6"/>
    <w:rsid w:val="00C31D21"/>
    <w:rsid w:val="00C328E0"/>
    <w:rsid w:val="00C32A31"/>
    <w:rsid w:val="00C32A5A"/>
    <w:rsid w:val="00C32B3E"/>
    <w:rsid w:val="00C32CB1"/>
    <w:rsid w:val="00C33477"/>
    <w:rsid w:val="00C336C6"/>
    <w:rsid w:val="00C337FA"/>
    <w:rsid w:val="00C33DF6"/>
    <w:rsid w:val="00C34402"/>
    <w:rsid w:val="00C3529C"/>
    <w:rsid w:val="00C354EF"/>
    <w:rsid w:val="00C35808"/>
    <w:rsid w:val="00C35CA3"/>
    <w:rsid w:val="00C35FEB"/>
    <w:rsid w:val="00C3658A"/>
    <w:rsid w:val="00C36614"/>
    <w:rsid w:val="00C36E88"/>
    <w:rsid w:val="00C36EB1"/>
    <w:rsid w:val="00C3739C"/>
    <w:rsid w:val="00C37A09"/>
    <w:rsid w:val="00C37B02"/>
    <w:rsid w:val="00C37C62"/>
    <w:rsid w:val="00C37EA7"/>
    <w:rsid w:val="00C40632"/>
    <w:rsid w:val="00C406C1"/>
    <w:rsid w:val="00C40B86"/>
    <w:rsid w:val="00C40D76"/>
    <w:rsid w:val="00C40E8A"/>
    <w:rsid w:val="00C40F9F"/>
    <w:rsid w:val="00C41182"/>
    <w:rsid w:val="00C412B1"/>
    <w:rsid w:val="00C412C0"/>
    <w:rsid w:val="00C41D3C"/>
    <w:rsid w:val="00C42036"/>
    <w:rsid w:val="00C4212E"/>
    <w:rsid w:val="00C424D3"/>
    <w:rsid w:val="00C4263F"/>
    <w:rsid w:val="00C428A4"/>
    <w:rsid w:val="00C4307D"/>
    <w:rsid w:val="00C430A1"/>
    <w:rsid w:val="00C4316C"/>
    <w:rsid w:val="00C438A3"/>
    <w:rsid w:val="00C43B41"/>
    <w:rsid w:val="00C43D80"/>
    <w:rsid w:val="00C44089"/>
    <w:rsid w:val="00C440A5"/>
    <w:rsid w:val="00C44A04"/>
    <w:rsid w:val="00C44BC2"/>
    <w:rsid w:val="00C44BDA"/>
    <w:rsid w:val="00C44C69"/>
    <w:rsid w:val="00C44DF0"/>
    <w:rsid w:val="00C4576A"/>
    <w:rsid w:val="00C45BAE"/>
    <w:rsid w:val="00C45D22"/>
    <w:rsid w:val="00C45F68"/>
    <w:rsid w:val="00C46289"/>
    <w:rsid w:val="00C4636F"/>
    <w:rsid w:val="00C463E5"/>
    <w:rsid w:val="00C46646"/>
    <w:rsid w:val="00C467DA"/>
    <w:rsid w:val="00C46B3A"/>
    <w:rsid w:val="00C46CA0"/>
    <w:rsid w:val="00C4703C"/>
    <w:rsid w:val="00C47223"/>
    <w:rsid w:val="00C472C6"/>
    <w:rsid w:val="00C47655"/>
    <w:rsid w:val="00C478BC"/>
    <w:rsid w:val="00C50573"/>
    <w:rsid w:val="00C50844"/>
    <w:rsid w:val="00C50AD2"/>
    <w:rsid w:val="00C50CB6"/>
    <w:rsid w:val="00C50DF2"/>
    <w:rsid w:val="00C50E1D"/>
    <w:rsid w:val="00C50E50"/>
    <w:rsid w:val="00C51127"/>
    <w:rsid w:val="00C5127A"/>
    <w:rsid w:val="00C514DA"/>
    <w:rsid w:val="00C519A2"/>
    <w:rsid w:val="00C51ED4"/>
    <w:rsid w:val="00C5216E"/>
    <w:rsid w:val="00C525BC"/>
    <w:rsid w:val="00C529AF"/>
    <w:rsid w:val="00C52C0C"/>
    <w:rsid w:val="00C52CFE"/>
    <w:rsid w:val="00C52ECC"/>
    <w:rsid w:val="00C5315B"/>
    <w:rsid w:val="00C5319B"/>
    <w:rsid w:val="00C53617"/>
    <w:rsid w:val="00C53AD9"/>
    <w:rsid w:val="00C53C73"/>
    <w:rsid w:val="00C53CB4"/>
    <w:rsid w:val="00C540C2"/>
    <w:rsid w:val="00C54590"/>
    <w:rsid w:val="00C54912"/>
    <w:rsid w:val="00C54D75"/>
    <w:rsid w:val="00C55217"/>
    <w:rsid w:val="00C55372"/>
    <w:rsid w:val="00C553FF"/>
    <w:rsid w:val="00C555E0"/>
    <w:rsid w:val="00C55871"/>
    <w:rsid w:val="00C55F1D"/>
    <w:rsid w:val="00C55FFF"/>
    <w:rsid w:val="00C5653F"/>
    <w:rsid w:val="00C56591"/>
    <w:rsid w:val="00C56A46"/>
    <w:rsid w:val="00C56BFA"/>
    <w:rsid w:val="00C56D40"/>
    <w:rsid w:val="00C56D97"/>
    <w:rsid w:val="00C576F7"/>
    <w:rsid w:val="00C57855"/>
    <w:rsid w:val="00C60195"/>
    <w:rsid w:val="00C60300"/>
    <w:rsid w:val="00C604CD"/>
    <w:rsid w:val="00C60569"/>
    <w:rsid w:val="00C61255"/>
    <w:rsid w:val="00C61460"/>
    <w:rsid w:val="00C61DC8"/>
    <w:rsid w:val="00C61E6D"/>
    <w:rsid w:val="00C6206B"/>
    <w:rsid w:val="00C62230"/>
    <w:rsid w:val="00C626F9"/>
    <w:rsid w:val="00C62A46"/>
    <w:rsid w:val="00C62C63"/>
    <w:rsid w:val="00C62DFD"/>
    <w:rsid w:val="00C636E7"/>
    <w:rsid w:val="00C63B28"/>
    <w:rsid w:val="00C64167"/>
    <w:rsid w:val="00C64703"/>
    <w:rsid w:val="00C6501A"/>
    <w:rsid w:val="00C65031"/>
    <w:rsid w:val="00C6571B"/>
    <w:rsid w:val="00C6582A"/>
    <w:rsid w:val="00C65AFA"/>
    <w:rsid w:val="00C65BFE"/>
    <w:rsid w:val="00C65CF8"/>
    <w:rsid w:val="00C65DA2"/>
    <w:rsid w:val="00C65DCE"/>
    <w:rsid w:val="00C65E72"/>
    <w:rsid w:val="00C6679C"/>
    <w:rsid w:val="00C67166"/>
    <w:rsid w:val="00C67222"/>
    <w:rsid w:val="00C6769E"/>
    <w:rsid w:val="00C678E6"/>
    <w:rsid w:val="00C67955"/>
    <w:rsid w:val="00C70317"/>
    <w:rsid w:val="00C7032E"/>
    <w:rsid w:val="00C70556"/>
    <w:rsid w:val="00C71F1A"/>
    <w:rsid w:val="00C72024"/>
    <w:rsid w:val="00C727D7"/>
    <w:rsid w:val="00C72F52"/>
    <w:rsid w:val="00C7314E"/>
    <w:rsid w:val="00C7349E"/>
    <w:rsid w:val="00C7389D"/>
    <w:rsid w:val="00C73B93"/>
    <w:rsid w:val="00C73C75"/>
    <w:rsid w:val="00C73CE9"/>
    <w:rsid w:val="00C743C0"/>
    <w:rsid w:val="00C74689"/>
    <w:rsid w:val="00C746CB"/>
    <w:rsid w:val="00C74AF6"/>
    <w:rsid w:val="00C74D4F"/>
    <w:rsid w:val="00C7507F"/>
    <w:rsid w:val="00C758DB"/>
    <w:rsid w:val="00C759C5"/>
    <w:rsid w:val="00C75B03"/>
    <w:rsid w:val="00C7619D"/>
    <w:rsid w:val="00C761B1"/>
    <w:rsid w:val="00C762BD"/>
    <w:rsid w:val="00C76302"/>
    <w:rsid w:val="00C76522"/>
    <w:rsid w:val="00C766F1"/>
    <w:rsid w:val="00C76D6C"/>
    <w:rsid w:val="00C76E12"/>
    <w:rsid w:val="00C76FD7"/>
    <w:rsid w:val="00C776B2"/>
    <w:rsid w:val="00C77834"/>
    <w:rsid w:val="00C77A89"/>
    <w:rsid w:val="00C77CB4"/>
    <w:rsid w:val="00C77DC3"/>
    <w:rsid w:val="00C802E8"/>
    <w:rsid w:val="00C80ACF"/>
    <w:rsid w:val="00C80C22"/>
    <w:rsid w:val="00C80CFA"/>
    <w:rsid w:val="00C80DC2"/>
    <w:rsid w:val="00C80FCB"/>
    <w:rsid w:val="00C8151A"/>
    <w:rsid w:val="00C817D9"/>
    <w:rsid w:val="00C8180C"/>
    <w:rsid w:val="00C82173"/>
    <w:rsid w:val="00C82593"/>
    <w:rsid w:val="00C826D1"/>
    <w:rsid w:val="00C82842"/>
    <w:rsid w:val="00C82975"/>
    <w:rsid w:val="00C82A5D"/>
    <w:rsid w:val="00C833D7"/>
    <w:rsid w:val="00C833EF"/>
    <w:rsid w:val="00C836D0"/>
    <w:rsid w:val="00C838F4"/>
    <w:rsid w:val="00C839D7"/>
    <w:rsid w:val="00C83C68"/>
    <w:rsid w:val="00C84077"/>
    <w:rsid w:val="00C84AD8"/>
    <w:rsid w:val="00C84CC0"/>
    <w:rsid w:val="00C84D1F"/>
    <w:rsid w:val="00C853C0"/>
    <w:rsid w:val="00C85A60"/>
    <w:rsid w:val="00C8647A"/>
    <w:rsid w:val="00C8678B"/>
    <w:rsid w:val="00C86A1E"/>
    <w:rsid w:val="00C86CDE"/>
    <w:rsid w:val="00C86FEF"/>
    <w:rsid w:val="00C871A3"/>
    <w:rsid w:val="00C87222"/>
    <w:rsid w:val="00C8725F"/>
    <w:rsid w:val="00C8729A"/>
    <w:rsid w:val="00C87792"/>
    <w:rsid w:val="00C903B2"/>
    <w:rsid w:val="00C904C5"/>
    <w:rsid w:val="00C906E4"/>
    <w:rsid w:val="00C90907"/>
    <w:rsid w:val="00C90C5A"/>
    <w:rsid w:val="00C90E87"/>
    <w:rsid w:val="00C910E3"/>
    <w:rsid w:val="00C9186B"/>
    <w:rsid w:val="00C91904"/>
    <w:rsid w:val="00C92462"/>
    <w:rsid w:val="00C92D94"/>
    <w:rsid w:val="00C92FEC"/>
    <w:rsid w:val="00C93845"/>
    <w:rsid w:val="00C93AF8"/>
    <w:rsid w:val="00C93B47"/>
    <w:rsid w:val="00C93E43"/>
    <w:rsid w:val="00C94750"/>
    <w:rsid w:val="00C948ED"/>
    <w:rsid w:val="00C9492E"/>
    <w:rsid w:val="00C94DA7"/>
    <w:rsid w:val="00C95724"/>
    <w:rsid w:val="00C958DE"/>
    <w:rsid w:val="00C95919"/>
    <w:rsid w:val="00C95C64"/>
    <w:rsid w:val="00C95F32"/>
    <w:rsid w:val="00C95F40"/>
    <w:rsid w:val="00C9706F"/>
    <w:rsid w:val="00C977A6"/>
    <w:rsid w:val="00CA0133"/>
    <w:rsid w:val="00CA01E2"/>
    <w:rsid w:val="00CA0254"/>
    <w:rsid w:val="00CA12F1"/>
    <w:rsid w:val="00CA1349"/>
    <w:rsid w:val="00CA16D1"/>
    <w:rsid w:val="00CA1A81"/>
    <w:rsid w:val="00CA1AB9"/>
    <w:rsid w:val="00CA1BBF"/>
    <w:rsid w:val="00CA1C62"/>
    <w:rsid w:val="00CA2227"/>
    <w:rsid w:val="00CA231F"/>
    <w:rsid w:val="00CA23EE"/>
    <w:rsid w:val="00CA2448"/>
    <w:rsid w:val="00CA2C8E"/>
    <w:rsid w:val="00CA37AF"/>
    <w:rsid w:val="00CA3BFC"/>
    <w:rsid w:val="00CA3D67"/>
    <w:rsid w:val="00CA4373"/>
    <w:rsid w:val="00CA43C8"/>
    <w:rsid w:val="00CA45A7"/>
    <w:rsid w:val="00CA4D04"/>
    <w:rsid w:val="00CA5657"/>
    <w:rsid w:val="00CA5987"/>
    <w:rsid w:val="00CA6194"/>
    <w:rsid w:val="00CA62D4"/>
    <w:rsid w:val="00CA686B"/>
    <w:rsid w:val="00CA6966"/>
    <w:rsid w:val="00CA703C"/>
    <w:rsid w:val="00CA75A1"/>
    <w:rsid w:val="00CA7A93"/>
    <w:rsid w:val="00CB01F8"/>
    <w:rsid w:val="00CB04D7"/>
    <w:rsid w:val="00CB05A7"/>
    <w:rsid w:val="00CB0CE4"/>
    <w:rsid w:val="00CB0D11"/>
    <w:rsid w:val="00CB1158"/>
    <w:rsid w:val="00CB1222"/>
    <w:rsid w:val="00CB1900"/>
    <w:rsid w:val="00CB1AAC"/>
    <w:rsid w:val="00CB22BD"/>
    <w:rsid w:val="00CB2A05"/>
    <w:rsid w:val="00CB2ABF"/>
    <w:rsid w:val="00CB320C"/>
    <w:rsid w:val="00CB3AF7"/>
    <w:rsid w:val="00CB41E7"/>
    <w:rsid w:val="00CB48B2"/>
    <w:rsid w:val="00CB494C"/>
    <w:rsid w:val="00CB4AC6"/>
    <w:rsid w:val="00CB4B07"/>
    <w:rsid w:val="00CB4D12"/>
    <w:rsid w:val="00CB4D1F"/>
    <w:rsid w:val="00CB4FF1"/>
    <w:rsid w:val="00CB5065"/>
    <w:rsid w:val="00CB5211"/>
    <w:rsid w:val="00CB56AA"/>
    <w:rsid w:val="00CB5EA2"/>
    <w:rsid w:val="00CB5FCF"/>
    <w:rsid w:val="00CB603A"/>
    <w:rsid w:val="00CB6285"/>
    <w:rsid w:val="00CB66B5"/>
    <w:rsid w:val="00CB681D"/>
    <w:rsid w:val="00CB6A43"/>
    <w:rsid w:val="00CB6F2D"/>
    <w:rsid w:val="00CB7056"/>
    <w:rsid w:val="00CB7179"/>
    <w:rsid w:val="00CB726C"/>
    <w:rsid w:val="00CB786D"/>
    <w:rsid w:val="00CC04B5"/>
    <w:rsid w:val="00CC0515"/>
    <w:rsid w:val="00CC0753"/>
    <w:rsid w:val="00CC1246"/>
    <w:rsid w:val="00CC13E5"/>
    <w:rsid w:val="00CC180B"/>
    <w:rsid w:val="00CC25D8"/>
    <w:rsid w:val="00CC274F"/>
    <w:rsid w:val="00CC2818"/>
    <w:rsid w:val="00CC28AD"/>
    <w:rsid w:val="00CC29CA"/>
    <w:rsid w:val="00CC2ACC"/>
    <w:rsid w:val="00CC2B0E"/>
    <w:rsid w:val="00CC2BF2"/>
    <w:rsid w:val="00CC30E4"/>
    <w:rsid w:val="00CC31AC"/>
    <w:rsid w:val="00CC3297"/>
    <w:rsid w:val="00CC33A4"/>
    <w:rsid w:val="00CC3669"/>
    <w:rsid w:val="00CC36D5"/>
    <w:rsid w:val="00CC37F4"/>
    <w:rsid w:val="00CC3A44"/>
    <w:rsid w:val="00CC3D61"/>
    <w:rsid w:val="00CC3DC9"/>
    <w:rsid w:val="00CC3FCD"/>
    <w:rsid w:val="00CC41BB"/>
    <w:rsid w:val="00CC42CE"/>
    <w:rsid w:val="00CC4AD1"/>
    <w:rsid w:val="00CC55A0"/>
    <w:rsid w:val="00CC6103"/>
    <w:rsid w:val="00CC63A9"/>
    <w:rsid w:val="00CC673F"/>
    <w:rsid w:val="00CC68DB"/>
    <w:rsid w:val="00CC698D"/>
    <w:rsid w:val="00CC6B10"/>
    <w:rsid w:val="00CC6F4B"/>
    <w:rsid w:val="00CC70FD"/>
    <w:rsid w:val="00CC71F0"/>
    <w:rsid w:val="00CC72C8"/>
    <w:rsid w:val="00CC7671"/>
    <w:rsid w:val="00CC7745"/>
    <w:rsid w:val="00CC7C0A"/>
    <w:rsid w:val="00CD059E"/>
    <w:rsid w:val="00CD05DD"/>
    <w:rsid w:val="00CD0875"/>
    <w:rsid w:val="00CD0A06"/>
    <w:rsid w:val="00CD0BD1"/>
    <w:rsid w:val="00CD1670"/>
    <w:rsid w:val="00CD1C23"/>
    <w:rsid w:val="00CD1CBE"/>
    <w:rsid w:val="00CD212D"/>
    <w:rsid w:val="00CD23C3"/>
    <w:rsid w:val="00CD265F"/>
    <w:rsid w:val="00CD2B8C"/>
    <w:rsid w:val="00CD2BA1"/>
    <w:rsid w:val="00CD2C15"/>
    <w:rsid w:val="00CD3236"/>
    <w:rsid w:val="00CD3741"/>
    <w:rsid w:val="00CD388C"/>
    <w:rsid w:val="00CD3B8F"/>
    <w:rsid w:val="00CD3DF1"/>
    <w:rsid w:val="00CD4FD8"/>
    <w:rsid w:val="00CD508D"/>
    <w:rsid w:val="00CD54AE"/>
    <w:rsid w:val="00CD5D17"/>
    <w:rsid w:val="00CD5DC5"/>
    <w:rsid w:val="00CD627B"/>
    <w:rsid w:val="00CD6532"/>
    <w:rsid w:val="00CD657E"/>
    <w:rsid w:val="00CD67AA"/>
    <w:rsid w:val="00CD6D46"/>
    <w:rsid w:val="00CD6DAA"/>
    <w:rsid w:val="00CD6DFE"/>
    <w:rsid w:val="00CD6FC6"/>
    <w:rsid w:val="00CD70D0"/>
    <w:rsid w:val="00CD73D3"/>
    <w:rsid w:val="00CD743F"/>
    <w:rsid w:val="00CE0BA9"/>
    <w:rsid w:val="00CE0D76"/>
    <w:rsid w:val="00CE0EDD"/>
    <w:rsid w:val="00CE14F2"/>
    <w:rsid w:val="00CE16D3"/>
    <w:rsid w:val="00CE1C53"/>
    <w:rsid w:val="00CE209D"/>
    <w:rsid w:val="00CE20C6"/>
    <w:rsid w:val="00CE21B8"/>
    <w:rsid w:val="00CE2249"/>
    <w:rsid w:val="00CE2ABD"/>
    <w:rsid w:val="00CE2BDF"/>
    <w:rsid w:val="00CE37E1"/>
    <w:rsid w:val="00CE38E0"/>
    <w:rsid w:val="00CE3A5D"/>
    <w:rsid w:val="00CE3AB0"/>
    <w:rsid w:val="00CE3C9C"/>
    <w:rsid w:val="00CE48ED"/>
    <w:rsid w:val="00CE4D26"/>
    <w:rsid w:val="00CE5218"/>
    <w:rsid w:val="00CE5607"/>
    <w:rsid w:val="00CE5865"/>
    <w:rsid w:val="00CE5B73"/>
    <w:rsid w:val="00CE6048"/>
    <w:rsid w:val="00CE63F7"/>
    <w:rsid w:val="00CE68CD"/>
    <w:rsid w:val="00CE6EE3"/>
    <w:rsid w:val="00CE7472"/>
    <w:rsid w:val="00CE75BF"/>
    <w:rsid w:val="00CE76DF"/>
    <w:rsid w:val="00CE771F"/>
    <w:rsid w:val="00CE7CED"/>
    <w:rsid w:val="00CF0104"/>
    <w:rsid w:val="00CF0FDA"/>
    <w:rsid w:val="00CF16A0"/>
    <w:rsid w:val="00CF16A3"/>
    <w:rsid w:val="00CF183F"/>
    <w:rsid w:val="00CF18DC"/>
    <w:rsid w:val="00CF1910"/>
    <w:rsid w:val="00CF1A37"/>
    <w:rsid w:val="00CF1DEE"/>
    <w:rsid w:val="00CF2125"/>
    <w:rsid w:val="00CF24FA"/>
    <w:rsid w:val="00CF2565"/>
    <w:rsid w:val="00CF26A3"/>
    <w:rsid w:val="00CF275F"/>
    <w:rsid w:val="00CF2903"/>
    <w:rsid w:val="00CF3244"/>
    <w:rsid w:val="00CF3317"/>
    <w:rsid w:val="00CF35CD"/>
    <w:rsid w:val="00CF3862"/>
    <w:rsid w:val="00CF3F11"/>
    <w:rsid w:val="00CF4641"/>
    <w:rsid w:val="00CF47D1"/>
    <w:rsid w:val="00CF4EA3"/>
    <w:rsid w:val="00CF4FCD"/>
    <w:rsid w:val="00CF53BC"/>
    <w:rsid w:val="00CF5F51"/>
    <w:rsid w:val="00CF63D0"/>
    <w:rsid w:val="00CF6517"/>
    <w:rsid w:val="00CF6A8D"/>
    <w:rsid w:val="00CF6B9E"/>
    <w:rsid w:val="00CF6E02"/>
    <w:rsid w:val="00CF732A"/>
    <w:rsid w:val="00CF7932"/>
    <w:rsid w:val="00CF7970"/>
    <w:rsid w:val="00CF7AF0"/>
    <w:rsid w:val="00CF7C93"/>
    <w:rsid w:val="00D004EB"/>
    <w:rsid w:val="00D00FC6"/>
    <w:rsid w:val="00D01049"/>
    <w:rsid w:val="00D01661"/>
    <w:rsid w:val="00D01736"/>
    <w:rsid w:val="00D01977"/>
    <w:rsid w:val="00D019D6"/>
    <w:rsid w:val="00D01EED"/>
    <w:rsid w:val="00D0203E"/>
    <w:rsid w:val="00D024F4"/>
    <w:rsid w:val="00D0286D"/>
    <w:rsid w:val="00D02929"/>
    <w:rsid w:val="00D02C02"/>
    <w:rsid w:val="00D02D80"/>
    <w:rsid w:val="00D039C2"/>
    <w:rsid w:val="00D045D5"/>
    <w:rsid w:val="00D0461C"/>
    <w:rsid w:val="00D0468C"/>
    <w:rsid w:val="00D04713"/>
    <w:rsid w:val="00D04803"/>
    <w:rsid w:val="00D04951"/>
    <w:rsid w:val="00D04B3B"/>
    <w:rsid w:val="00D04D04"/>
    <w:rsid w:val="00D04D73"/>
    <w:rsid w:val="00D04E73"/>
    <w:rsid w:val="00D05430"/>
    <w:rsid w:val="00D06135"/>
    <w:rsid w:val="00D061C9"/>
    <w:rsid w:val="00D068E1"/>
    <w:rsid w:val="00D07407"/>
    <w:rsid w:val="00D07809"/>
    <w:rsid w:val="00D0783C"/>
    <w:rsid w:val="00D07CFD"/>
    <w:rsid w:val="00D11638"/>
    <w:rsid w:val="00D11724"/>
    <w:rsid w:val="00D11829"/>
    <w:rsid w:val="00D118EA"/>
    <w:rsid w:val="00D11A10"/>
    <w:rsid w:val="00D11B09"/>
    <w:rsid w:val="00D11B0F"/>
    <w:rsid w:val="00D11C14"/>
    <w:rsid w:val="00D11D08"/>
    <w:rsid w:val="00D11EC0"/>
    <w:rsid w:val="00D11FCB"/>
    <w:rsid w:val="00D1205E"/>
    <w:rsid w:val="00D12110"/>
    <w:rsid w:val="00D12681"/>
    <w:rsid w:val="00D128AA"/>
    <w:rsid w:val="00D12945"/>
    <w:rsid w:val="00D12A21"/>
    <w:rsid w:val="00D12E91"/>
    <w:rsid w:val="00D12FEB"/>
    <w:rsid w:val="00D13560"/>
    <w:rsid w:val="00D13B8F"/>
    <w:rsid w:val="00D14090"/>
    <w:rsid w:val="00D1426E"/>
    <w:rsid w:val="00D14794"/>
    <w:rsid w:val="00D14930"/>
    <w:rsid w:val="00D14D98"/>
    <w:rsid w:val="00D14FD0"/>
    <w:rsid w:val="00D152C9"/>
    <w:rsid w:val="00D159C2"/>
    <w:rsid w:val="00D15F4C"/>
    <w:rsid w:val="00D16313"/>
    <w:rsid w:val="00D1655F"/>
    <w:rsid w:val="00D16721"/>
    <w:rsid w:val="00D1682C"/>
    <w:rsid w:val="00D1686D"/>
    <w:rsid w:val="00D16C7F"/>
    <w:rsid w:val="00D16FAE"/>
    <w:rsid w:val="00D17006"/>
    <w:rsid w:val="00D1703A"/>
    <w:rsid w:val="00D17041"/>
    <w:rsid w:val="00D17060"/>
    <w:rsid w:val="00D17713"/>
    <w:rsid w:val="00D17915"/>
    <w:rsid w:val="00D1797B"/>
    <w:rsid w:val="00D17AB0"/>
    <w:rsid w:val="00D17D2C"/>
    <w:rsid w:val="00D205DC"/>
    <w:rsid w:val="00D20612"/>
    <w:rsid w:val="00D20B74"/>
    <w:rsid w:val="00D21C41"/>
    <w:rsid w:val="00D21C53"/>
    <w:rsid w:val="00D21C81"/>
    <w:rsid w:val="00D21D8C"/>
    <w:rsid w:val="00D21ED9"/>
    <w:rsid w:val="00D22851"/>
    <w:rsid w:val="00D2326C"/>
    <w:rsid w:val="00D2330D"/>
    <w:rsid w:val="00D235DC"/>
    <w:rsid w:val="00D23705"/>
    <w:rsid w:val="00D23CCB"/>
    <w:rsid w:val="00D23E6D"/>
    <w:rsid w:val="00D24371"/>
    <w:rsid w:val="00D24951"/>
    <w:rsid w:val="00D250C4"/>
    <w:rsid w:val="00D25102"/>
    <w:rsid w:val="00D253FB"/>
    <w:rsid w:val="00D26735"/>
    <w:rsid w:val="00D267DD"/>
    <w:rsid w:val="00D2688D"/>
    <w:rsid w:val="00D26D58"/>
    <w:rsid w:val="00D26D90"/>
    <w:rsid w:val="00D26DDC"/>
    <w:rsid w:val="00D26EAD"/>
    <w:rsid w:val="00D27FC5"/>
    <w:rsid w:val="00D301BA"/>
    <w:rsid w:val="00D302FA"/>
    <w:rsid w:val="00D30399"/>
    <w:rsid w:val="00D30405"/>
    <w:rsid w:val="00D30441"/>
    <w:rsid w:val="00D30558"/>
    <w:rsid w:val="00D30584"/>
    <w:rsid w:val="00D30782"/>
    <w:rsid w:val="00D30BC5"/>
    <w:rsid w:val="00D3149E"/>
    <w:rsid w:val="00D317FE"/>
    <w:rsid w:val="00D3181D"/>
    <w:rsid w:val="00D31EA7"/>
    <w:rsid w:val="00D31EDA"/>
    <w:rsid w:val="00D320A1"/>
    <w:rsid w:val="00D321AC"/>
    <w:rsid w:val="00D326BA"/>
    <w:rsid w:val="00D327D6"/>
    <w:rsid w:val="00D327F0"/>
    <w:rsid w:val="00D32A2D"/>
    <w:rsid w:val="00D333EF"/>
    <w:rsid w:val="00D33590"/>
    <w:rsid w:val="00D3365A"/>
    <w:rsid w:val="00D336DE"/>
    <w:rsid w:val="00D33741"/>
    <w:rsid w:val="00D34005"/>
    <w:rsid w:val="00D347B8"/>
    <w:rsid w:val="00D34B18"/>
    <w:rsid w:val="00D34BC7"/>
    <w:rsid w:val="00D34C80"/>
    <w:rsid w:val="00D34D7C"/>
    <w:rsid w:val="00D3507D"/>
    <w:rsid w:val="00D356A7"/>
    <w:rsid w:val="00D356AB"/>
    <w:rsid w:val="00D35A66"/>
    <w:rsid w:val="00D35DBC"/>
    <w:rsid w:val="00D36603"/>
    <w:rsid w:val="00D3664F"/>
    <w:rsid w:val="00D367A7"/>
    <w:rsid w:val="00D3686B"/>
    <w:rsid w:val="00D369DD"/>
    <w:rsid w:val="00D36B9A"/>
    <w:rsid w:val="00D36BB3"/>
    <w:rsid w:val="00D36E79"/>
    <w:rsid w:val="00D37157"/>
    <w:rsid w:val="00D3718D"/>
    <w:rsid w:val="00D372B1"/>
    <w:rsid w:val="00D37448"/>
    <w:rsid w:val="00D3767B"/>
    <w:rsid w:val="00D3782E"/>
    <w:rsid w:val="00D37C1B"/>
    <w:rsid w:val="00D37D7F"/>
    <w:rsid w:val="00D37DE2"/>
    <w:rsid w:val="00D37F67"/>
    <w:rsid w:val="00D400BB"/>
    <w:rsid w:val="00D4070E"/>
    <w:rsid w:val="00D40C42"/>
    <w:rsid w:val="00D41B1E"/>
    <w:rsid w:val="00D41B43"/>
    <w:rsid w:val="00D41CD2"/>
    <w:rsid w:val="00D4211F"/>
    <w:rsid w:val="00D42124"/>
    <w:rsid w:val="00D428B8"/>
    <w:rsid w:val="00D42B1A"/>
    <w:rsid w:val="00D42C57"/>
    <w:rsid w:val="00D42E0F"/>
    <w:rsid w:val="00D42E22"/>
    <w:rsid w:val="00D4326C"/>
    <w:rsid w:val="00D4372D"/>
    <w:rsid w:val="00D43801"/>
    <w:rsid w:val="00D43829"/>
    <w:rsid w:val="00D43B85"/>
    <w:rsid w:val="00D43BE6"/>
    <w:rsid w:val="00D44619"/>
    <w:rsid w:val="00D4469B"/>
    <w:rsid w:val="00D446AA"/>
    <w:rsid w:val="00D44BA6"/>
    <w:rsid w:val="00D44C20"/>
    <w:rsid w:val="00D44EDC"/>
    <w:rsid w:val="00D451C3"/>
    <w:rsid w:val="00D4522E"/>
    <w:rsid w:val="00D45D1A"/>
    <w:rsid w:val="00D45DB6"/>
    <w:rsid w:val="00D45FA8"/>
    <w:rsid w:val="00D46314"/>
    <w:rsid w:val="00D46784"/>
    <w:rsid w:val="00D46961"/>
    <w:rsid w:val="00D46C3C"/>
    <w:rsid w:val="00D47014"/>
    <w:rsid w:val="00D47BA5"/>
    <w:rsid w:val="00D47E90"/>
    <w:rsid w:val="00D47F9B"/>
    <w:rsid w:val="00D501CC"/>
    <w:rsid w:val="00D503A3"/>
    <w:rsid w:val="00D50B48"/>
    <w:rsid w:val="00D50CE5"/>
    <w:rsid w:val="00D50D5A"/>
    <w:rsid w:val="00D51116"/>
    <w:rsid w:val="00D519E0"/>
    <w:rsid w:val="00D51E9D"/>
    <w:rsid w:val="00D5220A"/>
    <w:rsid w:val="00D5272E"/>
    <w:rsid w:val="00D5274A"/>
    <w:rsid w:val="00D52DAF"/>
    <w:rsid w:val="00D52DDF"/>
    <w:rsid w:val="00D52FFE"/>
    <w:rsid w:val="00D53005"/>
    <w:rsid w:val="00D531DB"/>
    <w:rsid w:val="00D533A4"/>
    <w:rsid w:val="00D53841"/>
    <w:rsid w:val="00D53894"/>
    <w:rsid w:val="00D53FCB"/>
    <w:rsid w:val="00D542D8"/>
    <w:rsid w:val="00D54571"/>
    <w:rsid w:val="00D54652"/>
    <w:rsid w:val="00D54B90"/>
    <w:rsid w:val="00D54D83"/>
    <w:rsid w:val="00D5528D"/>
    <w:rsid w:val="00D553BB"/>
    <w:rsid w:val="00D556CE"/>
    <w:rsid w:val="00D55ED8"/>
    <w:rsid w:val="00D560A9"/>
    <w:rsid w:val="00D5687C"/>
    <w:rsid w:val="00D569AF"/>
    <w:rsid w:val="00D57242"/>
    <w:rsid w:val="00D57719"/>
    <w:rsid w:val="00D57BBA"/>
    <w:rsid w:val="00D6009B"/>
    <w:rsid w:val="00D602B8"/>
    <w:rsid w:val="00D60388"/>
    <w:rsid w:val="00D607B1"/>
    <w:rsid w:val="00D60DC9"/>
    <w:rsid w:val="00D6125A"/>
    <w:rsid w:val="00D61855"/>
    <w:rsid w:val="00D61EB3"/>
    <w:rsid w:val="00D62A05"/>
    <w:rsid w:val="00D62EF5"/>
    <w:rsid w:val="00D62EF7"/>
    <w:rsid w:val="00D62F64"/>
    <w:rsid w:val="00D63233"/>
    <w:rsid w:val="00D63B99"/>
    <w:rsid w:val="00D63E20"/>
    <w:rsid w:val="00D64035"/>
    <w:rsid w:val="00D6403E"/>
    <w:rsid w:val="00D64102"/>
    <w:rsid w:val="00D64474"/>
    <w:rsid w:val="00D6518B"/>
    <w:rsid w:val="00D652FF"/>
    <w:rsid w:val="00D6590B"/>
    <w:rsid w:val="00D65916"/>
    <w:rsid w:val="00D65AD0"/>
    <w:rsid w:val="00D65DB0"/>
    <w:rsid w:val="00D65F76"/>
    <w:rsid w:val="00D66493"/>
    <w:rsid w:val="00D66592"/>
    <w:rsid w:val="00D665A8"/>
    <w:rsid w:val="00D66713"/>
    <w:rsid w:val="00D66807"/>
    <w:rsid w:val="00D6698F"/>
    <w:rsid w:val="00D669B6"/>
    <w:rsid w:val="00D669E6"/>
    <w:rsid w:val="00D66F7A"/>
    <w:rsid w:val="00D67064"/>
    <w:rsid w:val="00D6749C"/>
    <w:rsid w:val="00D67902"/>
    <w:rsid w:val="00D67D5D"/>
    <w:rsid w:val="00D67FB2"/>
    <w:rsid w:val="00D704CF"/>
    <w:rsid w:val="00D7052D"/>
    <w:rsid w:val="00D705E2"/>
    <w:rsid w:val="00D70639"/>
    <w:rsid w:val="00D70BC1"/>
    <w:rsid w:val="00D70F1F"/>
    <w:rsid w:val="00D70F85"/>
    <w:rsid w:val="00D713DC"/>
    <w:rsid w:val="00D71C3F"/>
    <w:rsid w:val="00D72628"/>
    <w:rsid w:val="00D7295C"/>
    <w:rsid w:val="00D72DBD"/>
    <w:rsid w:val="00D72E9E"/>
    <w:rsid w:val="00D72EB7"/>
    <w:rsid w:val="00D73174"/>
    <w:rsid w:val="00D739E5"/>
    <w:rsid w:val="00D73C01"/>
    <w:rsid w:val="00D742C7"/>
    <w:rsid w:val="00D744F4"/>
    <w:rsid w:val="00D7459D"/>
    <w:rsid w:val="00D74B1A"/>
    <w:rsid w:val="00D74D55"/>
    <w:rsid w:val="00D752E6"/>
    <w:rsid w:val="00D7591E"/>
    <w:rsid w:val="00D75959"/>
    <w:rsid w:val="00D759CF"/>
    <w:rsid w:val="00D75C89"/>
    <w:rsid w:val="00D7621A"/>
    <w:rsid w:val="00D80185"/>
    <w:rsid w:val="00D801A1"/>
    <w:rsid w:val="00D80935"/>
    <w:rsid w:val="00D80E55"/>
    <w:rsid w:val="00D8126F"/>
    <w:rsid w:val="00D8137B"/>
    <w:rsid w:val="00D818EA"/>
    <w:rsid w:val="00D81CE1"/>
    <w:rsid w:val="00D81E87"/>
    <w:rsid w:val="00D8223C"/>
    <w:rsid w:val="00D8244B"/>
    <w:rsid w:val="00D82823"/>
    <w:rsid w:val="00D82B54"/>
    <w:rsid w:val="00D82F9C"/>
    <w:rsid w:val="00D830F3"/>
    <w:rsid w:val="00D832CE"/>
    <w:rsid w:val="00D8332F"/>
    <w:rsid w:val="00D83E30"/>
    <w:rsid w:val="00D84196"/>
    <w:rsid w:val="00D841FD"/>
    <w:rsid w:val="00D843AB"/>
    <w:rsid w:val="00D8476C"/>
    <w:rsid w:val="00D85346"/>
    <w:rsid w:val="00D85642"/>
    <w:rsid w:val="00D8566B"/>
    <w:rsid w:val="00D85A8C"/>
    <w:rsid w:val="00D85FF5"/>
    <w:rsid w:val="00D8607C"/>
    <w:rsid w:val="00D8629F"/>
    <w:rsid w:val="00D862E4"/>
    <w:rsid w:val="00D86353"/>
    <w:rsid w:val="00D8638A"/>
    <w:rsid w:val="00D86D06"/>
    <w:rsid w:val="00D8719C"/>
    <w:rsid w:val="00D87477"/>
    <w:rsid w:val="00D878CA"/>
    <w:rsid w:val="00D879D4"/>
    <w:rsid w:val="00D87CF0"/>
    <w:rsid w:val="00D901E6"/>
    <w:rsid w:val="00D90612"/>
    <w:rsid w:val="00D9076E"/>
    <w:rsid w:val="00D908D7"/>
    <w:rsid w:val="00D910E2"/>
    <w:rsid w:val="00D91112"/>
    <w:rsid w:val="00D917A2"/>
    <w:rsid w:val="00D91C6A"/>
    <w:rsid w:val="00D92165"/>
    <w:rsid w:val="00D922C0"/>
    <w:rsid w:val="00D923D9"/>
    <w:rsid w:val="00D9248C"/>
    <w:rsid w:val="00D92EE2"/>
    <w:rsid w:val="00D9328A"/>
    <w:rsid w:val="00D9369A"/>
    <w:rsid w:val="00D93FB4"/>
    <w:rsid w:val="00D94947"/>
    <w:rsid w:val="00D9495E"/>
    <w:rsid w:val="00D94A3E"/>
    <w:rsid w:val="00D94BDD"/>
    <w:rsid w:val="00D94D95"/>
    <w:rsid w:val="00D95321"/>
    <w:rsid w:val="00D955C5"/>
    <w:rsid w:val="00D95955"/>
    <w:rsid w:val="00D960C0"/>
    <w:rsid w:val="00D9695C"/>
    <w:rsid w:val="00D96B84"/>
    <w:rsid w:val="00D9758B"/>
    <w:rsid w:val="00D97E82"/>
    <w:rsid w:val="00DA06A8"/>
    <w:rsid w:val="00DA1601"/>
    <w:rsid w:val="00DA1A2E"/>
    <w:rsid w:val="00DA1F70"/>
    <w:rsid w:val="00DA2D09"/>
    <w:rsid w:val="00DA2F90"/>
    <w:rsid w:val="00DA31D2"/>
    <w:rsid w:val="00DA3AD8"/>
    <w:rsid w:val="00DA3DF0"/>
    <w:rsid w:val="00DA3ECD"/>
    <w:rsid w:val="00DA4019"/>
    <w:rsid w:val="00DA46B3"/>
    <w:rsid w:val="00DA4AD0"/>
    <w:rsid w:val="00DA4AE5"/>
    <w:rsid w:val="00DA4BB6"/>
    <w:rsid w:val="00DA51D3"/>
    <w:rsid w:val="00DA5431"/>
    <w:rsid w:val="00DA5964"/>
    <w:rsid w:val="00DA60B8"/>
    <w:rsid w:val="00DA66B6"/>
    <w:rsid w:val="00DA6856"/>
    <w:rsid w:val="00DA6961"/>
    <w:rsid w:val="00DA6A6D"/>
    <w:rsid w:val="00DA6CE2"/>
    <w:rsid w:val="00DA71DE"/>
    <w:rsid w:val="00DA7E83"/>
    <w:rsid w:val="00DB01E2"/>
    <w:rsid w:val="00DB0933"/>
    <w:rsid w:val="00DB108C"/>
    <w:rsid w:val="00DB1512"/>
    <w:rsid w:val="00DB1934"/>
    <w:rsid w:val="00DB1A43"/>
    <w:rsid w:val="00DB1DED"/>
    <w:rsid w:val="00DB23A7"/>
    <w:rsid w:val="00DB28EC"/>
    <w:rsid w:val="00DB2BAE"/>
    <w:rsid w:val="00DB2E08"/>
    <w:rsid w:val="00DB2EE5"/>
    <w:rsid w:val="00DB30AE"/>
    <w:rsid w:val="00DB3291"/>
    <w:rsid w:val="00DB3B89"/>
    <w:rsid w:val="00DB3C48"/>
    <w:rsid w:val="00DB3F04"/>
    <w:rsid w:val="00DB3FBC"/>
    <w:rsid w:val="00DB40D8"/>
    <w:rsid w:val="00DB4171"/>
    <w:rsid w:val="00DB41FB"/>
    <w:rsid w:val="00DB427C"/>
    <w:rsid w:val="00DB43C2"/>
    <w:rsid w:val="00DB50B1"/>
    <w:rsid w:val="00DB5199"/>
    <w:rsid w:val="00DB535B"/>
    <w:rsid w:val="00DB5360"/>
    <w:rsid w:val="00DB5A05"/>
    <w:rsid w:val="00DB5ABB"/>
    <w:rsid w:val="00DB5B6B"/>
    <w:rsid w:val="00DB5C47"/>
    <w:rsid w:val="00DB5CD5"/>
    <w:rsid w:val="00DB5F91"/>
    <w:rsid w:val="00DB60F7"/>
    <w:rsid w:val="00DB61F0"/>
    <w:rsid w:val="00DB63BE"/>
    <w:rsid w:val="00DB63CC"/>
    <w:rsid w:val="00DB6628"/>
    <w:rsid w:val="00DB6735"/>
    <w:rsid w:val="00DB6878"/>
    <w:rsid w:val="00DB700E"/>
    <w:rsid w:val="00DB7496"/>
    <w:rsid w:val="00DB7672"/>
    <w:rsid w:val="00DB7A15"/>
    <w:rsid w:val="00DB7BC6"/>
    <w:rsid w:val="00DB7CEB"/>
    <w:rsid w:val="00DC00F9"/>
    <w:rsid w:val="00DC0299"/>
    <w:rsid w:val="00DC0DCA"/>
    <w:rsid w:val="00DC0E91"/>
    <w:rsid w:val="00DC0EC2"/>
    <w:rsid w:val="00DC12A1"/>
    <w:rsid w:val="00DC138C"/>
    <w:rsid w:val="00DC17EC"/>
    <w:rsid w:val="00DC1FC8"/>
    <w:rsid w:val="00DC2019"/>
    <w:rsid w:val="00DC20A6"/>
    <w:rsid w:val="00DC260A"/>
    <w:rsid w:val="00DC2715"/>
    <w:rsid w:val="00DC3069"/>
    <w:rsid w:val="00DC387C"/>
    <w:rsid w:val="00DC3A46"/>
    <w:rsid w:val="00DC4CB9"/>
    <w:rsid w:val="00DC5B4C"/>
    <w:rsid w:val="00DC68BA"/>
    <w:rsid w:val="00DC70A0"/>
    <w:rsid w:val="00DC724C"/>
    <w:rsid w:val="00DC7CEB"/>
    <w:rsid w:val="00DD01BD"/>
    <w:rsid w:val="00DD02BE"/>
    <w:rsid w:val="00DD039C"/>
    <w:rsid w:val="00DD0643"/>
    <w:rsid w:val="00DD07A7"/>
    <w:rsid w:val="00DD11B8"/>
    <w:rsid w:val="00DD124F"/>
    <w:rsid w:val="00DD139D"/>
    <w:rsid w:val="00DD153A"/>
    <w:rsid w:val="00DD161D"/>
    <w:rsid w:val="00DD165F"/>
    <w:rsid w:val="00DD1A0F"/>
    <w:rsid w:val="00DD2214"/>
    <w:rsid w:val="00DD223B"/>
    <w:rsid w:val="00DD2A78"/>
    <w:rsid w:val="00DD31F6"/>
    <w:rsid w:val="00DD320A"/>
    <w:rsid w:val="00DD3417"/>
    <w:rsid w:val="00DD3BAC"/>
    <w:rsid w:val="00DD3CC6"/>
    <w:rsid w:val="00DD3D4C"/>
    <w:rsid w:val="00DD408D"/>
    <w:rsid w:val="00DD461C"/>
    <w:rsid w:val="00DD4723"/>
    <w:rsid w:val="00DD4888"/>
    <w:rsid w:val="00DD5947"/>
    <w:rsid w:val="00DD6059"/>
    <w:rsid w:val="00DD61DF"/>
    <w:rsid w:val="00DD642A"/>
    <w:rsid w:val="00DD6687"/>
    <w:rsid w:val="00DD6A38"/>
    <w:rsid w:val="00DD6B14"/>
    <w:rsid w:val="00DD6C69"/>
    <w:rsid w:val="00DD6FE3"/>
    <w:rsid w:val="00DD71C8"/>
    <w:rsid w:val="00DD7A2A"/>
    <w:rsid w:val="00DD7C3F"/>
    <w:rsid w:val="00DD7D07"/>
    <w:rsid w:val="00DD7D10"/>
    <w:rsid w:val="00DD7F9E"/>
    <w:rsid w:val="00DE005F"/>
    <w:rsid w:val="00DE00B0"/>
    <w:rsid w:val="00DE076C"/>
    <w:rsid w:val="00DE08EF"/>
    <w:rsid w:val="00DE176E"/>
    <w:rsid w:val="00DE1891"/>
    <w:rsid w:val="00DE1E4F"/>
    <w:rsid w:val="00DE1FFE"/>
    <w:rsid w:val="00DE23EF"/>
    <w:rsid w:val="00DE2E9F"/>
    <w:rsid w:val="00DE2F20"/>
    <w:rsid w:val="00DE3202"/>
    <w:rsid w:val="00DE368C"/>
    <w:rsid w:val="00DE3A0C"/>
    <w:rsid w:val="00DE3A0F"/>
    <w:rsid w:val="00DE3BB9"/>
    <w:rsid w:val="00DE3CCB"/>
    <w:rsid w:val="00DE3CF4"/>
    <w:rsid w:val="00DE3F47"/>
    <w:rsid w:val="00DE43B4"/>
    <w:rsid w:val="00DE470E"/>
    <w:rsid w:val="00DE4746"/>
    <w:rsid w:val="00DE4BBF"/>
    <w:rsid w:val="00DE4D6D"/>
    <w:rsid w:val="00DE4F2B"/>
    <w:rsid w:val="00DE4F92"/>
    <w:rsid w:val="00DE539E"/>
    <w:rsid w:val="00DE5520"/>
    <w:rsid w:val="00DE5661"/>
    <w:rsid w:val="00DE62DF"/>
    <w:rsid w:val="00DE6481"/>
    <w:rsid w:val="00DE6522"/>
    <w:rsid w:val="00DE6945"/>
    <w:rsid w:val="00DE694E"/>
    <w:rsid w:val="00DE6ED9"/>
    <w:rsid w:val="00DE7003"/>
    <w:rsid w:val="00DE74D4"/>
    <w:rsid w:val="00DE7588"/>
    <w:rsid w:val="00DE7756"/>
    <w:rsid w:val="00DE7876"/>
    <w:rsid w:val="00DE7B2F"/>
    <w:rsid w:val="00DE7F2B"/>
    <w:rsid w:val="00DF0747"/>
    <w:rsid w:val="00DF083F"/>
    <w:rsid w:val="00DF0D37"/>
    <w:rsid w:val="00DF0DA3"/>
    <w:rsid w:val="00DF0E8A"/>
    <w:rsid w:val="00DF1086"/>
    <w:rsid w:val="00DF10CD"/>
    <w:rsid w:val="00DF11EE"/>
    <w:rsid w:val="00DF14AA"/>
    <w:rsid w:val="00DF1758"/>
    <w:rsid w:val="00DF18CC"/>
    <w:rsid w:val="00DF1BB3"/>
    <w:rsid w:val="00DF1C60"/>
    <w:rsid w:val="00DF1D03"/>
    <w:rsid w:val="00DF2185"/>
    <w:rsid w:val="00DF231B"/>
    <w:rsid w:val="00DF2622"/>
    <w:rsid w:val="00DF262B"/>
    <w:rsid w:val="00DF2AF7"/>
    <w:rsid w:val="00DF2B26"/>
    <w:rsid w:val="00DF2B7A"/>
    <w:rsid w:val="00DF2D9C"/>
    <w:rsid w:val="00DF3140"/>
    <w:rsid w:val="00DF3276"/>
    <w:rsid w:val="00DF33E0"/>
    <w:rsid w:val="00DF3808"/>
    <w:rsid w:val="00DF383E"/>
    <w:rsid w:val="00DF3D08"/>
    <w:rsid w:val="00DF3E75"/>
    <w:rsid w:val="00DF4702"/>
    <w:rsid w:val="00DF4967"/>
    <w:rsid w:val="00DF4E48"/>
    <w:rsid w:val="00DF52BC"/>
    <w:rsid w:val="00DF53F5"/>
    <w:rsid w:val="00DF5D4A"/>
    <w:rsid w:val="00DF6022"/>
    <w:rsid w:val="00DF6123"/>
    <w:rsid w:val="00DF6567"/>
    <w:rsid w:val="00DF656A"/>
    <w:rsid w:val="00DF69AD"/>
    <w:rsid w:val="00DF6B00"/>
    <w:rsid w:val="00DF7381"/>
    <w:rsid w:val="00DF742F"/>
    <w:rsid w:val="00E00668"/>
    <w:rsid w:val="00E00708"/>
    <w:rsid w:val="00E0081C"/>
    <w:rsid w:val="00E00A72"/>
    <w:rsid w:val="00E00A76"/>
    <w:rsid w:val="00E00A7E"/>
    <w:rsid w:val="00E00F29"/>
    <w:rsid w:val="00E0162A"/>
    <w:rsid w:val="00E01704"/>
    <w:rsid w:val="00E0170E"/>
    <w:rsid w:val="00E019E0"/>
    <w:rsid w:val="00E01A48"/>
    <w:rsid w:val="00E01CB8"/>
    <w:rsid w:val="00E021D6"/>
    <w:rsid w:val="00E0273D"/>
    <w:rsid w:val="00E02AD9"/>
    <w:rsid w:val="00E03D9D"/>
    <w:rsid w:val="00E03DCA"/>
    <w:rsid w:val="00E04711"/>
    <w:rsid w:val="00E04961"/>
    <w:rsid w:val="00E04B4B"/>
    <w:rsid w:val="00E04E5A"/>
    <w:rsid w:val="00E05342"/>
    <w:rsid w:val="00E05343"/>
    <w:rsid w:val="00E058CD"/>
    <w:rsid w:val="00E05D6D"/>
    <w:rsid w:val="00E05DC3"/>
    <w:rsid w:val="00E05DD0"/>
    <w:rsid w:val="00E06863"/>
    <w:rsid w:val="00E06C78"/>
    <w:rsid w:val="00E06CA8"/>
    <w:rsid w:val="00E07034"/>
    <w:rsid w:val="00E076C7"/>
    <w:rsid w:val="00E077E4"/>
    <w:rsid w:val="00E07C92"/>
    <w:rsid w:val="00E1032C"/>
    <w:rsid w:val="00E105DD"/>
    <w:rsid w:val="00E108D3"/>
    <w:rsid w:val="00E1110A"/>
    <w:rsid w:val="00E11172"/>
    <w:rsid w:val="00E11663"/>
    <w:rsid w:val="00E118E3"/>
    <w:rsid w:val="00E12809"/>
    <w:rsid w:val="00E128F9"/>
    <w:rsid w:val="00E1353D"/>
    <w:rsid w:val="00E138A9"/>
    <w:rsid w:val="00E13CA5"/>
    <w:rsid w:val="00E148F3"/>
    <w:rsid w:val="00E14ACD"/>
    <w:rsid w:val="00E14B95"/>
    <w:rsid w:val="00E14BC5"/>
    <w:rsid w:val="00E14D0D"/>
    <w:rsid w:val="00E15005"/>
    <w:rsid w:val="00E15156"/>
    <w:rsid w:val="00E15255"/>
    <w:rsid w:val="00E15736"/>
    <w:rsid w:val="00E157E2"/>
    <w:rsid w:val="00E15BB5"/>
    <w:rsid w:val="00E15CDD"/>
    <w:rsid w:val="00E15EFB"/>
    <w:rsid w:val="00E160C4"/>
    <w:rsid w:val="00E1633A"/>
    <w:rsid w:val="00E16C4B"/>
    <w:rsid w:val="00E1717F"/>
    <w:rsid w:val="00E1755B"/>
    <w:rsid w:val="00E179A7"/>
    <w:rsid w:val="00E17F52"/>
    <w:rsid w:val="00E20067"/>
    <w:rsid w:val="00E20214"/>
    <w:rsid w:val="00E202CD"/>
    <w:rsid w:val="00E205C5"/>
    <w:rsid w:val="00E20B91"/>
    <w:rsid w:val="00E20D29"/>
    <w:rsid w:val="00E21158"/>
    <w:rsid w:val="00E21589"/>
    <w:rsid w:val="00E215E9"/>
    <w:rsid w:val="00E2185E"/>
    <w:rsid w:val="00E21D99"/>
    <w:rsid w:val="00E22737"/>
    <w:rsid w:val="00E23A21"/>
    <w:rsid w:val="00E23FCA"/>
    <w:rsid w:val="00E23FEA"/>
    <w:rsid w:val="00E2417E"/>
    <w:rsid w:val="00E24D28"/>
    <w:rsid w:val="00E24D6C"/>
    <w:rsid w:val="00E25151"/>
    <w:rsid w:val="00E251C1"/>
    <w:rsid w:val="00E251E8"/>
    <w:rsid w:val="00E251EE"/>
    <w:rsid w:val="00E253E2"/>
    <w:rsid w:val="00E25818"/>
    <w:rsid w:val="00E258AC"/>
    <w:rsid w:val="00E25AFA"/>
    <w:rsid w:val="00E25F35"/>
    <w:rsid w:val="00E25F43"/>
    <w:rsid w:val="00E2604E"/>
    <w:rsid w:val="00E26300"/>
    <w:rsid w:val="00E26F60"/>
    <w:rsid w:val="00E275FE"/>
    <w:rsid w:val="00E27622"/>
    <w:rsid w:val="00E276FA"/>
    <w:rsid w:val="00E27C99"/>
    <w:rsid w:val="00E3045E"/>
    <w:rsid w:val="00E30A3F"/>
    <w:rsid w:val="00E30D15"/>
    <w:rsid w:val="00E3211D"/>
    <w:rsid w:val="00E32214"/>
    <w:rsid w:val="00E3226B"/>
    <w:rsid w:val="00E32275"/>
    <w:rsid w:val="00E327B0"/>
    <w:rsid w:val="00E32B60"/>
    <w:rsid w:val="00E32DCB"/>
    <w:rsid w:val="00E33961"/>
    <w:rsid w:val="00E34175"/>
    <w:rsid w:val="00E349F8"/>
    <w:rsid w:val="00E35115"/>
    <w:rsid w:val="00E351D5"/>
    <w:rsid w:val="00E35645"/>
    <w:rsid w:val="00E35A10"/>
    <w:rsid w:val="00E35B24"/>
    <w:rsid w:val="00E3608D"/>
    <w:rsid w:val="00E363A2"/>
    <w:rsid w:val="00E364D2"/>
    <w:rsid w:val="00E36879"/>
    <w:rsid w:val="00E368AE"/>
    <w:rsid w:val="00E368CA"/>
    <w:rsid w:val="00E36B76"/>
    <w:rsid w:val="00E370C3"/>
    <w:rsid w:val="00E37683"/>
    <w:rsid w:val="00E3776A"/>
    <w:rsid w:val="00E37952"/>
    <w:rsid w:val="00E37B4C"/>
    <w:rsid w:val="00E37CD3"/>
    <w:rsid w:val="00E37FD3"/>
    <w:rsid w:val="00E40460"/>
    <w:rsid w:val="00E405B1"/>
    <w:rsid w:val="00E40898"/>
    <w:rsid w:val="00E410F8"/>
    <w:rsid w:val="00E41643"/>
    <w:rsid w:val="00E419E1"/>
    <w:rsid w:val="00E41CF7"/>
    <w:rsid w:val="00E41D6A"/>
    <w:rsid w:val="00E41F76"/>
    <w:rsid w:val="00E41FF1"/>
    <w:rsid w:val="00E420A5"/>
    <w:rsid w:val="00E42151"/>
    <w:rsid w:val="00E421E9"/>
    <w:rsid w:val="00E42454"/>
    <w:rsid w:val="00E42A60"/>
    <w:rsid w:val="00E42CC0"/>
    <w:rsid w:val="00E42DD3"/>
    <w:rsid w:val="00E431D0"/>
    <w:rsid w:val="00E43282"/>
    <w:rsid w:val="00E43945"/>
    <w:rsid w:val="00E43B5F"/>
    <w:rsid w:val="00E43BC1"/>
    <w:rsid w:val="00E43DAA"/>
    <w:rsid w:val="00E4421A"/>
    <w:rsid w:val="00E448B4"/>
    <w:rsid w:val="00E44B56"/>
    <w:rsid w:val="00E4523F"/>
    <w:rsid w:val="00E45871"/>
    <w:rsid w:val="00E45FA2"/>
    <w:rsid w:val="00E465A9"/>
    <w:rsid w:val="00E46D03"/>
    <w:rsid w:val="00E47387"/>
    <w:rsid w:val="00E47839"/>
    <w:rsid w:val="00E4784E"/>
    <w:rsid w:val="00E47958"/>
    <w:rsid w:val="00E47B13"/>
    <w:rsid w:val="00E47B8D"/>
    <w:rsid w:val="00E501E6"/>
    <w:rsid w:val="00E50643"/>
    <w:rsid w:val="00E506A4"/>
    <w:rsid w:val="00E5072F"/>
    <w:rsid w:val="00E507AB"/>
    <w:rsid w:val="00E50A71"/>
    <w:rsid w:val="00E515F5"/>
    <w:rsid w:val="00E516FD"/>
    <w:rsid w:val="00E51D68"/>
    <w:rsid w:val="00E52049"/>
    <w:rsid w:val="00E52053"/>
    <w:rsid w:val="00E521CC"/>
    <w:rsid w:val="00E522E7"/>
    <w:rsid w:val="00E52A0D"/>
    <w:rsid w:val="00E52BFD"/>
    <w:rsid w:val="00E530F1"/>
    <w:rsid w:val="00E533E2"/>
    <w:rsid w:val="00E53571"/>
    <w:rsid w:val="00E5382B"/>
    <w:rsid w:val="00E53E36"/>
    <w:rsid w:val="00E54300"/>
    <w:rsid w:val="00E54301"/>
    <w:rsid w:val="00E54740"/>
    <w:rsid w:val="00E54A16"/>
    <w:rsid w:val="00E54E73"/>
    <w:rsid w:val="00E5529F"/>
    <w:rsid w:val="00E55464"/>
    <w:rsid w:val="00E559FB"/>
    <w:rsid w:val="00E55A24"/>
    <w:rsid w:val="00E55E6E"/>
    <w:rsid w:val="00E56AC3"/>
    <w:rsid w:val="00E57328"/>
    <w:rsid w:val="00E573C6"/>
    <w:rsid w:val="00E57417"/>
    <w:rsid w:val="00E57421"/>
    <w:rsid w:val="00E57596"/>
    <w:rsid w:val="00E6001A"/>
    <w:rsid w:val="00E6025D"/>
    <w:rsid w:val="00E60393"/>
    <w:rsid w:val="00E6052A"/>
    <w:rsid w:val="00E60620"/>
    <w:rsid w:val="00E6117E"/>
    <w:rsid w:val="00E612D6"/>
    <w:rsid w:val="00E618DC"/>
    <w:rsid w:val="00E61D66"/>
    <w:rsid w:val="00E62220"/>
    <w:rsid w:val="00E625F0"/>
    <w:rsid w:val="00E628C9"/>
    <w:rsid w:val="00E62BD3"/>
    <w:rsid w:val="00E62BF7"/>
    <w:rsid w:val="00E63671"/>
    <w:rsid w:val="00E636E6"/>
    <w:rsid w:val="00E63C42"/>
    <w:rsid w:val="00E64047"/>
    <w:rsid w:val="00E643E5"/>
    <w:rsid w:val="00E64685"/>
    <w:rsid w:val="00E64E43"/>
    <w:rsid w:val="00E65042"/>
    <w:rsid w:val="00E6523B"/>
    <w:rsid w:val="00E65291"/>
    <w:rsid w:val="00E656C7"/>
    <w:rsid w:val="00E657C7"/>
    <w:rsid w:val="00E65ACA"/>
    <w:rsid w:val="00E65F00"/>
    <w:rsid w:val="00E6699E"/>
    <w:rsid w:val="00E66DDC"/>
    <w:rsid w:val="00E67065"/>
    <w:rsid w:val="00E673B5"/>
    <w:rsid w:val="00E6770E"/>
    <w:rsid w:val="00E67744"/>
    <w:rsid w:val="00E67807"/>
    <w:rsid w:val="00E678A8"/>
    <w:rsid w:val="00E67A6A"/>
    <w:rsid w:val="00E70222"/>
    <w:rsid w:val="00E704A7"/>
    <w:rsid w:val="00E71079"/>
    <w:rsid w:val="00E7114C"/>
    <w:rsid w:val="00E713E8"/>
    <w:rsid w:val="00E716B9"/>
    <w:rsid w:val="00E7230F"/>
    <w:rsid w:val="00E724AC"/>
    <w:rsid w:val="00E7298C"/>
    <w:rsid w:val="00E729D9"/>
    <w:rsid w:val="00E72C5A"/>
    <w:rsid w:val="00E72C92"/>
    <w:rsid w:val="00E731EE"/>
    <w:rsid w:val="00E731F3"/>
    <w:rsid w:val="00E7358C"/>
    <w:rsid w:val="00E73ADE"/>
    <w:rsid w:val="00E74287"/>
    <w:rsid w:val="00E7444A"/>
    <w:rsid w:val="00E7460F"/>
    <w:rsid w:val="00E74646"/>
    <w:rsid w:val="00E74850"/>
    <w:rsid w:val="00E74B38"/>
    <w:rsid w:val="00E75130"/>
    <w:rsid w:val="00E75198"/>
    <w:rsid w:val="00E75395"/>
    <w:rsid w:val="00E7547C"/>
    <w:rsid w:val="00E7551F"/>
    <w:rsid w:val="00E76691"/>
    <w:rsid w:val="00E76FEC"/>
    <w:rsid w:val="00E7720F"/>
    <w:rsid w:val="00E77215"/>
    <w:rsid w:val="00E77235"/>
    <w:rsid w:val="00E77826"/>
    <w:rsid w:val="00E778FF"/>
    <w:rsid w:val="00E77D0C"/>
    <w:rsid w:val="00E77D2F"/>
    <w:rsid w:val="00E77EED"/>
    <w:rsid w:val="00E801AC"/>
    <w:rsid w:val="00E80800"/>
    <w:rsid w:val="00E80BFC"/>
    <w:rsid w:val="00E81734"/>
    <w:rsid w:val="00E82093"/>
    <w:rsid w:val="00E821AA"/>
    <w:rsid w:val="00E824BB"/>
    <w:rsid w:val="00E825D9"/>
    <w:rsid w:val="00E83412"/>
    <w:rsid w:val="00E83672"/>
    <w:rsid w:val="00E83C63"/>
    <w:rsid w:val="00E84174"/>
    <w:rsid w:val="00E84E86"/>
    <w:rsid w:val="00E851B8"/>
    <w:rsid w:val="00E85623"/>
    <w:rsid w:val="00E85A8E"/>
    <w:rsid w:val="00E85C19"/>
    <w:rsid w:val="00E866F0"/>
    <w:rsid w:val="00E868E6"/>
    <w:rsid w:val="00E86BD4"/>
    <w:rsid w:val="00E86C5D"/>
    <w:rsid w:val="00E86D62"/>
    <w:rsid w:val="00E87083"/>
    <w:rsid w:val="00E8722D"/>
    <w:rsid w:val="00E874D5"/>
    <w:rsid w:val="00E87AC4"/>
    <w:rsid w:val="00E900F5"/>
    <w:rsid w:val="00E9033A"/>
    <w:rsid w:val="00E90610"/>
    <w:rsid w:val="00E90904"/>
    <w:rsid w:val="00E90AD7"/>
    <w:rsid w:val="00E90DEA"/>
    <w:rsid w:val="00E90FE1"/>
    <w:rsid w:val="00E91314"/>
    <w:rsid w:val="00E915D5"/>
    <w:rsid w:val="00E91B29"/>
    <w:rsid w:val="00E9206B"/>
    <w:rsid w:val="00E920F2"/>
    <w:rsid w:val="00E925CE"/>
    <w:rsid w:val="00E9290D"/>
    <w:rsid w:val="00E92D08"/>
    <w:rsid w:val="00E92E01"/>
    <w:rsid w:val="00E92E53"/>
    <w:rsid w:val="00E9302A"/>
    <w:rsid w:val="00E93285"/>
    <w:rsid w:val="00E933A2"/>
    <w:rsid w:val="00E93934"/>
    <w:rsid w:val="00E93EBC"/>
    <w:rsid w:val="00E9469B"/>
    <w:rsid w:val="00E949A5"/>
    <w:rsid w:val="00E94BEB"/>
    <w:rsid w:val="00E950CC"/>
    <w:rsid w:val="00E9524E"/>
    <w:rsid w:val="00E95811"/>
    <w:rsid w:val="00E958DB"/>
    <w:rsid w:val="00E9595B"/>
    <w:rsid w:val="00E95D45"/>
    <w:rsid w:val="00E9619D"/>
    <w:rsid w:val="00E96BC6"/>
    <w:rsid w:val="00E96E99"/>
    <w:rsid w:val="00E97026"/>
    <w:rsid w:val="00EA00BC"/>
    <w:rsid w:val="00EA03A9"/>
    <w:rsid w:val="00EA053A"/>
    <w:rsid w:val="00EA2030"/>
    <w:rsid w:val="00EA2129"/>
    <w:rsid w:val="00EA2B82"/>
    <w:rsid w:val="00EA2CDC"/>
    <w:rsid w:val="00EA2E62"/>
    <w:rsid w:val="00EA3CD7"/>
    <w:rsid w:val="00EA3E3F"/>
    <w:rsid w:val="00EA4124"/>
    <w:rsid w:val="00EA4231"/>
    <w:rsid w:val="00EA42E9"/>
    <w:rsid w:val="00EA4688"/>
    <w:rsid w:val="00EA4CD4"/>
    <w:rsid w:val="00EA5371"/>
    <w:rsid w:val="00EA542C"/>
    <w:rsid w:val="00EA54D3"/>
    <w:rsid w:val="00EA57B8"/>
    <w:rsid w:val="00EA58A2"/>
    <w:rsid w:val="00EA5D4B"/>
    <w:rsid w:val="00EA6263"/>
    <w:rsid w:val="00EA665C"/>
    <w:rsid w:val="00EA6C17"/>
    <w:rsid w:val="00EA70BD"/>
    <w:rsid w:val="00EA7B99"/>
    <w:rsid w:val="00EB00B4"/>
    <w:rsid w:val="00EB0603"/>
    <w:rsid w:val="00EB0BE2"/>
    <w:rsid w:val="00EB0DBF"/>
    <w:rsid w:val="00EB1613"/>
    <w:rsid w:val="00EB1EAB"/>
    <w:rsid w:val="00EB1FA0"/>
    <w:rsid w:val="00EB289E"/>
    <w:rsid w:val="00EB2A18"/>
    <w:rsid w:val="00EB30B8"/>
    <w:rsid w:val="00EB3936"/>
    <w:rsid w:val="00EB4014"/>
    <w:rsid w:val="00EB42AA"/>
    <w:rsid w:val="00EB4D9D"/>
    <w:rsid w:val="00EB558E"/>
    <w:rsid w:val="00EB571A"/>
    <w:rsid w:val="00EB5F11"/>
    <w:rsid w:val="00EB5FCC"/>
    <w:rsid w:val="00EB634F"/>
    <w:rsid w:val="00EB6740"/>
    <w:rsid w:val="00EB6B0D"/>
    <w:rsid w:val="00EB6DA0"/>
    <w:rsid w:val="00EB705E"/>
    <w:rsid w:val="00EB73CB"/>
    <w:rsid w:val="00EB7534"/>
    <w:rsid w:val="00EB7B8D"/>
    <w:rsid w:val="00EB7E05"/>
    <w:rsid w:val="00EC015C"/>
    <w:rsid w:val="00EC06EA"/>
    <w:rsid w:val="00EC0A5F"/>
    <w:rsid w:val="00EC1056"/>
    <w:rsid w:val="00EC120F"/>
    <w:rsid w:val="00EC1217"/>
    <w:rsid w:val="00EC173D"/>
    <w:rsid w:val="00EC17E7"/>
    <w:rsid w:val="00EC1E8D"/>
    <w:rsid w:val="00EC1ECA"/>
    <w:rsid w:val="00EC208F"/>
    <w:rsid w:val="00EC22F0"/>
    <w:rsid w:val="00EC24D6"/>
    <w:rsid w:val="00EC2569"/>
    <w:rsid w:val="00EC297F"/>
    <w:rsid w:val="00EC2C57"/>
    <w:rsid w:val="00EC2D60"/>
    <w:rsid w:val="00EC2EDD"/>
    <w:rsid w:val="00EC2FD4"/>
    <w:rsid w:val="00EC305A"/>
    <w:rsid w:val="00EC319D"/>
    <w:rsid w:val="00EC3477"/>
    <w:rsid w:val="00EC368C"/>
    <w:rsid w:val="00EC37A2"/>
    <w:rsid w:val="00EC39A0"/>
    <w:rsid w:val="00EC3EDE"/>
    <w:rsid w:val="00EC3F64"/>
    <w:rsid w:val="00EC4206"/>
    <w:rsid w:val="00EC4328"/>
    <w:rsid w:val="00EC4378"/>
    <w:rsid w:val="00EC4653"/>
    <w:rsid w:val="00EC479F"/>
    <w:rsid w:val="00EC482A"/>
    <w:rsid w:val="00EC4F7A"/>
    <w:rsid w:val="00EC5278"/>
    <w:rsid w:val="00EC5739"/>
    <w:rsid w:val="00EC58D3"/>
    <w:rsid w:val="00EC5EC4"/>
    <w:rsid w:val="00EC60F2"/>
    <w:rsid w:val="00EC642D"/>
    <w:rsid w:val="00EC6D39"/>
    <w:rsid w:val="00EC72C0"/>
    <w:rsid w:val="00EC7330"/>
    <w:rsid w:val="00EC76E5"/>
    <w:rsid w:val="00EC7B41"/>
    <w:rsid w:val="00ED0416"/>
    <w:rsid w:val="00ED0597"/>
    <w:rsid w:val="00ED0979"/>
    <w:rsid w:val="00ED099F"/>
    <w:rsid w:val="00ED0C99"/>
    <w:rsid w:val="00ED0D29"/>
    <w:rsid w:val="00ED1069"/>
    <w:rsid w:val="00ED1302"/>
    <w:rsid w:val="00ED16B8"/>
    <w:rsid w:val="00ED1A88"/>
    <w:rsid w:val="00ED2C2D"/>
    <w:rsid w:val="00ED2D5D"/>
    <w:rsid w:val="00ED2E5F"/>
    <w:rsid w:val="00ED32A4"/>
    <w:rsid w:val="00ED3DE4"/>
    <w:rsid w:val="00ED4797"/>
    <w:rsid w:val="00ED49F7"/>
    <w:rsid w:val="00ED4C69"/>
    <w:rsid w:val="00ED5808"/>
    <w:rsid w:val="00ED581D"/>
    <w:rsid w:val="00ED5913"/>
    <w:rsid w:val="00ED64E5"/>
    <w:rsid w:val="00ED64ED"/>
    <w:rsid w:val="00ED6A98"/>
    <w:rsid w:val="00ED6B84"/>
    <w:rsid w:val="00ED7349"/>
    <w:rsid w:val="00ED753D"/>
    <w:rsid w:val="00ED7A92"/>
    <w:rsid w:val="00EE0165"/>
    <w:rsid w:val="00EE02CE"/>
    <w:rsid w:val="00EE079F"/>
    <w:rsid w:val="00EE1263"/>
    <w:rsid w:val="00EE18EE"/>
    <w:rsid w:val="00EE22B8"/>
    <w:rsid w:val="00EE2345"/>
    <w:rsid w:val="00EE255C"/>
    <w:rsid w:val="00EE2FAA"/>
    <w:rsid w:val="00EE3304"/>
    <w:rsid w:val="00EE3830"/>
    <w:rsid w:val="00EE3849"/>
    <w:rsid w:val="00EE38A7"/>
    <w:rsid w:val="00EE3CCB"/>
    <w:rsid w:val="00EE3ECF"/>
    <w:rsid w:val="00EE44DC"/>
    <w:rsid w:val="00EE459F"/>
    <w:rsid w:val="00EE4671"/>
    <w:rsid w:val="00EE46FC"/>
    <w:rsid w:val="00EE4715"/>
    <w:rsid w:val="00EE48C3"/>
    <w:rsid w:val="00EE4952"/>
    <w:rsid w:val="00EE4ADA"/>
    <w:rsid w:val="00EE4E29"/>
    <w:rsid w:val="00EE4F77"/>
    <w:rsid w:val="00EE52D0"/>
    <w:rsid w:val="00EE5815"/>
    <w:rsid w:val="00EE589A"/>
    <w:rsid w:val="00EE59CF"/>
    <w:rsid w:val="00EE5DB9"/>
    <w:rsid w:val="00EE5F41"/>
    <w:rsid w:val="00EE63A7"/>
    <w:rsid w:val="00EE642C"/>
    <w:rsid w:val="00EE6591"/>
    <w:rsid w:val="00EE664B"/>
    <w:rsid w:val="00EE6720"/>
    <w:rsid w:val="00EE6BE6"/>
    <w:rsid w:val="00EE6CA7"/>
    <w:rsid w:val="00EE6DD1"/>
    <w:rsid w:val="00EE6DF2"/>
    <w:rsid w:val="00EE7060"/>
    <w:rsid w:val="00EE7284"/>
    <w:rsid w:val="00EE7355"/>
    <w:rsid w:val="00EE7715"/>
    <w:rsid w:val="00EE7A1A"/>
    <w:rsid w:val="00EE7B41"/>
    <w:rsid w:val="00EE7C88"/>
    <w:rsid w:val="00EE7D5C"/>
    <w:rsid w:val="00EF01FC"/>
    <w:rsid w:val="00EF0320"/>
    <w:rsid w:val="00EF0378"/>
    <w:rsid w:val="00EF082D"/>
    <w:rsid w:val="00EF180D"/>
    <w:rsid w:val="00EF20EC"/>
    <w:rsid w:val="00EF229D"/>
    <w:rsid w:val="00EF2393"/>
    <w:rsid w:val="00EF2665"/>
    <w:rsid w:val="00EF2760"/>
    <w:rsid w:val="00EF2A1B"/>
    <w:rsid w:val="00EF2A64"/>
    <w:rsid w:val="00EF2AB4"/>
    <w:rsid w:val="00EF2E4C"/>
    <w:rsid w:val="00EF2FBD"/>
    <w:rsid w:val="00EF321D"/>
    <w:rsid w:val="00EF3762"/>
    <w:rsid w:val="00EF3BA6"/>
    <w:rsid w:val="00EF3ED3"/>
    <w:rsid w:val="00EF3F35"/>
    <w:rsid w:val="00EF4F34"/>
    <w:rsid w:val="00EF5539"/>
    <w:rsid w:val="00EF5633"/>
    <w:rsid w:val="00EF57A9"/>
    <w:rsid w:val="00EF57F6"/>
    <w:rsid w:val="00EF5A5D"/>
    <w:rsid w:val="00EF5D22"/>
    <w:rsid w:val="00EF6033"/>
    <w:rsid w:val="00EF6243"/>
    <w:rsid w:val="00EF6926"/>
    <w:rsid w:val="00EF6B53"/>
    <w:rsid w:val="00EF6D03"/>
    <w:rsid w:val="00EF6E69"/>
    <w:rsid w:val="00EF6E97"/>
    <w:rsid w:val="00EF7F9B"/>
    <w:rsid w:val="00F00045"/>
    <w:rsid w:val="00F00422"/>
    <w:rsid w:val="00F00B39"/>
    <w:rsid w:val="00F00C2F"/>
    <w:rsid w:val="00F00D1F"/>
    <w:rsid w:val="00F01129"/>
    <w:rsid w:val="00F012FA"/>
    <w:rsid w:val="00F01514"/>
    <w:rsid w:val="00F01987"/>
    <w:rsid w:val="00F022BA"/>
    <w:rsid w:val="00F02655"/>
    <w:rsid w:val="00F026CA"/>
    <w:rsid w:val="00F03774"/>
    <w:rsid w:val="00F03AE8"/>
    <w:rsid w:val="00F03B70"/>
    <w:rsid w:val="00F03CB9"/>
    <w:rsid w:val="00F04773"/>
    <w:rsid w:val="00F04800"/>
    <w:rsid w:val="00F04E3A"/>
    <w:rsid w:val="00F04F91"/>
    <w:rsid w:val="00F05117"/>
    <w:rsid w:val="00F0517D"/>
    <w:rsid w:val="00F053AC"/>
    <w:rsid w:val="00F05920"/>
    <w:rsid w:val="00F05C40"/>
    <w:rsid w:val="00F05D89"/>
    <w:rsid w:val="00F05DFB"/>
    <w:rsid w:val="00F06129"/>
    <w:rsid w:val="00F062FF"/>
    <w:rsid w:val="00F063BF"/>
    <w:rsid w:val="00F063CE"/>
    <w:rsid w:val="00F064DF"/>
    <w:rsid w:val="00F06A64"/>
    <w:rsid w:val="00F06D60"/>
    <w:rsid w:val="00F06D8F"/>
    <w:rsid w:val="00F10544"/>
    <w:rsid w:val="00F10EBB"/>
    <w:rsid w:val="00F1102B"/>
    <w:rsid w:val="00F112B1"/>
    <w:rsid w:val="00F112B9"/>
    <w:rsid w:val="00F1165D"/>
    <w:rsid w:val="00F116E4"/>
    <w:rsid w:val="00F12126"/>
    <w:rsid w:val="00F12636"/>
    <w:rsid w:val="00F12B8D"/>
    <w:rsid w:val="00F12FDE"/>
    <w:rsid w:val="00F1348D"/>
    <w:rsid w:val="00F1366D"/>
    <w:rsid w:val="00F13799"/>
    <w:rsid w:val="00F1396B"/>
    <w:rsid w:val="00F13F97"/>
    <w:rsid w:val="00F143A6"/>
    <w:rsid w:val="00F14451"/>
    <w:rsid w:val="00F148AE"/>
    <w:rsid w:val="00F15237"/>
    <w:rsid w:val="00F15652"/>
    <w:rsid w:val="00F15AA0"/>
    <w:rsid w:val="00F1607E"/>
    <w:rsid w:val="00F163B8"/>
    <w:rsid w:val="00F1694B"/>
    <w:rsid w:val="00F16D62"/>
    <w:rsid w:val="00F16D9E"/>
    <w:rsid w:val="00F16EA3"/>
    <w:rsid w:val="00F17343"/>
    <w:rsid w:val="00F17436"/>
    <w:rsid w:val="00F17873"/>
    <w:rsid w:val="00F178C3"/>
    <w:rsid w:val="00F179BB"/>
    <w:rsid w:val="00F201D6"/>
    <w:rsid w:val="00F20790"/>
    <w:rsid w:val="00F2098F"/>
    <w:rsid w:val="00F20A1F"/>
    <w:rsid w:val="00F20A72"/>
    <w:rsid w:val="00F20C12"/>
    <w:rsid w:val="00F20DBB"/>
    <w:rsid w:val="00F20FB2"/>
    <w:rsid w:val="00F211CC"/>
    <w:rsid w:val="00F21A1E"/>
    <w:rsid w:val="00F21CAB"/>
    <w:rsid w:val="00F22E30"/>
    <w:rsid w:val="00F22F0F"/>
    <w:rsid w:val="00F2300A"/>
    <w:rsid w:val="00F232DE"/>
    <w:rsid w:val="00F235C0"/>
    <w:rsid w:val="00F23BE1"/>
    <w:rsid w:val="00F23E28"/>
    <w:rsid w:val="00F241EE"/>
    <w:rsid w:val="00F24AEF"/>
    <w:rsid w:val="00F24D2D"/>
    <w:rsid w:val="00F24E40"/>
    <w:rsid w:val="00F25BF0"/>
    <w:rsid w:val="00F25C3E"/>
    <w:rsid w:val="00F25E24"/>
    <w:rsid w:val="00F25E31"/>
    <w:rsid w:val="00F25E5A"/>
    <w:rsid w:val="00F263E6"/>
    <w:rsid w:val="00F26628"/>
    <w:rsid w:val="00F26A03"/>
    <w:rsid w:val="00F273B9"/>
    <w:rsid w:val="00F27517"/>
    <w:rsid w:val="00F27CD9"/>
    <w:rsid w:val="00F30656"/>
    <w:rsid w:val="00F30977"/>
    <w:rsid w:val="00F3124C"/>
    <w:rsid w:val="00F313D3"/>
    <w:rsid w:val="00F31DB2"/>
    <w:rsid w:val="00F31DD6"/>
    <w:rsid w:val="00F31E12"/>
    <w:rsid w:val="00F31F49"/>
    <w:rsid w:val="00F3258D"/>
    <w:rsid w:val="00F33059"/>
    <w:rsid w:val="00F332C7"/>
    <w:rsid w:val="00F334CD"/>
    <w:rsid w:val="00F33593"/>
    <w:rsid w:val="00F33651"/>
    <w:rsid w:val="00F336BA"/>
    <w:rsid w:val="00F33C70"/>
    <w:rsid w:val="00F33E52"/>
    <w:rsid w:val="00F34219"/>
    <w:rsid w:val="00F34B85"/>
    <w:rsid w:val="00F34CCA"/>
    <w:rsid w:val="00F34F12"/>
    <w:rsid w:val="00F3543E"/>
    <w:rsid w:val="00F355E7"/>
    <w:rsid w:val="00F357CB"/>
    <w:rsid w:val="00F358E3"/>
    <w:rsid w:val="00F359EF"/>
    <w:rsid w:val="00F35A55"/>
    <w:rsid w:val="00F35F60"/>
    <w:rsid w:val="00F3641C"/>
    <w:rsid w:val="00F36552"/>
    <w:rsid w:val="00F3679E"/>
    <w:rsid w:val="00F36D45"/>
    <w:rsid w:val="00F37001"/>
    <w:rsid w:val="00F37318"/>
    <w:rsid w:val="00F37367"/>
    <w:rsid w:val="00F37773"/>
    <w:rsid w:val="00F37967"/>
    <w:rsid w:val="00F402D3"/>
    <w:rsid w:val="00F4071D"/>
    <w:rsid w:val="00F4074B"/>
    <w:rsid w:val="00F40754"/>
    <w:rsid w:val="00F40762"/>
    <w:rsid w:val="00F4088C"/>
    <w:rsid w:val="00F40940"/>
    <w:rsid w:val="00F40AAA"/>
    <w:rsid w:val="00F40B22"/>
    <w:rsid w:val="00F40EBB"/>
    <w:rsid w:val="00F40FB1"/>
    <w:rsid w:val="00F4105D"/>
    <w:rsid w:val="00F410AA"/>
    <w:rsid w:val="00F4164B"/>
    <w:rsid w:val="00F41742"/>
    <w:rsid w:val="00F417A9"/>
    <w:rsid w:val="00F42219"/>
    <w:rsid w:val="00F422CD"/>
    <w:rsid w:val="00F4279E"/>
    <w:rsid w:val="00F42CB3"/>
    <w:rsid w:val="00F42CBB"/>
    <w:rsid w:val="00F42CFB"/>
    <w:rsid w:val="00F42F12"/>
    <w:rsid w:val="00F43403"/>
    <w:rsid w:val="00F434F9"/>
    <w:rsid w:val="00F44006"/>
    <w:rsid w:val="00F44124"/>
    <w:rsid w:val="00F44498"/>
    <w:rsid w:val="00F44A20"/>
    <w:rsid w:val="00F45648"/>
    <w:rsid w:val="00F458AB"/>
    <w:rsid w:val="00F458D9"/>
    <w:rsid w:val="00F45DCF"/>
    <w:rsid w:val="00F45EDC"/>
    <w:rsid w:val="00F46737"/>
    <w:rsid w:val="00F46A40"/>
    <w:rsid w:val="00F46DC0"/>
    <w:rsid w:val="00F46F80"/>
    <w:rsid w:val="00F47510"/>
    <w:rsid w:val="00F47AAE"/>
    <w:rsid w:val="00F47D41"/>
    <w:rsid w:val="00F506EE"/>
    <w:rsid w:val="00F5074C"/>
    <w:rsid w:val="00F5123E"/>
    <w:rsid w:val="00F51761"/>
    <w:rsid w:val="00F5187B"/>
    <w:rsid w:val="00F51EF7"/>
    <w:rsid w:val="00F526A7"/>
    <w:rsid w:val="00F53303"/>
    <w:rsid w:val="00F539F3"/>
    <w:rsid w:val="00F53B14"/>
    <w:rsid w:val="00F53C22"/>
    <w:rsid w:val="00F53E89"/>
    <w:rsid w:val="00F5443E"/>
    <w:rsid w:val="00F5501A"/>
    <w:rsid w:val="00F55CDB"/>
    <w:rsid w:val="00F55D98"/>
    <w:rsid w:val="00F56330"/>
    <w:rsid w:val="00F56E00"/>
    <w:rsid w:val="00F56E7D"/>
    <w:rsid w:val="00F57859"/>
    <w:rsid w:val="00F57A7A"/>
    <w:rsid w:val="00F57AA4"/>
    <w:rsid w:val="00F57C8F"/>
    <w:rsid w:val="00F57FE9"/>
    <w:rsid w:val="00F6042D"/>
    <w:rsid w:val="00F60662"/>
    <w:rsid w:val="00F60828"/>
    <w:rsid w:val="00F6085F"/>
    <w:rsid w:val="00F60929"/>
    <w:rsid w:val="00F60CCB"/>
    <w:rsid w:val="00F60CFF"/>
    <w:rsid w:val="00F60D23"/>
    <w:rsid w:val="00F60E5A"/>
    <w:rsid w:val="00F60F6A"/>
    <w:rsid w:val="00F60F6C"/>
    <w:rsid w:val="00F6105B"/>
    <w:rsid w:val="00F61477"/>
    <w:rsid w:val="00F61CDD"/>
    <w:rsid w:val="00F61F56"/>
    <w:rsid w:val="00F61F75"/>
    <w:rsid w:val="00F6213C"/>
    <w:rsid w:val="00F6268E"/>
    <w:rsid w:val="00F62B76"/>
    <w:rsid w:val="00F63107"/>
    <w:rsid w:val="00F6310E"/>
    <w:rsid w:val="00F633F1"/>
    <w:rsid w:val="00F6376B"/>
    <w:rsid w:val="00F63AC1"/>
    <w:rsid w:val="00F63C5B"/>
    <w:rsid w:val="00F645B9"/>
    <w:rsid w:val="00F64806"/>
    <w:rsid w:val="00F648A7"/>
    <w:rsid w:val="00F64B3C"/>
    <w:rsid w:val="00F64EB2"/>
    <w:rsid w:val="00F64EB8"/>
    <w:rsid w:val="00F650BE"/>
    <w:rsid w:val="00F65171"/>
    <w:rsid w:val="00F6523E"/>
    <w:rsid w:val="00F652EB"/>
    <w:rsid w:val="00F65661"/>
    <w:rsid w:val="00F65B98"/>
    <w:rsid w:val="00F65E02"/>
    <w:rsid w:val="00F65E45"/>
    <w:rsid w:val="00F65F08"/>
    <w:rsid w:val="00F666B5"/>
    <w:rsid w:val="00F66D92"/>
    <w:rsid w:val="00F6704B"/>
    <w:rsid w:val="00F67CA4"/>
    <w:rsid w:val="00F67E45"/>
    <w:rsid w:val="00F701BF"/>
    <w:rsid w:val="00F70288"/>
    <w:rsid w:val="00F702C5"/>
    <w:rsid w:val="00F70359"/>
    <w:rsid w:val="00F70A61"/>
    <w:rsid w:val="00F7120A"/>
    <w:rsid w:val="00F713E2"/>
    <w:rsid w:val="00F71DBF"/>
    <w:rsid w:val="00F7224B"/>
    <w:rsid w:val="00F72439"/>
    <w:rsid w:val="00F72442"/>
    <w:rsid w:val="00F72672"/>
    <w:rsid w:val="00F72F6E"/>
    <w:rsid w:val="00F7339C"/>
    <w:rsid w:val="00F733EE"/>
    <w:rsid w:val="00F73887"/>
    <w:rsid w:val="00F7430C"/>
    <w:rsid w:val="00F74381"/>
    <w:rsid w:val="00F74961"/>
    <w:rsid w:val="00F74A86"/>
    <w:rsid w:val="00F75244"/>
    <w:rsid w:val="00F7539D"/>
    <w:rsid w:val="00F75CE9"/>
    <w:rsid w:val="00F76283"/>
    <w:rsid w:val="00F766FC"/>
    <w:rsid w:val="00F7677C"/>
    <w:rsid w:val="00F76A0D"/>
    <w:rsid w:val="00F76A78"/>
    <w:rsid w:val="00F76E1E"/>
    <w:rsid w:val="00F76EA4"/>
    <w:rsid w:val="00F7716D"/>
    <w:rsid w:val="00F7765B"/>
    <w:rsid w:val="00F77694"/>
    <w:rsid w:val="00F77B2C"/>
    <w:rsid w:val="00F77CA8"/>
    <w:rsid w:val="00F77FC5"/>
    <w:rsid w:val="00F8161A"/>
    <w:rsid w:val="00F817C0"/>
    <w:rsid w:val="00F81E6F"/>
    <w:rsid w:val="00F81FFC"/>
    <w:rsid w:val="00F8253C"/>
    <w:rsid w:val="00F82945"/>
    <w:rsid w:val="00F82ACB"/>
    <w:rsid w:val="00F82C5D"/>
    <w:rsid w:val="00F82F11"/>
    <w:rsid w:val="00F82F20"/>
    <w:rsid w:val="00F83688"/>
    <w:rsid w:val="00F83C17"/>
    <w:rsid w:val="00F83C33"/>
    <w:rsid w:val="00F8421E"/>
    <w:rsid w:val="00F8459B"/>
    <w:rsid w:val="00F853FD"/>
    <w:rsid w:val="00F85539"/>
    <w:rsid w:val="00F8554D"/>
    <w:rsid w:val="00F85702"/>
    <w:rsid w:val="00F858A7"/>
    <w:rsid w:val="00F859A8"/>
    <w:rsid w:val="00F85B3E"/>
    <w:rsid w:val="00F860A2"/>
    <w:rsid w:val="00F86576"/>
    <w:rsid w:val="00F865A0"/>
    <w:rsid w:val="00F86915"/>
    <w:rsid w:val="00F8716D"/>
    <w:rsid w:val="00F871D4"/>
    <w:rsid w:val="00F875F6"/>
    <w:rsid w:val="00F87861"/>
    <w:rsid w:val="00F87E4A"/>
    <w:rsid w:val="00F87F70"/>
    <w:rsid w:val="00F90045"/>
    <w:rsid w:val="00F90108"/>
    <w:rsid w:val="00F90533"/>
    <w:rsid w:val="00F90657"/>
    <w:rsid w:val="00F9150F"/>
    <w:rsid w:val="00F91630"/>
    <w:rsid w:val="00F9165F"/>
    <w:rsid w:val="00F919EB"/>
    <w:rsid w:val="00F91DC4"/>
    <w:rsid w:val="00F91DF6"/>
    <w:rsid w:val="00F91E65"/>
    <w:rsid w:val="00F925CC"/>
    <w:rsid w:val="00F926A0"/>
    <w:rsid w:val="00F92738"/>
    <w:rsid w:val="00F928D7"/>
    <w:rsid w:val="00F9295A"/>
    <w:rsid w:val="00F929D5"/>
    <w:rsid w:val="00F92F10"/>
    <w:rsid w:val="00F93A26"/>
    <w:rsid w:val="00F93D57"/>
    <w:rsid w:val="00F93EBD"/>
    <w:rsid w:val="00F94657"/>
    <w:rsid w:val="00F949EF"/>
    <w:rsid w:val="00F94CD1"/>
    <w:rsid w:val="00F94DB8"/>
    <w:rsid w:val="00F94DD2"/>
    <w:rsid w:val="00F95171"/>
    <w:rsid w:val="00F95D79"/>
    <w:rsid w:val="00F95F96"/>
    <w:rsid w:val="00F9620A"/>
    <w:rsid w:val="00F96B95"/>
    <w:rsid w:val="00F96C6B"/>
    <w:rsid w:val="00F97100"/>
    <w:rsid w:val="00F972BC"/>
    <w:rsid w:val="00F9790C"/>
    <w:rsid w:val="00F97ABF"/>
    <w:rsid w:val="00F97CB2"/>
    <w:rsid w:val="00FA028C"/>
    <w:rsid w:val="00FA02C3"/>
    <w:rsid w:val="00FA0455"/>
    <w:rsid w:val="00FA05A7"/>
    <w:rsid w:val="00FA05BF"/>
    <w:rsid w:val="00FA067E"/>
    <w:rsid w:val="00FA0719"/>
    <w:rsid w:val="00FA0D4D"/>
    <w:rsid w:val="00FA135D"/>
    <w:rsid w:val="00FA15D3"/>
    <w:rsid w:val="00FA192C"/>
    <w:rsid w:val="00FA1D84"/>
    <w:rsid w:val="00FA1EE4"/>
    <w:rsid w:val="00FA23CA"/>
    <w:rsid w:val="00FA23D4"/>
    <w:rsid w:val="00FA23EF"/>
    <w:rsid w:val="00FA2598"/>
    <w:rsid w:val="00FA27FF"/>
    <w:rsid w:val="00FA2FDE"/>
    <w:rsid w:val="00FA35FF"/>
    <w:rsid w:val="00FA3C02"/>
    <w:rsid w:val="00FA3E9D"/>
    <w:rsid w:val="00FA4463"/>
    <w:rsid w:val="00FA4798"/>
    <w:rsid w:val="00FA4875"/>
    <w:rsid w:val="00FA4911"/>
    <w:rsid w:val="00FA4B21"/>
    <w:rsid w:val="00FA4CB1"/>
    <w:rsid w:val="00FA4E60"/>
    <w:rsid w:val="00FA50A1"/>
    <w:rsid w:val="00FA5640"/>
    <w:rsid w:val="00FA63CE"/>
    <w:rsid w:val="00FA75E8"/>
    <w:rsid w:val="00FA7D55"/>
    <w:rsid w:val="00FA7F71"/>
    <w:rsid w:val="00FB0199"/>
    <w:rsid w:val="00FB04D8"/>
    <w:rsid w:val="00FB07F6"/>
    <w:rsid w:val="00FB086D"/>
    <w:rsid w:val="00FB0CAE"/>
    <w:rsid w:val="00FB0D7A"/>
    <w:rsid w:val="00FB11D7"/>
    <w:rsid w:val="00FB1248"/>
    <w:rsid w:val="00FB1379"/>
    <w:rsid w:val="00FB1681"/>
    <w:rsid w:val="00FB1A2E"/>
    <w:rsid w:val="00FB1A34"/>
    <w:rsid w:val="00FB1B1B"/>
    <w:rsid w:val="00FB1E41"/>
    <w:rsid w:val="00FB20DF"/>
    <w:rsid w:val="00FB214B"/>
    <w:rsid w:val="00FB21CA"/>
    <w:rsid w:val="00FB223A"/>
    <w:rsid w:val="00FB27FA"/>
    <w:rsid w:val="00FB29D9"/>
    <w:rsid w:val="00FB3106"/>
    <w:rsid w:val="00FB31A1"/>
    <w:rsid w:val="00FB344C"/>
    <w:rsid w:val="00FB38D7"/>
    <w:rsid w:val="00FB3E08"/>
    <w:rsid w:val="00FB3EBF"/>
    <w:rsid w:val="00FB429B"/>
    <w:rsid w:val="00FB45E8"/>
    <w:rsid w:val="00FB4EE9"/>
    <w:rsid w:val="00FB534D"/>
    <w:rsid w:val="00FB5E48"/>
    <w:rsid w:val="00FB5E9B"/>
    <w:rsid w:val="00FB5F00"/>
    <w:rsid w:val="00FB602A"/>
    <w:rsid w:val="00FB670C"/>
    <w:rsid w:val="00FB761E"/>
    <w:rsid w:val="00FB7916"/>
    <w:rsid w:val="00FB7F06"/>
    <w:rsid w:val="00FB7F13"/>
    <w:rsid w:val="00FC002F"/>
    <w:rsid w:val="00FC027F"/>
    <w:rsid w:val="00FC04E4"/>
    <w:rsid w:val="00FC0528"/>
    <w:rsid w:val="00FC0652"/>
    <w:rsid w:val="00FC068A"/>
    <w:rsid w:val="00FC098B"/>
    <w:rsid w:val="00FC0FBD"/>
    <w:rsid w:val="00FC1BEC"/>
    <w:rsid w:val="00FC2059"/>
    <w:rsid w:val="00FC2496"/>
    <w:rsid w:val="00FC252B"/>
    <w:rsid w:val="00FC2DE4"/>
    <w:rsid w:val="00FC2FAA"/>
    <w:rsid w:val="00FC30FF"/>
    <w:rsid w:val="00FC31A5"/>
    <w:rsid w:val="00FC3493"/>
    <w:rsid w:val="00FC3666"/>
    <w:rsid w:val="00FC3EA9"/>
    <w:rsid w:val="00FC404F"/>
    <w:rsid w:val="00FC4836"/>
    <w:rsid w:val="00FC48A8"/>
    <w:rsid w:val="00FC4934"/>
    <w:rsid w:val="00FC4C3C"/>
    <w:rsid w:val="00FC4CDB"/>
    <w:rsid w:val="00FC52C3"/>
    <w:rsid w:val="00FC56F4"/>
    <w:rsid w:val="00FC577C"/>
    <w:rsid w:val="00FC5969"/>
    <w:rsid w:val="00FC6033"/>
    <w:rsid w:val="00FC6328"/>
    <w:rsid w:val="00FC65D9"/>
    <w:rsid w:val="00FC67F6"/>
    <w:rsid w:val="00FC6B19"/>
    <w:rsid w:val="00FC6DD2"/>
    <w:rsid w:val="00FC6E9C"/>
    <w:rsid w:val="00FC6F09"/>
    <w:rsid w:val="00FC6F6A"/>
    <w:rsid w:val="00FC6F8C"/>
    <w:rsid w:val="00FC7007"/>
    <w:rsid w:val="00FC70EA"/>
    <w:rsid w:val="00FC775D"/>
    <w:rsid w:val="00FC79DE"/>
    <w:rsid w:val="00FC7B71"/>
    <w:rsid w:val="00FC7C99"/>
    <w:rsid w:val="00FD0188"/>
    <w:rsid w:val="00FD0816"/>
    <w:rsid w:val="00FD08B5"/>
    <w:rsid w:val="00FD0F8B"/>
    <w:rsid w:val="00FD1956"/>
    <w:rsid w:val="00FD1BE9"/>
    <w:rsid w:val="00FD1D9B"/>
    <w:rsid w:val="00FD1DCC"/>
    <w:rsid w:val="00FD2B52"/>
    <w:rsid w:val="00FD2CED"/>
    <w:rsid w:val="00FD37E0"/>
    <w:rsid w:val="00FD3C77"/>
    <w:rsid w:val="00FD40A3"/>
    <w:rsid w:val="00FD4195"/>
    <w:rsid w:val="00FD4349"/>
    <w:rsid w:val="00FD48F0"/>
    <w:rsid w:val="00FD4DA6"/>
    <w:rsid w:val="00FD526F"/>
    <w:rsid w:val="00FD5612"/>
    <w:rsid w:val="00FD5FCB"/>
    <w:rsid w:val="00FD619D"/>
    <w:rsid w:val="00FD6418"/>
    <w:rsid w:val="00FD6654"/>
    <w:rsid w:val="00FD6978"/>
    <w:rsid w:val="00FD6996"/>
    <w:rsid w:val="00FD6C38"/>
    <w:rsid w:val="00FD6C4D"/>
    <w:rsid w:val="00FD6CFC"/>
    <w:rsid w:val="00FD7435"/>
    <w:rsid w:val="00FD763B"/>
    <w:rsid w:val="00FD7939"/>
    <w:rsid w:val="00FD7B8D"/>
    <w:rsid w:val="00FD7F3B"/>
    <w:rsid w:val="00FD7FD7"/>
    <w:rsid w:val="00FE003A"/>
    <w:rsid w:val="00FE00B4"/>
    <w:rsid w:val="00FE0453"/>
    <w:rsid w:val="00FE0683"/>
    <w:rsid w:val="00FE08E2"/>
    <w:rsid w:val="00FE0A49"/>
    <w:rsid w:val="00FE0FA2"/>
    <w:rsid w:val="00FE1282"/>
    <w:rsid w:val="00FE12F7"/>
    <w:rsid w:val="00FE1641"/>
    <w:rsid w:val="00FE170D"/>
    <w:rsid w:val="00FE18E6"/>
    <w:rsid w:val="00FE1B45"/>
    <w:rsid w:val="00FE2735"/>
    <w:rsid w:val="00FE2A30"/>
    <w:rsid w:val="00FE2A45"/>
    <w:rsid w:val="00FE2CD1"/>
    <w:rsid w:val="00FE2F8B"/>
    <w:rsid w:val="00FE395C"/>
    <w:rsid w:val="00FE3ADE"/>
    <w:rsid w:val="00FE3CF1"/>
    <w:rsid w:val="00FE3F6B"/>
    <w:rsid w:val="00FE4276"/>
    <w:rsid w:val="00FE4433"/>
    <w:rsid w:val="00FE4564"/>
    <w:rsid w:val="00FE4E37"/>
    <w:rsid w:val="00FE52C9"/>
    <w:rsid w:val="00FE55D5"/>
    <w:rsid w:val="00FE5672"/>
    <w:rsid w:val="00FE575E"/>
    <w:rsid w:val="00FE5847"/>
    <w:rsid w:val="00FE597D"/>
    <w:rsid w:val="00FE5A2D"/>
    <w:rsid w:val="00FE5CCF"/>
    <w:rsid w:val="00FE5CDD"/>
    <w:rsid w:val="00FE664A"/>
    <w:rsid w:val="00FE6FC9"/>
    <w:rsid w:val="00FE703A"/>
    <w:rsid w:val="00FE748B"/>
    <w:rsid w:val="00FE76E6"/>
    <w:rsid w:val="00FE772A"/>
    <w:rsid w:val="00FE7B4A"/>
    <w:rsid w:val="00FE7FA6"/>
    <w:rsid w:val="00FE7FBA"/>
    <w:rsid w:val="00FF024B"/>
    <w:rsid w:val="00FF02BE"/>
    <w:rsid w:val="00FF02C5"/>
    <w:rsid w:val="00FF0FCE"/>
    <w:rsid w:val="00FF1279"/>
    <w:rsid w:val="00FF1319"/>
    <w:rsid w:val="00FF1393"/>
    <w:rsid w:val="00FF2039"/>
    <w:rsid w:val="00FF20A3"/>
    <w:rsid w:val="00FF2332"/>
    <w:rsid w:val="00FF23ED"/>
    <w:rsid w:val="00FF299D"/>
    <w:rsid w:val="00FF2A79"/>
    <w:rsid w:val="00FF2AF4"/>
    <w:rsid w:val="00FF2BEB"/>
    <w:rsid w:val="00FF2E3A"/>
    <w:rsid w:val="00FF2ED7"/>
    <w:rsid w:val="00FF2F03"/>
    <w:rsid w:val="00FF3595"/>
    <w:rsid w:val="00FF3689"/>
    <w:rsid w:val="00FF36D2"/>
    <w:rsid w:val="00FF3938"/>
    <w:rsid w:val="00FF39F4"/>
    <w:rsid w:val="00FF42A5"/>
    <w:rsid w:val="00FF476D"/>
    <w:rsid w:val="00FF4947"/>
    <w:rsid w:val="00FF4A48"/>
    <w:rsid w:val="00FF4CD0"/>
    <w:rsid w:val="00FF53C9"/>
    <w:rsid w:val="00FF58E4"/>
    <w:rsid w:val="00FF5A32"/>
    <w:rsid w:val="00FF5AEE"/>
    <w:rsid w:val="00FF5E0B"/>
    <w:rsid w:val="00FF5E23"/>
    <w:rsid w:val="00FF5E84"/>
    <w:rsid w:val="00FF6162"/>
    <w:rsid w:val="00FF6256"/>
    <w:rsid w:val="00FF650E"/>
    <w:rsid w:val="00FF66EB"/>
    <w:rsid w:val="00FF6716"/>
    <w:rsid w:val="00FF6DEB"/>
    <w:rsid w:val="00FF6E62"/>
    <w:rsid w:val="00FF7163"/>
    <w:rsid w:val="00FF734F"/>
    <w:rsid w:val="00FF7AEF"/>
    <w:rsid w:val="00FF7BB7"/>
    <w:rsid w:val="00FF7D3A"/>
    <w:rsid w:val="00FF7D86"/>
    <w:rsid w:val="00FF7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8F40A391-D304-4F5F-A510-CD9E034F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7FE9"/>
    <w:rPr>
      <w:sz w:val="24"/>
      <w:szCs w:val="24"/>
    </w:rPr>
  </w:style>
  <w:style w:type="paragraph" w:styleId="10">
    <w:name w:val="heading 1"/>
    <w:basedOn w:val="a0"/>
    <w:next w:val="a0"/>
    <w:link w:val="11"/>
    <w:qFormat/>
    <w:rsid w:val="00F57FE9"/>
    <w:pPr>
      <w:keepNext/>
      <w:outlineLvl w:val="0"/>
    </w:pPr>
    <w:rPr>
      <w:b/>
      <w:sz w:val="26"/>
      <w:szCs w:val="20"/>
    </w:rPr>
  </w:style>
  <w:style w:type="paragraph" w:styleId="20">
    <w:name w:val="heading 2"/>
    <w:basedOn w:val="a0"/>
    <w:next w:val="a0"/>
    <w:link w:val="21"/>
    <w:qFormat/>
    <w:rsid w:val="00F57FE9"/>
    <w:pPr>
      <w:keepNext/>
      <w:outlineLvl w:val="1"/>
    </w:pPr>
    <w:rPr>
      <w:b/>
      <w:szCs w:val="20"/>
    </w:rPr>
  </w:style>
  <w:style w:type="paragraph" w:styleId="31">
    <w:name w:val="heading 3"/>
    <w:basedOn w:val="a0"/>
    <w:next w:val="a0"/>
    <w:link w:val="32"/>
    <w:qFormat/>
    <w:rsid w:val="00F57FE9"/>
    <w:pPr>
      <w:keepNext/>
      <w:jc w:val="center"/>
      <w:outlineLvl w:val="2"/>
    </w:pPr>
    <w:rPr>
      <w:b/>
      <w:sz w:val="26"/>
      <w:szCs w:val="20"/>
    </w:rPr>
  </w:style>
  <w:style w:type="paragraph" w:styleId="40">
    <w:name w:val="heading 4"/>
    <w:basedOn w:val="a0"/>
    <w:next w:val="a0"/>
    <w:link w:val="41"/>
    <w:qFormat/>
    <w:rsid w:val="00F57FE9"/>
    <w:pPr>
      <w:keepNext/>
      <w:jc w:val="both"/>
      <w:outlineLvl w:val="3"/>
    </w:pPr>
    <w:rPr>
      <w:b/>
      <w:bCs/>
      <w:sz w:val="26"/>
      <w:szCs w:val="26"/>
    </w:rPr>
  </w:style>
  <w:style w:type="paragraph" w:styleId="50">
    <w:name w:val="heading 5"/>
    <w:basedOn w:val="a0"/>
    <w:next w:val="a0"/>
    <w:link w:val="51"/>
    <w:qFormat/>
    <w:rsid w:val="00F57FE9"/>
    <w:pPr>
      <w:keepNext/>
      <w:framePr w:hSpace="180" w:wrap="notBeside" w:vAnchor="text" w:hAnchor="margin" w:y="40"/>
      <w:jc w:val="center"/>
      <w:outlineLvl w:val="4"/>
    </w:pPr>
    <w:rPr>
      <w:b/>
      <w:bCs/>
      <w:sz w:val="22"/>
      <w:szCs w:val="20"/>
    </w:rPr>
  </w:style>
  <w:style w:type="paragraph" w:styleId="60">
    <w:name w:val="heading 6"/>
    <w:basedOn w:val="a0"/>
    <w:next w:val="a0"/>
    <w:link w:val="61"/>
    <w:qFormat/>
    <w:rsid w:val="00F57FE9"/>
    <w:pPr>
      <w:keepNext/>
      <w:jc w:val="center"/>
      <w:outlineLvl w:val="5"/>
    </w:pPr>
    <w:rPr>
      <w:b/>
      <w:bCs/>
      <w:sz w:val="28"/>
    </w:rPr>
  </w:style>
  <w:style w:type="paragraph" w:styleId="70">
    <w:name w:val="heading 7"/>
    <w:basedOn w:val="a0"/>
    <w:next w:val="a0"/>
    <w:link w:val="71"/>
    <w:qFormat/>
    <w:rsid w:val="00F57FE9"/>
    <w:pPr>
      <w:keepNext/>
      <w:jc w:val="both"/>
      <w:outlineLvl w:val="6"/>
    </w:pPr>
    <w:rPr>
      <w:sz w:val="26"/>
      <w:szCs w:val="20"/>
    </w:rPr>
  </w:style>
  <w:style w:type="paragraph" w:styleId="80">
    <w:name w:val="heading 8"/>
    <w:basedOn w:val="a0"/>
    <w:next w:val="a0"/>
    <w:link w:val="81"/>
    <w:qFormat/>
    <w:rsid w:val="00F57FE9"/>
    <w:pPr>
      <w:keepNext/>
      <w:jc w:val="center"/>
      <w:outlineLvl w:val="7"/>
    </w:pPr>
    <w:rPr>
      <w:b/>
      <w:sz w:val="26"/>
      <w:szCs w:val="20"/>
    </w:rPr>
  </w:style>
  <w:style w:type="paragraph" w:styleId="9">
    <w:name w:val="heading 9"/>
    <w:basedOn w:val="a0"/>
    <w:next w:val="a0"/>
    <w:link w:val="90"/>
    <w:qFormat/>
    <w:rsid w:val="00F57FE9"/>
    <w:pPr>
      <w:keepNext/>
      <w:ind w:firstLine="540"/>
      <w:outlineLvl w:val="8"/>
    </w:pPr>
    <w:rPr>
      <w:b/>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aliases w:val="Основной текст 1,Нумерованный список !!,Надин стиль,Основной текст без отступа"/>
    <w:basedOn w:val="a0"/>
    <w:link w:val="a5"/>
    <w:rsid w:val="00F57FE9"/>
    <w:pPr>
      <w:ind w:firstLine="567"/>
      <w:jc w:val="both"/>
    </w:pPr>
    <w:rPr>
      <w:sz w:val="26"/>
      <w:szCs w:val="20"/>
    </w:rPr>
  </w:style>
  <w:style w:type="paragraph" w:styleId="a6">
    <w:name w:val="footnote text"/>
    <w:basedOn w:val="a0"/>
    <w:link w:val="a7"/>
    <w:rsid w:val="00F57FE9"/>
    <w:rPr>
      <w:sz w:val="20"/>
      <w:szCs w:val="20"/>
    </w:rPr>
  </w:style>
  <w:style w:type="paragraph" w:styleId="22">
    <w:name w:val="Body Text 2"/>
    <w:basedOn w:val="a0"/>
    <w:link w:val="23"/>
    <w:rsid w:val="00F57FE9"/>
    <w:pPr>
      <w:ind w:firstLine="567"/>
      <w:jc w:val="both"/>
    </w:pPr>
    <w:rPr>
      <w:bCs/>
      <w:sz w:val="26"/>
      <w:szCs w:val="20"/>
    </w:rPr>
  </w:style>
  <w:style w:type="paragraph" w:styleId="a8">
    <w:name w:val="Body Text"/>
    <w:aliases w:val=" Знак,Subtitle"/>
    <w:basedOn w:val="a0"/>
    <w:link w:val="12"/>
    <w:rsid w:val="00F57FE9"/>
    <w:pPr>
      <w:jc w:val="both"/>
    </w:pPr>
    <w:rPr>
      <w:szCs w:val="20"/>
    </w:rPr>
  </w:style>
  <w:style w:type="paragraph" w:styleId="33">
    <w:name w:val="Body Text 3"/>
    <w:basedOn w:val="a0"/>
    <w:link w:val="34"/>
    <w:rsid w:val="00F57FE9"/>
    <w:pPr>
      <w:jc w:val="center"/>
    </w:pPr>
    <w:rPr>
      <w:b/>
      <w:sz w:val="28"/>
      <w:szCs w:val="20"/>
    </w:rPr>
  </w:style>
  <w:style w:type="paragraph" w:styleId="a9">
    <w:name w:val="Subtitle"/>
    <w:aliases w:val="Знак"/>
    <w:basedOn w:val="a0"/>
    <w:link w:val="aa"/>
    <w:qFormat/>
    <w:rsid w:val="00F57FE9"/>
    <w:pPr>
      <w:ind w:left="840"/>
    </w:pPr>
    <w:rPr>
      <w:b/>
      <w:sz w:val="28"/>
      <w:szCs w:val="20"/>
    </w:rPr>
  </w:style>
  <w:style w:type="paragraph" w:styleId="ab">
    <w:name w:val="Title"/>
    <w:aliases w:val="Название Знак, Знак Знак,Title Char Знак,Title Char"/>
    <w:basedOn w:val="a0"/>
    <w:link w:val="13"/>
    <w:qFormat/>
    <w:rsid w:val="00F57FE9"/>
    <w:pPr>
      <w:jc w:val="center"/>
    </w:pPr>
    <w:rPr>
      <w:b/>
      <w:sz w:val="28"/>
      <w:szCs w:val="20"/>
    </w:rPr>
  </w:style>
  <w:style w:type="paragraph" w:customStyle="1" w:styleId="xl24">
    <w:name w:val="xl24"/>
    <w:basedOn w:val="a0"/>
    <w:rsid w:val="00F57FE9"/>
    <w:pPr>
      <w:spacing w:before="100" w:beforeAutospacing="1" w:after="100" w:afterAutospacing="1"/>
      <w:jc w:val="center"/>
    </w:pPr>
    <w:rPr>
      <w:rFonts w:ascii="Arial Unicode MS" w:eastAsia="Arial Unicode MS" w:hAnsi="Arial Unicode MS" w:cs="Arial Unicode MS"/>
    </w:rPr>
  </w:style>
  <w:style w:type="paragraph" w:styleId="ac">
    <w:name w:val="header"/>
    <w:basedOn w:val="a0"/>
    <w:link w:val="ad"/>
    <w:uiPriority w:val="99"/>
    <w:rsid w:val="00F57FE9"/>
    <w:pPr>
      <w:tabs>
        <w:tab w:val="center" w:pos="4677"/>
        <w:tab w:val="right" w:pos="9355"/>
      </w:tabs>
    </w:pPr>
  </w:style>
  <w:style w:type="paragraph" w:styleId="24">
    <w:name w:val="Body Text Indent 2"/>
    <w:basedOn w:val="a0"/>
    <w:link w:val="25"/>
    <w:rsid w:val="00F57FE9"/>
    <w:pPr>
      <w:ind w:firstLine="567"/>
      <w:jc w:val="both"/>
    </w:pPr>
    <w:rPr>
      <w:b/>
      <w:sz w:val="26"/>
      <w:szCs w:val="20"/>
    </w:rPr>
  </w:style>
  <w:style w:type="paragraph" w:styleId="3">
    <w:name w:val="List Bullet 3"/>
    <w:basedOn w:val="a0"/>
    <w:autoRedefine/>
    <w:rsid w:val="00F57FE9"/>
    <w:pPr>
      <w:numPr>
        <w:numId w:val="1"/>
      </w:numPr>
      <w:tabs>
        <w:tab w:val="clear" w:pos="643"/>
        <w:tab w:val="num" w:pos="927"/>
      </w:tabs>
      <w:ind w:left="927"/>
    </w:pPr>
    <w:rPr>
      <w:sz w:val="26"/>
      <w:szCs w:val="20"/>
    </w:rPr>
  </w:style>
  <w:style w:type="paragraph" w:customStyle="1" w:styleId="xl27">
    <w:name w:val="xl27"/>
    <w:basedOn w:val="a0"/>
    <w:rsid w:val="00F57FE9"/>
    <w:pPr>
      <w:spacing w:before="100" w:beforeAutospacing="1" w:after="100" w:afterAutospacing="1"/>
      <w:jc w:val="center"/>
    </w:pPr>
    <w:rPr>
      <w:rFonts w:ascii="Times New Roman CYR" w:eastAsia="Arial Unicode MS" w:hAnsi="Times New Roman CYR" w:cs="Times New Roman CYR"/>
      <w:sz w:val="22"/>
      <w:szCs w:val="22"/>
    </w:rPr>
  </w:style>
  <w:style w:type="paragraph" w:customStyle="1" w:styleId="xl38">
    <w:name w:val="xl38"/>
    <w:basedOn w:val="a0"/>
    <w:rsid w:val="00F57FE9"/>
    <w:pPr>
      <w:pBdr>
        <w:left w:val="single" w:sz="4" w:space="0" w:color="auto"/>
        <w:right w:val="single" w:sz="4" w:space="0" w:color="auto"/>
      </w:pBdr>
      <w:spacing w:before="100" w:after="100"/>
      <w:jc w:val="center"/>
      <w:textAlignment w:val="center"/>
    </w:pPr>
    <w:rPr>
      <w:rFonts w:ascii="Arial" w:hAnsi="Arial"/>
      <w:b/>
    </w:rPr>
  </w:style>
  <w:style w:type="paragraph" w:customStyle="1" w:styleId="FR1">
    <w:name w:val="FR1"/>
    <w:rsid w:val="00F57FE9"/>
    <w:pPr>
      <w:widowControl w:val="0"/>
      <w:autoSpaceDE w:val="0"/>
      <w:autoSpaceDN w:val="0"/>
      <w:adjustRightInd w:val="0"/>
    </w:pPr>
    <w:rPr>
      <w:sz w:val="36"/>
      <w:szCs w:val="36"/>
    </w:rPr>
  </w:style>
  <w:style w:type="paragraph" w:customStyle="1" w:styleId="xl31">
    <w:name w:val="xl31"/>
    <w:basedOn w:val="a0"/>
    <w:rsid w:val="00F57FE9"/>
    <w:pPr>
      <w:spacing w:before="100" w:beforeAutospacing="1" w:after="100" w:afterAutospacing="1"/>
      <w:jc w:val="right"/>
    </w:pPr>
    <w:rPr>
      <w:b/>
      <w:bCs/>
      <w:sz w:val="26"/>
      <w:szCs w:val="26"/>
    </w:rPr>
  </w:style>
  <w:style w:type="paragraph" w:customStyle="1" w:styleId="xl43">
    <w:name w:val="xl43"/>
    <w:basedOn w:val="a0"/>
    <w:rsid w:val="00F57FE9"/>
    <w:pPr>
      <w:spacing w:before="100" w:beforeAutospacing="1" w:after="100" w:afterAutospacing="1"/>
    </w:pPr>
    <w:rPr>
      <w:rFonts w:ascii="Arial Unicode MS" w:eastAsia="Arial Unicode MS" w:hAnsi="Arial Unicode MS" w:cs="Arial Unicode MS" w:hint="eastAsia"/>
      <w:b/>
      <w:bCs/>
    </w:rPr>
  </w:style>
  <w:style w:type="character" w:customStyle="1" w:styleId="norm1">
    <w:name w:val="norm1"/>
    <w:basedOn w:val="a1"/>
    <w:rsid w:val="00F57FE9"/>
    <w:rPr>
      <w:sz w:val="20"/>
      <w:szCs w:val="20"/>
    </w:rPr>
  </w:style>
  <w:style w:type="paragraph" w:customStyle="1" w:styleId="xl34">
    <w:name w:val="xl34"/>
    <w:basedOn w:val="a0"/>
    <w:rsid w:val="00F57FE9"/>
    <w:pPr>
      <w:pBdr>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39">
    <w:name w:val="xl39"/>
    <w:basedOn w:val="a0"/>
    <w:rsid w:val="00F57FE9"/>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6"/>
      <w:szCs w:val="26"/>
    </w:rPr>
  </w:style>
  <w:style w:type="paragraph" w:customStyle="1" w:styleId="xl45">
    <w:name w:val="xl45"/>
    <w:basedOn w:val="a0"/>
    <w:rsid w:val="00F57FE9"/>
    <w:pPr>
      <w:spacing w:before="100" w:beforeAutospacing="1" w:after="100" w:afterAutospacing="1"/>
    </w:pPr>
    <w:rPr>
      <w:rFonts w:ascii="Arial Unicode MS" w:eastAsia="Arial Unicode MS" w:hAnsi="Arial Unicode MS" w:cs="Arial Unicode MS" w:hint="eastAsia"/>
      <w:b/>
      <w:bCs/>
      <w:i/>
      <w:iCs/>
    </w:rPr>
  </w:style>
  <w:style w:type="paragraph" w:customStyle="1" w:styleId="xl116">
    <w:name w:val="xl116"/>
    <w:basedOn w:val="a0"/>
    <w:rsid w:val="00F57FE9"/>
    <w:pPr>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ConsNormal">
    <w:name w:val="ConsNormal"/>
    <w:rsid w:val="00F57FE9"/>
    <w:pPr>
      <w:widowControl w:val="0"/>
      <w:autoSpaceDE w:val="0"/>
      <w:autoSpaceDN w:val="0"/>
      <w:adjustRightInd w:val="0"/>
      <w:ind w:firstLine="720"/>
    </w:pPr>
    <w:rPr>
      <w:rFonts w:ascii="Arial" w:hAnsi="Arial" w:cs="Arial"/>
    </w:rPr>
  </w:style>
  <w:style w:type="paragraph" w:customStyle="1" w:styleId="14">
    <w:name w:val="Основной текст1"/>
    <w:basedOn w:val="a0"/>
    <w:rsid w:val="00F57FE9"/>
    <w:pPr>
      <w:widowControl w:val="0"/>
      <w:spacing w:after="120"/>
    </w:pPr>
    <w:rPr>
      <w:rFonts w:ascii="Peterburg" w:hAnsi="Peterburg"/>
      <w:snapToGrid w:val="0"/>
      <w:szCs w:val="20"/>
    </w:rPr>
  </w:style>
  <w:style w:type="paragraph" w:customStyle="1" w:styleId="62">
    <w:name w:val="заголовок 6"/>
    <w:basedOn w:val="a0"/>
    <w:next w:val="a0"/>
    <w:rsid w:val="00F57FE9"/>
    <w:pPr>
      <w:keepNext/>
      <w:autoSpaceDE w:val="0"/>
      <w:autoSpaceDN w:val="0"/>
      <w:jc w:val="both"/>
      <w:outlineLvl w:val="5"/>
    </w:pPr>
    <w:rPr>
      <w:lang w:val="en-US"/>
    </w:rPr>
  </w:style>
  <w:style w:type="paragraph" w:styleId="ae">
    <w:name w:val="caption"/>
    <w:basedOn w:val="a0"/>
    <w:next w:val="a0"/>
    <w:qFormat/>
    <w:rsid w:val="00F57FE9"/>
    <w:pPr>
      <w:jc w:val="center"/>
    </w:pPr>
    <w:rPr>
      <w:b/>
      <w:bCs/>
      <w:sz w:val="26"/>
      <w:szCs w:val="20"/>
    </w:rPr>
  </w:style>
  <w:style w:type="paragraph" w:styleId="26">
    <w:name w:val="List Bullet 2"/>
    <w:basedOn w:val="a0"/>
    <w:autoRedefine/>
    <w:rsid w:val="00F57FE9"/>
    <w:pPr>
      <w:tabs>
        <w:tab w:val="num" w:pos="927"/>
      </w:tabs>
      <w:ind w:left="927" w:hanging="360"/>
    </w:pPr>
  </w:style>
  <w:style w:type="paragraph" w:styleId="35">
    <w:name w:val="Body Text Indent 3"/>
    <w:basedOn w:val="a0"/>
    <w:link w:val="36"/>
    <w:uiPriority w:val="99"/>
    <w:rsid w:val="00F57FE9"/>
    <w:pPr>
      <w:ind w:left="720" w:hanging="180"/>
      <w:jc w:val="both"/>
    </w:pPr>
    <w:rPr>
      <w:sz w:val="26"/>
    </w:rPr>
  </w:style>
  <w:style w:type="character" w:styleId="af">
    <w:name w:val="Hyperlink"/>
    <w:basedOn w:val="a1"/>
    <w:uiPriority w:val="99"/>
    <w:rsid w:val="00F57FE9"/>
    <w:rPr>
      <w:color w:val="0000FF"/>
      <w:u w:val="single"/>
    </w:rPr>
  </w:style>
  <w:style w:type="paragraph" w:styleId="15">
    <w:name w:val="toc 1"/>
    <w:basedOn w:val="a0"/>
    <w:next w:val="a0"/>
    <w:autoRedefine/>
    <w:uiPriority w:val="39"/>
    <w:qFormat/>
    <w:rsid w:val="004B6976"/>
    <w:pPr>
      <w:tabs>
        <w:tab w:val="left" w:pos="360"/>
        <w:tab w:val="right" w:leader="dot" w:pos="9878"/>
      </w:tabs>
      <w:spacing w:before="240" w:after="120" w:line="192" w:lineRule="auto"/>
      <w:ind w:right="283"/>
      <w:jc w:val="both"/>
    </w:pPr>
    <w:rPr>
      <w:b/>
      <w:bCs/>
      <w:i/>
      <w:noProof/>
      <w:sz w:val="22"/>
      <w:szCs w:val="22"/>
      <w:lang w:val="en-US"/>
    </w:rPr>
  </w:style>
  <w:style w:type="paragraph" w:styleId="af0">
    <w:name w:val="Plain Text"/>
    <w:basedOn w:val="a0"/>
    <w:link w:val="af1"/>
    <w:rsid w:val="00F57FE9"/>
    <w:rPr>
      <w:rFonts w:ascii="Courier New" w:hAnsi="Courier New" w:cs="Courier New"/>
      <w:sz w:val="20"/>
      <w:szCs w:val="20"/>
    </w:rPr>
  </w:style>
  <w:style w:type="paragraph" w:styleId="af2">
    <w:name w:val="footer"/>
    <w:basedOn w:val="a0"/>
    <w:link w:val="16"/>
    <w:uiPriority w:val="99"/>
    <w:rsid w:val="00F57FE9"/>
    <w:pPr>
      <w:tabs>
        <w:tab w:val="center" w:pos="4677"/>
        <w:tab w:val="right" w:pos="9355"/>
      </w:tabs>
    </w:pPr>
  </w:style>
  <w:style w:type="character" w:styleId="af3">
    <w:name w:val="page number"/>
    <w:basedOn w:val="a1"/>
    <w:rsid w:val="00F57FE9"/>
  </w:style>
  <w:style w:type="character" w:styleId="af4">
    <w:name w:val="FollowedHyperlink"/>
    <w:basedOn w:val="a1"/>
    <w:uiPriority w:val="99"/>
    <w:rsid w:val="00F57FE9"/>
    <w:rPr>
      <w:color w:val="800080"/>
      <w:u w:val="single"/>
    </w:rPr>
  </w:style>
  <w:style w:type="paragraph" w:styleId="af5">
    <w:name w:val="Block Text"/>
    <w:basedOn w:val="a0"/>
    <w:rsid w:val="00F57FE9"/>
    <w:pPr>
      <w:shd w:val="clear" w:color="auto" w:fill="FFFFFF"/>
      <w:ind w:left="43" w:right="-65" w:firstLine="713"/>
      <w:jc w:val="both"/>
    </w:pPr>
    <w:rPr>
      <w:color w:val="000000"/>
      <w:szCs w:val="22"/>
    </w:rPr>
  </w:style>
  <w:style w:type="paragraph" w:styleId="af6">
    <w:name w:val="Normal (Web)"/>
    <w:aliases w:val="Обычный (Web),Знак Знак4"/>
    <w:basedOn w:val="a0"/>
    <w:link w:val="af7"/>
    <w:uiPriority w:val="99"/>
    <w:qFormat/>
    <w:rsid w:val="00F57FE9"/>
    <w:pPr>
      <w:spacing w:before="100" w:beforeAutospacing="1" w:after="100" w:afterAutospacing="1"/>
    </w:pPr>
    <w:rPr>
      <w:color w:val="000000"/>
    </w:rPr>
  </w:style>
  <w:style w:type="paragraph" w:styleId="27">
    <w:name w:val="toc 2"/>
    <w:basedOn w:val="a0"/>
    <w:next w:val="a0"/>
    <w:autoRedefine/>
    <w:uiPriority w:val="39"/>
    <w:qFormat/>
    <w:rsid w:val="00CE2249"/>
    <w:pPr>
      <w:tabs>
        <w:tab w:val="left" w:pos="567"/>
        <w:tab w:val="right" w:leader="dot" w:pos="9878"/>
      </w:tabs>
      <w:spacing w:after="120" w:line="192" w:lineRule="auto"/>
      <w:ind w:right="283" w:firstLine="187"/>
      <w:jc w:val="both"/>
    </w:pPr>
    <w:rPr>
      <w:i/>
      <w:iCs/>
      <w:noProof/>
      <w:sz w:val="22"/>
      <w:szCs w:val="28"/>
    </w:rPr>
  </w:style>
  <w:style w:type="paragraph" w:styleId="37">
    <w:name w:val="toc 3"/>
    <w:basedOn w:val="a0"/>
    <w:next w:val="a0"/>
    <w:autoRedefine/>
    <w:uiPriority w:val="39"/>
    <w:qFormat/>
    <w:rsid w:val="00F57FE9"/>
    <w:pPr>
      <w:ind w:left="480"/>
    </w:pPr>
  </w:style>
  <w:style w:type="paragraph" w:styleId="42">
    <w:name w:val="toc 4"/>
    <w:basedOn w:val="a0"/>
    <w:next w:val="a0"/>
    <w:autoRedefine/>
    <w:uiPriority w:val="39"/>
    <w:rsid w:val="00F57FE9"/>
    <w:pPr>
      <w:ind w:left="720"/>
    </w:pPr>
  </w:style>
  <w:style w:type="paragraph" w:styleId="52">
    <w:name w:val="toc 5"/>
    <w:basedOn w:val="a0"/>
    <w:next w:val="a0"/>
    <w:autoRedefine/>
    <w:uiPriority w:val="39"/>
    <w:rsid w:val="00F57FE9"/>
    <w:pPr>
      <w:ind w:left="960"/>
    </w:pPr>
  </w:style>
  <w:style w:type="paragraph" w:styleId="63">
    <w:name w:val="toc 6"/>
    <w:basedOn w:val="a0"/>
    <w:next w:val="a0"/>
    <w:autoRedefine/>
    <w:uiPriority w:val="39"/>
    <w:rsid w:val="00F57FE9"/>
    <w:pPr>
      <w:ind w:left="1200"/>
    </w:pPr>
  </w:style>
  <w:style w:type="paragraph" w:styleId="72">
    <w:name w:val="toc 7"/>
    <w:basedOn w:val="a0"/>
    <w:next w:val="a0"/>
    <w:autoRedefine/>
    <w:uiPriority w:val="39"/>
    <w:rsid w:val="00F57FE9"/>
    <w:pPr>
      <w:ind w:left="1440"/>
    </w:pPr>
  </w:style>
  <w:style w:type="paragraph" w:styleId="82">
    <w:name w:val="toc 8"/>
    <w:basedOn w:val="a0"/>
    <w:next w:val="a0"/>
    <w:autoRedefine/>
    <w:uiPriority w:val="39"/>
    <w:rsid w:val="00F57FE9"/>
    <w:pPr>
      <w:ind w:left="1680"/>
    </w:pPr>
  </w:style>
  <w:style w:type="paragraph" w:styleId="91">
    <w:name w:val="toc 9"/>
    <w:basedOn w:val="a0"/>
    <w:next w:val="a0"/>
    <w:autoRedefine/>
    <w:uiPriority w:val="39"/>
    <w:rsid w:val="00F57FE9"/>
    <w:pPr>
      <w:ind w:left="1920"/>
    </w:pPr>
  </w:style>
  <w:style w:type="paragraph" w:customStyle="1" w:styleId="ConsTitle">
    <w:name w:val="ConsTitle"/>
    <w:rsid w:val="00F57FE9"/>
    <w:pPr>
      <w:widowControl w:val="0"/>
      <w:autoSpaceDE w:val="0"/>
      <w:autoSpaceDN w:val="0"/>
      <w:adjustRightInd w:val="0"/>
    </w:pPr>
    <w:rPr>
      <w:rFonts w:ascii="Arial" w:hAnsi="Arial" w:cs="Arial"/>
      <w:b/>
      <w:bCs/>
      <w:sz w:val="16"/>
      <w:szCs w:val="16"/>
    </w:rPr>
  </w:style>
  <w:style w:type="paragraph" w:customStyle="1" w:styleId="xl97">
    <w:name w:val="xl97"/>
    <w:basedOn w:val="a0"/>
    <w:rsid w:val="00F57FE9"/>
    <w:pPr>
      <w:pBdr>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13pt">
    <w:name w:val="Основной текст с отступом + 13 pt"/>
    <w:aliases w:val="подчеркивание,по ширине,Слева:  0 см,Пе..."/>
    <w:basedOn w:val="a4"/>
    <w:rsid w:val="00F57FE9"/>
    <w:pPr>
      <w:ind w:firstLine="840"/>
    </w:pPr>
    <w:rPr>
      <w:sz w:val="24"/>
      <w:szCs w:val="24"/>
    </w:rPr>
  </w:style>
  <w:style w:type="paragraph" w:customStyle="1" w:styleId="xl35">
    <w:name w:val="xl35"/>
    <w:basedOn w:val="a0"/>
    <w:rsid w:val="00F57FE9"/>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rPr>
  </w:style>
  <w:style w:type="paragraph" w:customStyle="1" w:styleId="xl56">
    <w:name w:val="xl56"/>
    <w:basedOn w:val="a0"/>
    <w:rsid w:val="00F57FE9"/>
    <w:pPr>
      <w:pBdr>
        <w:bottom w:val="single" w:sz="8" w:space="0" w:color="auto"/>
      </w:pBdr>
      <w:spacing w:before="100" w:beforeAutospacing="1" w:after="100" w:afterAutospacing="1"/>
      <w:jc w:val="center"/>
    </w:pPr>
    <w:rPr>
      <w:i/>
      <w:iCs/>
      <w:color w:val="0000FF"/>
      <w:sz w:val="28"/>
      <w:szCs w:val="28"/>
    </w:rPr>
  </w:style>
  <w:style w:type="paragraph" w:customStyle="1" w:styleId="xl25">
    <w:name w:val="xl25"/>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sz w:val="22"/>
      <w:szCs w:val="22"/>
    </w:rPr>
  </w:style>
  <w:style w:type="paragraph" w:customStyle="1" w:styleId="font5">
    <w:name w:val="font5"/>
    <w:basedOn w:val="a0"/>
    <w:rsid w:val="00F57FE9"/>
    <w:pPr>
      <w:spacing w:before="100" w:beforeAutospacing="1" w:after="100" w:afterAutospacing="1"/>
    </w:pPr>
    <w:rPr>
      <w:rFonts w:eastAsia="Arial Unicode MS"/>
      <w:sz w:val="26"/>
      <w:szCs w:val="26"/>
    </w:rPr>
  </w:style>
  <w:style w:type="paragraph" w:customStyle="1" w:styleId="xl26">
    <w:name w:val="xl26"/>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28">
    <w:name w:val="xl28"/>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6"/>
      <w:szCs w:val="26"/>
    </w:rPr>
  </w:style>
  <w:style w:type="paragraph" w:customStyle="1" w:styleId="xl29">
    <w:name w:val="xl29"/>
    <w:basedOn w:val="a0"/>
    <w:rsid w:val="00F57F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eastAsia="Arial Unicode MS"/>
      <w:b/>
      <w:bCs/>
      <w:sz w:val="26"/>
      <w:szCs w:val="26"/>
    </w:rPr>
  </w:style>
  <w:style w:type="paragraph" w:customStyle="1" w:styleId="xl30">
    <w:name w:val="xl30"/>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6"/>
      <w:szCs w:val="26"/>
    </w:rPr>
  </w:style>
  <w:style w:type="paragraph" w:customStyle="1" w:styleId="xl32">
    <w:name w:val="xl32"/>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sz w:val="26"/>
      <w:szCs w:val="26"/>
    </w:rPr>
  </w:style>
  <w:style w:type="paragraph" w:customStyle="1" w:styleId="xl33">
    <w:name w:val="xl33"/>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6"/>
      <w:szCs w:val="26"/>
    </w:rPr>
  </w:style>
  <w:style w:type="paragraph" w:customStyle="1" w:styleId="xl36">
    <w:name w:val="xl36"/>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37">
    <w:name w:val="xl37"/>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hint="eastAsia"/>
    </w:rPr>
  </w:style>
  <w:style w:type="paragraph" w:customStyle="1" w:styleId="xl40">
    <w:name w:val="xl40"/>
    <w:basedOn w:val="a0"/>
    <w:rsid w:val="00F57FE9"/>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41">
    <w:name w:val="xl41"/>
    <w:basedOn w:val="a0"/>
    <w:rsid w:val="00F57FE9"/>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42">
    <w:name w:val="xl42"/>
    <w:basedOn w:val="a0"/>
    <w:rsid w:val="00F57FE9"/>
    <w:pPr>
      <w:spacing w:before="100" w:beforeAutospacing="1" w:after="100" w:afterAutospacing="1"/>
      <w:jc w:val="center"/>
    </w:pPr>
    <w:rPr>
      <w:rFonts w:eastAsia="Arial Unicode MS"/>
      <w:b/>
      <w:bCs/>
      <w:sz w:val="26"/>
      <w:szCs w:val="26"/>
    </w:rPr>
  </w:style>
  <w:style w:type="paragraph" w:customStyle="1" w:styleId="xl44">
    <w:name w:val="xl44"/>
    <w:basedOn w:val="a0"/>
    <w:rsid w:val="00F57FE9"/>
    <w:pPr>
      <w:spacing w:before="100" w:beforeAutospacing="1" w:after="100" w:afterAutospacing="1"/>
      <w:jc w:val="center"/>
    </w:pPr>
    <w:rPr>
      <w:rFonts w:eastAsia="Arial Unicode MS"/>
      <w:b/>
      <w:bCs/>
      <w:i/>
      <w:iCs/>
      <w:sz w:val="26"/>
      <w:szCs w:val="26"/>
    </w:rPr>
  </w:style>
  <w:style w:type="paragraph" w:customStyle="1" w:styleId="xl46">
    <w:name w:val="xl46"/>
    <w:basedOn w:val="a0"/>
    <w:rsid w:val="00F57FE9"/>
    <w:pPr>
      <w:pBdr>
        <w:bottom w:val="single" w:sz="4" w:space="0" w:color="auto"/>
      </w:pBdr>
      <w:spacing w:before="100" w:beforeAutospacing="1" w:after="100" w:afterAutospacing="1"/>
      <w:jc w:val="center"/>
    </w:pPr>
    <w:rPr>
      <w:rFonts w:eastAsia="Arial Unicode MS"/>
      <w:b/>
      <w:bCs/>
      <w:i/>
      <w:iCs/>
      <w:sz w:val="26"/>
      <w:szCs w:val="26"/>
    </w:rPr>
  </w:style>
  <w:style w:type="paragraph" w:customStyle="1" w:styleId="xl47">
    <w:name w:val="xl47"/>
    <w:basedOn w:val="a0"/>
    <w:rsid w:val="00F57FE9"/>
    <w:pPr>
      <w:pBdr>
        <w:bottom w:val="single" w:sz="4" w:space="0" w:color="auto"/>
      </w:pBdr>
      <w:spacing w:before="100" w:beforeAutospacing="1" w:after="100" w:afterAutospacing="1"/>
    </w:pPr>
    <w:rPr>
      <w:rFonts w:ascii="Arial Unicode MS" w:eastAsia="Arial Unicode MS" w:hAnsi="Arial Unicode MS" w:cs="Arial Unicode MS" w:hint="eastAsia"/>
      <w:b/>
      <w:bCs/>
      <w:i/>
      <w:iCs/>
    </w:rPr>
  </w:style>
  <w:style w:type="paragraph" w:customStyle="1" w:styleId="xl48">
    <w:name w:val="xl48"/>
    <w:basedOn w:val="a0"/>
    <w:rsid w:val="00F57FE9"/>
    <w:pPr>
      <w:pBdr>
        <w:top w:val="single" w:sz="4" w:space="0" w:color="auto"/>
        <w:left w:val="single" w:sz="4" w:space="0" w:color="auto"/>
        <w:right w:val="single" w:sz="4" w:space="0" w:color="auto"/>
      </w:pBdr>
      <w:spacing w:before="100" w:beforeAutospacing="1" w:after="100" w:afterAutospacing="1"/>
      <w:jc w:val="center"/>
    </w:pPr>
    <w:rPr>
      <w:rFonts w:eastAsia="Arial Unicode MS"/>
      <w:sz w:val="26"/>
      <w:szCs w:val="26"/>
    </w:rPr>
  </w:style>
  <w:style w:type="paragraph" w:customStyle="1" w:styleId="xl49">
    <w:name w:val="xl49"/>
    <w:basedOn w:val="a0"/>
    <w:rsid w:val="00F57FE9"/>
    <w:pPr>
      <w:pBdr>
        <w:top w:val="single" w:sz="4" w:space="0" w:color="auto"/>
        <w:left w:val="single" w:sz="4" w:space="0" w:color="auto"/>
        <w:right w:val="single" w:sz="4" w:space="0" w:color="auto"/>
      </w:pBdr>
      <w:spacing w:before="100" w:beforeAutospacing="1" w:after="100" w:afterAutospacing="1"/>
    </w:pPr>
    <w:rPr>
      <w:rFonts w:eastAsia="Arial Unicode MS"/>
      <w:b/>
      <w:bCs/>
      <w:sz w:val="26"/>
      <w:szCs w:val="26"/>
    </w:rPr>
  </w:style>
  <w:style w:type="paragraph" w:customStyle="1" w:styleId="xl50">
    <w:name w:val="xl50"/>
    <w:basedOn w:val="a0"/>
    <w:rsid w:val="00F57FE9"/>
    <w:pPr>
      <w:pBdr>
        <w:left w:val="single" w:sz="4" w:space="0" w:color="auto"/>
        <w:bottom w:val="single" w:sz="4" w:space="0" w:color="auto"/>
        <w:right w:val="single" w:sz="4" w:space="0" w:color="auto"/>
      </w:pBdr>
      <w:spacing w:before="100" w:beforeAutospacing="1" w:after="100" w:afterAutospacing="1"/>
    </w:pPr>
    <w:rPr>
      <w:rFonts w:eastAsia="Arial Unicode MS"/>
      <w:b/>
      <w:bCs/>
      <w:sz w:val="26"/>
      <w:szCs w:val="26"/>
    </w:rPr>
  </w:style>
  <w:style w:type="paragraph" w:customStyle="1" w:styleId="xl51">
    <w:name w:val="xl51"/>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52">
    <w:name w:val="xl52"/>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FF0000"/>
      <w:sz w:val="26"/>
      <w:szCs w:val="26"/>
    </w:rPr>
  </w:style>
  <w:style w:type="paragraph" w:customStyle="1" w:styleId="xl53">
    <w:name w:val="xl53"/>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2"/>
      <w:szCs w:val="22"/>
    </w:rPr>
  </w:style>
  <w:style w:type="paragraph" w:customStyle="1" w:styleId="xl54">
    <w:name w:val="xl54"/>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sz w:val="26"/>
      <w:szCs w:val="26"/>
    </w:rPr>
  </w:style>
  <w:style w:type="paragraph" w:customStyle="1" w:styleId="xl55">
    <w:name w:val="xl55"/>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57">
    <w:name w:val="xl57"/>
    <w:basedOn w:val="a0"/>
    <w:rsid w:val="00F57FE9"/>
    <w:pPr>
      <w:spacing w:before="100" w:beforeAutospacing="1" w:after="100" w:afterAutospacing="1"/>
    </w:pPr>
    <w:rPr>
      <w:rFonts w:eastAsia="Arial Unicode MS"/>
      <w:sz w:val="18"/>
      <w:szCs w:val="18"/>
    </w:rPr>
  </w:style>
  <w:style w:type="paragraph" w:customStyle="1" w:styleId="xl58">
    <w:name w:val="xl58"/>
    <w:basedOn w:val="a0"/>
    <w:rsid w:val="00F57FE9"/>
    <w:pPr>
      <w:pBdr>
        <w:top w:val="single" w:sz="4" w:space="0" w:color="auto"/>
        <w:left w:val="single" w:sz="4" w:space="0" w:color="auto"/>
        <w:bottom w:val="single" w:sz="4" w:space="0" w:color="auto"/>
      </w:pBdr>
      <w:spacing w:before="100" w:beforeAutospacing="1" w:after="100" w:afterAutospacing="1"/>
      <w:jc w:val="center"/>
    </w:pPr>
    <w:rPr>
      <w:rFonts w:eastAsia="Arial Unicode MS"/>
      <w:b/>
      <w:bCs/>
    </w:rPr>
  </w:style>
  <w:style w:type="paragraph" w:customStyle="1" w:styleId="xl59">
    <w:name w:val="xl59"/>
    <w:basedOn w:val="a0"/>
    <w:rsid w:val="00F57FE9"/>
    <w:pPr>
      <w:pBdr>
        <w:top w:val="single" w:sz="4" w:space="0" w:color="auto"/>
        <w:left w:val="single" w:sz="4" w:space="0" w:color="auto"/>
      </w:pBdr>
      <w:spacing w:before="100" w:beforeAutospacing="1" w:after="100" w:afterAutospacing="1"/>
      <w:jc w:val="center"/>
    </w:pPr>
    <w:rPr>
      <w:rFonts w:eastAsia="Arial Unicode MS"/>
      <w:b/>
      <w:bCs/>
      <w:sz w:val="26"/>
      <w:szCs w:val="26"/>
    </w:rPr>
  </w:style>
  <w:style w:type="paragraph" w:customStyle="1" w:styleId="xl60">
    <w:name w:val="xl60"/>
    <w:basedOn w:val="a0"/>
    <w:rsid w:val="00F57FE9"/>
    <w:pPr>
      <w:pBdr>
        <w:left w:val="single" w:sz="4" w:space="0" w:color="auto"/>
        <w:bottom w:val="single" w:sz="4" w:space="0" w:color="auto"/>
      </w:pBdr>
      <w:spacing w:before="100" w:beforeAutospacing="1" w:after="100" w:afterAutospacing="1"/>
      <w:jc w:val="center"/>
    </w:pPr>
    <w:rPr>
      <w:rFonts w:eastAsia="Arial Unicode MS"/>
      <w:b/>
      <w:bCs/>
      <w:sz w:val="26"/>
      <w:szCs w:val="26"/>
    </w:rPr>
  </w:style>
  <w:style w:type="paragraph" w:customStyle="1" w:styleId="xl61">
    <w:name w:val="xl61"/>
    <w:basedOn w:val="a0"/>
    <w:rsid w:val="00F57FE9"/>
    <w:pPr>
      <w:pBdr>
        <w:bottom w:val="single" w:sz="4" w:space="0" w:color="auto"/>
      </w:pBdr>
      <w:spacing w:before="100" w:beforeAutospacing="1" w:after="100" w:afterAutospacing="1"/>
      <w:jc w:val="center"/>
    </w:pPr>
    <w:rPr>
      <w:rFonts w:eastAsia="Arial Unicode MS"/>
      <w:b/>
      <w:bCs/>
      <w:sz w:val="26"/>
      <w:szCs w:val="26"/>
    </w:rPr>
  </w:style>
  <w:style w:type="paragraph" w:customStyle="1" w:styleId="xl62">
    <w:name w:val="xl62"/>
    <w:basedOn w:val="a0"/>
    <w:rsid w:val="00F57FE9"/>
    <w:pPr>
      <w:pBdr>
        <w:top w:val="single" w:sz="4" w:space="0" w:color="auto"/>
        <w:left w:val="single" w:sz="4" w:space="0" w:color="auto"/>
        <w:bottom w:val="single" w:sz="4" w:space="0" w:color="auto"/>
      </w:pBdr>
      <w:spacing w:before="100" w:beforeAutospacing="1" w:after="100" w:afterAutospacing="1"/>
      <w:jc w:val="center"/>
    </w:pPr>
    <w:rPr>
      <w:rFonts w:eastAsia="Arial Unicode MS"/>
      <w:b/>
      <w:bCs/>
      <w:sz w:val="26"/>
      <w:szCs w:val="26"/>
    </w:rPr>
  </w:style>
  <w:style w:type="paragraph" w:customStyle="1" w:styleId="xl63">
    <w:name w:val="xl63"/>
    <w:basedOn w:val="a0"/>
    <w:rsid w:val="00F57FE9"/>
    <w:pPr>
      <w:pBdr>
        <w:top w:val="single" w:sz="4" w:space="0" w:color="auto"/>
        <w:left w:val="single" w:sz="4" w:space="0" w:color="auto"/>
        <w:bottom w:val="single" w:sz="4" w:space="0" w:color="auto"/>
      </w:pBdr>
      <w:spacing w:before="100" w:beforeAutospacing="1" w:after="100" w:afterAutospacing="1"/>
      <w:jc w:val="center"/>
    </w:pPr>
    <w:rPr>
      <w:rFonts w:eastAsia="Arial Unicode MS"/>
      <w:b/>
      <w:bCs/>
      <w:sz w:val="26"/>
      <w:szCs w:val="26"/>
    </w:rPr>
  </w:style>
  <w:style w:type="paragraph" w:customStyle="1" w:styleId="xl64">
    <w:name w:val="xl64"/>
    <w:basedOn w:val="a0"/>
    <w:rsid w:val="00F57FE9"/>
    <w:pPr>
      <w:pBdr>
        <w:top w:val="single" w:sz="4" w:space="0" w:color="auto"/>
        <w:left w:val="single" w:sz="4" w:space="0" w:color="auto"/>
        <w:bottom w:val="single" w:sz="4" w:space="0" w:color="auto"/>
      </w:pBdr>
      <w:spacing w:before="100" w:beforeAutospacing="1" w:after="100" w:afterAutospacing="1"/>
      <w:jc w:val="center"/>
    </w:pPr>
    <w:rPr>
      <w:rFonts w:eastAsia="Arial Unicode MS"/>
      <w:sz w:val="26"/>
      <w:szCs w:val="26"/>
    </w:rPr>
  </w:style>
  <w:style w:type="paragraph" w:customStyle="1" w:styleId="xl65">
    <w:name w:val="xl65"/>
    <w:basedOn w:val="a0"/>
    <w:rsid w:val="00F57FE9"/>
    <w:pPr>
      <w:pBdr>
        <w:top w:val="single" w:sz="4" w:space="0" w:color="auto"/>
        <w:left w:val="single" w:sz="4" w:space="0" w:color="auto"/>
        <w:bottom w:val="single" w:sz="4" w:space="0" w:color="auto"/>
      </w:pBdr>
      <w:spacing w:before="100" w:beforeAutospacing="1" w:after="100" w:afterAutospacing="1"/>
      <w:jc w:val="center"/>
    </w:pPr>
    <w:rPr>
      <w:rFonts w:eastAsia="Arial Unicode MS"/>
      <w:b/>
      <w:bCs/>
      <w:sz w:val="26"/>
      <w:szCs w:val="26"/>
    </w:rPr>
  </w:style>
  <w:style w:type="paragraph" w:customStyle="1" w:styleId="xl66">
    <w:name w:val="xl66"/>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68">
    <w:name w:val="xl68"/>
    <w:basedOn w:val="a0"/>
    <w:rsid w:val="00F57F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hint="eastAsia"/>
      <w:b/>
      <w:bCs/>
    </w:rPr>
  </w:style>
  <w:style w:type="paragraph" w:customStyle="1" w:styleId="xl69">
    <w:name w:val="xl69"/>
    <w:basedOn w:val="a0"/>
    <w:rsid w:val="00F57FE9"/>
    <w:pPr>
      <w:pBdr>
        <w:top w:val="single" w:sz="4" w:space="0" w:color="auto"/>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70">
    <w:name w:val="xl70"/>
    <w:basedOn w:val="a0"/>
    <w:rsid w:val="00F57FE9"/>
    <w:pPr>
      <w:pBdr>
        <w:top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71">
    <w:name w:val="xl71"/>
    <w:basedOn w:val="a0"/>
    <w:rsid w:val="00F57FE9"/>
    <w:pPr>
      <w:pBdr>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72">
    <w:name w:val="xl72"/>
    <w:basedOn w:val="a0"/>
    <w:rsid w:val="00F57FE9"/>
    <w:pPr>
      <w:pBdr>
        <w:top w:val="single" w:sz="4" w:space="0" w:color="auto"/>
        <w:bottom w:val="single" w:sz="4" w:space="0" w:color="auto"/>
        <w:right w:val="single" w:sz="4" w:space="0" w:color="auto"/>
      </w:pBdr>
      <w:spacing w:before="100" w:beforeAutospacing="1" w:after="100" w:afterAutospacing="1"/>
      <w:jc w:val="center"/>
    </w:pPr>
    <w:rPr>
      <w:rFonts w:eastAsia="Arial Unicode MS"/>
      <w:b/>
      <w:bCs/>
      <w:sz w:val="26"/>
      <w:szCs w:val="26"/>
    </w:rPr>
  </w:style>
  <w:style w:type="paragraph" w:customStyle="1" w:styleId="xl73">
    <w:name w:val="xl73"/>
    <w:basedOn w:val="a0"/>
    <w:rsid w:val="00F57FE9"/>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6"/>
      <w:szCs w:val="26"/>
    </w:rPr>
  </w:style>
  <w:style w:type="paragraph" w:customStyle="1" w:styleId="font0">
    <w:name w:val="font0"/>
    <w:basedOn w:val="a0"/>
    <w:rsid w:val="00F57FE9"/>
    <w:pPr>
      <w:spacing w:before="100" w:beforeAutospacing="1" w:after="100" w:afterAutospacing="1"/>
    </w:pPr>
    <w:rPr>
      <w:rFonts w:ascii="Arial CYR" w:eastAsia="Arial Unicode MS" w:hAnsi="Arial CYR" w:cs="Arial CYR"/>
      <w:sz w:val="20"/>
      <w:szCs w:val="20"/>
    </w:rPr>
  </w:style>
  <w:style w:type="paragraph" w:customStyle="1" w:styleId="xl124">
    <w:name w:val="xl124"/>
    <w:basedOn w:val="a0"/>
    <w:rsid w:val="00F57FE9"/>
    <w:pPr>
      <w:pBdr>
        <w:left w:val="single" w:sz="4" w:space="0" w:color="auto"/>
        <w:bottom w:val="single" w:sz="4" w:space="0" w:color="auto"/>
        <w:right w:val="single" w:sz="4" w:space="0" w:color="auto"/>
      </w:pBdr>
      <w:spacing w:before="100" w:beforeAutospacing="1" w:after="100" w:afterAutospacing="1"/>
      <w:jc w:val="center"/>
    </w:pPr>
    <w:rPr>
      <w:rFonts w:eastAsia="Arial Unicode MS"/>
      <w:i/>
      <w:iCs/>
      <w:sz w:val="22"/>
      <w:szCs w:val="22"/>
    </w:rPr>
  </w:style>
  <w:style w:type="paragraph" w:customStyle="1" w:styleId="210">
    <w:name w:val="Основной текст 21"/>
    <w:basedOn w:val="a0"/>
    <w:rsid w:val="00F57FE9"/>
    <w:pPr>
      <w:widowControl w:val="0"/>
      <w:overflowPunct w:val="0"/>
      <w:autoSpaceDE w:val="0"/>
      <w:autoSpaceDN w:val="0"/>
      <w:adjustRightInd w:val="0"/>
      <w:ind w:firstLine="426"/>
      <w:jc w:val="both"/>
      <w:textAlignment w:val="baseline"/>
    </w:pPr>
    <w:rPr>
      <w:szCs w:val="20"/>
    </w:rPr>
  </w:style>
  <w:style w:type="table" w:styleId="af8">
    <w:name w:val="Table Grid"/>
    <w:basedOn w:val="a2"/>
    <w:uiPriority w:val="59"/>
    <w:rsid w:val="00926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с отступом 21"/>
    <w:basedOn w:val="a0"/>
    <w:rsid w:val="000C0895"/>
    <w:pPr>
      <w:overflowPunct w:val="0"/>
      <w:autoSpaceDE w:val="0"/>
      <w:autoSpaceDN w:val="0"/>
      <w:adjustRightInd w:val="0"/>
      <w:ind w:firstLine="425"/>
      <w:jc w:val="both"/>
      <w:textAlignment w:val="baseline"/>
    </w:pPr>
    <w:rPr>
      <w:szCs w:val="20"/>
    </w:rPr>
  </w:style>
  <w:style w:type="paragraph" w:customStyle="1" w:styleId="130">
    <w:name w:val="13"/>
    <w:basedOn w:val="a0"/>
    <w:rsid w:val="00FB31A1"/>
    <w:pPr>
      <w:jc w:val="both"/>
    </w:pPr>
    <w:rPr>
      <w:szCs w:val="20"/>
    </w:rPr>
  </w:style>
  <w:style w:type="numbering" w:customStyle="1" w:styleId="1">
    <w:name w:val="Стиль1"/>
    <w:rsid w:val="00AD2251"/>
    <w:pPr>
      <w:numPr>
        <w:numId w:val="3"/>
      </w:numPr>
    </w:pPr>
  </w:style>
  <w:style w:type="numbering" w:customStyle="1" w:styleId="2">
    <w:name w:val="Стиль2"/>
    <w:rsid w:val="00B564F6"/>
    <w:pPr>
      <w:numPr>
        <w:numId w:val="4"/>
      </w:numPr>
    </w:pPr>
  </w:style>
  <w:style w:type="numbering" w:customStyle="1" w:styleId="30">
    <w:name w:val="Стиль3"/>
    <w:rsid w:val="00082064"/>
    <w:pPr>
      <w:numPr>
        <w:numId w:val="5"/>
      </w:numPr>
    </w:pPr>
  </w:style>
  <w:style w:type="numbering" w:customStyle="1" w:styleId="4">
    <w:name w:val="Стиль4"/>
    <w:rsid w:val="00082064"/>
    <w:pPr>
      <w:numPr>
        <w:numId w:val="6"/>
      </w:numPr>
    </w:pPr>
  </w:style>
  <w:style w:type="numbering" w:customStyle="1" w:styleId="6">
    <w:name w:val="Стиль6"/>
    <w:rsid w:val="00082064"/>
    <w:pPr>
      <w:numPr>
        <w:numId w:val="8"/>
      </w:numPr>
    </w:pPr>
  </w:style>
  <w:style w:type="numbering" w:customStyle="1" w:styleId="5">
    <w:name w:val="Стиль5"/>
    <w:rsid w:val="00082064"/>
    <w:pPr>
      <w:numPr>
        <w:numId w:val="7"/>
      </w:numPr>
    </w:pPr>
  </w:style>
  <w:style w:type="numbering" w:customStyle="1" w:styleId="7">
    <w:name w:val="Стиль7"/>
    <w:rsid w:val="00082064"/>
    <w:pPr>
      <w:numPr>
        <w:numId w:val="9"/>
      </w:numPr>
    </w:pPr>
  </w:style>
  <w:style w:type="paragraph" w:styleId="af9">
    <w:name w:val="Document Map"/>
    <w:basedOn w:val="a0"/>
    <w:link w:val="afa"/>
    <w:semiHidden/>
    <w:rsid w:val="00A503A2"/>
    <w:pPr>
      <w:shd w:val="clear" w:color="auto" w:fill="000080"/>
    </w:pPr>
    <w:rPr>
      <w:rFonts w:ascii="Tahoma" w:hAnsi="Tahoma" w:cs="Tahoma"/>
    </w:rPr>
  </w:style>
  <w:style w:type="paragraph" w:customStyle="1" w:styleId="8">
    <w:name w:val="8"/>
    <w:basedOn w:val="a4"/>
    <w:rsid w:val="00E2604E"/>
    <w:pPr>
      <w:numPr>
        <w:ilvl w:val="1"/>
        <w:numId w:val="2"/>
      </w:numPr>
      <w:jc w:val="center"/>
    </w:pPr>
    <w:rPr>
      <w:sz w:val="28"/>
      <w:szCs w:val="28"/>
    </w:rPr>
  </w:style>
  <w:style w:type="table" w:styleId="afb">
    <w:name w:val="Table Contemporary"/>
    <w:basedOn w:val="a2"/>
    <w:rsid w:val="00F4074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c">
    <w:name w:val="footnote reference"/>
    <w:basedOn w:val="a1"/>
    <w:rsid w:val="00CC6B10"/>
    <w:rPr>
      <w:vertAlign w:val="superscript"/>
    </w:rPr>
  </w:style>
  <w:style w:type="paragraph" w:customStyle="1" w:styleId="ConsNonformat">
    <w:name w:val="ConsNonformat"/>
    <w:rsid w:val="00310364"/>
    <w:pPr>
      <w:widowControl w:val="0"/>
      <w:autoSpaceDE w:val="0"/>
      <w:autoSpaceDN w:val="0"/>
      <w:adjustRightInd w:val="0"/>
      <w:ind w:right="19772"/>
    </w:pPr>
    <w:rPr>
      <w:rFonts w:ascii="Courier New" w:hAnsi="Courier New" w:cs="Courier New"/>
    </w:rPr>
  </w:style>
  <w:style w:type="paragraph" w:styleId="afd">
    <w:name w:val="Balloon Text"/>
    <w:basedOn w:val="a0"/>
    <w:link w:val="afe"/>
    <w:uiPriority w:val="99"/>
    <w:rsid w:val="00310364"/>
    <w:rPr>
      <w:rFonts w:ascii="Tahoma" w:hAnsi="Tahoma" w:cs="Tahoma"/>
      <w:sz w:val="16"/>
      <w:szCs w:val="16"/>
    </w:rPr>
  </w:style>
  <w:style w:type="paragraph" w:customStyle="1" w:styleId="ConsPlusNormal">
    <w:name w:val="ConsPlusNormal"/>
    <w:link w:val="ConsPlusNormal0"/>
    <w:rsid w:val="00383700"/>
    <w:pPr>
      <w:widowControl w:val="0"/>
      <w:autoSpaceDE w:val="0"/>
      <w:autoSpaceDN w:val="0"/>
      <w:adjustRightInd w:val="0"/>
      <w:ind w:firstLine="720"/>
    </w:pPr>
    <w:rPr>
      <w:rFonts w:ascii="Arial" w:hAnsi="Arial" w:cs="Arial"/>
    </w:rPr>
  </w:style>
  <w:style w:type="paragraph" w:customStyle="1" w:styleId="ConsPlusNonformat">
    <w:name w:val="ConsPlusNonformat"/>
    <w:rsid w:val="00383700"/>
    <w:pPr>
      <w:widowControl w:val="0"/>
      <w:autoSpaceDE w:val="0"/>
      <w:autoSpaceDN w:val="0"/>
      <w:adjustRightInd w:val="0"/>
    </w:pPr>
    <w:rPr>
      <w:rFonts w:ascii="Courier New" w:hAnsi="Courier New" w:cs="Courier New"/>
    </w:rPr>
  </w:style>
  <w:style w:type="paragraph" w:customStyle="1" w:styleId="ConsPlusTitle">
    <w:name w:val="ConsPlusTitle"/>
    <w:rsid w:val="00383700"/>
    <w:pPr>
      <w:widowControl w:val="0"/>
      <w:autoSpaceDE w:val="0"/>
      <w:autoSpaceDN w:val="0"/>
      <w:adjustRightInd w:val="0"/>
    </w:pPr>
    <w:rPr>
      <w:rFonts w:ascii="Arial" w:hAnsi="Arial" w:cs="Arial"/>
      <w:b/>
      <w:bCs/>
    </w:rPr>
  </w:style>
  <w:style w:type="paragraph" w:customStyle="1" w:styleId="ConsPlusCell">
    <w:name w:val="ConsPlusCell"/>
    <w:rsid w:val="00383700"/>
    <w:pPr>
      <w:widowControl w:val="0"/>
      <w:autoSpaceDE w:val="0"/>
      <w:autoSpaceDN w:val="0"/>
      <w:adjustRightInd w:val="0"/>
    </w:pPr>
    <w:rPr>
      <w:rFonts w:ascii="Arial" w:hAnsi="Arial" w:cs="Arial"/>
    </w:rPr>
  </w:style>
  <w:style w:type="paragraph" w:customStyle="1" w:styleId="ConsPlusDocList">
    <w:name w:val="ConsPlusDocList"/>
    <w:rsid w:val="00FE3F6B"/>
    <w:pPr>
      <w:widowControl w:val="0"/>
      <w:autoSpaceDE w:val="0"/>
      <w:autoSpaceDN w:val="0"/>
      <w:adjustRightInd w:val="0"/>
    </w:pPr>
    <w:rPr>
      <w:rFonts w:ascii="Courier New" w:hAnsi="Courier New" w:cs="Courier New"/>
    </w:rPr>
  </w:style>
  <w:style w:type="character" w:customStyle="1" w:styleId="13">
    <w:name w:val="Название Знак1"/>
    <w:aliases w:val="Название Знак Знак, Знак Знак Знак,Title Char Знак Знак1,Title Char Знак2"/>
    <w:basedOn w:val="a1"/>
    <w:link w:val="ab"/>
    <w:rsid w:val="00E251E8"/>
    <w:rPr>
      <w:b/>
      <w:sz w:val="28"/>
      <w:lang w:val="ru-RU" w:eastAsia="ru-RU" w:bidi="ar-SA"/>
    </w:rPr>
  </w:style>
  <w:style w:type="paragraph" w:customStyle="1" w:styleId="txt">
    <w:name w:val="txt"/>
    <w:basedOn w:val="a0"/>
    <w:rsid w:val="00BB1B09"/>
    <w:pPr>
      <w:spacing w:before="48" w:after="48"/>
      <w:ind w:firstLine="720"/>
      <w:jc w:val="both"/>
    </w:pPr>
  </w:style>
  <w:style w:type="paragraph" w:customStyle="1" w:styleId="17">
    <w:name w:val="çàãîëîâîê 1"/>
    <w:basedOn w:val="a0"/>
    <w:next w:val="a0"/>
    <w:rsid w:val="00D20B74"/>
    <w:pPr>
      <w:keepNext/>
      <w:widowControl w:val="0"/>
      <w:spacing w:after="240"/>
      <w:jc w:val="center"/>
    </w:pPr>
    <w:rPr>
      <w:rFonts w:ascii="Arial" w:hAnsi="Arial"/>
      <w:b/>
      <w:sz w:val="32"/>
      <w:szCs w:val="20"/>
      <w:lang w:val="en-US"/>
    </w:rPr>
  </w:style>
  <w:style w:type="character" w:styleId="aff">
    <w:name w:val="Strong"/>
    <w:basedOn w:val="a1"/>
    <w:uiPriority w:val="22"/>
    <w:qFormat/>
    <w:rsid w:val="00D20B74"/>
    <w:rPr>
      <w:b/>
      <w:bCs/>
    </w:rPr>
  </w:style>
  <w:style w:type="character" w:customStyle="1" w:styleId="12">
    <w:name w:val="Основной текст Знак1"/>
    <w:aliases w:val=" Знак Знак1,Subtitle Знак"/>
    <w:basedOn w:val="a1"/>
    <w:link w:val="a8"/>
    <w:rsid w:val="00927FAD"/>
    <w:rPr>
      <w:sz w:val="24"/>
    </w:rPr>
  </w:style>
  <w:style w:type="character" w:customStyle="1" w:styleId="a5">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4"/>
    <w:rsid w:val="00927FAD"/>
    <w:rPr>
      <w:sz w:val="26"/>
    </w:rPr>
  </w:style>
  <w:style w:type="character" w:customStyle="1" w:styleId="23">
    <w:name w:val="Основной текст 2 Знак"/>
    <w:basedOn w:val="a1"/>
    <w:link w:val="22"/>
    <w:rsid w:val="00927FAD"/>
    <w:rPr>
      <w:bCs/>
      <w:sz w:val="26"/>
    </w:rPr>
  </w:style>
  <w:style w:type="character" w:customStyle="1" w:styleId="aff0">
    <w:name w:val="Основной текст Знак"/>
    <w:aliases w:val="Знак Знак2"/>
    <w:basedOn w:val="a1"/>
    <w:rsid w:val="00927FAD"/>
    <w:rPr>
      <w:sz w:val="24"/>
      <w:lang w:val="ru-RU" w:eastAsia="ru-RU" w:bidi="ar-SA"/>
    </w:rPr>
  </w:style>
  <w:style w:type="character" w:customStyle="1" w:styleId="36">
    <w:name w:val="Основной текст с отступом 3 Знак"/>
    <w:basedOn w:val="a1"/>
    <w:link w:val="35"/>
    <w:uiPriority w:val="99"/>
    <w:rsid w:val="002712C7"/>
    <w:rPr>
      <w:sz w:val="26"/>
      <w:szCs w:val="24"/>
    </w:rPr>
  </w:style>
  <w:style w:type="character" w:customStyle="1" w:styleId="16">
    <w:name w:val="Нижний колонтитул Знак1"/>
    <w:basedOn w:val="a1"/>
    <w:link w:val="af2"/>
    <w:uiPriority w:val="99"/>
    <w:rsid w:val="00BF358A"/>
    <w:rPr>
      <w:sz w:val="24"/>
      <w:szCs w:val="24"/>
    </w:rPr>
  </w:style>
  <w:style w:type="character" w:customStyle="1" w:styleId="11">
    <w:name w:val="Заголовок 1 Знак"/>
    <w:basedOn w:val="a1"/>
    <w:link w:val="10"/>
    <w:rsid w:val="00B54DAF"/>
    <w:rPr>
      <w:b/>
      <w:sz w:val="26"/>
    </w:rPr>
  </w:style>
  <w:style w:type="character" w:customStyle="1" w:styleId="21">
    <w:name w:val="Заголовок 2 Знак"/>
    <w:basedOn w:val="a1"/>
    <w:link w:val="20"/>
    <w:rsid w:val="00B54DAF"/>
    <w:rPr>
      <w:b/>
      <w:sz w:val="24"/>
    </w:rPr>
  </w:style>
  <w:style w:type="character" w:customStyle="1" w:styleId="32">
    <w:name w:val="Заголовок 3 Знак"/>
    <w:basedOn w:val="a1"/>
    <w:link w:val="31"/>
    <w:rsid w:val="00B54DAF"/>
    <w:rPr>
      <w:b/>
      <w:sz w:val="26"/>
    </w:rPr>
  </w:style>
  <w:style w:type="character" w:customStyle="1" w:styleId="41">
    <w:name w:val="Заголовок 4 Знак"/>
    <w:basedOn w:val="a1"/>
    <w:link w:val="40"/>
    <w:rsid w:val="00B54DAF"/>
    <w:rPr>
      <w:b/>
      <w:bCs/>
      <w:sz w:val="26"/>
      <w:szCs w:val="26"/>
    </w:rPr>
  </w:style>
  <w:style w:type="character" w:customStyle="1" w:styleId="51">
    <w:name w:val="Заголовок 5 Знак"/>
    <w:basedOn w:val="a1"/>
    <w:link w:val="50"/>
    <w:rsid w:val="00B54DAF"/>
    <w:rPr>
      <w:b/>
      <w:bCs/>
      <w:sz w:val="22"/>
    </w:rPr>
  </w:style>
  <w:style w:type="character" w:customStyle="1" w:styleId="61">
    <w:name w:val="Заголовок 6 Знак"/>
    <w:basedOn w:val="a1"/>
    <w:link w:val="60"/>
    <w:rsid w:val="00B54DAF"/>
    <w:rPr>
      <w:b/>
      <w:bCs/>
      <w:sz w:val="28"/>
      <w:szCs w:val="24"/>
    </w:rPr>
  </w:style>
  <w:style w:type="character" w:customStyle="1" w:styleId="71">
    <w:name w:val="Заголовок 7 Знак"/>
    <w:basedOn w:val="a1"/>
    <w:link w:val="70"/>
    <w:rsid w:val="00B54DAF"/>
    <w:rPr>
      <w:sz w:val="26"/>
    </w:rPr>
  </w:style>
  <w:style w:type="character" w:customStyle="1" w:styleId="81">
    <w:name w:val="Заголовок 8 Знак"/>
    <w:basedOn w:val="a1"/>
    <w:link w:val="80"/>
    <w:rsid w:val="00B54DAF"/>
    <w:rPr>
      <w:b/>
      <w:sz w:val="26"/>
    </w:rPr>
  </w:style>
  <w:style w:type="character" w:customStyle="1" w:styleId="90">
    <w:name w:val="Заголовок 9 Знак"/>
    <w:basedOn w:val="a1"/>
    <w:link w:val="9"/>
    <w:rsid w:val="00B54DAF"/>
    <w:rPr>
      <w:b/>
      <w:sz w:val="26"/>
      <w:szCs w:val="26"/>
    </w:rPr>
  </w:style>
  <w:style w:type="character" w:customStyle="1" w:styleId="aa">
    <w:name w:val="Подзаголовок Знак"/>
    <w:aliases w:val="Знак Знак"/>
    <w:basedOn w:val="a1"/>
    <w:link w:val="a9"/>
    <w:rsid w:val="00B54DAF"/>
    <w:rPr>
      <w:b/>
      <w:sz w:val="28"/>
    </w:rPr>
  </w:style>
  <w:style w:type="character" w:customStyle="1" w:styleId="a7">
    <w:name w:val="Текст сноски Знак"/>
    <w:basedOn w:val="a1"/>
    <w:link w:val="a6"/>
    <w:rsid w:val="00B54DAF"/>
  </w:style>
  <w:style w:type="character" w:customStyle="1" w:styleId="34">
    <w:name w:val="Основной текст 3 Знак"/>
    <w:basedOn w:val="a1"/>
    <w:link w:val="33"/>
    <w:rsid w:val="00B54DAF"/>
    <w:rPr>
      <w:b/>
      <w:sz w:val="28"/>
    </w:rPr>
  </w:style>
  <w:style w:type="character" w:customStyle="1" w:styleId="ad">
    <w:name w:val="Верхний колонтитул Знак"/>
    <w:basedOn w:val="a1"/>
    <w:link w:val="ac"/>
    <w:uiPriority w:val="99"/>
    <w:rsid w:val="00B54DAF"/>
    <w:rPr>
      <w:sz w:val="24"/>
      <w:szCs w:val="24"/>
    </w:rPr>
  </w:style>
  <w:style w:type="character" w:customStyle="1" w:styleId="25">
    <w:name w:val="Основной текст с отступом 2 Знак"/>
    <w:basedOn w:val="a1"/>
    <w:link w:val="24"/>
    <w:rsid w:val="00B54DAF"/>
    <w:rPr>
      <w:b/>
      <w:sz w:val="26"/>
    </w:rPr>
  </w:style>
  <w:style w:type="character" w:customStyle="1" w:styleId="af1">
    <w:name w:val="Текст Знак"/>
    <w:basedOn w:val="a1"/>
    <w:link w:val="af0"/>
    <w:rsid w:val="00B54DAF"/>
    <w:rPr>
      <w:rFonts w:ascii="Courier New" w:hAnsi="Courier New" w:cs="Courier New"/>
    </w:rPr>
  </w:style>
  <w:style w:type="character" w:customStyle="1" w:styleId="aff1">
    <w:name w:val="Нижний колонтитул Знак"/>
    <w:basedOn w:val="a1"/>
    <w:uiPriority w:val="99"/>
    <w:rsid w:val="00B54DAF"/>
    <w:rPr>
      <w:sz w:val="24"/>
      <w:szCs w:val="24"/>
    </w:rPr>
  </w:style>
  <w:style w:type="character" w:customStyle="1" w:styleId="afa">
    <w:name w:val="Схема документа Знак"/>
    <w:basedOn w:val="a1"/>
    <w:link w:val="af9"/>
    <w:semiHidden/>
    <w:rsid w:val="00B54DAF"/>
    <w:rPr>
      <w:rFonts w:ascii="Tahoma" w:hAnsi="Tahoma" w:cs="Tahoma"/>
      <w:sz w:val="24"/>
      <w:szCs w:val="24"/>
      <w:shd w:val="clear" w:color="auto" w:fill="000080"/>
    </w:rPr>
  </w:style>
  <w:style w:type="character" w:customStyle="1" w:styleId="afe">
    <w:name w:val="Текст выноски Знак"/>
    <w:basedOn w:val="a1"/>
    <w:link w:val="afd"/>
    <w:uiPriority w:val="99"/>
    <w:rsid w:val="00B54DAF"/>
    <w:rPr>
      <w:rFonts w:ascii="Tahoma" w:hAnsi="Tahoma" w:cs="Tahoma"/>
      <w:sz w:val="16"/>
      <w:szCs w:val="16"/>
    </w:rPr>
  </w:style>
  <w:style w:type="paragraph" w:customStyle="1" w:styleId="aff2">
    <w:name w:val="Основной"/>
    <w:basedOn w:val="a0"/>
    <w:rsid w:val="005E02B4"/>
    <w:pPr>
      <w:widowControl w:val="0"/>
      <w:ind w:firstLine="720"/>
      <w:jc w:val="both"/>
    </w:pPr>
    <w:rPr>
      <w:sz w:val="28"/>
      <w:szCs w:val="20"/>
    </w:rPr>
  </w:style>
  <w:style w:type="paragraph" w:styleId="HTML">
    <w:name w:val="HTML Preformatted"/>
    <w:basedOn w:val="a0"/>
    <w:link w:val="HTML0"/>
    <w:rsid w:val="00FB4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FB429B"/>
    <w:rPr>
      <w:rFonts w:ascii="Courier New" w:hAnsi="Courier New" w:cs="Courier New"/>
    </w:rPr>
  </w:style>
  <w:style w:type="paragraph" w:customStyle="1" w:styleId="aff3">
    <w:name w:val="от реализации программных мероприятий."/>
    <w:basedOn w:val="22"/>
    <w:rsid w:val="00FB429B"/>
    <w:pPr>
      <w:ind w:firstLine="709"/>
    </w:pPr>
    <w:rPr>
      <w:bCs w:val="0"/>
    </w:rPr>
  </w:style>
  <w:style w:type="paragraph" w:customStyle="1" w:styleId="28">
    <w:name w:val="Знак2"/>
    <w:basedOn w:val="a0"/>
    <w:rsid w:val="00FB429B"/>
    <w:pPr>
      <w:spacing w:after="160" w:line="240" w:lineRule="exact"/>
    </w:pPr>
    <w:rPr>
      <w:rFonts w:ascii="Verdana" w:hAnsi="Verdana"/>
      <w:sz w:val="20"/>
      <w:szCs w:val="20"/>
      <w:lang w:val="en-US" w:eastAsia="en-US"/>
    </w:rPr>
  </w:style>
  <w:style w:type="paragraph" w:customStyle="1" w:styleId="29">
    <w:name w:val="Знак Знак Знак Знак Знак Знак Знак Знак Знак Знак Знак Знак Знак Знак Знак Знак Знак Знак Знак Знак Знак2 Знак"/>
    <w:basedOn w:val="a0"/>
    <w:rsid w:val="00FB429B"/>
    <w:pPr>
      <w:spacing w:after="160" w:line="240" w:lineRule="exact"/>
    </w:pPr>
    <w:rPr>
      <w:rFonts w:ascii="Verdana" w:hAnsi="Verdana"/>
      <w:sz w:val="20"/>
      <w:szCs w:val="20"/>
      <w:lang w:val="en-US" w:eastAsia="en-US"/>
    </w:rPr>
  </w:style>
  <w:style w:type="paragraph" w:styleId="aff4">
    <w:name w:val="No Spacing"/>
    <w:link w:val="aff5"/>
    <w:uiPriority w:val="1"/>
    <w:qFormat/>
    <w:rsid w:val="00FB429B"/>
    <w:rPr>
      <w:rFonts w:ascii="Calibri" w:eastAsia="Calibri" w:hAnsi="Calibri"/>
      <w:sz w:val="22"/>
      <w:szCs w:val="22"/>
      <w:lang w:eastAsia="en-US"/>
    </w:rPr>
  </w:style>
  <w:style w:type="paragraph" w:customStyle="1" w:styleId="aff6">
    <w:name w:val="Знак Знак Знак Знак"/>
    <w:basedOn w:val="a0"/>
    <w:rsid w:val="002D5E35"/>
    <w:pPr>
      <w:spacing w:after="160" w:line="240" w:lineRule="exact"/>
    </w:pPr>
    <w:rPr>
      <w:rFonts w:ascii="Verdana" w:hAnsi="Verdana"/>
      <w:sz w:val="20"/>
      <w:szCs w:val="20"/>
      <w:lang w:val="en-US" w:eastAsia="en-US"/>
    </w:rPr>
  </w:style>
  <w:style w:type="paragraph" w:customStyle="1" w:styleId="xl74">
    <w:name w:val="xl74"/>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5">
    <w:name w:val="xl75"/>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6">
    <w:name w:val="xl76"/>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77">
    <w:name w:val="xl77"/>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78">
    <w:name w:val="xl78"/>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79">
    <w:name w:val="xl79"/>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4">
    <w:name w:val="xl84"/>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2">
    <w:name w:val="xl92"/>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3">
    <w:name w:val="xl93"/>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8">
    <w:name w:val="xl98"/>
    <w:basedOn w:val="a0"/>
    <w:rsid w:val="002D5E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9">
    <w:name w:val="xl99"/>
    <w:basedOn w:val="a0"/>
    <w:rsid w:val="002D5E3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00">
    <w:name w:val="xl100"/>
    <w:basedOn w:val="a0"/>
    <w:rsid w:val="002D5E35"/>
    <w:pPr>
      <w:shd w:val="clear" w:color="auto" w:fill="FFFFFF"/>
      <w:spacing w:before="100" w:beforeAutospacing="1" w:after="100" w:afterAutospacing="1"/>
      <w:textAlignment w:val="center"/>
    </w:pPr>
  </w:style>
  <w:style w:type="paragraph" w:customStyle="1" w:styleId="xl101">
    <w:name w:val="xl101"/>
    <w:basedOn w:val="a0"/>
    <w:rsid w:val="002D5E35"/>
    <w:pPr>
      <w:shd w:val="clear" w:color="auto" w:fill="FFFFFF"/>
      <w:spacing w:before="100" w:beforeAutospacing="1" w:after="100" w:afterAutospacing="1"/>
      <w:textAlignment w:val="center"/>
    </w:pPr>
    <w:rPr>
      <w:sz w:val="22"/>
      <w:szCs w:val="22"/>
    </w:rPr>
  </w:style>
  <w:style w:type="paragraph" w:customStyle="1" w:styleId="xl102">
    <w:name w:val="xl102"/>
    <w:basedOn w:val="a0"/>
    <w:rsid w:val="002D5E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03">
    <w:name w:val="xl103"/>
    <w:basedOn w:val="a0"/>
    <w:rsid w:val="002D5E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104">
    <w:name w:val="xl104"/>
    <w:basedOn w:val="a0"/>
    <w:rsid w:val="002D5E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105">
    <w:name w:val="xl105"/>
    <w:basedOn w:val="a0"/>
    <w:rsid w:val="002D5E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106">
    <w:name w:val="xl106"/>
    <w:basedOn w:val="a0"/>
    <w:rsid w:val="002D5E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07">
    <w:name w:val="xl107"/>
    <w:basedOn w:val="a0"/>
    <w:rsid w:val="002D5E3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2D5E3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2D5E35"/>
    <w:pPr>
      <w:pBdr>
        <w:left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0"/>
    <w:rsid w:val="002D5E35"/>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11">
    <w:name w:val="xl111"/>
    <w:basedOn w:val="a0"/>
    <w:rsid w:val="002D5E35"/>
    <w:pPr>
      <w:pBdr>
        <w:top w:val="single" w:sz="4" w:space="0" w:color="auto"/>
        <w:bottom w:val="single" w:sz="4" w:space="0" w:color="auto"/>
      </w:pBdr>
      <w:spacing w:before="100" w:beforeAutospacing="1" w:after="100" w:afterAutospacing="1"/>
      <w:textAlignment w:val="center"/>
    </w:pPr>
    <w:rPr>
      <w:b/>
      <w:bCs/>
    </w:rPr>
  </w:style>
  <w:style w:type="paragraph" w:customStyle="1" w:styleId="xl112">
    <w:name w:val="xl112"/>
    <w:basedOn w:val="a0"/>
    <w:rsid w:val="002D5E35"/>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2D5E3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0"/>
    <w:rsid w:val="002D5E3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2D5E35"/>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7">
    <w:name w:val="xl117"/>
    <w:basedOn w:val="a0"/>
    <w:rsid w:val="002D5E35"/>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2D5E35"/>
    <w:pPr>
      <w:pBdr>
        <w:bottom w:val="single" w:sz="4" w:space="0" w:color="auto"/>
      </w:pBdr>
      <w:shd w:val="clear" w:color="auto" w:fill="FFFFFF"/>
      <w:spacing w:before="100" w:beforeAutospacing="1" w:after="100" w:afterAutospacing="1"/>
      <w:jc w:val="center"/>
      <w:textAlignment w:val="center"/>
    </w:pPr>
  </w:style>
  <w:style w:type="paragraph" w:customStyle="1" w:styleId="xl119">
    <w:name w:val="xl119"/>
    <w:basedOn w:val="a0"/>
    <w:rsid w:val="002D5E35"/>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20">
    <w:name w:val="xl120"/>
    <w:basedOn w:val="a0"/>
    <w:rsid w:val="002D5E35"/>
    <w:pPr>
      <w:pBdr>
        <w:top w:val="single" w:sz="4" w:space="0" w:color="auto"/>
        <w:bottom w:val="single" w:sz="4" w:space="0" w:color="auto"/>
      </w:pBdr>
      <w:spacing w:before="100" w:beforeAutospacing="1" w:after="100" w:afterAutospacing="1"/>
    </w:pPr>
    <w:rPr>
      <w:b/>
      <w:bCs/>
    </w:rPr>
  </w:style>
  <w:style w:type="paragraph" w:customStyle="1" w:styleId="xl121">
    <w:name w:val="xl121"/>
    <w:basedOn w:val="a0"/>
    <w:rsid w:val="002D5E35"/>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22">
    <w:name w:val="xl122"/>
    <w:basedOn w:val="a0"/>
    <w:rsid w:val="002D5E35"/>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rPr>
  </w:style>
  <w:style w:type="paragraph" w:customStyle="1" w:styleId="xl123">
    <w:name w:val="xl123"/>
    <w:basedOn w:val="a0"/>
    <w:rsid w:val="002D5E35"/>
    <w:pPr>
      <w:pBdr>
        <w:top w:val="single" w:sz="4" w:space="0" w:color="auto"/>
        <w:bottom w:val="single" w:sz="4" w:space="0" w:color="auto"/>
      </w:pBdr>
      <w:shd w:val="clear" w:color="auto" w:fill="FFFFFF"/>
      <w:spacing w:before="100" w:beforeAutospacing="1" w:after="100" w:afterAutospacing="1"/>
      <w:textAlignment w:val="center"/>
    </w:pPr>
    <w:rPr>
      <w:b/>
      <w:bCs/>
    </w:rPr>
  </w:style>
  <w:style w:type="paragraph" w:customStyle="1" w:styleId="xl125">
    <w:name w:val="xl125"/>
    <w:basedOn w:val="a0"/>
    <w:rsid w:val="002D5E35"/>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b/>
      <w:bCs/>
    </w:rPr>
  </w:style>
  <w:style w:type="paragraph" w:customStyle="1" w:styleId="xl126">
    <w:name w:val="xl126"/>
    <w:basedOn w:val="a0"/>
    <w:rsid w:val="002D5E35"/>
    <w:pPr>
      <w:pBdr>
        <w:top w:val="single" w:sz="4" w:space="0" w:color="auto"/>
        <w:bottom w:val="single" w:sz="4" w:space="0" w:color="auto"/>
      </w:pBdr>
      <w:shd w:val="clear" w:color="auto" w:fill="FFFFFF"/>
      <w:spacing w:before="100" w:beforeAutospacing="1" w:after="100" w:afterAutospacing="1"/>
      <w:jc w:val="center"/>
      <w:textAlignment w:val="center"/>
    </w:pPr>
    <w:rPr>
      <w:b/>
      <w:bCs/>
    </w:rPr>
  </w:style>
  <w:style w:type="paragraph" w:customStyle="1" w:styleId="xl127">
    <w:name w:val="xl127"/>
    <w:basedOn w:val="a0"/>
    <w:rsid w:val="002D5E35"/>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128">
    <w:name w:val="xl128"/>
    <w:basedOn w:val="a0"/>
    <w:rsid w:val="002D5E35"/>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29">
    <w:name w:val="xl129"/>
    <w:basedOn w:val="a0"/>
    <w:rsid w:val="002D5E35"/>
    <w:pPr>
      <w:pBdr>
        <w:top w:val="single" w:sz="4" w:space="0" w:color="auto"/>
        <w:bottom w:val="single" w:sz="4" w:space="0" w:color="auto"/>
      </w:pBdr>
      <w:spacing w:before="100" w:beforeAutospacing="1" w:after="100" w:afterAutospacing="1"/>
      <w:textAlignment w:val="center"/>
    </w:pPr>
    <w:rPr>
      <w:b/>
      <w:bCs/>
    </w:rPr>
  </w:style>
  <w:style w:type="paragraph" w:customStyle="1" w:styleId="xl130">
    <w:name w:val="xl130"/>
    <w:basedOn w:val="a0"/>
    <w:rsid w:val="002D5E35"/>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1">
    <w:name w:val="xl131"/>
    <w:basedOn w:val="a0"/>
    <w:rsid w:val="002D5E3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32">
    <w:name w:val="xl132"/>
    <w:basedOn w:val="a0"/>
    <w:rsid w:val="002D5E35"/>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33">
    <w:name w:val="xl133"/>
    <w:basedOn w:val="a0"/>
    <w:rsid w:val="002D5E35"/>
    <w:pPr>
      <w:pBdr>
        <w:top w:val="single" w:sz="4" w:space="0" w:color="auto"/>
        <w:left w:val="single" w:sz="4" w:space="0" w:color="auto"/>
        <w:bottom w:val="single" w:sz="4" w:space="0" w:color="auto"/>
      </w:pBdr>
      <w:shd w:val="clear" w:color="auto" w:fill="FF0000"/>
      <w:spacing w:before="100" w:beforeAutospacing="1" w:after="100" w:afterAutospacing="1"/>
      <w:jc w:val="center"/>
      <w:textAlignment w:val="center"/>
    </w:pPr>
    <w:rPr>
      <w:b/>
      <w:bCs/>
    </w:rPr>
  </w:style>
  <w:style w:type="paragraph" w:customStyle="1" w:styleId="xl134">
    <w:name w:val="xl134"/>
    <w:basedOn w:val="a0"/>
    <w:rsid w:val="002D5E35"/>
    <w:pPr>
      <w:pBdr>
        <w:top w:val="single" w:sz="4" w:space="0" w:color="auto"/>
        <w:bottom w:val="single" w:sz="4" w:space="0" w:color="auto"/>
      </w:pBdr>
      <w:shd w:val="clear" w:color="auto" w:fill="FF0000"/>
      <w:spacing w:before="100" w:beforeAutospacing="1" w:after="100" w:afterAutospacing="1"/>
      <w:jc w:val="center"/>
      <w:textAlignment w:val="center"/>
    </w:pPr>
    <w:rPr>
      <w:b/>
      <w:bCs/>
    </w:rPr>
  </w:style>
  <w:style w:type="paragraph" w:customStyle="1" w:styleId="xl135">
    <w:name w:val="xl135"/>
    <w:basedOn w:val="a0"/>
    <w:rsid w:val="002D5E35"/>
    <w:pPr>
      <w:pBdr>
        <w:top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b/>
      <w:bCs/>
    </w:rPr>
  </w:style>
  <w:style w:type="paragraph" w:customStyle="1" w:styleId="xl136">
    <w:name w:val="xl136"/>
    <w:basedOn w:val="a0"/>
    <w:rsid w:val="002D5E35"/>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137">
    <w:name w:val="xl137"/>
    <w:basedOn w:val="a0"/>
    <w:rsid w:val="002D5E35"/>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138">
    <w:name w:val="xl138"/>
    <w:basedOn w:val="a0"/>
    <w:rsid w:val="002D5E35"/>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139">
    <w:name w:val="xl139"/>
    <w:basedOn w:val="a0"/>
    <w:rsid w:val="002D5E35"/>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140">
    <w:name w:val="xl140"/>
    <w:basedOn w:val="a0"/>
    <w:rsid w:val="002D5E35"/>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141">
    <w:name w:val="xl141"/>
    <w:basedOn w:val="a0"/>
    <w:rsid w:val="002D5E35"/>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142">
    <w:name w:val="xl142"/>
    <w:basedOn w:val="a0"/>
    <w:rsid w:val="002D5E35"/>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43">
    <w:name w:val="xl143"/>
    <w:basedOn w:val="a0"/>
    <w:rsid w:val="002D5E35"/>
    <w:pPr>
      <w:pBdr>
        <w:top w:val="single" w:sz="4" w:space="0" w:color="auto"/>
        <w:bottom w:val="single" w:sz="4" w:space="0" w:color="auto"/>
      </w:pBdr>
      <w:spacing w:before="100" w:beforeAutospacing="1" w:after="100" w:afterAutospacing="1"/>
      <w:textAlignment w:val="center"/>
    </w:pPr>
    <w:rPr>
      <w:b/>
      <w:bCs/>
    </w:rPr>
  </w:style>
  <w:style w:type="paragraph" w:customStyle="1" w:styleId="xl144">
    <w:name w:val="xl144"/>
    <w:basedOn w:val="a0"/>
    <w:rsid w:val="002D5E35"/>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0"/>
    <w:rsid w:val="002D5E35"/>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146">
    <w:name w:val="xl146"/>
    <w:basedOn w:val="a0"/>
    <w:rsid w:val="002D5E35"/>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147">
    <w:name w:val="xl147"/>
    <w:basedOn w:val="a0"/>
    <w:rsid w:val="002D5E35"/>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148">
    <w:name w:val="xl148"/>
    <w:basedOn w:val="a0"/>
    <w:rsid w:val="002D5E3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9">
    <w:name w:val="xl149"/>
    <w:basedOn w:val="a0"/>
    <w:rsid w:val="002D5E3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0">
    <w:name w:val="xl150"/>
    <w:basedOn w:val="a0"/>
    <w:rsid w:val="002D5E3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51">
    <w:name w:val="xl151"/>
    <w:basedOn w:val="a0"/>
    <w:rsid w:val="002D5E3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52">
    <w:name w:val="xl152"/>
    <w:basedOn w:val="a0"/>
    <w:rsid w:val="002D5E35"/>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53">
    <w:name w:val="xl153"/>
    <w:basedOn w:val="a0"/>
    <w:rsid w:val="002D5E3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a0"/>
    <w:rsid w:val="002D5E35"/>
    <w:pPr>
      <w:pBdr>
        <w:left w:val="single" w:sz="4" w:space="0" w:color="auto"/>
        <w:bottom w:val="single" w:sz="4" w:space="0" w:color="auto"/>
        <w:right w:val="single" w:sz="4" w:space="0" w:color="auto"/>
      </w:pBdr>
      <w:spacing w:before="100" w:beforeAutospacing="1" w:after="100" w:afterAutospacing="1"/>
      <w:jc w:val="center"/>
      <w:textAlignment w:val="center"/>
    </w:pPr>
  </w:style>
  <w:style w:type="table" w:styleId="-8">
    <w:name w:val="Table List 8"/>
    <w:basedOn w:val="a2"/>
    <w:rsid w:val="002D5E3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8">
    <w:name w:val="Светлая заливка3"/>
    <w:basedOn w:val="a2"/>
    <w:uiPriority w:val="60"/>
    <w:rsid w:val="002D5E3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9">
    <w:name w:val="Светлая сетка3"/>
    <w:basedOn w:val="a2"/>
    <w:uiPriority w:val="62"/>
    <w:rsid w:val="002D5E35"/>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aff7">
    <w:name w:val="annotation reference"/>
    <w:basedOn w:val="a1"/>
    <w:rsid w:val="002D5E35"/>
    <w:rPr>
      <w:sz w:val="16"/>
      <w:szCs w:val="16"/>
    </w:rPr>
  </w:style>
  <w:style w:type="paragraph" w:styleId="aff8">
    <w:name w:val="annotation text"/>
    <w:basedOn w:val="a0"/>
    <w:link w:val="aff9"/>
    <w:rsid w:val="002D5E35"/>
    <w:rPr>
      <w:sz w:val="20"/>
      <w:szCs w:val="20"/>
    </w:rPr>
  </w:style>
  <w:style w:type="character" w:customStyle="1" w:styleId="aff9">
    <w:name w:val="Текст примечания Знак"/>
    <w:basedOn w:val="a1"/>
    <w:link w:val="aff8"/>
    <w:rsid w:val="002D5E35"/>
  </w:style>
  <w:style w:type="paragraph" w:styleId="affa">
    <w:name w:val="annotation subject"/>
    <w:aliases w:val=" Знак Знак2"/>
    <w:basedOn w:val="aff8"/>
    <w:next w:val="aff8"/>
    <w:link w:val="affb"/>
    <w:rsid w:val="002D5E35"/>
    <w:rPr>
      <w:b/>
      <w:bCs/>
    </w:rPr>
  </w:style>
  <w:style w:type="character" w:customStyle="1" w:styleId="affb">
    <w:name w:val="Тема примечания Знак"/>
    <w:aliases w:val=" Знак Знак2 Знак"/>
    <w:basedOn w:val="aff9"/>
    <w:link w:val="affa"/>
    <w:rsid w:val="002D5E35"/>
    <w:rPr>
      <w:b/>
      <w:bCs/>
    </w:rPr>
  </w:style>
  <w:style w:type="paragraph" w:styleId="affc">
    <w:name w:val="endnote text"/>
    <w:basedOn w:val="a0"/>
    <w:link w:val="affd"/>
    <w:rsid w:val="002D5E35"/>
    <w:rPr>
      <w:sz w:val="20"/>
      <w:szCs w:val="20"/>
    </w:rPr>
  </w:style>
  <w:style w:type="character" w:customStyle="1" w:styleId="affd">
    <w:name w:val="Текст концевой сноски Знак"/>
    <w:basedOn w:val="a1"/>
    <w:link w:val="affc"/>
    <w:rsid w:val="002D5E35"/>
  </w:style>
  <w:style w:type="character" w:styleId="affe">
    <w:name w:val="endnote reference"/>
    <w:basedOn w:val="a1"/>
    <w:rsid w:val="002D5E35"/>
    <w:rPr>
      <w:vertAlign w:val="superscript"/>
    </w:rPr>
  </w:style>
  <w:style w:type="paragraph" w:styleId="afff">
    <w:name w:val="Revision"/>
    <w:hidden/>
    <w:uiPriority w:val="99"/>
    <w:semiHidden/>
    <w:rsid w:val="002D5E35"/>
    <w:rPr>
      <w:sz w:val="24"/>
      <w:szCs w:val="24"/>
    </w:rPr>
  </w:style>
  <w:style w:type="table" w:styleId="-1">
    <w:name w:val="Table Web 1"/>
    <w:basedOn w:val="a2"/>
    <w:rsid w:val="00F45ED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0">
    <w:name w:val="Table Elegant"/>
    <w:basedOn w:val="a2"/>
    <w:rsid w:val="00F45ED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Subtle 1"/>
    <w:basedOn w:val="a2"/>
    <w:rsid w:val="00F45ED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rsid w:val="00F45ED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3D effects 3"/>
    <w:basedOn w:val="a2"/>
    <w:rsid w:val="00F45EDC"/>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Simple 1"/>
    <w:basedOn w:val="a2"/>
    <w:rsid w:val="00F45ED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3D effects 2"/>
    <w:basedOn w:val="a2"/>
    <w:rsid w:val="00F45EDC"/>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Grid 1"/>
    <w:basedOn w:val="a2"/>
    <w:rsid w:val="00F45ED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Simple 2"/>
    <w:basedOn w:val="a2"/>
    <w:rsid w:val="00F45ED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2"/>
    <w:rsid w:val="00F45ED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3c">
    <w:name w:val="Table Grid 3"/>
    <w:basedOn w:val="a2"/>
    <w:rsid w:val="00F45ED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rsid w:val="00F45ED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2"/>
    <w:rsid w:val="00F45ED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2"/>
    <w:rsid w:val="00F45ED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rsid w:val="00F45ED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2"/>
    <w:rsid w:val="00F45EDC"/>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1b">
    <w:name w:val="Table Colorful 1"/>
    <w:basedOn w:val="a2"/>
    <w:rsid w:val="00F45EDC"/>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afff1">
    <w:name w:val="Table Theme"/>
    <w:basedOn w:val="a2"/>
    <w:rsid w:val="00F45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orful 3"/>
    <w:basedOn w:val="a2"/>
    <w:rsid w:val="00F45ED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3">
    <w:name w:val="Light Shading Accent 3"/>
    <w:basedOn w:val="a2"/>
    <w:uiPriority w:val="60"/>
    <w:rsid w:val="00F45ED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3">
    <w:name w:val="Светлая заливка - Акцент 13"/>
    <w:basedOn w:val="a2"/>
    <w:uiPriority w:val="60"/>
    <w:rsid w:val="00F45ED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0">
    <w:name w:val="Светлый список - Акцент 13"/>
    <w:basedOn w:val="a2"/>
    <w:uiPriority w:val="61"/>
    <w:rsid w:val="00F45ED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0">
    <w:name w:val="Light List Accent 2"/>
    <w:basedOn w:val="a2"/>
    <w:uiPriority w:val="61"/>
    <w:rsid w:val="00F45EDC"/>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WW8Num3z0">
    <w:name w:val="WW8Num3z0"/>
    <w:rsid w:val="00F357CB"/>
    <w:rPr>
      <w:rFonts w:ascii="Times New Roman" w:hAnsi="Times New Roman" w:cs="Times New Roman"/>
    </w:rPr>
  </w:style>
  <w:style w:type="paragraph" w:styleId="afff2">
    <w:name w:val="List Paragraph"/>
    <w:aliases w:val="Абзац списка основной,List Paragraph2,ПАРАГРАФ,Нумерация,список 1,Абзац списка3"/>
    <w:basedOn w:val="a0"/>
    <w:link w:val="afff3"/>
    <w:uiPriority w:val="34"/>
    <w:qFormat/>
    <w:rsid w:val="00F357CB"/>
    <w:pPr>
      <w:ind w:left="720"/>
      <w:contextualSpacing/>
    </w:pPr>
  </w:style>
  <w:style w:type="paragraph" w:customStyle="1" w:styleId="1c">
    <w:name w:val="Основной текст1"/>
    <w:basedOn w:val="a0"/>
    <w:rsid w:val="001F3C52"/>
    <w:pPr>
      <w:widowControl w:val="0"/>
      <w:spacing w:after="120"/>
    </w:pPr>
    <w:rPr>
      <w:rFonts w:ascii="Peterburg" w:hAnsi="Peterburg"/>
      <w:snapToGrid w:val="0"/>
      <w:szCs w:val="20"/>
    </w:rPr>
  </w:style>
  <w:style w:type="paragraph" w:customStyle="1" w:styleId="212">
    <w:name w:val="Основной текст 21"/>
    <w:basedOn w:val="a0"/>
    <w:rsid w:val="001F3C52"/>
    <w:pPr>
      <w:widowControl w:val="0"/>
      <w:overflowPunct w:val="0"/>
      <w:autoSpaceDE w:val="0"/>
      <w:autoSpaceDN w:val="0"/>
      <w:adjustRightInd w:val="0"/>
      <w:ind w:firstLine="426"/>
      <w:jc w:val="both"/>
      <w:textAlignment w:val="baseline"/>
    </w:pPr>
    <w:rPr>
      <w:szCs w:val="20"/>
    </w:rPr>
  </w:style>
  <w:style w:type="paragraph" w:customStyle="1" w:styleId="213">
    <w:name w:val="Основной текст с отступом 21"/>
    <w:basedOn w:val="a0"/>
    <w:rsid w:val="001F3C52"/>
    <w:pPr>
      <w:overflowPunct w:val="0"/>
      <w:autoSpaceDE w:val="0"/>
      <w:autoSpaceDN w:val="0"/>
      <w:adjustRightInd w:val="0"/>
      <w:ind w:firstLine="425"/>
      <w:jc w:val="both"/>
      <w:textAlignment w:val="baseline"/>
    </w:pPr>
    <w:rPr>
      <w:szCs w:val="20"/>
    </w:rPr>
  </w:style>
  <w:style w:type="paragraph" w:customStyle="1" w:styleId="310">
    <w:name w:val="Основной текст 31"/>
    <w:basedOn w:val="a0"/>
    <w:rsid w:val="001F3C52"/>
    <w:pPr>
      <w:suppressAutoHyphens/>
      <w:jc w:val="both"/>
    </w:pPr>
    <w:rPr>
      <w:sz w:val="26"/>
      <w:szCs w:val="26"/>
      <w:lang w:eastAsia="ar-SA"/>
    </w:rPr>
  </w:style>
  <w:style w:type="paragraph" w:customStyle="1" w:styleId="afff4">
    <w:name w:val="Содержимое таблицы"/>
    <w:basedOn w:val="a0"/>
    <w:link w:val="afff5"/>
    <w:rsid w:val="003B34AC"/>
    <w:pPr>
      <w:suppressLineNumbers/>
      <w:suppressAutoHyphens/>
    </w:pPr>
    <w:rPr>
      <w:sz w:val="20"/>
      <w:szCs w:val="20"/>
      <w:lang w:eastAsia="ar-SA"/>
    </w:rPr>
  </w:style>
  <w:style w:type="character" w:customStyle="1" w:styleId="afff5">
    <w:name w:val="Содержимое таблицы Знак"/>
    <w:basedOn w:val="a1"/>
    <w:link w:val="afff4"/>
    <w:rsid w:val="003B34AC"/>
    <w:rPr>
      <w:lang w:eastAsia="ar-SA"/>
    </w:rPr>
  </w:style>
  <w:style w:type="paragraph" w:customStyle="1" w:styleId="2d">
    <w:name w:val="Знак2"/>
    <w:basedOn w:val="a0"/>
    <w:rsid w:val="00950783"/>
    <w:pPr>
      <w:spacing w:after="160" w:line="240" w:lineRule="exact"/>
    </w:pPr>
    <w:rPr>
      <w:rFonts w:ascii="Verdana" w:hAnsi="Verdana"/>
      <w:sz w:val="20"/>
      <w:szCs w:val="20"/>
      <w:lang w:val="en-US" w:eastAsia="en-US"/>
    </w:rPr>
  </w:style>
  <w:style w:type="paragraph" w:customStyle="1" w:styleId="ConsCell">
    <w:name w:val="ConsCell"/>
    <w:rsid w:val="00950783"/>
    <w:pPr>
      <w:widowControl w:val="0"/>
      <w:autoSpaceDE w:val="0"/>
      <w:autoSpaceDN w:val="0"/>
      <w:adjustRightInd w:val="0"/>
      <w:ind w:right="19772"/>
    </w:pPr>
    <w:rPr>
      <w:rFonts w:ascii="Arial" w:hAnsi="Arial" w:cs="Arial"/>
      <w:lang w:eastAsia="en-US"/>
    </w:rPr>
  </w:style>
  <w:style w:type="table" w:customStyle="1" w:styleId="1d">
    <w:name w:val="Светлая заливка1"/>
    <w:basedOn w:val="a2"/>
    <w:uiPriority w:val="60"/>
    <w:rsid w:val="00B1206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e">
    <w:name w:val="Светлая сетка1"/>
    <w:basedOn w:val="a2"/>
    <w:uiPriority w:val="62"/>
    <w:rsid w:val="00B1206D"/>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
    <w:name w:val="Светлая заливка - Акцент 11"/>
    <w:basedOn w:val="a2"/>
    <w:uiPriority w:val="60"/>
    <w:rsid w:val="00B1206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0">
    <w:name w:val="Светлый список - Акцент 11"/>
    <w:basedOn w:val="a2"/>
    <w:uiPriority w:val="61"/>
    <w:rsid w:val="00B1206D"/>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ff6">
    <w:name w:val="TOC Heading"/>
    <w:basedOn w:val="10"/>
    <w:next w:val="a0"/>
    <w:uiPriority w:val="39"/>
    <w:unhideWhenUsed/>
    <w:qFormat/>
    <w:rsid w:val="00A17745"/>
    <w:pPr>
      <w:keepLines/>
      <w:spacing w:before="480" w:line="276" w:lineRule="auto"/>
      <w:outlineLvl w:val="9"/>
    </w:pPr>
    <w:rPr>
      <w:rFonts w:ascii="Cambria" w:hAnsi="Cambria"/>
      <w:bCs/>
      <w:color w:val="365F91"/>
      <w:sz w:val="28"/>
      <w:szCs w:val="28"/>
      <w:lang w:eastAsia="en-US"/>
    </w:rPr>
  </w:style>
  <w:style w:type="table" w:customStyle="1" w:styleId="2e">
    <w:name w:val="Светлая заливка2"/>
    <w:basedOn w:val="a2"/>
    <w:uiPriority w:val="60"/>
    <w:rsid w:val="00CB320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
    <w:name w:val="Светлая сетка2"/>
    <w:basedOn w:val="a2"/>
    <w:uiPriority w:val="62"/>
    <w:rsid w:val="00CB320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
    <w:name w:val="Светлая заливка - Акцент 12"/>
    <w:basedOn w:val="a2"/>
    <w:uiPriority w:val="60"/>
    <w:rsid w:val="00CB320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0">
    <w:name w:val="Светлый список - Акцент 12"/>
    <w:basedOn w:val="a2"/>
    <w:uiPriority w:val="61"/>
    <w:rsid w:val="00CB320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yle6">
    <w:name w:val="Style6"/>
    <w:basedOn w:val="a0"/>
    <w:rsid w:val="00CB320C"/>
    <w:pPr>
      <w:widowControl w:val="0"/>
      <w:autoSpaceDE w:val="0"/>
      <w:autoSpaceDN w:val="0"/>
      <w:adjustRightInd w:val="0"/>
      <w:spacing w:line="394" w:lineRule="exact"/>
      <w:ind w:firstLine="706"/>
      <w:jc w:val="both"/>
    </w:pPr>
  </w:style>
  <w:style w:type="character" w:customStyle="1" w:styleId="FontStyle28">
    <w:name w:val="Font Style28"/>
    <w:basedOn w:val="a1"/>
    <w:rsid w:val="00CB320C"/>
    <w:rPr>
      <w:rFonts w:ascii="Times New Roman" w:hAnsi="Times New Roman" w:cs="Times New Roman"/>
      <w:sz w:val="26"/>
      <w:szCs w:val="26"/>
    </w:rPr>
  </w:style>
  <w:style w:type="paragraph" w:customStyle="1" w:styleId="Style2">
    <w:name w:val="Style2"/>
    <w:basedOn w:val="a0"/>
    <w:rsid w:val="00CB320C"/>
    <w:pPr>
      <w:widowControl w:val="0"/>
      <w:autoSpaceDE w:val="0"/>
      <w:autoSpaceDN w:val="0"/>
      <w:adjustRightInd w:val="0"/>
      <w:spacing w:line="322" w:lineRule="exact"/>
      <w:ind w:firstLine="538"/>
      <w:jc w:val="both"/>
    </w:pPr>
  </w:style>
  <w:style w:type="paragraph" w:styleId="a">
    <w:name w:val="List Bullet"/>
    <w:basedOn w:val="a0"/>
    <w:rsid w:val="005A0025"/>
    <w:pPr>
      <w:numPr>
        <w:numId w:val="11"/>
      </w:numPr>
      <w:contextualSpacing/>
    </w:pPr>
  </w:style>
  <w:style w:type="paragraph" w:customStyle="1" w:styleId="afff7">
    <w:name w:val="Тело"/>
    <w:basedOn w:val="a0"/>
    <w:rsid w:val="005A0025"/>
    <w:pPr>
      <w:ind w:firstLine="567"/>
      <w:jc w:val="both"/>
    </w:pPr>
  </w:style>
  <w:style w:type="paragraph" w:customStyle="1" w:styleId="1f">
    <w:name w:val="заголовок 1"/>
    <w:basedOn w:val="a0"/>
    <w:next w:val="a0"/>
    <w:rsid w:val="005A0025"/>
    <w:pPr>
      <w:keepNext/>
      <w:jc w:val="center"/>
      <w:outlineLvl w:val="0"/>
    </w:pPr>
    <w:rPr>
      <w:szCs w:val="20"/>
    </w:rPr>
  </w:style>
  <w:style w:type="paragraph" w:customStyle="1" w:styleId="2f0">
    <w:name w:val="заголовок 2"/>
    <w:basedOn w:val="a0"/>
    <w:next w:val="a0"/>
    <w:rsid w:val="005A0025"/>
    <w:pPr>
      <w:keepNext/>
      <w:jc w:val="center"/>
    </w:pPr>
    <w:rPr>
      <w:b/>
      <w:sz w:val="22"/>
      <w:szCs w:val="20"/>
    </w:rPr>
  </w:style>
  <w:style w:type="paragraph" w:customStyle="1" w:styleId="44">
    <w:name w:val="заголовок 4"/>
    <w:basedOn w:val="a0"/>
    <w:next w:val="a0"/>
    <w:rsid w:val="005A0025"/>
    <w:pPr>
      <w:keepNext/>
      <w:jc w:val="center"/>
    </w:pPr>
    <w:rPr>
      <w:b/>
      <w:szCs w:val="20"/>
    </w:rPr>
  </w:style>
  <w:style w:type="paragraph" w:customStyle="1" w:styleId="BodyText21">
    <w:name w:val="Body Text 21"/>
    <w:basedOn w:val="a0"/>
    <w:rsid w:val="005A0025"/>
    <w:pPr>
      <w:spacing w:before="120"/>
    </w:pPr>
    <w:rPr>
      <w:sz w:val="28"/>
      <w:szCs w:val="20"/>
    </w:rPr>
  </w:style>
  <w:style w:type="character" w:customStyle="1" w:styleId="afff8">
    <w:name w:val="Основной шрифт"/>
    <w:rsid w:val="005A0025"/>
  </w:style>
  <w:style w:type="paragraph" w:customStyle="1" w:styleId="afff9">
    <w:name w:val="Знак Знак Знак Знак"/>
    <w:basedOn w:val="a0"/>
    <w:rsid w:val="005A0025"/>
    <w:pPr>
      <w:spacing w:after="160" w:line="240" w:lineRule="exact"/>
    </w:pPr>
    <w:rPr>
      <w:rFonts w:ascii="Verdana" w:hAnsi="Verdana"/>
      <w:sz w:val="20"/>
      <w:szCs w:val="20"/>
      <w:lang w:val="en-US" w:eastAsia="en-US"/>
    </w:rPr>
  </w:style>
  <w:style w:type="paragraph" w:customStyle="1" w:styleId="1f0">
    <w:name w:val="Обычный1"/>
    <w:rsid w:val="005A0025"/>
    <w:pPr>
      <w:widowControl w:val="0"/>
      <w:spacing w:before="60" w:line="300" w:lineRule="auto"/>
      <w:ind w:firstLine="720"/>
      <w:jc w:val="both"/>
    </w:pPr>
    <w:rPr>
      <w:rFonts w:ascii="Arial" w:hAnsi="Arial"/>
      <w:snapToGrid w:val="0"/>
      <w:sz w:val="22"/>
    </w:rPr>
  </w:style>
  <w:style w:type="paragraph" w:customStyle="1" w:styleId="size11">
    <w:name w:val="size11"/>
    <w:basedOn w:val="a0"/>
    <w:rsid w:val="005A0025"/>
    <w:pPr>
      <w:spacing w:before="45" w:after="150" w:line="210" w:lineRule="atLeast"/>
    </w:pPr>
    <w:rPr>
      <w:sz w:val="17"/>
      <w:szCs w:val="17"/>
    </w:rPr>
  </w:style>
  <w:style w:type="character" w:styleId="afffa">
    <w:name w:val="Emphasis"/>
    <w:basedOn w:val="a1"/>
    <w:qFormat/>
    <w:rsid w:val="005A0025"/>
    <w:rPr>
      <w:i/>
      <w:iCs/>
    </w:rPr>
  </w:style>
  <w:style w:type="paragraph" w:customStyle="1" w:styleId="1f1">
    <w:name w:val="Обычный (веб)1"/>
    <w:basedOn w:val="a0"/>
    <w:rsid w:val="005A0025"/>
    <w:pPr>
      <w:overflowPunct w:val="0"/>
      <w:autoSpaceDE w:val="0"/>
      <w:autoSpaceDN w:val="0"/>
      <w:adjustRightInd w:val="0"/>
      <w:spacing w:before="100" w:after="100"/>
      <w:textAlignment w:val="baseline"/>
    </w:pPr>
    <w:rPr>
      <w:sz w:val="20"/>
      <w:szCs w:val="20"/>
    </w:rPr>
  </w:style>
  <w:style w:type="paragraph" w:customStyle="1" w:styleId="1f2">
    <w:name w:val="Знак1 Знак Знак Знак"/>
    <w:basedOn w:val="a0"/>
    <w:rsid w:val="005A0025"/>
    <w:pPr>
      <w:spacing w:after="160" w:line="240" w:lineRule="exact"/>
    </w:pPr>
    <w:rPr>
      <w:rFonts w:ascii="Verdana" w:eastAsia="MS Mincho" w:hAnsi="Verdana"/>
      <w:sz w:val="20"/>
      <w:szCs w:val="20"/>
      <w:lang w:val="en-GB" w:eastAsia="en-US"/>
    </w:rPr>
  </w:style>
  <w:style w:type="character" w:customStyle="1" w:styleId="FontStyle14">
    <w:name w:val="Font Style14"/>
    <w:basedOn w:val="a1"/>
    <w:uiPriority w:val="99"/>
    <w:rsid w:val="005A0025"/>
    <w:rPr>
      <w:rFonts w:ascii="Times New Roman" w:hAnsi="Times New Roman" w:cs="Times New Roman"/>
      <w:sz w:val="24"/>
      <w:szCs w:val="24"/>
    </w:rPr>
  </w:style>
  <w:style w:type="paragraph" w:customStyle="1" w:styleId="Style3">
    <w:name w:val="Style3"/>
    <w:basedOn w:val="a0"/>
    <w:uiPriority w:val="99"/>
    <w:rsid w:val="005A0025"/>
    <w:pPr>
      <w:widowControl w:val="0"/>
      <w:autoSpaceDE w:val="0"/>
      <w:autoSpaceDN w:val="0"/>
      <w:adjustRightInd w:val="0"/>
      <w:spacing w:line="298" w:lineRule="exact"/>
      <w:ind w:firstLine="533"/>
      <w:jc w:val="both"/>
    </w:pPr>
    <w:rPr>
      <w:rFonts w:ascii="Calibri" w:eastAsia="Calibri" w:hAnsi="Calibri" w:cs="Calibri"/>
    </w:rPr>
  </w:style>
  <w:style w:type="paragraph" w:customStyle="1" w:styleId="font6">
    <w:name w:val="font6"/>
    <w:basedOn w:val="a0"/>
    <w:rsid w:val="005A0025"/>
    <w:pPr>
      <w:spacing w:before="100" w:beforeAutospacing="1" w:after="100" w:afterAutospacing="1"/>
    </w:pPr>
    <w:rPr>
      <w:rFonts w:ascii="Tahoma" w:hAnsi="Tahoma" w:cs="Tahoma"/>
      <w:b/>
      <w:bCs/>
      <w:color w:val="000000"/>
      <w:sz w:val="16"/>
      <w:szCs w:val="16"/>
    </w:rPr>
  </w:style>
  <w:style w:type="paragraph" w:customStyle="1" w:styleId="font7">
    <w:name w:val="font7"/>
    <w:basedOn w:val="a0"/>
    <w:rsid w:val="005A0025"/>
    <w:pPr>
      <w:spacing w:before="100" w:beforeAutospacing="1" w:after="100" w:afterAutospacing="1"/>
    </w:pPr>
    <w:rPr>
      <w:b/>
      <w:bCs/>
      <w:i/>
      <w:iCs/>
      <w:sz w:val="16"/>
      <w:szCs w:val="16"/>
    </w:rPr>
  </w:style>
  <w:style w:type="paragraph" w:customStyle="1" w:styleId="1f3">
    <w:name w:val="Без интервала1"/>
    <w:link w:val="NoSpacingChar"/>
    <w:rsid w:val="005245DC"/>
    <w:rPr>
      <w:rFonts w:ascii="Calibri" w:hAnsi="Calibri"/>
      <w:sz w:val="22"/>
      <w:szCs w:val="22"/>
    </w:rPr>
  </w:style>
  <w:style w:type="character" w:customStyle="1" w:styleId="NoSpacingChar">
    <w:name w:val="No Spacing Char"/>
    <w:basedOn w:val="a1"/>
    <w:link w:val="1f3"/>
    <w:locked/>
    <w:rsid w:val="005245DC"/>
    <w:rPr>
      <w:rFonts w:ascii="Calibri" w:hAnsi="Calibri"/>
      <w:sz w:val="22"/>
      <w:szCs w:val="22"/>
      <w:lang w:val="ru-RU" w:eastAsia="ru-RU" w:bidi="ar-SA"/>
    </w:rPr>
  </w:style>
  <w:style w:type="paragraph" w:customStyle="1" w:styleId="1f4">
    <w:name w:val="Обычный1"/>
    <w:link w:val="1f5"/>
    <w:rsid w:val="00274A3F"/>
    <w:pPr>
      <w:widowControl w:val="0"/>
      <w:spacing w:before="60" w:line="300" w:lineRule="auto"/>
      <w:ind w:firstLine="720"/>
      <w:jc w:val="both"/>
    </w:pPr>
    <w:rPr>
      <w:rFonts w:ascii="Arial" w:hAnsi="Arial"/>
      <w:snapToGrid w:val="0"/>
      <w:sz w:val="22"/>
    </w:rPr>
  </w:style>
  <w:style w:type="paragraph" w:customStyle="1" w:styleId="1f6">
    <w:name w:val="Обычный (веб)1"/>
    <w:basedOn w:val="a0"/>
    <w:rsid w:val="00274A3F"/>
    <w:pPr>
      <w:overflowPunct w:val="0"/>
      <w:autoSpaceDE w:val="0"/>
      <w:autoSpaceDN w:val="0"/>
      <w:adjustRightInd w:val="0"/>
      <w:spacing w:before="100" w:after="100"/>
      <w:textAlignment w:val="baseline"/>
    </w:pPr>
    <w:rPr>
      <w:sz w:val="20"/>
      <w:szCs w:val="20"/>
    </w:rPr>
  </w:style>
  <w:style w:type="paragraph" w:customStyle="1" w:styleId="BodyText22">
    <w:name w:val="Body Text 22"/>
    <w:basedOn w:val="a0"/>
    <w:rsid w:val="008F622A"/>
    <w:pPr>
      <w:widowControl w:val="0"/>
      <w:jc w:val="both"/>
    </w:pPr>
    <w:rPr>
      <w:sz w:val="28"/>
      <w:szCs w:val="20"/>
    </w:rPr>
  </w:style>
  <w:style w:type="paragraph" w:customStyle="1" w:styleId="afffb">
    <w:name w:val="Знак Знак Знак Знак Знак Знак Знак Знак Знак Знак"/>
    <w:basedOn w:val="a0"/>
    <w:rsid w:val="007E39AA"/>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1f7">
    <w:name w:val="Основной текст с отступом Знак1"/>
    <w:aliases w:val=" Знак Знак15"/>
    <w:basedOn w:val="a1"/>
    <w:rsid w:val="000965B1"/>
    <w:rPr>
      <w:sz w:val="26"/>
    </w:rPr>
  </w:style>
  <w:style w:type="character" w:customStyle="1" w:styleId="afffc">
    <w:name w:val="Содержимое таблицы Знак Знак"/>
    <w:basedOn w:val="a1"/>
    <w:rsid w:val="000965B1"/>
    <w:rPr>
      <w:lang w:eastAsia="ar-SA"/>
    </w:rPr>
  </w:style>
  <w:style w:type="paragraph" w:customStyle="1" w:styleId="1f8">
    <w:name w:val="Основной текст с отступом1"/>
    <w:basedOn w:val="a0"/>
    <w:rsid w:val="000965B1"/>
    <w:pPr>
      <w:spacing w:after="120"/>
      <w:ind w:left="283"/>
    </w:pPr>
  </w:style>
  <w:style w:type="character" w:customStyle="1" w:styleId="aff5">
    <w:name w:val="Без интервала Знак"/>
    <w:basedOn w:val="a1"/>
    <w:link w:val="aff4"/>
    <w:uiPriority w:val="1"/>
    <w:rsid w:val="000965B1"/>
    <w:rPr>
      <w:rFonts w:ascii="Calibri" w:eastAsia="Calibri" w:hAnsi="Calibri"/>
      <w:sz w:val="22"/>
      <w:szCs w:val="22"/>
      <w:lang w:val="ru-RU" w:eastAsia="en-US" w:bidi="ar-SA"/>
    </w:rPr>
  </w:style>
  <w:style w:type="paragraph" w:customStyle="1" w:styleId="1f9">
    <w:name w:val="Знак1 Знак Знак Знак"/>
    <w:basedOn w:val="a0"/>
    <w:rsid w:val="000965B1"/>
    <w:pPr>
      <w:spacing w:after="160" w:line="240" w:lineRule="exact"/>
    </w:pPr>
    <w:rPr>
      <w:rFonts w:ascii="Verdana" w:eastAsia="MS Mincho" w:hAnsi="Verdana"/>
      <w:sz w:val="20"/>
      <w:szCs w:val="20"/>
      <w:lang w:val="en-GB" w:eastAsia="en-US"/>
    </w:rPr>
  </w:style>
  <w:style w:type="table" w:customStyle="1" w:styleId="45">
    <w:name w:val="Светлая заливка4"/>
    <w:basedOn w:val="a2"/>
    <w:uiPriority w:val="60"/>
    <w:rsid w:val="00602DB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
    <w:name w:val="Светлая сетка4"/>
    <w:basedOn w:val="a2"/>
    <w:uiPriority w:val="62"/>
    <w:rsid w:val="00602DB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4">
    <w:name w:val="Светлая заливка - Акцент 14"/>
    <w:basedOn w:val="a2"/>
    <w:uiPriority w:val="60"/>
    <w:rsid w:val="00602DB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40">
    <w:name w:val="Светлый список - Акцент 14"/>
    <w:basedOn w:val="a2"/>
    <w:uiPriority w:val="61"/>
    <w:rsid w:val="00602DB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ffd">
    <w:name w:val="toa heading"/>
    <w:basedOn w:val="a0"/>
    <w:next w:val="a0"/>
    <w:uiPriority w:val="99"/>
    <w:unhideWhenUsed/>
    <w:rsid w:val="00AF64E3"/>
    <w:pPr>
      <w:spacing w:before="120"/>
    </w:pPr>
    <w:rPr>
      <w:rFonts w:ascii="Cambria" w:hAnsi="Cambria"/>
      <w:b/>
      <w:bCs/>
    </w:rPr>
  </w:style>
  <w:style w:type="paragraph" w:customStyle="1" w:styleId="1fa">
    <w:name w:val="Абзац списка1"/>
    <w:basedOn w:val="a0"/>
    <w:rsid w:val="00AF64E3"/>
    <w:pPr>
      <w:ind w:left="720"/>
      <w:contextualSpacing/>
    </w:pPr>
    <w:rPr>
      <w:rFonts w:eastAsia="Calibri"/>
    </w:rPr>
  </w:style>
  <w:style w:type="paragraph" w:customStyle="1" w:styleId="110">
    <w:name w:val="Основной текст11"/>
    <w:basedOn w:val="a0"/>
    <w:rsid w:val="00D40C42"/>
    <w:pPr>
      <w:widowControl w:val="0"/>
      <w:spacing w:after="120"/>
    </w:pPr>
    <w:rPr>
      <w:rFonts w:ascii="Peterburg" w:hAnsi="Peterburg"/>
      <w:snapToGrid w:val="0"/>
      <w:szCs w:val="20"/>
    </w:rPr>
  </w:style>
  <w:style w:type="paragraph" w:customStyle="1" w:styleId="2110">
    <w:name w:val="Основной текст 211"/>
    <w:basedOn w:val="a0"/>
    <w:rsid w:val="00D40C42"/>
    <w:pPr>
      <w:widowControl w:val="0"/>
      <w:overflowPunct w:val="0"/>
      <w:autoSpaceDE w:val="0"/>
      <w:autoSpaceDN w:val="0"/>
      <w:adjustRightInd w:val="0"/>
      <w:ind w:firstLine="426"/>
      <w:jc w:val="both"/>
      <w:textAlignment w:val="baseline"/>
    </w:pPr>
    <w:rPr>
      <w:szCs w:val="20"/>
    </w:rPr>
  </w:style>
  <w:style w:type="paragraph" w:customStyle="1" w:styleId="2111">
    <w:name w:val="Основной текст с отступом 211"/>
    <w:basedOn w:val="a0"/>
    <w:rsid w:val="00D40C42"/>
    <w:pPr>
      <w:overflowPunct w:val="0"/>
      <w:autoSpaceDE w:val="0"/>
      <w:autoSpaceDN w:val="0"/>
      <w:adjustRightInd w:val="0"/>
      <w:ind w:firstLine="425"/>
      <w:jc w:val="both"/>
      <w:textAlignment w:val="baseline"/>
    </w:pPr>
    <w:rPr>
      <w:szCs w:val="20"/>
    </w:rPr>
  </w:style>
  <w:style w:type="paragraph" w:customStyle="1" w:styleId="214">
    <w:name w:val="Знак21"/>
    <w:basedOn w:val="a0"/>
    <w:rsid w:val="00D40C42"/>
    <w:pPr>
      <w:spacing w:after="160" w:line="240" w:lineRule="exact"/>
    </w:pPr>
    <w:rPr>
      <w:rFonts w:ascii="Verdana" w:hAnsi="Verdana"/>
      <w:sz w:val="20"/>
      <w:szCs w:val="20"/>
      <w:lang w:val="en-US" w:eastAsia="en-US"/>
    </w:rPr>
  </w:style>
  <w:style w:type="table" w:customStyle="1" w:styleId="111">
    <w:name w:val="Светлая заливка11"/>
    <w:basedOn w:val="a2"/>
    <w:uiPriority w:val="60"/>
    <w:rsid w:val="00D40C4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сетка11"/>
    <w:basedOn w:val="a2"/>
    <w:uiPriority w:val="62"/>
    <w:rsid w:val="00D40C42"/>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заливка - Акцент 111"/>
    <w:basedOn w:val="a2"/>
    <w:uiPriority w:val="60"/>
    <w:rsid w:val="00D40C4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0">
    <w:name w:val="Светлый список - Акцент 111"/>
    <w:basedOn w:val="a2"/>
    <w:uiPriority w:val="61"/>
    <w:rsid w:val="00D40C4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1fb">
    <w:name w:val="Знак Знак Знак Знак1"/>
    <w:basedOn w:val="a0"/>
    <w:rsid w:val="00D40C42"/>
    <w:pPr>
      <w:spacing w:after="160" w:line="240" w:lineRule="exact"/>
    </w:pPr>
    <w:rPr>
      <w:rFonts w:ascii="Verdana" w:hAnsi="Verdana"/>
      <w:sz w:val="20"/>
      <w:szCs w:val="20"/>
      <w:lang w:val="en-US" w:eastAsia="en-US"/>
    </w:rPr>
  </w:style>
  <w:style w:type="paragraph" w:customStyle="1" w:styleId="113">
    <w:name w:val="Обычный11"/>
    <w:rsid w:val="00D40C42"/>
    <w:pPr>
      <w:widowControl w:val="0"/>
      <w:spacing w:before="60" w:line="300" w:lineRule="auto"/>
      <w:ind w:firstLine="720"/>
      <w:jc w:val="both"/>
    </w:pPr>
    <w:rPr>
      <w:rFonts w:ascii="Arial" w:hAnsi="Arial"/>
      <w:snapToGrid w:val="0"/>
      <w:sz w:val="22"/>
    </w:rPr>
  </w:style>
  <w:style w:type="paragraph" w:customStyle="1" w:styleId="114">
    <w:name w:val="Обычный (веб)11"/>
    <w:basedOn w:val="a0"/>
    <w:rsid w:val="00D40C42"/>
    <w:pPr>
      <w:overflowPunct w:val="0"/>
      <w:autoSpaceDE w:val="0"/>
      <w:autoSpaceDN w:val="0"/>
      <w:adjustRightInd w:val="0"/>
      <w:spacing w:before="100" w:after="100"/>
      <w:textAlignment w:val="baseline"/>
    </w:pPr>
    <w:rPr>
      <w:sz w:val="20"/>
      <w:szCs w:val="20"/>
    </w:rPr>
  </w:style>
  <w:style w:type="paragraph" w:customStyle="1" w:styleId="1fc">
    <w:name w:val="Основной текст с отступом1"/>
    <w:basedOn w:val="a0"/>
    <w:rsid w:val="00D40C42"/>
    <w:pPr>
      <w:spacing w:after="120"/>
      <w:ind w:left="283"/>
    </w:pPr>
  </w:style>
  <w:style w:type="paragraph" w:customStyle="1" w:styleId="115">
    <w:name w:val="Знак1 Знак Знак Знак1"/>
    <w:basedOn w:val="a0"/>
    <w:rsid w:val="00D40C42"/>
    <w:pPr>
      <w:spacing w:after="160" w:line="240" w:lineRule="exact"/>
    </w:pPr>
    <w:rPr>
      <w:rFonts w:ascii="Verdana" w:eastAsia="MS Mincho" w:hAnsi="Verdana"/>
      <w:sz w:val="20"/>
      <w:szCs w:val="20"/>
      <w:lang w:val="en-GB" w:eastAsia="en-US"/>
    </w:rPr>
  </w:style>
  <w:style w:type="table" w:customStyle="1" w:styleId="64">
    <w:name w:val="Светлая заливка6"/>
    <w:basedOn w:val="a2"/>
    <w:uiPriority w:val="60"/>
    <w:rsid w:val="0070272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
    <w:name w:val="Светлая сетка6"/>
    <w:basedOn w:val="a2"/>
    <w:uiPriority w:val="62"/>
    <w:rsid w:val="00702728"/>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6">
    <w:name w:val="Светлая заливка - Акцент 16"/>
    <w:basedOn w:val="a2"/>
    <w:uiPriority w:val="60"/>
    <w:rsid w:val="0070272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60">
    <w:name w:val="Светлый список - Акцент 16"/>
    <w:basedOn w:val="a2"/>
    <w:uiPriority w:val="61"/>
    <w:rsid w:val="0070272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3">
    <w:name w:val="Светлая заливка5"/>
    <w:basedOn w:val="a2"/>
    <w:uiPriority w:val="60"/>
    <w:rsid w:val="009A767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ветлая сетка5"/>
    <w:basedOn w:val="a2"/>
    <w:uiPriority w:val="62"/>
    <w:rsid w:val="009A767B"/>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5">
    <w:name w:val="Светлая заливка - Акцент 15"/>
    <w:basedOn w:val="a2"/>
    <w:uiPriority w:val="60"/>
    <w:rsid w:val="009A767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50">
    <w:name w:val="Светлый список - Акцент 15"/>
    <w:basedOn w:val="a2"/>
    <w:uiPriority w:val="61"/>
    <w:rsid w:val="009A767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xl155">
    <w:name w:val="xl155"/>
    <w:basedOn w:val="a0"/>
    <w:rsid w:val="009A767B"/>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56">
    <w:name w:val="xl156"/>
    <w:basedOn w:val="a0"/>
    <w:rsid w:val="009A767B"/>
    <w:pPr>
      <w:pBdr>
        <w:left w:val="single" w:sz="8" w:space="0" w:color="auto"/>
        <w:bottom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57">
    <w:name w:val="xl157"/>
    <w:basedOn w:val="a0"/>
    <w:rsid w:val="009A767B"/>
    <w:pPr>
      <w:pBdr>
        <w:left w:val="single" w:sz="8" w:space="0" w:color="auto"/>
        <w:bottom w:val="single" w:sz="8" w:space="0" w:color="auto"/>
        <w:right w:val="single" w:sz="8" w:space="0" w:color="auto"/>
      </w:pBdr>
      <w:shd w:val="clear" w:color="000000" w:fill="D7E4BC"/>
      <w:spacing w:before="100" w:beforeAutospacing="1" w:after="100" w:afterAutospacing="1"/>
      <w:textAlignment w:val="center"/>
    </w:pPr>
    <w:rPr>
      <w:rFonts w:ascii="Times New Roman CYR" w:hAnsi="Times New Roman CYR" w:cs="Times New Roman CYR"/>
      <w:b/>
      <w:bCs/>
      <w:sz w:val="22"/>
      <w:szCs w:val="22"/>
    </w:rPr>
  </w:style>
  <w:style w:type="paragraph" w:customStyle="1" w:styleId="xl158">
    <w:name w:val="xl158"/>
    <w:basedOn w:val="a0"/>
    <w:rsid w:val="009A767B"/>
    <w:pPr>
      <w:pBdr>
        <w:left w:val="single" w:sz="8" w:space="0" w:color="auto"/>
        <w:bottom w:val="single" w:sz="4" w:space="0" w:color="auto"/>
        <w:right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rPr>
  </w:style>
  <w:style w:type="paragraph" w:customStyle="1" w:styleId="xl159">
    <w:name w:val="xl159"/>
    <w:basedOn w:val="a0"/>
    <w:rsid w:val="009A767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60">
    <w:name w:val="xl160"/>
    <w:basedOn w:val="a0"/>
    <w:rsid w:val="009A767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61">
    <w:name w:val="xl161"/>
    <w:basedOn w:val="a0"/>
    <w:rsid w:val="009A767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2">
    <w:name w:val="xl162"/>
    <w:basedOn w:val="a0"/>
    <w:rsid w:val="009A767B"/>
    <w:pPr>
      <w:pBdr>
        <w:bottom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0"/>
    <w:rsid w:val="009A767B"/>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0"/>
    <w:rsid w:val="009A767B"/>
    <w:pPr>
      <w:pBdr>
        <w:top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5">
    <w:name w:val="xl165"/>
    <w:basedOn w:val="a0"/>
    <w:rsid w:val="009A767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66">
    <w:name w:val="xl166"/>
    <w:basedOn w:val="a0"/>
    <w:rsid w:val="009A767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67">
    <w:name w:val="xl167"/>
    <w:basedOn w:val="a0"/>
    <w:rsid w:val="009A767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68">
    <w:name w:val="xl168"/>
    <w:basedOn w:val="a0"/>
    <w:rsid w:val="009A767B"/>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69">
    <w:name w:val="xl169"/>
    <w:basedOn w:val="a0"/>
    <w:rsid w:val="009A767B"/>
    <w:pPr>
      <w:pBdr>
        <w:top w:val="single" w:sz="8" w:space="0" w:color="auto"/>
        <w:lef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70">
    <w:name w:val="xl170"/>
    <w:basedOn w:val="a0"/>
    <w:rsid w:val="009A767B"/>
    <w:pPr>
      <w:pBdr>
        <w:bottom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71">
    <w:name w:val="xl171"/>
    <w:basedOn w:val="a0"/>
    <w:rsid w:val="009A767B"/>
    <w:pPr>
      <w:pBdr>
        <w:top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72">
    <w:name w:val="xl172"/>
    <w:basedOn w:val="a0"/>
    <w:rsid w:val="009A767B"/>
    <w:pPr>
      <w:pBdr>
        <w:top w:val="single" w:sz="8" w:space="0" w:color="auto"/>
        <w:left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rPr>
  </w:style>
  <w:style w:type="paragraph" w:customStyle="1" w:styleId="xl173">
    <w:name w:val="xl173"/>
    <w:basedOn w:val="a0"/>
    <w:rsid w:val="009A767B"/>
    <w:pPr>
      <w:pBdr>
        <w:top w:val="single" w:sz="8" w:space="0" w:color="auto"/>
        <w:bottom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74">
    <w:name w:val="xl174"/>
    <w:basedOn w:val="a0"/>
    <w:rsid w:val="009A767B"/>
    <w:pPr>
      <w:pBdr>
        <w:top w:val="single" w:sz="8" w:space="0" w:color="auto"/>
        <w:bottom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rPr>
  </w:style>
  <w:style w:type="paragraph" w:customStyle="1" w:styleId="xl175">
    <w:name w:val="xl175"/>
    <w:basedOn w:val="a0"/>
    <w:rsid w:val="009A767B"/>
    <w:pPr>
      <w:pBdr>
        <w:bottom w:val="single" w:sz="8" w:space="0" w:color="auto"/>
        <w:right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76">
    <w:name w:val="xl176"/>
    <w:basedOn w:val="a0"/>
    <w:rsid w:val="009A767B"/>
    <w:pPr>
      <w:pBdr>
        <w:bottom w:val="single" w:sz="8" w:space="0" w:color="auto"/>
        <w:right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77">
    <w:name w:val="xl177"/>
    <w:basedOn w:val="a0"/>
    <w:rsid w:val="009A767B"/>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78">
    <w:name w:val="xl178"/>
    <w:basedOn w:val="a0"/>
    <w:rsid w:val="009A767B"/>
    <w:pPr>
      <w:pBdr>
        <w:top w:val="single" w:sz="4" w:space="0" w:color="auto"/>
        <w:left w:val="single" w:sz="8" w:space="0" w:color="auto"/>
        <w:bottom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0"/>
    <w:rsid w:val="009A767B"/>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80">
    <w:name w:val="xl180"/>
    <w:basedOn w:val="a0"/>
    <w:rsid w:val="009A767B"/>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81">
    <w:name w:val="xl181"/>
    <w:basedOn w:val="a0"/>
    <w:rsid w:val="009A767B"/>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2">
    <w:name w:val="xl182"/>
    <w:basedOn w:val="a0"/>
    <w:rsid w:val="009A767B"/>
    <w:pPr>
      <w:pBdr>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83">
    <w:name w:val="xl183"/>
    <w:basedOn w:val="a0"/>
    <w:rsid w:val="009A767B"/>
    <w:pPr>
      <w:pBdr>
        <w:top w:val="single" w:sz="4" w:space="0" w:color="auto"/>
      </w:pBdr>
      <w:spacing w:before="100" w:beforeAutospacing="1" w:after="100" w:afterAutospacing="1"/>
      <w:jc w:val="center"/>
    </w:pPr>
    <w:rPr>
      <w:rFonts w:ascii="Times New Roman CYR" w:hAnsi="Times New Roman CYR" w:cs="Times New Roman CYR"/>
    </w:rPr>
  </w:style>
  <w:style w:type="paragraph" w:customStyle="1" w:styleId="xl184">
    <w:name w:val="xl184"/>
    <w:basedOn w:val="a0"/>
    <w:rsid w:val="009A767B"/>
    <w:pPr>
      <w:pBdr>
        <w:top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0"/>
    <w:rsid w:val="009A767B"/>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i/>
      <w:iCs/>
    </w:rPr>
  </w:style>
  <w:style w:type="paragraph" w:customStyle="1" w:styleId="xl186">
    <w:name w:val="xl186"/>
    <w:basedOn w:val="a0"/>
    <w:rsid w:val="009A767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87">
    <w:name w:val="xl187"/>
    <w:basedOn w:val="a0"/>
    <w:rsid w:val="009A767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88">
    <w:name w:val="xl188"/>
    <w:basedOn w:val="a0"/>
    <w:rsid w:val="009A767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89">
    <w:name w:val="xl189"/>
    <w:basedOn w:val="a0"/>
    <w:rsid w:val="009A767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90">
    <w:name w:val="xl190"/>
    <w:basedOn w:val="a0"/>
    <w:rsid w:val="009A767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91">
    <w:name w:val="xl191"/>
    <w:basedOn w:val="a0"/>
    <w:rsid w:val="009A767B"/>
    <w:pPr>
      <w:pBdr>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92">
    <w:name w:val="xl192"/>
    <w:basedOn w:val="a0"/>
    <w:rsid w:val="009A767B"/>
    <w:pPr>
      <w:pBdr>
        <w:left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93">
    <w:name w:val="xl193"/>
    <w:basedOn w:val="a0"/>
    <w:rsid w:val="009A767B"/>
    <w:pPr>
      <w:pBdr>
        <w:top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i/>
      <w:iCs/>
      <w:sz w:val="22"/>
      <w:szCs w:val="22"/>
    </w:rPr>
  </w:style>
  <w:style w:type="paragraph" w:customStyle="1" w:styleId="xl194">
    <w:name w:val="xl194"/>
    <w:basedOn w:val="a0"/>
    <w:rsid w:val="009A767B"/>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sz w:val="22"/>
      <w:szCs w:val="22"/>
    </w:rPr>
  </w:style>
  <w:style w:type="paragraph" w:customStyle="1" w:styleId="xl195">
    <w:name w:val="xl195"/>
    <w:basedOn w:val="a0"/>
    <w:rsid w:val="009A767B"/>
    <w:pPr>
      <w:pBdr>
        <w:top w:val="single" w:sz="8" w:space="0" w:color="auto"/>
        <w:bottom w:val="single" w:sz="8" w:space="0" w:color="auto"/>
      </w:pBdr>
      <w:shd w:val="clear" w:color="000000" w:fill="D7E4BC"/>
      <w:spacing w:before="100" w:beforeAutospacing="1" w:after="100" w:afterAutospacing="1"/>
      <w:textAlignment w:val="center"/>
    </w:pPr>
    <w:rPr>
      <w:rFonts w:ascii="Times New Roman CYR" w:hAnsi="Times New Roman CYR" w:cs="Times New Roman CYR"/>
      <w:b/>
      <w:bCs/>
    </w:rPr>
  </w:style>
  <w:style w:type="paragraph" w:customStyle="1" w:styleId="xl196">
    <w:name w:val="xl196"/>
    <w:basedOn w:val="a0"/>
    <w:rsid w:val="009A767B"/>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b/>
      <w:bCs/>
      <w:sz w:val="22"/>
      <w:szCs w:val="22"/>
    </w:rPr>
  </w:style>
  <w:style w:type="paragraph" w:customStyle="1" w:styleId="xl197">
    <w:name w:val="xl197"/>
    <w:basedOn w:val="a0"/>
    <w:rsid w:val="009A767B"/>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b/>
      <w:bCs/>
      <w:sz w:val="22"/>
      <w:szCs w:val="22"/>
    </w:rPr>
  </w:style>
  <w:style w:type="paragraph" w:customStyle="1" w:styleId="xl198">
    <w:name w:val="xl198"/>
    <w:basedOn w:val="a0"/>
    <w:rsid w:val="009A767B"/>
    <w:pPr>
      <w:pBdr>
        <w:top w:val="single" w:sz="8" w:space="0" w:color="auto"/>
        <w:left w:val="single" w:sz="8" w:space="0" w:color="auto"/>
        <w:bottom w:val="single" w:sz="8" w:space="0" w:color="auto"/>
        <w:right w:val="single" w:sz="8" w:space="0" w:color="auto"/>
      </w:pBdr>
      <w:shd w:val="clear" w:color="000000" w:fill="D7E4BC"/>
      <w:spacing w:before="100" w:beforeAutospacing="1" w:after="100" w:afterAutospacing="1"/>
      <w:jc w:val="center"/>
      <w:textAlignment w:val="center"/>
    </w:pPr>
    <w:rPr>
      <w:rFonts w:ascii="Times New Roman CYR" w:hAnsi="Times New Roman CYR" w:cs="Times New Roman CYR"/>
      <w:b/>
      <w:bCs/>
    </w:rPr>
  </w:style>
  <w:style w:type="paragraph" w:customStyle="1" w:styleId="xl199">
    <w:name w:val="xl199"/>
    <w:basedOn w:val="a0"/>
    <w:rsid w:val="009A767B"/>
    <w:pPr>
      <w:pBdr>
        <w:top w:val="single" w:sz="8" w:space="0" w:color="auto"/>
        <w:left w:val="single" w:sz="4" w:space="0" w:color="auto"/>
        <w:bottom w:val="single" w:sz="8" w:space="0" w:color="auto"/>
      </w:pBdr>
      <w:spacing w:before="100" w:beforeAutospacing="1" w:after="100" w:afterAutospacing="1"/>
      <w:jc w:val="center"/>
    </w:pPr>
    <w:rPr>
      <w:rFonts w:ascii="Times New Roman CYR" w:hAnsi="Times New Roman CYR" w:cs="Times New Roman CYR"/>
      <w:b/>
      <w:bCs/>
      <w:sz w:val="22"/>
      <w:szCs w:val="22"/>
    </w:rPr>
  </w:style>
  <w:style w:type="paragraph" w:customStyle="1" w:styleId="xl200">
    <w:name w:val="xl200"/>
    <w:basedOn w:val="a0"/>
    <w:rsid w:val="009A767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b/>
      <w:bCs/>
      <w:sz w:val="22"/>
      <w:szCs w:val="22"/>
    </w:rPr>
  </w:style>
  <w:style w:type="paragraph" w:customStyle="1" w:styleId="xl201">
    <w:name w:val="xl201"/>
    <w:basedOn w:val="a0"/>
    <w:rsid w:val="009A767B"/>
    <w:pPr>
      <w:pBdr>
        <w:top w:val="single" w:sz="8"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sz w:val="22"/>
      <w:szCs w:val="22"/>
    </w:rPr>
  </w:style>
  <w:style w:type="paragraph" w:customStyle="1" w:styleId="xl202">
    <w:name w:val="xl202"/>
    <w:basedOn w:val="a0"/>
    <w:rsid w:val="009A767B"/>
    <w:pPr>
      <w:pBdr>
        <w:top w:val="single" w:sz="4" w:space="0" w:color="auto"/>
        <w:left w:val="single" w:sz="8" w:space="0" w:color="auto"/>
        <w:bottom w:val="single" w:sz="8" w:space="0" w:color="auto"/>
      </w:pBdr>
      <w:spacing w:before="100" w:beforeAutospacing="1" w:after="100" w:afterAutospacing="1"/>
      <w:jc w:val="center"/>
    </w:pPr>
    <w:rPr>
      <w:rFonts w:ascii="Times New Roman CYR" w:hAnsi="Times New Roman CYR" w:cs="Times New Roman CYR"/>
      <w:sz w:val="22"/>
      <w:szCs w:val="22"/>
    </w:rPr>
  </w:style>
  <w:style w:type="paragraph" w:customStyle="1" w:styleId="xl203">
    <w:name w:val="xl203"/>
    <w:basedOn w:val="a0"/>
    <w:rsid w:val="009A767B"/>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4">
    <w:name w:val="xl204"/>
    <w:basedOn w:val="a0"/>
    <w:rsid w:val="009A767B"/>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5">
    <w:name w:val="xl205"/>
    <w:basedOn w:val="a0"/>
    <w:rsid w:val="009A767B"/>
    <w:pPr>
      <w:pBdr>
        <w:top w:val="single" w:sz="4" w:space="0" w:color="auto"/>
        <w:left w:val="single" w:sz="8" w:space="0" w:color="auto"/>
        <w:bottom w:val="single" w:sz="8" w:space="0" w:color="auto"/>
        <w:right w:val="single" w:sz="8" w:space="0" w:color="auto"/>
      </w:pBdr>
      <w:spacing w:before="100" w:beforeAutospacing="1" w:after="100" w:afterAutospacing="1"/>
      <w:jc w:val="center"/>
    </w:pPr>
    <w:rPr>
      <w:sz w:val="22"/>
      <w:szCs w:val="22"/>
    </w:rPr>
  </w:style>
  <w:style w:type="paragraph" w:customStyle="1" w:styleId="xl206">
    <w:name w:val="xl206"/>
    <w:basedOn w:val="a0"/>
    <w:rsid w:val="009A767B"/>
    <w:pPr>
      <w:pBdr>
        <w:top w:val="single" w:sz="8" w:space="0" w:color="auto"/>
        <w:left w:val="single" w:sz="4" w:space="0" w:color="auto"/>
      </w:pBdr>
      <w:spacing w:before="100" w:beforeAutospacing="1" w:after="100" w:afterAutospacing="1"/>
      <w:jc w:val="center"/>
    </w:pPr>
    <w:rPr>
      <w:rFonts w:ascii="Times New Roman CYR" w:hAnsi="Times New Roman CYR" w:cs="Times New Roman CYR"/>
      <w:b/>
      <w:bCs/>
      <w:sz w:val="22"/>
      <w:szCs w:val="22"/>
    </w:rPr>
  </w:style>
  <w:style w:type="paragraph" w:customStyle="1" w:styleId="xl207">
    <w:name w:val="xl207"/>
    <w:basedOn w:val="a0"/>
    <w:rsid w:val="009A767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208">
    <w:name w:val="xl208"/>
    <w:basedOn w:val="a0"/>
    <w:rsid w:val="009A767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209">
    <w:name w:val="xl209"/>
    <w:basedOn w:val="a0"/>
    <w:rsid w:val="009A767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210">
    <w:name w:val="xl210"/>
    <w:basedOn w:val="a0"/>
    <w:rsid w:val="009A767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afffe">
    <w:name w:val="Краткий обратный адрес"/>
    <w:basedOn w:val="a0"/>
    <w:rsid w:val="009A767B"/>
    <w:rPr>
      <w:sz w:val="28"/>
      <w:szCs w:val="20"/>
    </w:rPr>
  </w:style>
  <w:style w:type="paragraph" w:customStyle="1" w:styleId="220">
    <w:name w:val="Основной текст с отступом 22"/>
    <w:basedOn w:val="a0"/>
    <w:rsid w:val="009A767B"/>
    <w:pPr>
      <w:widowControl w:val="0"/>
      <w:spacing w:after="120"/>
      <w:ind w:firstLine="720"/>
      <w:jc w:val="both"/>
    </w:pPr>
    <w:rPr>
      <w:sz w:val="28"/>
      <w:szCs w:val="20"/>
    </w:rPr>
  </w:style>
  <w:style w:type="character" w:customStyle="1" w:styleId="FontStyle13">
    <w:name w:val="Font Style13"/>
    <w:basedOn w:val="a1"/>
    <w:uiPriority w:val="99"/>
    <w:rsid w:val="001D3A06"/>
    <w:rPr>
      <w:rFonts w:ascii="Times New Roman" w:hAnsi="Times New Roman" w:cs="Times New Roman"/>
      <w:sz w:val="24"/>
      <w:szCs w:val="24"/>
    </w:rPr>
  </w:style>
  <w:style w:type="character" w:styleId="affff">
    <w:name w:val="Placeholder Text"/>
    <w:basedOn w:val="a1"/>
    <w:uiPriority w:val="99"/>
    <w:semiHidden/>
    <w:rsid w:val="00113306"/>
    <w:rPr>
      <w:color w:val="808080"/>
    </w:rPr>
  </w:style>
  <w:style w:type="character" w:customStyle="1" w:styleId="af7">
    <w:name w:val="Обычный (веб) Знак"/>
    <w:aliases w:val="Обычный (Web) Знак,Знак Знак4 Знак"/>
    <w:basedOn w:val="a1"/>
    <w:link w:val="af6"/>
    <w:uiPriority w:val="99"/>
    <w:rsid w:val="0080382D"/>
    <w:rPr>
      <w:color w:val="000000"/>
      <w:sz w:val="24"/>
      <w:szCs w:val="24"/>
    </w:rPr>
  </w:style>
  <w:style w:type="paragraph" w:customStyle="1" w:styleId="Default">
    <w:name w:val="Default"/>
    <w:rsid w:val="0080382D"/>
    <w:pPr>
      <w:autoSpaceDE w:val="0"/>
      <w:autoSpaceDN w:val="0"/>
      <w:adjustRightInd w:val="0"/>
    </w:pPr>
    <w:rPr>
      <w:color w:val="000000"/>
      <w:sz w:val="24"/>
      <w:szCs w:val="24"/>
    </w:rPr>
  </w:style>
  <w:style w:type="character" w:customStyle="1" w:styleId="apple-style-span">
    <w:name w:val="apple-style-span"/>
    <w:basedOn w:val="a1"/>
    <w:rsid w:val="00AC00C3"/>
  </w:style>
  <w:style w:type="paragraph" w:customStyle="1" w:styleId="bx-core-waitwindow">
    <w:name w:val="bx-core-waitwindow"/>
    <w:basedOn w:val="a0"/>
    <w:rsid w:val="00B17D2C"/>
    <w:pPr>
      <w:pBdr>
        <w:top w:val="single" w:sz="6" w:space="8" w:color="E1B52D"/>
        <w:left w:val="single" w:sz="6" w:space="28" w:color="E1B52D"/>
        <w:bottom w:val="single" w:sz="6" w:space="8" w:color="E1B52D"/>
        <w:right w:val="single" w:sz="6" w:space="23" w:color="E1B52D"/>
      </w:pBdr>
      <w:shd w:val="clear" w:color="auto" w:fill="FCF7D1"/>
      <w:spacing w:before="100" w:beforeAutospacing="1" w:after="100" w:afterAutospacing="1"/>
      <w:jc w:val="center"/>
    </w:pPr>
    <w:rPr>
      <w:rFonts w:ascii="Verdana" w:hAnsi="Verdana"/>
      <w:color w:val="000000"/>
      <w:sz w:val="17"/>
      <w:szCs w:val="17"/>
    </w:rPr>
  </w:style>
  <w:style w:type="paragraph" w:customStyle="1" w:styleId="bx-session-message">
    <w:name w:val="bx-session-message"/>
    <w:basedOn w:val="a0"/>
    <w:rsid w:val="00B17D2C"/>
    <w:pPr>
      <w:pBdr>
        <w:top w:val="single" w:sz="6" w:space="8" w:color="EDDA3C"/>
        <w:left w:val="single" w:sz="6" w:space="8" w:color="EDDA3C"/>
        <w:bottom w:val="single" w:sz="6" w:space="8" w:color="EDDA3C"/>
        <w:right w:val="single" w:sz="6" w:space="8" w:color="EDDA3C"/>
      </w:pBdr>
      <w:shd w:val="clear" w:color="auto" w:fill="FFEB41"/>
      <w:spacing w:before="100" w:beforeAutospacing="1" w:after="100" w:afterAutospacing="1"/>
      <w:jc w:val="center"/>
    </w:pPr>
    <w:rPr>
      <w:rFonts w:ascii="Arial" w:hAnsi="Arial" w:cs="Arial"/>
      <w:b/>
      <w:bCs/>
      <w:color w:val="000000"/>
      <w:sz w:val="20"/>
      <w:szCs w:val="20"/>
    </w:rPr>
  </w:style>
  <w:style w:type="paragraph" w:customStyle="1" w:styleId="smalltext">
    <w:name w:val="smalltext"/>
    <w:basedOn w:val="a0"/>
    <w:rsid w:val="00B17D2C"/>
    <w:pPr>
      <w:spacing w:before="100" w:beforeAutospacing="1" w:after="100" w:afterAutospacing="1"/>
    </w:pPr>
    <w:rPr>
      <w:rFonts w:ascii="Arial" w:hAnsi="Arial" w:cs="Arial"/>
      <w:sz w:val="17"/>
      <w:szCs w:val="17"/>
    </w:rPr>
  </w:style>
  <w:style w:type="paragraph" w:customStyle="1" w:styleId="smalltextwhite">
    <w:name w:val="smalltextwhite"/>
    <w:basedOn w:val="a0"/>
    <w:rsid w:val="00B17D2C"/>
    <w:pPr>
      <w:spacing w:before="100" w:beforeAutospacing="1" w:after="100" w:afterAutospacing="1"/>
    </w:pPr>
    <w:rPr>
      <w:rFonts w:ascii="Arial" w:hAnsi="Arial" w:cs="Arial"/>
      <w:color w:val="60605E"/>
      <w:sz w:val="17"/>
      <w:szCs w:val="17"/>
    </w:rPr>
  </w:style>
  <w:style w:type="paragraph" w:customStyle="1" w:styleId="smalltextblack">
    <w:name w:val="smalltextblack"/>
    <w:basedOn w:val="a0"/>
    <w:rsid w:val="00B17D2C"/>
    <w:pPr>
      <w:spacing w:before="100" w:beforeAutospacing="1" w:after="100" w:afterAutospacing="1"/>
    </w:pPr>
    <w:rPr>
      <w:rFonts w:ascii="Arial" w:hAnsi="Arial" w:cs="Arial"/>
      <w:color w:val="000000"/>
      <w:sz w:val="17"/>
      <w:szCs w:val="17"/>
    </w:rPr>
  </w:style>
  <w:style w:type="paragraph" w:customStyle="1" w:styleId="newstext">
    <w:name w:val="newstext"/>
    <w:basedOn w:val="a0"/>
    <w:rsid w:val="00B17D2C"/>
    <w:pPr>
      <w:spacing w:before="100" w:beforeAutospacing="1" w:after="100" w:afterAutospacing="1"/>
    </w:pPr>
    <w:rPr>
      <w:rFonts w:ascii="Arial" w:hAnsi="Arial" w:cs="Arial"/>
      <w:color w:val="9E9E9E"/>
      <w:sz w:val="18"/>
      <w:szCs w:val="18"/>
    </w:rPr>
  </w:style>
  <w:style w:type="paragraph" w:customStyle="1" w:styleId="newsdata">
    <w:name w:val="newsdata"/>
    <w:basedOn w:val="a0"/>
    <w:rsid w:val="00B17D2C"/>
    <w:pPr>
      <w:spacing w:before="100" w:beforeAutospacing="1" w:after="100" w:afterAutospacing="1"/>
    </w:pPr>
    <w:rPr>
      <w:rFonts w:ascii="Arial" w:hAnsi="Arial" w:cs="Arial"/>
      <w:color w:val="000000"/>
      <w:sz w:val="18"/>
      <w:szCs w:val="18"/>
    </w:rPr>
  </w:style>
  <w:style w:type="paragraph" w:customStyle="1" w:styleId="newsdatab">
    <w:name w:val="newsdatab"/>
    <w:basedOn w:val="a0"/>
    <w:rsid w:val="00B17D2C"/>
    <w:pPr>
      <w:spacing w:before="100" w:beforeAutospacing="1" w:after="100" w:afterAutospacing="1"/>
    </w:pPr>
    <w:rPr>
      <w:rFonts w:ascii="Arial" w:hAnsi="Arial" w:cs="Arial"/>
      <w:color w:val="00FF12"/>
      <w:sz w:val="18"/>
      <w:szCs w:val="18"/>
    </w:rPr>
  </w:style>
  <w:style w:type="paragraph" w:customStyle="1" w:styleId="titletext">
    <w:name w:val="titletext"/>
    <w:basedOn w:val="a0"/>
    <w:rsid w:val="00B17D2C"/>
    <w:pPr>
      <w:spacing w:before="100" w:beforeAutospacing="1" w:after="100" w:afterAutospacing="1" w:line="270" w:lineRule="atLeast"/>
    </w:pPr>
    <w:rPr>
      <w:rFonts w:ascii="Arial" w:hAnsi="Arial" w:cs="Arial"/>
      <w:b/>
      <w:bCs/>
      <w:color w:val="646464"/>
      <w:sz w:val="23"/>
      <w:szCs w:val="23"/>
    </w:rPr>
  </w:style>
  <w:style w:type="paragraph" w:customStyle="1" w:styleId="subtitletext">
    <w:name w:val="subtitletext"/>
    <w:basedOn w:val="a0"/>
    <w:rsid w:val="00B17D2C"/>
    <w:pPr>
      <w:spacing w:before="100" w:beforeAutospacing="1" w:after="100" w:afterAutospacing="1"/>
    </w:pPr>
    <w:rPr>
      <w:rFonts w:ascii="Arial" w:hAnsi="Arial" w:cs="Arial"/>
      <w:b/>
      <w:bCs/>
      <w:color w:val="4791D3"/>
      <w:sz w:val="20"/>
      <w:szCs w:val="20"/>
    </w:rPr>
  </w:style>
  <w:style w:type="paragraph" w:customStyle="1" w:styleId="tablebodytext">
    <w:name w:val="tablebodytext"/>
    <w:basedOn w:val="a0"/>
    <w:rsid w:val="00B17D2C"/>
    <w:pPr>
      <w:spacing w:before="100" w:beforeAutospacing="1" w:after="100" w:afterAutospacing="1"/>
    </w:pPr>
    <w:rPr>
      <w:rFonts w:ascii="Arial" w:hAnsi="Arial" w:cs="Arial"/>
      <w:sz w:val="18"/>
      <w:szCs w:val="18"/>
    </w:rPr>
  </w:style>
  <w:style w:type="paragraph" w:customStyle="1" w:styleId="tablefieldtext">
    <w:name w:val="tablefieldtext"/>
    <w:basedOn w:val="a0"/>
    <w:rsid w:val="00B17D2C"/>
    <w:pPr>
      <w:spacing w:before="100" w:beforeAutospacing="1" w:after="100" w:afterAutospacing="1"/>
    </w:pPr>
    <w:rPr>
      <w:rFonts w:ascii="Arial" w:hAnsi="Arial" w:cs="Arial"/>
      <w:sz w:val="18"/>
      <w:szCs w:val="18"/>
    </w:rPr>
  </w:style>
  <w:style w:type="paragraph" w:customStyle="1" w:styleId="tabletitletext">
    <w:name w:val="tabletitletext"/>
    <w:basedOn w:val="a0"/>
    <w:rsid w:val="00B17D2C"/>
    <w:pPr>
      <w:spacing w:before="100" w:beforeAutospacing="1" w:after="100" w:afterAutospacing="1"/>
    </w:pPr>
    <w:rPr>
      <w:rFonts w:ascii="Arial" w:hAnsi="Arial" w:cs="Arial"/>
      <w:sz w:val="18"/>
      <w:szCs w:val="18"/>
    </w:rPr>
  </w:style>
  <w:style w:type="paragraph" w:customStyle="1" w:styleId="tableheadtext">
    <w:name w:val="tableheadtext"/>
    <w:basedOn w:val="a0"/>
    <w:rsid w:val="00B17D2C"/>
    <w:pPr>
      <w:spacing w:before="100" w:beforeAutospacing="1" w:after="100" w:afterAutospacing="1"/>
    </w:pPr>
    <w:rPr>
      <w:rFonts w:ascii="Arial" w:hAnsi="Arial" w:cs="Arial"/>
      <w:color w:val="25639A"/>
      <w:sz w:val="18"/>
      <w:szCs w:val="18"/>
    </w:rPr>
  </w:style>
  <w:style w:type="paragraph" w:customStyle="1" w:styleId="tablebodylink">
    <w:name w:val="tablebodylink"/>
    <w:basedOn w:val="a0"/>
    <w:rsid w:val="00B17D2C"/>
    <w:pPr>
      <w:spacing w:before="100" w:beforeAutospacing="1" w:after="100" w:afterAutospacing="1"/>
    </w:pPr>
    <w:rPr>
      <w:rFonts w:ascii="Arial" w:hAnsi="Arial" w:cs="Arial"/>
      <w:sz w:val="18"/>
      <w:szCs w:val="18"/>
    </w:rPr>
  </w:style>
  <w:style w:type="paragraph" w:customStyle="1" w:styleId="errorcolor">
    <w:name w:val="errorcolor"/>
    <w:basedOn w:val="a0"/>
    <w:rsid w:val="00B17D2C"/>
    <w:pPr>
      <w:spacing w:before="100" w:beforeAutospacing="1" w:after="100" w:afterAutospacing="1"/>
    </w:pPr>
    <w:rPr>
      <w:color w:val="FF0000"/>
    </w:rPr>
  </w:style>
  <w:style w:type="paragraph" w:customStyle="1" w:styleId="successcolor">
    <w:name w:val="successcolor"/>
    <w:basedOn w:val="a0"/>
    <w:rsid w:val="00B17D2C"/>
    <w:pPr>
      <w:spacing w:before="100" w:beforeAutospacing="1" w:after="100" w:afterAutospacing="1"/>
    </w:pPr>
    <w:rPr>
      <w:color w:val="008000"/>
    </w:rPr>
  </w:style>
  <w:style w:type="paragraph" w:customStyle="1" w:styleId="inputtext">
    <w:name w:val="inputtext"/>
    <w:basedOn w:val="a0"/>
    <w:rsid w:val="00B17D2C"/>
    <w:pPr>
      <w:spacing w:before="100" w:beforeAutospacing="1" w:after="100" w:afterAutospacing="1"/>
    </w:pPr>
    <w:rPr>
      <w:rFonts w:ascii="Verdana" w:hAnsi="Verdana"/>
      <w:sz w:val="17"/>
      <w:szCs w:val="17"/>
    </w:rPr>
  </w:style>
  <w:style w:type="paragraph" w:customStyle="1" w:styleId="inputtextarea">
    <w:name w:val="inputtextarea"/>
    <w:basedOn w:val="a0"/>
    <w:rsid w:val="00B17D2C"/>
    <w:pPr>
      <w:spacing w:before="100" w:beforeAutospacing="1" w:after="100" w:afterAutospacing="1"/>
    </w:pPr>
    <w:rPr>
      <w:rFonts w:ascii="Verdana" w:hAnsi="Verdana"/>
      <w:sz w:val="17"/>
      <w:szCs w:val="17"/>
    </w:rPr>
  </w:style>
  <w:style w:type="paragraph" w:customStyle="1" w:styleId="inputselect">
    <w:name w:val="inputselect"/>
    <w:basedOn w:val="a0"/>
    <w:rsid w:val="00B17D2C"/>
    <w:pPr>
      <w:spacing w:before="100" w:beforeAutospacing="1" w:after="100" w:afterAutospacing="1"/>
    </w:pPr>
    <w:rPr>
      <w:rFonts w:ascii="Verdana" w:hAnsi="Verdana"/>
      <w:sz w:val="17"/>
      <w:szCs w:val="17"/>
    </w:rPr>
  </w:style>
  <w:style w:type="paragraph" w:customStyle="1" w:styleId="inputcheckbox">
    <w:name w:val="inputcheckbox"/>
    <w:basedOn w:val="a0"/>
    <w:rsid w:val="00B17D2C"/>
    <w:pPr>
      <w:spacing w:before="100" w:beforeAutospacing="1" w:after="100" w:afterAutospacing="1"/>
    </w:pPr>
    <w:rPr>
      <w:rFonts w:ascii="Verdana" w:hAnsi="Verdana"/>
      <w:sz w:val="17"/>
      <w:szCs w:val="17"/>
    </w:rPr>
  </w:style>
  <w:style w:type="paragraph" w:customStyle="1" w:styleId="inputradio">
    <w:name w:val="inputradio"/>
    <w:basedOn w:val="a0"/>
    <w:rsid w:val="00B17D2C"/>
    <w:pPr>
      <w:spacing w:before="100" w:beforeAutospacing="1" w:after="100" w:afterAutospacing="1"/>
    </w:pPr>
    <w:rPr>
      <w:rFonts w:ascii="Verdana" w:hAnsi="Verdana"/>
      <w:sz w:val="17"/>
      <w:szCs w:val="17"/>
    </w:rPr>
  </w:style>
  <w:style w:type="paragraph" w:customStyle="1" w:styleId="inputfile">
    <w:name w:val="inputfile"/>
    <w:basedOn w:val="a0"/>
    <w:rsid w:val="00B17D2C"/>
    <w:pPr>
      <w:spacing w:before="100" w:beforeAutospacing="1" w:after="100" w:afterAutospacing="1"/>
    </w:pPr>
    <w:rPr>
      <w:rFonts w:ascii="Verdana" w:hAnsi="Verdana"/>
      <w:sz w:val="17"/>
      <w:szCs w:val="17"/>
    </w:rPr>
  </w:style>
  <w:style w:type="paragraph" w:customStyle="1" w:styleId="inputbodybutton">
    <w:name w:val="inputbodybutton"/>
    <w:basedOn w:val="a0"/>
    <w:rsid w:val="00B17D2C"/>
    <w:pPr>
      <w:spacing w:before="100" w:beforeAutospacing="1" w:after="100" w:afterAutospacing="1"/>
    </w:pPr>
    <w:rPr>
      <w:rFonts w:ascii="Verdana" w:hAnsi="Verdana"/>
      <w:sz w:val="17"/>
      <w:szCs w:val="17"/>
    </w:rPr>
  </w:style>
  <w:style w:type="paragraph" w:customStyle="1" w:styleId="mainincbg">
    <w:name w:val="mainincbg"/>
    <w:basedOn w:val="a0"/>
    <w:rsid w:val="00B17D2C"/>
    <w:pPr>
      <w:spacing w:before="100" w:beforeAutospacing="1" w:after="100" w:afterAutospacing="1"/>
    </w:pPr>
  </w:style>
  <w:style w:type="paragraph" w:customStyle="1" w:styleId="mainincline">
    <w:name w:val="mainincline"/>
    <w:basedOn w:val="a0"/>
    <w:rsid w:val="00B17D2C"/>
    <w:pPr>
      <w:shd w:val="clear" w:color="auto" w:fill="9E9E9E"/>
      <w:spacing w:before="100" w:beforeAutospacing="1" w:after="100" w:afterAutospacing="1"/>
    </w:pPr>
  </w:style>
  <w:style w:type="paragraph" w:customStyle="1" w:styleId="maininctitle">
    <w:name w:val="maininctitle"/>
    <w:basedOn w:val="a0"/>
    <w:rsid w:val="00B17D2C"/>
    <w:pPr>
      <w:spacing w:before="100" w:beforeAutospacing="1" w:after="100" w:afterAutospacing="1"/>
    </w:pPr>
    <w:rPr>
      <w:rFonts w:ascii="Verdana" w:hAnsi="Verdana"/>
      <w:b/>
      <w:bCs/>
      <w:color w:val="9E9E9E"/>
      <w:sz w:val="18"/>
      <w:szCs w:val="18"/>
    </w:rPr>
  </w:style>
  <w:style w:type="paragraph" w:customStyle="1" w:styleId="dhtmlgoodiesquestion">
    <w:name w:val="dhtmlgoodies_question"/>
    <w:basedOn w:val="a0"/>
    <w:rsid w:val="00B17D2C"/>
    <w:pPr>
      <w:spacing w:before="100" w:beforeAutospacing="1" w:after="100" w:afterAutospacing="1"/>
    </w:pPr>
    <w:rPr>
      <w:caps/>
      <w:color w:val="9B9B9B"/>
      <w:sz w:val="30"/>
      <w:szCs w:val="30"/>
    </w:rPr>
  </w:style>
  <w:style w:type="paragraph" w:customStyle="1" w:styleId="dhtmlgoodiesanswer">
    <w:name w:val="dhtmlgoodies_answer"/>
    <w:basedOn w:val="a0"/>
    <w:rsid w:val="00B17D2C"/>
    <w:pPr>
      <w:spacing w:before="100" w:beforeAutospacing="1" w:after="100" w:afterAutospacing="1"/>
    </w:pPr>
  </w:style>
  <w:style w:type="paragraph" w:customStyle="1" w:styleId="dhtmlgoodiesanswercontent">
    <w:name w:val="dhtmlgoodies_answer_content"/>
    <w:basedOn w:val="a0"/>
    <w:rsid w:val="00B17D2C"/>
    <w:pPr>
      <w:spacing w:before="100" w:beforeAutospacing="1" w:after="100" w:afterAutospacing="1"/>
    </w:pPr>
    <w:rPr>
      <w:sz w:val="22"/>
      <w:szCs w:val="22"/>
    </w:rPr>
  </w:style>
  <w:style w:type="paragraph" w:customStyle="1" w:styleId="left-opros-1">
    <w:name w:val="left-opros-1"/>
    <w:basedOn w:val="a0"/>
    <w:rsid w:val="00B17D2C"/>
    <w:pPr>
      <w:spacing w:before="100" w:beforeAutospacing="1" w:after="100" w:afterAutospacing="1"/>
      <w:jc w:val="center"/>
    </w:pPr>
  </w:style>
  <w:style w:type="paragraph" w:customStyle="1" w:styleId="left-opros-2">
    <w:name w:val="left-opros-2"/>
    <w:basedOn w:val="a0"/>
    <w:rsid w:val="00B17D2C"/>
    <w:pPr>
      <w:pBdr>
        <w:top w:val="dotted" w:sz="12" w:space="4" w:color="848484"/>
        <w:left w:val="dotted" w:sz="12" w:space="4" w:color="848484"/>
        <w:bottom w:val="dotted" w:sz="12" w:space="4" w:color="848484"/>
        <w:right w:val="dotted" w:sz="12" w:space="4" w:color="848484"/>
      </w:pBdr>
      <w:spacing w:after="300"/>
    </w:pPr>
  </w:style>
  <w:style w:type="paragraph" w:customStyle="1" w:styleId="topline">
    <w:name w:val="topline"/>
    <w:basedOn w:val="a0"/>
    <w:rsid w:val="00B17D2C"/>
    <w:pPr>
      <w:spacing w:before="100" w:beforeAutospacing="1" w:after="100" w:afterAutospacing="1"/>
    </w:pPr>
  </w:style>
  <w:style w:type="paragraph" w:customStyle="1" w:styleId="tbl">
    <w:name w:val="tbl"/>
    <w:basedOn w:val="a0"/>
    <w:rsid w:val="00B17D2C"/>
    <w:pPr>
      <w:pBdr>
        <w:top w:val="single" w:sz="6" w:space="0" w:color="4F4F4F"/>
        <w:left w:val="single" w:sz="6" w:space="0" w:color="4F4F4F"/>
        <w:bottom w:val="single" w:sz="6" w:space="0" w:color="4F4F4F"/>
        <w:right w:val="single" w:sz="6" w:space="0" w:color="4F4F4F"/>
      </w:pBdr>
    </w:pPr>
    <w:rPr>
      <w:rFonts w:ascii="Arial" w:hAnsi="Arial" w:cs="Arial"/>
      <w:sz w:val="18"/>
      <w:szCs w:val="18"/>
    </w:rPr>
  </w:style>
  <w:style w:type="paragraph" w:customStyle="1" w:styleId="main-text-block">
    <w:name w:val="main-text-block"/>
    <w:basedOn w:val="a0"/>
    <w:rsid w:val="00B17D2C"/>
    <w:pPr>
      <w:spacing w:before="100" w:beforeAutospacing="1" w:after="100" w:afterAutospacing="1"/>
    </w:pPr>
    <w:rPr>
      <w:rFonts w:ascii="Arial" w:hAnsi="Arial" w:cs="Arial"/>
      <w:sz w:val="18"/>
      <w:szCs w:val="18"/>
    </w:rPr>
  </w:style>
  <w:style w:type="paragraph" w:customStyle="1" w:styleId="topper">
    <w:name w:val="topper"/>
    <w:basedOn w:val="a0"/>
    <w:rsid w:val="00B17D2C"/>
    <w:pPr>
      <w:spacing w:before="100" w:beforeAutospacing="1" w:after="100" w:afterAutospacing="1"/>
    </w:pPr>
  </w:style>
  <w:style w:type="paragraph" w:customStyle="1" w:styleId="topper2">
    <w:name w:val="topper2"/>
    <w:basedOn w:val="a0"/>
    <w:rsid w:val="00B17D2C"/>
    <w:pPr>
      <w:spacing w:before="100" w:beforeAutospacing="1" w:after="100" w:afterAutospacing="1"/>
    </w:pPr>
  </w:style>
  <w:style w:type="paragraph" w:customStyle="1" w:styleId="topper3">
    <w:name w:val="topper3"/>
    <w:basedOn w:val="a0"/>
    <w:rsid w:val="00B17D2C"/>
    <w:pPr>
      <w:spacing w:before="100" w:beforeAutospacing="1" w:after="100" w:afterAutospacing="1"/>
    </w:pPr>
  </w:style>
  <w:style w:type="paragraph" w:customStyle="1" w:styleId="topper4">
    <w:name w:val="topper4"/>
    <w:basedOn w:val="a0"/>
    <w:rsid w:val="00B17D2C"/>
    <w:pPr>
      <w:spacing w:before="100" w:beforeAutospacing="1" w:after="100" w:afterAutospacing="1"/>
    </w:pPr>
  </w:style>
  <w:style w:type="paragraph" w:customStyle="1" w:styleId="topper5">
    <w:name w:val="topper5"/>
    <w:basedOn w:val="a0"/>
    <w:rsid w:val="00B17D2C"/>
    <w:pPr>
      <w:spacing w:before="100" w:beforeAutospacing="1" w:after="100" w:afterAutospacing="1"/>
    </w:pPr>
  </w:style>
  <w:style w:type="paragraph" w:customStyle="1" w:styleId="search">
    <w:name w:val="search"/>
    <w:basedOn w:val="a0"/>
    <w:rsid w:val="00B17D2C"/>
    <w:pPr>
      <w:pBdr>
        <w:top w:val="single" w:sz="6" w:space="0" w:color="DC9393"/>
        <w:left w:val="single" w:sz="6" w:space="0" w:color="DC9393"/>
        <w:bottom w:val="single" w:sz="6" w:space="0" w:color="DC9393"/>
        <w:right w:val="single" w:sz="6" w:space="0" w:color="DC9393"/>
      </w:pBdr>
      <w:shd w:val="clear" w:color="auto" w:fill="FFFFFF"/>
      <w:spacing w:before="75"/>
      <w:ind w:left="30" w:right="75"/>
    </w:pPr>
    <w:rPr>
      <w:rFonts w:ascii="Arial" w:hAnsi="Arial" w:cs="Arial"/>
      <w:caps/>
      <w:color w:val="B56E6E"/>
      <w:sz w:val="15"/>
      <w:szCs w:val="15"/>
    </w:rPr>
  </w:style>
  <w:style w:type="paragraph" w:customStyle="1" w:styleId="rbox">
    <w:name w:val="rbox"/>
    <w:basedOn w:val="a0"/>
    <w:rsid w:val="00B17D2C"/>
    <w:pPr>
      <w:shd w:val="clear" w:color="auto" w:fill="DAD7DC"/>
      <w:spacing w:before="100" w:beforeAutospacing="1" w:after="100" w:afterAutospacing="1"/>
    </w:pPr>
    <w:rPr>
      <w:rFonts w:ascii="Arial" w:hAnsi="Arial" w:cs="Arial"/>
      <w:sz w:val="15"/>
      <w:szCs w:val="15"/>
    </w:rPr>
  </w:style>
  <w:style w:type="paragraph" w:customStyle="1" w:styleId="copy">
    <w:name w:val="copy"/>
    <w:basedOn w:val="a0"/>
    <w:rsid w:val="00B17D2C"/>
    <w:pPr>
      <w:spacing w:before="100" w:beforeAutospacing="1" w:after="100" w:afterAutospacing="1" w:line="195" w:lineRule="atLeast"/>
    </w:pPr>
    <w:rPr>
      <w:rFonts w:ascii="Arial Narrow" w:hAnsi="Arial Narrow"/>
      <w:color w:val="A2A2A2"/>
      <w:sz w:val="20"/>
      <w:szCs w:val="20"/>
    </w:rPr>
  </w:style>
  <w:style w:type="paragraph" w:customStyle="1" w:styleId="bglm">
    <w:name w:val="bglm"/>
    <w:basedOn w:val="a0"/>
    <w:rsid w:val="00B17D2C"/>
    <w:pPr>
      <w:spacing w:before="100" w:beforeAutospacing="1" w:after="100" w:afterAutospacing="1"/>
    </w:pPr>
  </w:style>
  <w:style w:type="paragraph" w:customStyle="1" w:styleId="lmd">
    <w:name w:val="lmd"/>
    <w:basedOn w:val="a0"/>
    <w:rsid w:val="00B17D2C"/>
    <w:pPr>
      <w:spacing w:before="100" w:beforeAutospacing="1" w:after="100" w:afterAutospacing="1"/>
    </w:pPr>
  </w:style>
  <w:style w:type="paragraph" w:customStyle="1" w:styleId="note">
    <w:name w:val="note"/>
    <w:basedOn w:val="a0"/>
    <w:rsid w:val="00B17D2C"/>
    <w:pPr>
      <w:spacing w:before="100" w:beforeAutospacing="1" w:after="100" w:afterAutospacing="1"/>
    </w:pPr>
  </w:style>
  <w:style w:type="paragraph" w:customStyle="1" w:styleId="textnote">
    <w:name w:val="textnote"/>
    <w:basedOn w:val="a0"/>
    <w:rsid w:val="00B17D2C"/>
    <w:pPr>
      <w:spacing w:before="100" w:beforeAutospacing="1" w:after="100" w:afterAutospacing="1"/>
    </w:pPr>
    <w:rPr>
      <w:rFonts w:ascii="Arial" w:hAnsi="Arial" w:cs="Arial"/>
      <w:color w:val="000000"/>
      <w:sz w:val="17"/>
      <w:szCs w:val="17"/>
    </w:rPr>
  </w:style>
  <w:style w:type="paragraph" w:customStyle="1" w:styleId="one">
    <w:name w:val="one"/>
    <w:basedOn w:val="a0"/>
    <w:rsid w:val="00B17D2C"/>
    <w:pPr>
      <w:spacing w:before="100" w:beforeAutospacing="1" w:after="100" w:afterAutospacing="1"/>
    </w:pPr>
    <w:rPr>
      <w:rFonts w:ascii="Arial Narrow" w:hAnsi="Arial Narrow"/>
      <w:color w:val="539BA6"/>
      <w:sz w:val="38"/>
      <w:szCs w:val="38"/>
    </w:rPr>
  </w:style>
  <w:style w:type="paragraph" w:customStyle="1" w:styleId="two">
    <w:name w:val="two"/>
    <w:basedOn w:val="a0"/>
    <w:rsid w:val="00B17D2C"/>
    <w:pPr>
      <w:spacing w:before="100" w:beforeAutospacing="1" w:after="100" w:afterAutospacing="1"/>
    </w:pPr>
    <w:rPr>
      <w:rFonts w:ascii="Arial Narrow" w:hAnsi="Arial Narrow"/>
      <w:color w:val="408D35"/>
      <w:sz w:val="38"/>
      <w:szCs w:val="38"/>
    </w:rPr>
  </w:style>
  <w:style w:type="paragraph" w:customStyle="1" w:styleId="tre">
    <w:name w:val="tre"/>
    <w:basedOn w:val="a0"/>
    <w:rsid w:val="00B17D2C"/>
    <w:pPr>
      <w:spacing w:before="100" w:beforeAutospacing="1" w:after="100" w:afterAutospacing="1"/>
    </w:pPr>
    <w:rPr>
      <w:rFonts w:ascii="Arial Narrow" w:hAnsi="Arial Narrow"/>
      <w:color w:val="117B36"/>
      <w:sz w:val="38"/>
      <w:szCs w:val="38"/>
    </w:rPr>
  </w:style>
  <w:style w:type="paragraph" w:customStyle="1" w:styleId="for">
    <w:name w:val="for"/>
    <w:basedOn w:val="a0"/>
    <w:rsid w:val="00B17D2C"/>
    <w:pPr>
      <w:spacing w:before="100" w:beforeAutospacing="1" w:after="100" w:afterAutospacing="1"/>
    </w:pPr>
    <w:rPr>
      <w:rFonts w:ascii="Arial Narrow" w:hAnsi="Arial Narrow"/>
      <w:color w:val="B87410"/>
      <w:sz w:val="38"/>
      <w:szCs w:val="38"/>
    </w:rPr>
  </w:style>
  <w:style w:type="paragraph" w:customStyle="1" w:styleId="five">
    <w:name w:val="five"/>
    <w:basedOn w:val="a0"/>
    <w:rsid w:val="00B17D2C"/>
    <w:pPr>
      <w:spacing w:before="100" w:beforeAutospacing="1" w:after="100" w:afterAutospacing="1"/>
    </w:pPr>
    <w:rPr>
      <w:rFonts w:ascii="Arial Narrow" w:hAnsi="Arial Narrow"/>
      <w:color w:val="A22097"/>
      <w:sz w:val="38"/>
      <w:szCs w:val="38"/>
    </w:rPr>
  </w:style>
  <w:style w:type="paragraph" w:customStyle="1" w:styleId="six">
    <w:name w:val="six"/>
    <w:basedOn w:val="a0"/>
    <w:rsid w:val="00B17D2C"/>
    <w:pPr>
      <w:spacing w:before="100" w:beforeAutospacing="1" w:after="100" w:afterAutospacing="1"/>
    </w:pPr>
    <w:rPr>
      <w:rFonts w:ascii="Arial Narrow" w:hAnsi="Arial Narrow"/>
      <w:color w:val="5F057C"/>
      <w:sz w:val="38"/>
      <w:szCs w:val="38"/>
    </w:rPr>
  </w:style>
  <w:style w:type="paragraph" w:customStyle="1" w:styleId="votebg">
    <w:name w:val="votebg"/>
    <w:basedOn w:val="a0"/>
    <w:rsid w:val="00B17D2C"/>
    <w:pPr>
      <w:spacing w:before="100" w:beforeAutospacing="1" w:after="100" w:afterAutospacing="1"/>
    </w:pPr>
  </w:style>
  <w:style w:type="paragraph" w:customStyle="1" w:styleId="votebgr">
    <w:name w:val="votebgr"/>
    <w:basedOn w:val="a0"/>
    <w:rsid w:val="00B17D2C"/>
    <w:pPr>
      <w:spacing w:before="100" w:beforeAutospacing="1" w:after="100" w:afterAutospacing="1"/>
    </w:pPr>
  </w:style>
  <w:style w:type="paragraph" w:customStyle="1" w:styleId="votezag">
    <w:name w:val="votezag"/>
    <w:basedOn w:val="a0"/>
    <w:rsid w:val="00B17D2C"/>
    <w:pPr>
      <w:spacing w:before="100" w:beforeAutospacing="1" w:after="100" w:afterAutospacing="1"/>
    </w:pPr>
    <w:rPr>
      <w:rFonts w:ascii="Arial Narrow" w:hAnsi="Arial Narrow"/>
      <w:sz w:val="33"/>
      <w:szCs w:val="33"/>
    </w:rPr>
  </w:style>
  <w:style w:type="paragraph" w:customStyle="1" w:styleId="votetext">
    <w:name w:val="votetext"/>
    <w:basedOn w:val="a0"/>
    <w:rsid w:val="00B17D2C"/>
    <w:pPr>
      <w:spacing w:before="100" w:beforeAutospacing="1" w:after="100" w:afterAutospacing="1" w:line="180" w:lineRule="atLeast"/>
    </w:pPr>
    <w:rPr>
      <w:rFonts w:ascii="Tahoma" w:hAnsi="Tahoma" w:cs="Tahoma"/>
      <w:sz w:val="17"/>
      <w:szCs w:val="17"/>
    </w:rPr>
  </w:style>
  <w:style w:type="paragraph" w:customStyle="1" w:styleId="testtext">
    <w:name w:val="testtext"/>
    <w:basedOn w:val="a0"/>
    <w:rsid w:val="00B17D2C"/>
    <w:pPr>
      <w:spacing w:before="100" w:beforeAutospacing="1" w:after="100" w:afterAutospacing="1" w:line="180" w:lineRule="atLeast"/>
    </w:pPr>
    <w:rPr>
      <w:rFonts w:ascii="Tahoma" w:hAnsi="Tahoma" w:cs="Tahoma"/>
      <w:sz w:val="17"/>
      <w:szCs w:val="17"/>
    </w:rPr>
  </w:style>
  <w:style w:type="paragraph" w:customStyle="1" w:styleId="testzag">
    <w:name w:val="testzag"/>
    <w:basedOn w:val="a0"/>
    <w:rsid w:val="00B17D2C"/>
    <w:pPr>
      <w:spacing w:before="100" w:beforeAutospacing="1" w:after="100" w:afterAutospacing="1"/>
    </w:pPr>
    <w:rPr>
      <w:b/>
      <w:bCs/>
      <w:color w:val="FF00EA"/>
    </w:rPr>
  </w:style>
  <w:style w:type="paragraph" w:customStyle="1" w:styleId="osn">
    <w:name w:val="osn"/>
    <w:basedOn w:val="a0"/>
    <w:rsid w:val="00B17D2C"/>
    <w:pPr>
      <w:spacing w:before="100" w:beforeAutospacing="1" w:after="100" w:afterAutospacing="1"/>
    </w:pPr>
  </w:style>
  <w:style w:type="paragraph" w:customStyle="1" w:styleId="osnl">
    <w:name w:val="osnl"/>
    <w:basedOn w:val="a0"/>
    <w:rsid w:val="00B17D2C"/>
    <w:pPr>
      <w:spacing w:before="100" w:beforeAutospacing="1" w:after="100" w:afterAutospacing="1"/>
    </w:pPr>
  </w:style>
  <w:style w:type="paragraph" w:customStyle="1" w:styleId="1fd">
    <w:name w:val="Список1"/>
    <w:basedOn w:val="a0"/>
    <w:rsid w:val="00B17D2C"/>
    <w:pPr>
      <w:spacing w:before="100" w:beforeAutospacing="1" w:after="100" w:afterAutospacing="1"/>
      <w:jc w:val="both"/>
    </w:pPr>
    <w:rPr>
      <w:rFonts w:ascii="Arial Narrow" w:hAnsi="Arial Narrow"/>
      <w:sz w:val="17"/>
      <w:szCs w:val="17"/>
    </w:rPr>
  </w:style>
  <w:style w:type="paragraph" w:customStyle="1" w:styleId="rubt">
    <w:name w:val="rubt"/>
    <w:basedOn w:val="a0"/>
    <w:rsid w:val="00B17D2C"/>
    <w:pPr>
      <w:spacing w:before="100" w:beforeAutospacing="1" w:after="100" w:afterAutospacing="1"/>
    </w:pPr>
  </w:style>
  <w:style w:type="paragraph" w:customStyle="1" w:styleId="rubzag">
    <w:name w:val="rubzag"/>
    <w:basedOn w:val="a0"/>
    <w:rsid w:val="00B17D2C"/>
    <w:pPr>
      <w:shd w:val="clear" w:color="auto" w:fill="FFFFFF"/>
      <w:spacing w:before="100" w:beforeAutospacing="1" w:after="100" w:afterAutospacing="1"/>
    </w:pPr>
    <w:rPr>
      <w:rFonts w:ascii="Arial" w:hAnsi="Arial" w:cs="Arial"/>
      <w:caps/>
      <w:color w:val="878787"/>
      <w:sz w:val="15"/>
      <w:szCs w:val="15"/>
    </w:rPr>
  </w:style>
  <w:style w:type="paragraph" w:customStyle="1" w:styleId="rubl">
    <w:name w:val="rubl"/>
    <w:basedOn w:val="a0"/>
    <w:rsid w:val="00B17D2C"/>
    <w:pPr>
      <w:pBdr>
        <w:left w:val="single" w:sz="6" w:space="0" w:color="C0C0C0"/>
      </w:pBdr>
      <w:spacing w:before="100" w:beforeAutospacing="1" w:after="100" w:afterAutospacing="1"/>
    </w:pPr>
  </w:style>
  <w:style w:type="paragraph" w:customStyle="1" w:styleId="rubr">
    <w:name w:val="rubr"/>
    <w:basedOn w:val="a0"/>
    <w:rsid w:val="00B17D2C"/>
    <w:pPr>
      <w:pBdr>
        <w:right w:val="single" w:sz="6" w:space="0" w:color="C0C0C0"/>
      </w:pBdr>
      <w:spacing w:before="100" w:beforeAutospacing="1" w:after="100" w:afterAutospacing="1"/>
    </w:pPr>
  </w:style>
  <w:style w:type="paragraph" w:customStyle="1" w:styleId="rubd">
    <w:name w:val="rubd"/>
    <w:basedOn w:val="a0"/>
    <w:rsid w:val="00B17D2C"/>
    <w:pPr>
      <w:spacing w:before="100" w:beforeAutospacing="1" w:after="100" w:afterAutospacing="1"/>
    </w:pPr>
  </w:style>
  <w:style w:type="paragraph" w:customStyle="1" w:styleId="rubtext">
    <w:name w:val="rubtext"/>
    <w:basedOn w:val="a0"/>
    <w:rsid w:val="00B17D2C"/>
    <w:pPr>
      <w:spacing w:before="100" w:beforeAutospacing="1" w:after="100" w:afterAutospacing="1"/>
    </w:pPr>
    <w:rPr>
      <w:rFonts w:ascii="Arial Narrow" w:hAnsi="Arial Narrow"/>
      <w:sz w:val="17"/>
      <w:szCs w:val="17"/>
    </w:rPr>
  </w:style>
  <w:style w:type="paragraph" w:customStyle="1" w:styleId="begun-h-block">
    <w:name w:val="begun-h-block"/>
    <w:basedOn w:val="a0"/>
    <w:rsid w:val="00B17D2C"/>
    <w:pPr>
      <w:spacing w:before="100" w:beforeAutospacing="1" w:after="100" w:afterAutospacing="1"/>
    </w:pPr>
    <w:rPr>
      <w:vanish/>
    </w:rPr>
  </w:style>
  <w:style w:type="paragraph" w:customStyle="1" w:styleId="begun-h-r5">
    <w:name w:val="begun-h-r5"/>
    <w:basedOn w:val="a0"/>
    <w:rsid w:val="00B17D2C"/>
    <w:pPr>
      <w:ind w:left="75" w:right="75"/>
    </w:pPr>
    <w:rPr>
      <w:sz w:val="2"/>
      <w:szCs w:val="2"/>
    </w:rPr>
  </w:style>
  <w:style w:type="paragraph" w:customStyle="1" w:styleId="begun-h-r4">
    <w:name w:val="begun-h-r4"/>
    <w:basedOn w:val="a0"/>
    <w:rsid w:val="00B17D2C"/>
    <w:pPr>
      <w:ind w:left="60" w:right="60"/>
    </w:pPr>
    <w:rPr>
      <w:sz w:val="2"/>
      <w:szCs w:val="2"/>
    </w:rPr>
  </w:style>
  <w:style w:type="paragraph" w:customStyle="1" w:styleId="begun-h-r3">
    <w:name w:val="begun-h-r3"/>
    <w:basedOn w:val="a0"/>
    <w:rsid w:val="00B17D2C"/>
    <w:pPr>
      <w:ind w:left="45" w:right="45"/>
    </w:pPr>
    <w:rPr>
      <w:sz w:val="2"/>
      <w:szCs w:val="2"/>
    </w:rPr>
  </w:style>
  <w:style w:type="paragraph" w:customStyle="1" w:styleId="begun-h-r2">
    <w:name w:val="begun-h-r2"/>
    <w:basedOn w:val="a0"/>
    <w:rsid w:val="00B17D2C"/>
    <w:pPr>
      <w:ind w:left="30" w:right="30"/>
    </w:pPr>
    <w:rPr>
      <w:sz w:val="2"/>
      <w:szCs w:val="2"/>
    </w:rPr>
  </w:style>
  <w:style w:type="paragraph" w:customStyle="1" w:styleId="begun-h-r1">
    <w:name w:val="begun-h-r1"/>
    <w:basedOn w:val="a0"/>
    <w:rsid w:val="00B17D2C"/>
    <w:pPr>
      <w:ind w:left="15" w:right="15"/>
    </w:pPr>
    <w:rPr>
      <w:sz w:val="2"/>
      <w:szCs w:val="2"/>
    </w:rPr>
  </w:style>
  <w:style w:type="paragraph" w:customStyle="1" w:styleId="begun-h-vml-group">
    <w:name w:val="begun-h-vml-group"/>
    <w:basedOn w:val="a0"/>
    <w:rsid w:val="00B17D2C"/>
    <w:pPr>
      <w:ind w:left="-15" w:right="-15"/>
    </w:pPr>
  </w:style>
  <w:style w:type="paragraph" w:customStyle="1" w:styleId="begunadvphone">
    <w:name w:val="begun_adv_phone"/>
    <w:basedOn w:val="a0"/>
    <w:rsid w:val="00B17D2C"/>
    <w:pPr>
      <w:spacing w:before="15"/>
      <w:ind w:right="45"/>
    </w:pPr>
  </w:style>
  <w:style w:type="paragraph" w:customStyle="1" w:styleId="begun-h-pointer-top">
    <w:name w:val="begun-h-pointer-top"/>
    <w:basedOn w:val="a0"/>
    <w:rsid w:val="00B17D2C"/>
    <w:pPr>
      <w:spacing w:before="100" w:beforeAutospacing="1" w:after="100" w:afterAutospacing="1"/>
    </w:pPr>
  </w:style>
  <w:style w:type="paragraph" w:customStyle="1" w:styleId="begun-h-pointer-bottom">
    <w:name w:val="begun-h-pointer-bottom"/>
    <w:basedOn w:val="a0"/>
    <w:rsid w:val="00B17D2C"/>
    <w:pPr>
      <w:spacing w:before="100" w:beforeAutospacing="1" w:after="100" w:afterAutospacing="1"/>
    </w:pPr>
  </w:style>
  <w:style w:type="paragraph" w:customStyle="1" w:styleId="begun-h-rounded-box">
    <w:name w:val="begun-h-rounded-box"/>
    <w:basedOn w:val="a0"/>
    <w:rsid w:val="00B17D2C"/>
    <w:pPr>
      <w:spacing w:before="100" w:beforeAutospacing="1" w:after="100" w:afterAutospacing="1"/>
    </w:pPr>
  </w:style>
  <w:style w:type="paragraph" w:customStyle="1" w:styleId="begun-h-inner-box">
    <w:name w:val="begun-h-inner-box"/>
    <w:basedOn w:val="a0"/>
    <w:rsid w:val="00B17D2C"/>
    <w:pPr>
      <w:shd w:val="clear" w:color="auto" w:fill="FFFFFF"/>
      <w:spacing w:before="100" w:beforeAutospacing="1" w:after="100" w:afterAutospacing="1"/>
    </w:pPr>
  </w:style>
  <w:style w:type="paragraph" w:customStyle="1" w:styleId="begun-h-smc">
    <w:name w:val="begun-h-smc"/>
    <w:basedOn w:val="a0"/>
    <w:rsid w:val="00B17D2C"/>
    <w:pPr>
      <w:spacing w:before="100" w:beforeAutospacing="1" w:after="100" w:afterAutospacing="1"/>
    </w:pPr>
  </w:style>
  <w:style w:type="paragraph" w:customStyle="1" w:styleId="begun-h-smr">
    <w:name w:val="begun-h-smr"/>
    <w:basedOn w:val="a0"/>
    <w:rsid w:val="00B17D2C"/>
    <w:pPr>
      <w:spacing w:before="100" w:beforeAutospacing="1" w:after="100" w:afterAutospacing="1"/>
    </w:pPr>
  </w:style>
  <w:style w:type="paragraph" w:customStyle="1" w:styleId="begun-h-sbl">
    <w:name w:val="begun-h-sbl"/>
    <w:basedOn w:val="a0"/>
    <w:rsid w:val="00B17D2C"/>
    <w:pPr>
      <w:spacing w:before="100" w:beforeAutospacing="1" w:after="100" w:afterAutospacing="1"/>
    </w:pPr>
  </w:style>
  <w:style w:type="paragraph" w:customStyle="1" w:styleId="begun-h-str">
    <w:name w:val="begun-h-str"/>
    <w:basedOn w:val="a0"/>
    <w:rsid w:val="00B17D2C"/>
    <w:pPr>
      <w:spacing w:before="100" w:beforeAutospacing="1" w:after="100" w:afterAutospacing="1"/>
    </w:pPr>
  </w:style>
  <w:style w:type="paragraph" w:customStyle="1" w:styleId="begun-h-sbr">
    <w:name w:val="begun-h-sbr"/>
    <w:basedOn w:val="a0"/>
    <w:rsid w:val="00B17D2C"/>
    <w:pPr>
      <w:spacing w:before="100" w:beforeAutospacing="1" w:after="100" w:afterAutospacing="1"/>
    </w:pPr>
  </w:style>
  <w:style w:type="paragraph" w:customStyle="1" w:styleId="begun-h-sbc">
    <w:name w:val="begun-h-sbc"/>
    <w:basedOn w:val="a0"/>
    <w:rsid w:val="00B17D2C"/>
    <w:pPr>
      <w:spacing w:before="100" w:beforeAutospacing="1" w:after="100" w:afterAutospacing="1"/>
    </w:pPr>
  </w:style>
  <w:style w:type="paragraph" w:customStyle="1" w:styleId="p1">
    <w:name w:val="p1"/>
    <w:basedOn w:val="a0"/>
    <w:rsid w:val="00B17D2C"/>
    <w:pPr>
      <w:spacing w:before="100" w:beforeAutospacing="1" w:after="100" w:afterAutospacing="1"/>
    </w:pPr>
  </w:style>
  <w:style w:type="paragraph" w:customStyle="1" w:styleId="p7">
    <w:name w:val="p7"/>
    <w:basedOn w:val="a0"/>
    <w:rsid w:val="00B17D2C"/>
    <w:pPr>
      <w:spacing w:before="100" w:beforeAutospacing="1" w:after="100" w:afterAutospacing="1"/>
    </w:pPr>
  </w:style>
  <w:style w:type="paragraph" w:customStyle="1" w:styleId="p8">
    <w:name w:val="p8"/>
    <w:basedOn w:val="a0"/>
    <w:rsid w:val="00B17D2C"/>
    <w:pPr>
      <w:spacing w:before="100" w:beforeAutospacing="1" w:after="100" w:afterAutospacing="1"/>
    </w:pPr>
  </w:style>
  <w:style w:type="paragraph" w:customStyle="1" w:styleId="p3">
    <w:name w:val="p3"/>
    <w:basedOn w:val="a0"/>
    <w:rsid w:val="00B17D2C"/>
    <w:pPr>
      <w:spacing w:before="100" w:beforeAutospacing="1" w:after="100" w:afterAutospacing="1"/>
    </w:pPr>
  </w:style>
  <w:style w:type="paragraph" w:customStyle="1" w:styleId="p6">
    <w:name w:val="p6"/>
    <w:basedOn w:val="a0"/>
    <w:rsid w:val="00B17D2C"/>
    <w:pPr>
      <w:spacing w:before="100" w:beforeAutospacing="1" w:after="100" w:afterAutospacing="1"/>
    </w:pPr>
  </w:style>
  <w:style w:type="paragraph" w:customStyle="1" w:styleId="p0">
    <w:name w:val="p0"/>
    <w:basedOn w:val="a0"/>
    <w:rsid w:val="00B17D2C"/>
    <w:pPr>
      <w:spacing w:before="100" w:beforeAutospacing="1" w:after="100" w:afterAutospacing="1"/>
    </w:pPr>
  </w:style>
  <w:style w:type="paragraph" w:customStyle="1" w:styleId="p5">
    <w:name w:val="p5"/>
    <w:basedOn w:val="a0"/>
    <w:rsid w:val="00B17D2C"/>
    <w:pPr>
      <w:spacing w:before="100" w:beforeAutospacing="1" w:after="100" w:afterAutospacing="1"/>
    </w:pPr>
  </w:style>
  <w:style w:type="paragraph" w:customStyle="1" w:styleId="begunadvimage">
    <w:name w:val="begun_adv_image"/>
    <w:basedOn w:val="a0"/>
    <w:rsid w:val="00B17D2C"/>
    <w:pPr>
      <w:spacing w:before="100" w:beforeAutospacing="1" w:after="100" w:afterAutospacing="1"/>
    </w:pPr>
  </w:style>
  <w:style w:type="paragraph" w:customStyle="1" w:styleId="begun-h-pointer">
    <w:name w:val="begun-h-pointer"/>
    <w:basedOn w:val="a0"/>
    <w:rsid w:val="00B17D2C"/>
    <w:pPr>
      <w:spacing w:before="100" w:beforeAutospacing="1" w:after="100" w:afterAutospacing="1"/>
    </w:pPr>
  </w:style>
  <w:style w:type="paragraph" w:customStyle="1" w:styleId="begunadv">
    <w:name w:val="begun_adv"/>
    <w:basedOn w:val="a0"/>
    <w:rsid w:val="00B17D2C"/>
    <w:pPr>
      <w:spacing w:before="100" w:beforeAutospacing="1" w:after="100" w:afterAutospacing="1"/>
    </w:pPr>
  </w:style>
  <w:style w:type="paragraph" w:customStyle="1" w:styleId="begunadvblock">
    <w:name w:val="begun_adv_block"/>
    <w:basedOn w:val="a0"/>
    <w:rsid w:val="00B17D2C"/>
    <w:pPr>
      <w:spacing w:before="100" w:beforeAutospacing="1" w:after="100" w:afterAutospacing="1"/>
    </w:pPr>
  </w:style>
  <w:style w:type="paragraph" w:customStyle="1" w:styleId="begunhover">
    <w:name w:val="begun_hover"/>
    <w:basedOn w:val="a0"/>
    <w:rsid w:val="00B17D2C"/>
    <w:pPr>
      <w:spacing w:before="100" w:beforeAutospacing="1" w:after="100" w:afterAutospacing="1"/>
    </w:pPr>
  </w:style>
  <w:style w:type="paragraph" w:customStyle="1" w:styleId="begunadvall">
    <w:name w:val="begun_adv_all"/>
    <w:basedOn w:val="a0"/>
    <w:rsid w:val="00B17D2C"/>
    <w:pPr>
      <w:spacing w:before="100" w:beforeAutospacing="1" w:after="100" w:afterAutospacing="1"/>
    </w:pPr>
  </w:style>
  <w:style w:type="paragraph" w:customStyle="1" w:styleId="begunadvsyssignup">
    <w:name w:val="begun_adv_sys_sign_up"/>
    <w:basedOn w:val="a0"/>
    <w:rsid w:val="00B17D2C"/>
    <w:pPr>
      <w:spacing w:before="100" w:beforeAutospacing="1" w:after="100" w:afterAutospacing="1"/>
    </w:pPr>
  </w:style>
  <w:style w:type="paragraph" w:customStyle="1" w:styleId="begunthumb">
    <w:name w:val="begun_thumb"/>
    <w:basedOn w:val="a0"/>
    <w:rsid w:val="00B17D2C"/>
    <w:pPr>
      <w:spacing w:before="100" w:beforeAutospacing="1" w:after="100" w:afterAutospacing="1"/>
    </w:pPr>
  </w:style>
  <w:style w:type="paragraph" w:customStyle="1" w:styleId="section">
    <w:name w:val="section"/>
    <w:basedOn w:val="a0"/>
    <w:rsid w:val="00B17D2C"/>
    <w:pPr>
      <w:spacing w:before="100" w:beforeAutospacing="1" w:after="100" w:afterAutospacing="1"/>
    </w:pPr>
  </w:style>
  <w:style w:type="paragraph" w:customStyle="1" w:styleId="begunadvtitle">
    <w:name w:val="begun_adv_title"/>
    <w:basedOn w:val="a0"/>
    <w:rsid w:val="00B17D2C"/>
    <w:pPr>
      <w:spacing w:before="100" w:beforeAutospacing="1" w:after="100" w:afterAutospacing="1"/>
    </w:pPr>
  </w:style>
  <w:style w:type="paragraph" w:customStyle="1" w:styleId="begun-h-video-container">
    <w:name w:val="begun-h-video-container"/>
    <w:basedOn w:val="a0"/>
    <w:rsid w:val="00B17D2C"/>
    <w:pPr>
      <w:spacing w:before="100" w:beforeAutospacing="1" w:after="100" w:afterAutospacing="1"/>
    </w:pPr>
  </w:style>
  <w:style w:type="paragraph" w:customStyle="1" w:styleId="begunhyperactive">
    <w:name w:val="begun_hyper_active"/>
    <w:basedOn w:val="a0"/>
    <w:rsid w:val="00B17D2C"/>
    <w:pPr>
      <w:spacing w:before="100" w:beforeAutospacing="1" w:after="100" w:afterAutospacing="1"/>
    </w:pPr>
  </w:style>
  <w:style w:type="paragraph" w:customStyle="1" w:styleId="begun-h-vml-shape">
    <w:name w:val="begun-h-vml-shape"/>
    <w:basedOn w:val="a0"/>
    <w:rsid w:val="00B17D2C"/>
    <w:pPr>
      <w:spacing w:before="100" w:beforeAutospacing="1" w:after="100" w:afterAutospacing="1"/>
    </w:pPr>
  </w:style>
  <w:style w:type="paragraph" w:customStyle="1" w:styleId="begun-h-title">
    <w:name w:val="begun-h-title"/>
    <w:basedOn w:val="a0"/>
    <w:rsid w:val="00B17D2C"/>
    <w:pPr>
      <w:spacing w:before="100" w:beforeAutospacing="1" w:after="100" w:afterAutospacing="1"/>
    </w:pPr>
  </w:style>
  <w:style w:type="paragraph" w:customStyle="1" w:styleId="begun-h-text">
    <w:name w:val="begun-h-text"/>
    <w:basedOn w:val="a0"/>
    <w:rsid w:val="00B17D2C"/>
    <w:pPr>
      <w:spacing w:before="100" w:beforeAutospacing="1" w:after="45"/>
    </w:pPr>
  </w:style>
  <w:style w:type="paragraph" w:customStyle="1" w:styleId="begunadvphonewrapper">
    <w:name w:val="begun_adv_phone_wrapper"/>
    <w:basedOn w:val="a0"/>
    <w:rsid w:val="00B17D2C"/>
    <w:pPr>
      <w:spacing w:before="100" w:beforeAutospacing="1" w:after="100" w:afterAutospacing="1"/>
    </w:pPr>
  </w:style>
  <w:style w:type="paragraph" w:customStyle="1" w:styleId="begunadvphonenoicon">
    <w:name w:val="begun_adv_phone_no_icon"/>
    <w:basedOn w:val="a0"/>
    <w:rsid w:val="00B17D2C"/>
    <w:pPr>
      <w:spacing w:before="100" w:beforeAutospacing="1" w:after="100" w:afterAutospacing="1"/>
    </w:pPr>
  </w:style>
  <w:style w:type="paragraph" w:customStyle="1" w:styleId="begun-h-shadow">
    <w:name w:val="begun-h-shadow"/>
    <w:basedOn w:val="a0"/>
    <w:rsid w:val="00B17D2C"/>
    <w:pPr>
      <w:spacing w:before="100" w:beforeAutospacing="1" w:after="100" w:afterAutospacing="1"/>
    </w:pPr>
  </w:style>
  <w:style w:type="paragraph" w:customStyle="1" w:styleId="begunadvfav">
    <w:name w:val="begun_adv_fav"/>
    <w:basedOn w:val="a0"/>
    <w:rsid w:val="00B17D2C"/>
    <w:pPr>
      <w:spacing w:before="100" w:beforeAutospacing="1" w:after="100" w:afterAutospacing="1"/>
    </w:pPr>
  </w:style>
  <w:style w:type="paragraph" w:customStyle="1" w:styleId="begun-h-stc">
    <w:name w:val="begun-h-stc"/>
    <w:basedOn w:val="a0"/>
    <w:rsid w:val="00B17D2C"/>
    <w:pPr>
      <w:spacing w:before="100" w:beforeAutospacing="1" w:after="100" w:afterAutospacing="1"/>
    </w:pPr>
  </w:style>
  <w:style w:type="paragraph" w:customStyle="1" w:styleId="begun-h-stl">
    <w:name w:val="begun-h-stl"/>
    <w:basedOn w:val="a0"/>
    <w:rsid w:val="00B17D2C"/>
    <w:pPr>
      <w:spacing w:before="100" w:beforeAutospacing="1" w:after="100" w:afterAutospacing="1"/>
    </w:pPr>
  </w:style>
  <w:style w:type="paragraph" w:customStyle="1" w:styleId="begun-h-sc">
    <w:name w:val="begun-h-sc"/>
    <w:basedOn w:val="a0"/>
    <w:rsid w:val="00B17D2C"/>
    <w:pPr>
      <w:spacing w:before="100" w:beforeAutospacing="1" w:after="100" w:afterAutospacing="1"/>
    </w:pPr>
  </w:style>
  <w:style w:type="paragraph" w:customStyle="1" w:styleId="begun-h-sml">
    <w:name w:val="begun-h-sml"/>
    <w:basedOn w:val="a0"/>
    <w:rsid w:val="00B17D2C"/>
    <w:pPr>
      <w:spacing w:before="100" w:beforeAutospacing="1" w:after="100" w:afterAutospacing="1"/>
    </w:pPr>
  </w:style>
  <w:style w:type="paragraph" w:customStyle="1" w:styleId="begun-h-st">
    <w:name w:val="begun-h-st"/>
    <w:basedOn w:val="a0"/>
    <w:rsid w:val="00B17D2C"/>
    <w:pPr>
      <w:spacing w:before="100" w:beforeAutospacing="1" w:after="100" w:afterAutospacing="1"/>
    </w:pPr>
  </w:style>
  <w:style w:type="paragraph" w:customStyle="1" w:styleId="begun-h-sb">
    <w:name w:val="begun-h-sb"/>
    <w:basedOn w:val="a0"/>
    <w:rsid w:val="00B17D2C"/>
    <w:pPr>
      <w:spacing w:before="100" w:beforeAutospacing="1" w:after="100" w:afterAutospacing="1"/>
    </w:pPr>
  </w:style>
  <w:style w:type="paragraph" w:customStyle="1" w:styleId="p2">
    <w:name w:val="p2"/>
    <w:basedOn w:val="a0"/>
    <w:rsid w:val="00B17D2C"/>
    <w:pPr>
      <w:spacing w:before="100" w:beforeAutospacing="1" w:after="100" w:afterAutospacing="1"/>
    </w:pPr>
  </w:style>
  <w:style w:type="paragraph" w:customStyle="1" w:styleId="p4">
    <w:name w:val="p4"/>
    <w:basedOn w:val="a0"/>
    <w:rsid w:val="00B17D2C"/>
    <w:pPr>
      <w:spacing w:before="100" w:beforeAutospacing="1" w:after="100" w:afterAutospacing="1"/>
    </w:pPr>
  </w:style>
  <w:style w:type="paragraph" w:customStyle="1" w:styleId="begun-h-url">
    <w:name w:val="begun-h-url"/>
    <w:basedOn w:val="a0"/>
    <w:rsid w:val="00B17D2C"/>
    <w:pPr>
      <w:spacing w:before="100" w:beforeAutospacing="1" w:after="100" w:afterAutospacing="1"/>
    </w:pPr>
  </w:style>
  <w:style w:type="paragraph" w:customStyle="1" w:styleId="begun-h-pointer-over">
    <w:name w:val="begun-h-pointer-over"/>
    <w:basedOn w:val="a0"/>
    <w:rsid w:val="00B17D2C"/>
    <w:pPr>
      <w:spacing w:before="100" w:beforeAutospacing="1" w:after="100" w:afterAutospacing="1"/>
    </w:pPr>
  </w:style>
  <w:style w:type="paragraph" w:customStyle="1" w:styleId="begunadvsys">
    <w:name w:val="begun_adv_sys"/>
    <w:basedOn w:val="a0"/>
    <w:rsid w:val="00B17D2C"/>
    <w:pPr>
      <w:spacing w:before="100" w:beforeAutospacing="1" w:after="100" w:afterAutospacing="1"/>
    </w:pPr>
  </w:style>
  <w:style w:type="paragraph" w:customStyle="1" w:styleId="begunadvcell">
    <w:name w:val="begun_adv_cell"/>
    <w:basedOn w:val="a0"/>
    <w:rsid w:val="00B17D2C"/>
    <w:pPr>
      <w:spacing w:before="100" w:beforeAutospacing="1" w:after="100" w:afterAutospacing="1"/>
    </w:pPr>
  </w:style>
  <w:style w:type="paragraph" w:customStyle="1" w:styleId="begunadvbullit">
    <w:name w:val="begun_adv_bullit"/>
    <w:basedOn w:val="a0"/>
    <w:rsid w:val="00B17D2C"/>
    <w:pPr>
      <w:spacing w:before="100" w:beforeAutospacing="1" w:after="100" w:afterAutospacing="1"/>
    </w:pPr>
  </w:style>
  <w:style w:type="paragraph" w:customStyle="1" w:styleId="begunadvtext">
    <w:name w:val="begun_adv_text"/>
    <w:basedOn w:val="a0"/>
    <w:rsid w:val="00B17D2C"/>
    <w:pPr>
      <w:spacing w:before="100" w:beforeAutospacing="1" w:after="100" w:afterAutospacing="1"/>
    </w:pPr>
  </w:style>
  <w:style w:type="paragraph" w:customStyle="1" w:styleId="begunadvcontact">
    <w:name w:val="begun_adv_contact"/>
    <w:basedOn w:val="a0"/>
    <w:rsid w:val="00B17D2C"/>
    <w:pPr>
      <w:spacing w:before="100" w:beforeAutospacing="1" w:after="100" w:afterAutospacing="1"/>
    </w:pPr>
  </w:style>
  <w:style w:type="paragraph" w:customStyle="1" w:styleId="beguncollapsed">
    <w:name w:val="begun_collapsed"/>
    <w:basedOn w:val="a0"/>
    <w:rsid w:val="00B17D2C"/>
    <w:pPr>
      <w:spacing w:before="100" w:beforeAutospacing="1" w:after="100" w:afterAutospacing="1"/>
    </w:pPr>
  </w:style>
  <w:style w:type="paragraph" w:customStyle="1" w:styleId="begunadvsyslogo">
    <w:name w:val="begun_adv_sys_logo"/>
    <w:basedOn w:val="a0"/>
    <w:rsid w:val="00B17D2C"/>
    <w:pPr>
      <w:spacing w:before="100" w:beforeAutospacing="1" w:after="100" w:afterAutospacing="1"/>
    </w:pPr>
  </w:style>
  <w:style w:type="paragraph" w:customStyle="1" w:styleId="begunadvcommon">
    <w:name w:val="begun_adv_common"/>
    <w:basedOn w:val="a0"/>
    <w:rsid w:val="00B17D2C"/>
    <w:pPr>
      <w:spacing w:before="100" w:beforeAutospacing="1" w:after="100" w:afterAutospacing="1"/>
    </w:pPr>
  </w:style>
  <w:style w:type="paragraph" w:customStyle="1" w:styleId="begunadvtable">
    <w:name w:val="begun_adv_table"/>
    <w:basedOn w:val="a0"/>
    <w:rsid w:val="00B17D2C"/>
    <w:pPr>
      <w:spacing w:before="100" w:beforeAutospacing="1" w:after="100" w:afterAutospacing="1"/>
    </w:pPr>
  </w:style>
  <w:style w:type="paragraph" w:customStyle="1" w:styleId="begunwarnmessage">
    <w:name w:val="begun_warn_message"/>
    <w:basedOn w:val="a0"/>
    <w:rsid w:val="00B17D2C"/>
    <w:pPr>
      <w:spacing w:before="100" w:beforeAutospacing="1" w:after="100" w:afterAutospacing="1"/>
    </w:pPr>
  </w:style>
  <w:style w:type="character" w:customStyle="1" w:styleId="note-pic">
    <w:name w:val="note-pic"/>
    <w:basedOn w:val="a1"/>
    <w:rsid w:val="00B17D2C"/>
    <w:rPr>
      <w:rFonts w:ascii="Verdana" w:hAnsi="Verdana" w:hint="default"/>
      <w:caps/>
      <w:color w:val="686868"/>
      <w:sz w:val="12"/>
      <w:szCs w:val="12"/>
    </w:rPr>
  </w:style>
  <w:style w:type="character" w:customStyle="1" w:styleId="data-test-p">
    <w:name w:val="data-test-p"/>
    <w:basedOn w:val="a1"/>
    <w:rsid w:val="00B17D2C"/>
    <w:rPr>
      <w:rFonts w:ascii="Arial" w:hAnsi="Arial" w:cs="Arial" w:hint="default"/>
      <w:b/>
      <w:bCs/>
      <w:sz w:val="21"/>
      <w:szCs w:val="21"/>
    </w:rPr>
  </w:style>
  <w:style w:type="character" w:customStyle="1" w:styleId="made-in">
    <w:name w:val="made-in"/>
    <w:basedOn w:val="a1"/>
    <w:rsid w:val="00B17D2C"/>
    <w:rPr>
      <w:rFonts w:ascii="Arial" w:hAnsi="Arial" w:cs="Arial" w:hint="default"/>
      <w:b w:val="0"/>
      <w:bCs w:val="0"/>
      <w:caps/>
      <w:sz w:val="21"/>
      <w:szCs w:val="21"/>
    </w:rPr>
  </w:style>
  <w:style w:type="character" w:customStyle="1" w:styleId="nd">
    <w:name w:val="nd"/>
    <w:basedOn w:val="a1"/>
    <w:rsid w:val="00B17D2C"/>
    <w:rPr>
      <w:b/>
      <w:bCs/>
      <w:color w:val="000000"/>
      <w:sz w:val="24"/>
      <w:szCs w:val="24"/>
    </w:rPr>
  </w:style>
  <w:style w:type="character" w:customStyle="1" w:styleId="begunadvphone1">
    <w:name w:val="begun_adv_phone1"/>
    <w:basedOn w:val="a1"/>
    <w:rsid w:val="00B17D2C"/>
  </w:style>
  <w:style w:type="character" w:customStyle="1" w:styleId="begunwarnasterisk">
    <w:name w:val="begun_warn_asterisk"/>
    <w:basedOn w:val="a1"/>
    <w:rsid w:val="00B17D2C"/>
  </w:style>
  <w:style w:type="paragraph" w:customStyle="1" w:styleId="smalltext1">
    <w:name w:val="smalltext1"/>
    <w:basedOn w:val="a0"/>
    <w:rsid w:val="00B17D2C"/>
    <w:pPr>
      <w:spacing w:before="100" w:beforeAutospacing="1" w:after="100" w:afterAutospacing="1"/>
    </w:pPr>
    <w:rPr>
      <w:rFonts w:ascii="Arial" w:hAnsi="Arial" w:cs="Arial"/>
      <w:color w:val="000000"/>
      <w:sz w:val="17"/>
      <w:szCs w:val="17"/>
    </w:rPr>
  </w:style>
  <w:style w:type="paragraph" w:customStyle="1" w:styleId="smalltext2">
    <w:name w:val="smalltext2"/>
    <w:basedOn w:val="a0"/>
    <w:rsid w:val="00B17D2C"/>
    <w:pPr>
      <w:spacing w:before="100" w:beforeAutospacing="1" w:after="100" w:afterAutospacing="1"/>
    </w:pPr>
    <w:rPr>
      <w:rFonts w:ascii="Arial" w:hAnsi="Arial" w:cs="Arial"/>
      <w:color w:val="000000"/>
      <w:sz w:val="17"/>
      <w:szCs w:val="17"/>
    </w:rPr>
  </w:style>
  <w:style w:type="paragraph" w:customStyle="1" w:styleId="begunadv1">
    <w:name w:val="begun_adv1"/>
    <w:basedOn w:val="a0"/>
    <w:rsid w:val="00B17D2C"/>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70" w:lineRule="atLeast"/>
    </w:pPr>
    <w:rPr>
      <w:rFonts w:ascii="inherit" w:hAnsi="inherit" w:cs="Arial"/>
      <w:color w:val="000000"/>
      <w:sz w:val="18"/>
      <w:szCs w:val="18"/>
    </w:rPr>
  </w:style>
  <w:style w:type="paragraph" w:customStyle="1" w:styleId="begunadvsys1">
    <w:name w:val="begun_adv_sys1"/>
    <w:basedOn w:val="a0"/>
    <w:rsid w:val="00B17D2C"/>
    <w:pPr>
      <w:spacing w:before="100" w:beforeAutospacing="1" w:after="100" w:afterAutospacing="1"/>
    </w:pPr>
  </w:style>
  <w:style w:type="paragraph" w:customStyle="1" w:styleId="begunadvsyssignup1">
    <w:name w:val="begun_adv_sys_sign_up1"/>
    <w:basedOn w:val="a0"/>
    <w:rsid w:val="00B17D2C"/>
    <w:pPr>
      <w:spacing w:before="100" w:beforeAutospacing="1" w:after="100" w:afterAutospacing="1"/>
      <w:textAlignment w:val="center"/>
    </w:pPr>
    <w:rPr>
      <w:color w:val="CCCCCC"/>
      <w:sz w:val="15"/>
      <w:szCs w:val="15"/>
    </w:rPr>
  </w:style>
  <w:style w:type="paragraph" w:customStyle="1" w:styleId="begunadvcell1">
    <w:name w:val="begun_adv_cell1"/>
    <w:basedOn w:val="a0"/>
    <w:rsid w:val="00B17D2C"/>
    <w:pPr>
      <w:spacing w:before="100" w:beforeAutospacing="1" w:after="100" w:afterAutospacing="1"/>
    </w:pPr>
  </w:style>
  <w:style w:type="paragraph" w:customStyle="1" w:styleId="begunadvall1">
    <w:name w:val="begun_adv_all1"/>
    <w:basedOn w:val="a0"/>
    <w:rsid w:val="00B17D2C"/>
    <w:pPr>
      <w:spacing w:before="100" w:beforeAutospacing="1" w:after="100" w:afterAutospacing="1"/>
    </w:pPr>
    <w:rPr>
      <w:color w:val="CCCCCC"/>
      <w:sz w:val="15"/>
      <w:szCs w:val="15"/>
    </w:rPr>
  </w:style>
  <w:style w:type="paragraph" w:customStyle="1" w:styleId="begunadvbullit1">
    <w:name w:val="begun_adv_bullit1"/>
    <w:basedOn w:val="a0"/>
    <w:rsid w:val="00B17D2C"/>
    <w:pPr>
      <w:spacing w:before="100" w:beforeAutospacing="1" w:after="100" w:afterAutospacing="1"/>
    </w:pPr>
    <w:rPr>
      <w:color w:val="AAAAAA"/>
    </w:rPr>
  </w:style>
  <w:style w:type="paragraph" w:customStyle="1" w:styleId="begunadvtitle1">
    <w:name w:val="begun_adv_title1"/>
    <w:basedOn w:val="a0"/>
    <w:rsid w:val="00B17D2C"/>
    <w:pPr>
      <w:spacing w:before="100" w:beforeAutospacing="1" w:after="100" w:afterAutospacing="1"/>
    </w:pPr>
    <w:rPr>
      <w:b/>
      <w:bCs/>
    </w:rPr>
  </w:style>
  <w:style w:type="paragraph" w:customStyle="1" w:styleId="begunadvtext1">
    <w:name w:val="begun_adv_text1"/>
    <w:basedOn w:val="a0"/>
    <w:rsid w:val="00B17D2C"/>
    <w:pPr>
      <w:spacing w:before="100" w:beforeAutospacing="1" w:after="100" w:afterAutospacing="1"/>
    </w:pPr>
    <w:rPr>
      <w:color w:val="000000"/>
      <w:sz w:val="20"/>
      <w:szCs w:val="20"/>
    </w:rPr>
  </w:style>
  <w:style w:type="paragraph" w:customStyle="1" w:styleId="begunadvsyslogo1">
    <w:name w:val="begun_adv_sys_logo1"/>
    <w:basedOn w:val="a0"/>
    <w:rsid w:val="00B17D2C"/>
    <w:pPr>
      <w:spacing w:before="100" w:beforeAutospacing="1" w:after="100" w:afterAutospacing="1" w:line="255" w:lineRule="atLeast"/>
    </w:pPr>
    <w:rPr>
      <w:sz w:val="20"/>
      <w:szCs w:val="20"/>
    </w:rPr>
  </w:style>
  <w:style w:type="paragraph" w:customStyle="1" w:styleId="begunadvcell2">
    <w:name w:val="begun_adv_cell2"/>
    <w:basedOn w:val="a0"/>
    <w:rsid w:val="00B17D2C"/>
    <w:pPr>
      <w:spacing w:before="100" w:beforeAutospacing="1" w:after="100" w:afterAutospacing="1"/>
    </w:pPr>
  </w:style>
  <w:style w:type="paragraph" w:customStyle="1" w:styleId="begunadvall2">
    <w:name w:val="begun_adv_all2"/>
    <w:basedOn w:val="a0"/>
    <w:rsid w:val="00B17D2C"/>
    <w:pPr>
      <w:spacing w:before="100" w:beforeAutospacing="1" w:after="100" w:afterAutospacing="1"/>
    </w:pPr>
    <w:rPr>
      <w:color w:val="CCCCCC"/>
      <w:sz w:val="15"/>
      <w:szCs w:val="15"/>
    </w:rPr>
  </w:style>
  <w:style w:type="paragraph" w:customStyle="1" w:styleId="begunadvtext2">
    <w:name w:val="begun_adv_text2"/>
    <w:basedOn w:val="a0"/>
    <w:rsid w:val="00B17D2C"/>
    <w:pPr>
      <w:spacing w:before="100" w:beforeAutospacing="1" w:after="100" w:afterAutospacing="1"/>
    </w:pPr>
    <w:rPr>
      <w:color w:val="000000"/>
      <w:sz w:val="20"/>
      <w:szCs w:val="20"/>
    </w:rPr>
  </w:style>
  <w:style w:type="paragraph" w:customStyle="1" w:styleId="begunadvsyssignup2">
    <w:name w:val="begun_adv_sys_sign_up2"/>
    <w:basedOn w:val="a0"/>
    <w:rsid w:val="00B17D2C"/>
    <w:pPr>
      <w:spacing w:before="100" w:beforeAutospacing="1" w:after="100" w:afterAutospacing="1"/>
      <w:textAlignment w:val="center"/>
    </w:pPr>
    <w:rPr>
      <w:color w:val="CCCCCC"/>
      <w:sz w:val="15"/>
      <w:szCs w:val="15"/>
    </w:rPr>
  </w:style>
  <w:style w:type="paragraph" w:customStyle="1" w:styleId="begunadvcell3">
    <w:name w:val="begun_adv_cell3"/>
    <w:basedOn w:val="a0"/>
    <w:rsid w:val="00B17D2C"/>
    <w:pPr>
      <w:spacing w:before="100" w:beforeAutospacing="1" w:after="100" w:afterAutospacing="1" w:line="165" w:lineRule="atLeast"/>
    </w:pPr>
    <w:rPr>
      <w:sz w:val="17"/>
      <w:szCs w:val="17"/>
    </w:rPr>
  </w:style>
  <w:style w:type="paragraph" w:customStyle="1" w:styleId="begunadvtitle2">
    <w:name w:val="begun_adv_title2"/>
    <w:basedOn w:val="a0"/>
    <w:rsid w:val="00B17D2C"/>
    <w:pPr>
      <w:spacing w:before="100" w:beforeAutospacing="1" w:after="30" w:line="195" w:lineRule="atLeast"/>
    </w:pPr>
    <w:rPr>
      <w:b/>
      <w:bCs/>
      <w:sz w:val="18"/>
      <w:szCs w:val="18"/>
    </w:rPr>
  </w:style>
  <w:style w:type="paragraph" w:customStyle="1" w:styleId="begunadvtext3">
    <w:name w:val="begun_adv_text3"/>
    <w:basedOn w:val="a0"/>
    <w:rsid w:val="00B17D2C"/>
    <w:pPr>
      <w:spacing w:before="100" w:beforeAutospacing="1" w:after="100" w:afterAutospacing="1" w:line="180" w:lineRule="atLeast"/>
    </w:pPr>
    <w:rPr>
      <w:color w:val="000000"/>
      <w:sz w:val="17"/>
      <w:szCs w:val="17"/>
    </w:rPr>
  </w:style>
  <w:style w:type="paragraph" w:customStyle="1" w:styleId="begunadvsyslogo2">
    <w:name w:val="begun_adv_sys_logo2"/>
    <w:basedOn w:val="a0"/>
    <w:rsid w:val="00B17D2C"/>
    <w:pPr>
      <w:spacing w:before="100" w:beforeAutospacing="1" w:after="100" w:afterAutospacing="1" w:line="255" w:lineRule="atLeast"/>
    </w:pPr>
    <w:rPr>
      <w:sz w:val="20"/>
      <w:szCs w:val="20"/>
    </w:rPr>
  </w:style>
  <w:style w:type="paragraph" w:customStyle="1" w:styleId="begunadvall3">
    <w:name w:val="begun_adv_all3"/>
    <w:basedOn w:val="a0"/>
    <w:rsid w:val="00B17D2C"/>
    <w:pPr>
      <w:spacing w:before="100" w:beforeAutospacing="1" w:after="100" w:afterAutospacing="1" w:line="165" w:lineRule="atLeast"/>
    </w:pPr>
    <w:rPr>
      <w:rFonts w:ascii="Tahoma" w:hAnsi="Tahoma" w:cs="Tahoma"/>
      <w:color w:val="CCCCCC"/>
      <w:sz w:val="15"/>
      <w:szCs w:val="15"/>
    </w:rPr>
  </w:style>
  <w:style w:type="paragraph" w:customStyle="1" w:styleId="begunadvsyssignup3">
    <w:name w:val="begun_adv_sys_sign_up3"/>
    <w:basedOn w:val="a0"/>
    <w:rsid w:val="00B17D2C"/>
    <w:pPr>
      <w:spacing w:before="100" w:beforeAutospacing="1" w:after="100" w:afterAutospacing="1" w:line="165" w:lineRule="atLeast"/>
      <w:textAlignment w:val="center"/>
    </w:pPr>
    <w:rPr>
      <w:rFonts w:ascii="Tahoma" w:hAnsi="Tahoma" w:cs="Tahoma"/>
      <w:color w:val="CCCCCC"/>
      <w:sz w:val="15"/>
      <w:szCs w:val="15"/>
    </w:rPr>
  </w:style>
  <w:style w:type="paragraph" w:customStyle="1" w:styleId="begunadvsyslogo3">
    <w:name w:val="begun_adv_sys_logo3"/>
    <w:basedOn w:val="a0"/>
    <w:rsid w:val="00B17D2C"/>
    <w:pPr>
      <w:spacing w:before="100" w:beforeAutospacing="1" w:after="100" w:afterAutospacing="1"/>
    </w:pPr>
  </w:style>
  <w:style w:type="paragraph" w:customStyle="1" w:styleId="begunadvall4">
    <w:name w:val="begun_adv_all4"/>
    <w:basedOn w:val="a0"/>
    <w:rsid w:val="00B17D2C"/>
    <w:pPr>
      <w:spacing w:before="100" w:beforeAutospacing="1" w:after="100" w:afterAutospacing="1"/>
    </w:pPr>
    <w:rPr>
      <w:color w:val="CCCCCC"/>
      <w:sz w:val="15"/>
      <w:szCs w:val="15"/>
    </w:rPr>
  </w:style>
  <w:style w:type="paragraph" w:customStyle="1" w:styleId="begunadvblock1">
    <w:name w:val="begun_adv_block1"/>
    <w:basedOn w:val="a0"/>
    <w:rsid w:val="00B17D2C"/>
    <w:pPr>
      <w:spacing w:before="75" w:after="75"/>
    </w:pPr>
  </w:style>
  <w:style w:type="paragraph" w:customStyle="1" w:styleId="begunadvcommon1">
    <w:name w:val="begun_adv_common1"/>
    <w:basedOn w:val="a0"/>
    <w:rsid w:val="00B17D2C"/>
    <w:pPr>
      <w:spacing w:before="105" w:after="100" w:afterAutospacing="1"/>
    </w:pPr>
  </w:style>
  <w:style w:type="paragraph" w:customStyle="1" w:styleId="begunadvblock2">
    <w:name w:val="begun_adv_block2"/>
    <w:basedOn w:val="a0"/>
    <w:rsid w:val="00B17D2C"/>
  </w:style>
  <w:style w:type="paragraph" w:customStyle="1" w:styleId="begunadvsyslogo4">
    <w:name w:val="begun_adv_sys_logo4"/>
    <w:basedOn w:val="a0"/>
    <w:rsid w:val="00B17D2C"/>
    <w:pPr>
      <w:spacing w:before="100" w:beforeAutospacing="1" w:after="100" w:afterAutospacing="1"/>
    </w:pPr>
  </w:style>
  <w:style w:type="paragraph" w:customStyle="1" w:styleId="begunadvsyssignup4">
    <w:name w:val="begun_adv_sys_sign_up4"/>
    <w:basedOn w:val="a0"/>
    <w:rsid w:val="00B17D2C"/>
    <w:pPr>
      <w:spacing w:before="100" w:beforeAutospacing="1" w:after="100" w:afterAutospacing="1"/>
      <w:textAlignment w:val="center"/>
    </w:pPr>
    <w:rPr>
      <w:color w:val="CCCCCC"/>
      <w:sz w:val="15"/>
      <w:szCs w:val="15"/>
    </w:rPr>
  </w:style>
  <w:style w:type="paragraph" w:customStyle="1" w:styleId="begunadvtable1">
    <w:name w:val="begun_adv_table1"/>
    <w:basedOn w:val="a0"/>
    <w:rsid w:val="00B17D2C"/>
    <w:pPr>
      <w:spacing w:before="100" w:beforeAutospacing="1" w:after="100" w:afterAutospacing="1"/>
      <w:ind w:left="900"/>
    </w:pPr>
  </w:style>
  <w:style w:type="paragraph" w:customStyle="1" w:styleId="begunadvcell4">
    <w:name w:val="begun_adv_cell4"/>
    <w:basedOn w:val="a0"/>
    <w:rsid w:val="00B17D2C"/>
    <w:pPr>
      <w:spacing w:before="100" w:beforeAutospacing="1" w:after="100" w:afterAutospacing="1"/>
    </w:pPr>
  </w:style>
  <w:style w:type="paragraph" w:customStyle="1" w:styleId="begunadvall5">
    <w:name w:val="begun_adv_all5"/>
    <w:basedOn w:val="a0"/>
    <w:rsid w:val="00B17D2C"/>
    <w:pPr>
      <w:spacing w:before="100" w:beforeAutospacing="1" w:after="100" w:afterAutospacing="1"/>
    </w:pPr>
    <w:rPr>
      <w:color w:val="CCCCCC"/>
      <w:sz w:val="15"/>
      <w:szCs w:val="15"/>
    </w:rPr>
  </w:style>
  <w:style w:type="paragraph" w:customStyle="1" w:styleId="begunadvfav1">
    <w:name w:val="begun_adv_fav1"/>
    <w:basedOn w:val="a0"/>
    <w:rsid w:val="00B17D2C"/>
    <w:pPr>
      <w:spacing w:before="100" w:beforeAutospacing="1" w:after="100" w:afterAutospacing="1"/>
    </w:pPr>
  </w:style>
  <w:style w:type="paragraph" w:customStyle="1" w:styleId="begunadvfav2">
    <w:name w:val="begun_adv_fav2"/>
    <w:basedOn w:val="a0"/>
    <w:rsid w:val="00B17D2C"/>
    <w:pPr>
      <w:spacing w:before="100" w:beforeAutospacing="1" w:after="100" w:afterAutospacing="1"/>
    </w:pPr>
  </w:style>
  <w:style w:type="paragraph" w:customStyle="1" w:styleId="begunadvblock3">
    <w:name w:val="begun_adv_block3"/>
    <w:basedOn w:val="a0"/>
    <w:rsid w:val="00B17D2C"/>
    <w:pPr>
      <w:spacing w:before="100" w:beforeAutospacing="1" w:after="100" w:afterAutospacing="1"/>
    </w:pPr>
  </w:style>
  <w:style w:type="paragraph" w:customStyle="1" w:styleId="begunadvphone2">
    <w:name w:val="begun_adv_phone2"/>
    <w:basedOn w:val="a0"/>
    <w:rsid w:val="00B17D2C"/>
    <w:pPr>
      <w:spacing w:before="15" w:line="165" w:lineRule="atLeast"/>
      <w:ind w:right="45"/>
    </w:pPr>
    <w:rPr>
      <w:sz w:val="17"/>
      <w:szCs w:val="17"/>
    </w:rPr>
  </w:style>
  <w:style w:type="paragraph" w:customStyle="1" w:styleId="begunadvphonewrapper1">
    <w:name w:val="begun_adv_phone_wrapper1"/>
    <w:basedOn w:val="a0"/>
    <w:rsid w:val="00B17D2C"/>
    <w:pPr>
      <w:spacing w:before="100" w:beforeAutospacing="1" w:after="100" w:afterAutospacing="1"/>
    </w:pPr>
  </w:style>
  <w:style w:type="paragraph" w:customStyle="1" w:styleId="begunadvphonenoicon1">
    <w:name w:val="begun_adv_phone_no_icon1"/>
    <w:basedOn w:val="a0"/>
    <w:rsid w:val="00B17D2C"/>
    <w:pPr>
      <w:spacing w:before="100" w:beforeAutospacing="1" w:after="100" w:afterAutospacing="1"/>
    </w:pPr>
  </w:style>
  <w:style w:type="paragraph" w:customStyle="1" w:styleId="p01">
    <w:name w:val="p01"/>
    <w:basedOn w:val="a0"/>
    <w:rsid w:val="00B17D2C"/>
    <w:pPr>
      <w:shd w:val="clear" w:color="auto" w:fill="CCCCCC"/>
      <w:ind w:left="45" w:right="45"/>
    </w:pPr>
  </w:style>
  <w:style w:type="paragraph" w:customStyle="1" w:styleId="p11">
    <w:name w:val="p11"/>
    <w:basedOn w:val="a0"/>
    <w:rsid w:val="00B17D2C"/>
    <w:pPr>
      <w:shd w:val="clear" w:color="auto" w:fill="CCCCCC"/>
      <w:ind w:left="15" w:right="15"/>
    </w:pPr>
  </w:style>
  <w:style w:type="paragraph" w:customStyle="1" w:styleId="p31">
    <w:name w:val="p31"/>
    <w:basedOn w:val="a0"/>
    <w:rsid w:val="00B17D2C"/>
    <w:pPr>
      <w:shd w:val="clear" w:color="auto" w:fill="CCCCCC"/>
      <w:ind w:left="30" w:right="30"/>
    </w:pPr>
  </w:style>
  <w:style w:type="paragraph" w:customStyle="1" w:styleId="p51">
    <w:name w:val="p51"/>
    <w:basedOn w:val="a0"/>
    <w:rsid w:val="00B17D2C"/>
    <w:pPr>
      <w:shd w:val="clear" w:color="auto" w:fill="CCCCCC"/>
      <w:ind w:left="60" w:right="60"/>
    </w:pPr>
  </w:style>
  <w:style w:type="paragraph" w:customStyle="1" w:styleId="p81">
    <w:name w:val="p81"/>
    <w:basedOn w:val="a0"/>
    <w:rsid w:val="00B17D2C"/>
    <w:pPr>
      <w:shd w:val="clear" w:color="auto" w:fill="CCCCCC"/>
      <w:ind w:left="15" w:right="15"/>
    </w:pPr>
  </w:style>
  <w:style w:type="paragraph" w:customStyle="1" w:styleId="p71">
    <w:name w:val="p71"/>
    <w:basedOn w:val="a0"/>
    <w:rsid w:val="00B17D2C"/>
    <w:pPr>
      <w:ind w:left="15" w:right="15"/>
    </w:pPr>
  </w:style>
  <w:style w:type="paragraph" w:customStyle="1" w:styleId="p21">
    <w:name w:val="p21"/>
    <w:basedOn w:val="a0"/>
    <w:rsid w:val="00B17D2C"/>
    <w:pPr>
      <w:spacing w:before="100" w:beforeAutospacing="1" w:after="100" w:afterAutospacing="1"/>
    </w:pPr>
  </w:style>
  <w:style w:type="paragraph" w:customStyle="1" w:styleId="p61">
    <w:name w:val="p61"/>
    <w:basedOn w:val="a0"/>
    <w:rsid w:val="00B17D2C"/>
    <w:pPr>
      <w:ind w:left="30" w:right="30"/>
    </w:pPr>
  </w:style>
  <w:style w:type="paragraph" w:customStyle="1" w:styleId="p41">
    <w:name w:val="p41"/>
    <w:basedOn w:val="a0"/>
    <w:rsid w:val="00B17D2C"/>
    <w:pPr>
      <w:spacing w:before="100" w:beforeAutospacing="1" w:after="100" w:afterAutospacing="1"/>
    </w:pPr>
  </w:style>
  <w:style w:type="paragraph" w:customStyle="1" w:styleId="begunadvcontact1">
    <w:name w:val="begun_adv_contact1"/>
    <w:basedOn w:val="a0"/>
    <w:rsid w:val="00B17D2C"/>
    <w:pPr>
      <w:spacing w:before="100" w:beforeAutospacing="1" w:after="100" w:afterAutospacing="1"/>
    </w:pPr>
    <w:rPr>
      <w:color w:val="CCCCCC"/>
      <w:sz w:val="15"/>
      <w:szCs w:val="15"/>
    </w:rPr>
  </w:style>
  <w:style w:type="paragraph" w:customStyle="1" w:styleId="begunthumb1">
    <w:name w:val="begun_thumb1"/>
    <w:basedOn w:val="a0"/>
    <w:rsid w:val="00B17D2C"/>
    <w:pPr>
      <w:spacing w:before="90" w:after="75"/>
      <w:ind w:left="105"/>
    </w:pPr>
  </w:style>
  <w:style w:type="paragraph" w:customStyle="1" w:styleId="begunadvimage1">
    <w:name w:val="begun_adv_image1"/>
    <w:basedOn w:val="a0"/>
    <w:rsid w:val="00B17D2C"/>
    <w:pPr>
      <w:spacing w:before="100" w:beforeAutospacing="1" w:after="100" w:afterAutospacing="1"/>
      <w:ind w:right="150"/>
    </w:pPr>
  </w:style>
  <w:style w:type="paragraph" w:customStyle="1" w:styleId="begunadvblock4">
    <w:name w:val="begun_adv_block4"/>
    <w:basedOn w:val="a0"/>
    <w:rsid w:val="00B17D2C"/>
    <w:pPr>
      <w:spacing w:before="100" w:beforeAutospacing="1" w:after="100" w:afterAutospacing="1"/>
      <w:ind w:left="900"/>
    </w:pPr>
  </w:style>
  <w:style w:type="paragraph" w:customStyle="1" w:styleId="begunadvblock5">
    <w:name w:val="begun_adv_block5"/>
    <w:basedOn w:val="a0"/>
    <w:rsid w:val="00B17D2C"/>
    <w:pPr>
      <w:spacing w:before="100" w:beforeAutospacing="1" w:after="100" w:afterAutospacing="1"/>
      <w:ind w:left="900"/>
    </w:pPr>
  </w:style>
  <w:style w:type="paragraph" w:customStyle="1" w:styleId="begunadvblock6">
    <w:name w:val="begun_adv_block6"/>
    <w:basedOn w:val="a0"/>
    <w:rsid w:val="00B17D2C"/>
    <w:pPr>
      <w:spacing w:before="100" w:beforeAutospacing="1" w:after="100" w:afterAutospacing="1"/>
      <w:ind w:left="1110"/>
    </w:pPr>
  </w:style>
  <w:style w:type="paragraph" w:customStyle="1" w:styleId="begunadvblock7">
    <w:name w:val="begun_adv_block7"/>
    <w:basedOn w:val="a0"/>
    <w:rsid w:val="00B17D2C"/>
    <w:pPr>
      <w:spacing w:before="100" w:beforeAutospacing="1" w:after="100" w:afterAutospacing="1"/>
      <w:ind w:left="1200"/>
    </w:pPr>
  </w:style>
  <w:style w:type="paragraph" w:customStyle="1" w:styleId="begunadvtitle3">
    <w:name w:val="begun_adv_title3"/>
    <w:basedOn w:val="a0"/>
    <w:rsid w:val="00B17D2C"/>
    <w:pPr>
      <w:spacing w:before="100" w:beforeAutospacing="1" w:after="100" w:afterAutospacing="1"/>
    </w:pPr>
    <w:rPr>
      <w:b/>
      <w:bCs/>
    </w:rPr>
  </w:style>
  <w:style w:type="paragraph" w:customStyle="1" w:styleId="section1">
    <w:name w:val="section1"/>
    <w:basedOn w:val="a0"/>
    <w:rsid w:val="00B17D2C"/>
    <w:pPr>
      <w:spacing w:before="100" w:beforeAutospacing="1" w:after="100" w:afterAutospacing="1"/>
    </w:pPr>
  </w:style>
  <w:style w:type="paragraph" w:customStyle="1" w:styleId="begunadvcell5">
    <w:name w:val="begun_adv_cell5"/>
    <w:basedOn w:val="a0"/>
    <w:rsid w:val="00B17D2C"/>
    <w:pPr>
      <w:spacing w:before="100" w:beforeAutospacing="1" w:after="100" w:afterAutospacing="1"/>
      <w:textAlignment w:val="top"/>
    </w:pPr>
  </w:style>
  <w:style w:type="paragraph" w:customStyle="1" w:styleId="begunadvblock8">
    <w:name w:val="begun_adv_block8"/>
    <w:basedOn w:val="a0"/>
    <w:rsid w:val="00B17D2C"/>
    <w:pPr>
      <w:spacing w:before="75"/>
    </w:pPr>
  </w:style>
  <w:style w:type="paragraph" w:customStyle="1" w:styleId="begunadvphone3">
    <w:name w:val="begun_adv_phone3"/>
    <w:basedOn w:val="a0"/>
    <w:rsid w:val="00B17D2C"/>
    <w:pPr>
      <w:spacing w:before="45" w:line="165" w:lineRule="atLeast"/>
      <w:ind w:right="45"/>
    </w:pPr>
    <w:rPr>
      <w:sz w:val="17"/>
      <w:szCs w:val="17"/>
    </w:rPr>
  </w:style>
  <w:style w:type="paragraph" w:customStyle="1" w:styleId="begunwarnmessage1">
    <w:name w:val="begun_warn_message1"/>
    <w:basedOn w:val="a0"/>
    <w:rsid w:val="00B17D2C"/>
    <w:pPr>
      <w:shd w:val="clear" w:color="auto" w:fill="F0F0F0"/>
      <w:spacing w:before="100" w:beforeAutospacing="1" w:after="100" w:afterAutospacing="1" w:line="150" w:lineRule="atLeast"/>
    </w:pPr>
    <w:rPr>
      <w:caps/>
      <w:color w:val="333333"/>
      <w:sz w:val="14"/>
      <w:szCs w:val="14"/>
    </w:rPr>
  </w:style>
  <w:style w:type="character" w:customStyle="1" w:styleId="begunwarnasterisk1">
    <w:name w:val="begun_warn_asterisk1"/>
    <w:basedOn w:val="a1"/>
    <w:rsid w:val="00B17D2C"/>
    <w:rPr>
      <w:color w:val="FF0000"/>
    </w:rPr>
  </w:style>
  <w:style w:type="character" w:customStyle="1" w:styleId="begunwarnasterisk2">
    <w:name w:val="begun_warn_asterisk2"/>
    <w:basedOn w:val="a1"/>
    <w:rsid w:val="00B17D2C"/>
    <w:rPr>
      <w:b/>
      <w:bCs/>
      <w:color w:val="FF0000"/>
    </w:rPr>
  </w:style>
  <w:style w:type="paragraph" w:customStyle="1" w:styleId="begunwarnmessage2">
    <w:name w:val="begun_warn_message2"/>
    <w:basedOn w:val="a0"/>
    <w:rsid w:val="00B17D2C"/>
    <w:pPr>
      <w:spacing w:before="100" w:beforeAutospacing="1" w:after="100" w:afterAutospacing="1"/>
    </w:pPr>
  </w:style>
  <w:style w:type="character" w:customStyle="1" w:styleId="begunwarnasterisk3">
    <w:name w:val="begun_warn_asterisk3"/>
    <w:basedOn w:val="a1"/>
    <w:rsid w:val="00B17D2C"/>
  </w:style>
  <w:style w:type="paragraph" w:customStyle="1" w:styleId="begunhover1">
    <w:name w:val="begun_hover1"/>
    <w:basedOn w:val="a0"/>
    <w:rsid w:val="00B17D2C"/>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section2">
    <w:name w:val="section2"/>
    <w:basedOn w:val="a0"/>
    <w:rsid w:val="00B17D2C"/>
    <w:pPr>
      <w:spacing w:before="100" w:beforeAutospacing="1" w:after="100" w:afterAutospacing="1"/>
    </w:pPr>
  </w:style>
  <w:style w:type="paragraph" w:customStyle="1" w:styleId="beguncollapsed1">
    <w:name w:val="begun_collapsed1"/>
    <w:basedOn w:val="a0"/>
    <w:rsid w:val="00B17D2C"/>
    <w:pPr>
      <w:spacing w:before="100" w:beforeAutospacing="1" w:after="100" w:afterAutospacing="1"/>
    </w:pPr>
  </w:style>
  <w:style w:type="paragraph" w:customStyle="1" w:styleId="begunadvtitle4">
    <w:name w:val="begun_adv_title4"/>
    <w:basedOn w:val="a0"/>
    <w:rsid w:val="00B17D2C"/>
    <w:pPr>
      <w:spacing w:before="100" w:beforeAutospacing="1" w:after="450"/>
    </w:pPr>
    <w:rPr>
      <w:b/>
      <w:bCs/>
    </w:rPr>
  </w:style>
  <w:style w:type="character" w:customStyle="1" w:styleId="begunadvphone4">
    <w:name w:val="begun_adv_phone4"/>
    <w:basedOn w:val="a1"/>
    <w:rsid w:val="00B17D2C"/>
    <w:rPr>
      <w:color w:val="CCCCCC"/>
      <w:sz w:val="15"/>
      <w:szCs w:val="15"/>
    </w:rPr>
  </w:style>
  <w:style w:type="paragraph" w:customStyle="1" w:styleId="begun-h-pointer-top1">
    <w:name w:val="begun-h-pointer-top1"/>
    <w:basedOn w:val="a0"/>
    <w:rsid w:val="00B17D2C"/>
    <w:pPr>
      <w:spacing w:before="100" w:beforeAutospacing="1" w:after="100" w:afterAutospacing="1"/>
    </w:pPr>
    <w:rPr>
      <w:vanish/>
    </w:rPr>
  </w:style>
  <w:style w:type="paragraph" w:customStyle="1" w:styleId="begun-h-pointer-top2">
    <w:name w:val="begun-h-pointer-top2"/>
    <w:basedOn w:val="a0"/>
    <w:rsid w:val="00B17D2C"/>
    <w:pPr>
      <w:spacing w:before="100" w:beforeAutospacing="1" w:after="100" w:afterAutospacing="1"/>
    </w:pPr>
    <w:rPr>
      <w:vanish/>
    </w:rPr>
  </w:style>
  <w:style w:type="paragraph" w:customStyle="1" w:styleId="begun-h-pointer-bottom1">
    <w:name w:val="begun-h-pointer-bottom1"/>
    <w:basedOn w:val="a0"/>
    <w:rsid w:val="00B17D2C"/>
    <w:pPr>
      <w:spacing w:before="100" w:beforeAutospacing="1" w:after="100" w:afterAutospacing="1"/>
    </w:pPr>
    <w:rPr>
      <w:vanish/>
    </w:rPr>
  </w:style>
  <w:style w:type="paragraph" w:customStyle="1" w:styleId="begun-h-pointer-bottom2">
    <w:name w:val="begun-h-pointer-bottom2"/>
    <w:basedOn w:val="a0"/>
    <w:rsid w:val="00B17D2C"/>
    <w:pPr>
      <w:spacing w:before="100" w:beforeAutospacing="1" w:after="100" w:afterAutospacing="1"/>
    </w:pPr>
    <w:rPr>
      <w:vanish/>
    </w:rPr>
  </w:style>
  <w:style w:type="paragraph" w:customStyle="1" w:styleId="begun-h-shadow1">
    <w:name w:val="begun-h-shadow1"/>
    <w:basedOn w:val="a0"/>
    <w:rsid w:val="00B17D2C"/>
    <w:pPr>
      <w:spacing w:before="100" w:beforeAutospacing="1" w:after="100" w:afterAutospacing="1"/>
    </w:pPr>
  </w:style>
  <w:style w:type="paragraph" w:customStyle="1" w:styleId="begunadvfav3">
    <w:name w:val="begun_adv_fav3"/>
    <w:basedOn w:val="a0"/>
    <w:rsid w:val="00B17D2C"/>
    <w:pPr>
      <w:spacing w:before="100" w:beforeAutospacing="1" w:after="100" w:afterAutospacing="1"/>
    </w:pPr>
  </w:style>
  <w:style w:type="paragraph" w:customStyle="1" w:styleId="begun-h-title1">
    <w:name w:val="begun-h-title1"/>
    <w:basedOn w:val="a0"/>
    <w:rsid w:val="00B17D2C"/>
    <w:pPr>
      <w:spacing w:before="100" w:beforeAutospacing="1" w:after="100" w:afterAutospacing="1"/>
      <w:ind w:left="1125"/>
    </w:pPr>
  </w:style>
  <w:style w:type="paragraph" w:customStyle="1" w:styleId="begun-h-text1">
    <w:name w:val="begun-h-text1"/>
    <w:basedOn w:val="a0"/>
    <w:rsid w:val="00B17D2C"/>
    <w:pPr>
      <w:spacing w:before="100" w:beforeAutospacing="1" w:after="45"/>
      <w:ind w:left="1125"/>
    </w:pPr>
  </w:style>
  <w:style w:type="paragraph" w:customStyle="1" w:styleId="begun-h-url1">
    <w:name w:val="begun-h-url1"/>
    <w:basedOn w:val="a0"/>
    <w:rsid w:val="00B17D2C"/>
    <w:pPr>
      <w:spacing w:before="100" w:beforeAutospacing="1" w:after="100" w:afterAutospacing="1"/>
      <w:ind w:left="1125"/>
    </w:pPr>
  </w:style>
  <w:style w:type="paragraph" w:customStyle="1" w:styleId="begun-h-title2">
    <w:name w:val="begun-h-title2"/>
    <w:basedOn w:val="a0"/>
    <w:rsid w:val="00B17D2C"/>
    <w:pPr>
      <w:spacing w:before="100" w:beforeAutospacing="1" w:after="100" w:afterAutospacing="1"/>
      <w:ind w:left="1050"/>
    </w:pPr>
  </w:style>
  <w:style w:type="paragraph" w:customStyle="1" w:styleId="begun-h-text2">
    <w:name w:val="begun-h-text2"/>
    <w:basedOn w:val="a0"/>
    <w:rsid w:val="00B17D2C"/>
    <w:pPr>
      <w:spacing w:before="100" w:beforeAutospacing="1" w:after="45"/>
      <w:ind w:left="1050"/>
    </w:pPr>
  </w:style>
  <w:style w:type="paragraph" w:customStyle="1" w:styleId="begun-h-url2">
    <w:name w:val="begun-h-url2"/>
    <w:basedOn w:val="a0"/>
    <w:rsid w:val="00B17D2C"/>
    <w:pPr>
      <w:spacing w:before="100" w:beforeAutospacing="1" w:after="100" w:afterAutospacing="1"/>
      <w:ind w:left="1050"/>
    </w:pPr>
  </w:style>
  <w:style w:type="paragraph" w:customStyle="1" w:styleId="begun-h-title3">
    <w:name w:val="begun-h-title3"/>
    <w:basedOn w:val="a0"/>
    <w:rsid w:val="00B17D2C"/>
    <w:pPr>
      <w:spacing w:before="100" w:beforeAutospacing="1" w:after="100" w:afterAutospacing="1"/>
      <w:ind w:left="900"/>
    </w:pPr>
  </w:style>
  <w:style w:type="paragraph" w:customStyle="1" w:styleId="begun-h-text3">
    <w:name w:val="begun-h-text3"/>
    <w:basedOn w:val="a0"/>
    <w:rsid w:val="00B17D2C"/>
    <w:pPr>
      <w:spacing w:before="100" w:beforeAutospacing="1" w:after="45"/>
      <w:ind w:left="900"/>
    </w:pPr>
  </w:style>
  <w:style w:type="paragraph" w:customStyle="1" w:styleId="begun-h-url3">
    <w:name w:val="begun-h-url3"/>
    <w:basedOn w:val="a0"/>
    <w:rsid w:val="00B17D2C"/>
    <w:pPr>
      <w:spacing w:before="100" w:beforeAutospacing="1" w:after="100" w:afterAutospacing="1"/>
      <w:ind w:left="900"/>
    </w:pPr>
  </w:style>
  <w:style w:type="paragraph" w:customStyle="1" w:styleId="begunadvimage2">
    <w:name w:val="begun_adv_image2"/>
    <w:basedOn w:val="a0"/>
    <w:rsid w:val="00B17D2C"/>
    <w:pPr>
      <w:spacing w:before="100" w:beforeAutospacing="1" w:after="100" w:afterAutospacing="1"/>
    </w:pPr>
  </w:style>
  <w:style w:type="paragraph" w:customStyle="1" w:styleId="begun-h-rounded-box1">
    <w:name w:val="begun-h-rounded-box1"/>
    <w:basedOn w:val="a0"/>
    <w:rsid w:val="00B17D2C"/>
    <w:pPr>
      <w:spacing w:before="100" w:beforeAutospacing="1" w:after="100" w:afterAutospacing="1"/>
    </w:pPr>
  </w:style>
  <w:style w:type="paragraph" w:customStyle="1" w:styleId="begun-h-inner-box1">
    <w:name w:val="begun-h-inner-box1"/>
    <w:basedOn w:val="a0"/>
    <w:rsid w:val="00B17D2C"/>
    <w:pPr>
      <w:shd w:val="clear" w:color="auto" w:fill="FFFFFF"/>
      <w:spacing w:before="100" w:beforeAutospacing="1" w:after="100" w:afterAutospacing="1"/>
    </w:pPr>
  </w:style>
  <w:style w:type="paragraph" w:customStyle="1" w:styleId="begun-h-r51">
    <w:name w:val="begun-h-r51"/>
    <w:basedOn w:val="a0"/>
    <w:rsid w:val="00B17D2C"/>
    <w:pPr>
      <w:shd w:val="clear" w:color="auto" w:fill="CCCCCC"/>
      <w:ind w:left="75" w:right="75"/>
    </w:pPr>
    <w:rPr>
      <w:sz w:val="2"/>
      <w:szCs w:val="2"/>
    </w:rPr>
  </w:style>
  <w:style w:type="paragraph" w:customStyle="1" w:styleId="begun-h-r31">
    <w:name w:val="begun-h-r31"/>
    <w:basedOn w:val="a0"/>
    <w:rsid w:val="00B17D2C"/>
    <w:pPr>
      <w:pBdr>
        <w:left w:val="single" w:sz="12" w:space="0" w:color="CCCCCC"/>
        <w:right w:val="single" w:sz="12" w:space="0" w:color="CCCCCC"/>
      </w:pBdr>
      <w:ind w:left="45" w:right="45"/>
    </w:pPr>
    <w:rPr>
      <w:sz w:val="2"/>
      <w:szCs w:val="2"/>
    </w:rPr>
  </w:style>
  <w:style w:type="paragraph" w:customStyle="1" w:styleId="begun-h-r21">
    <w:name w:val="begun-h-r21"/>
    <w:basedOn w:val="a0"/>
    <w:rsid w:val="00B17D2C"/>
    <w:pPr>
      <w:pBdr>
        <w:left w:val="single" w:sz="6" w:space="0" w:color="CCCCCC"/>
        <w:right w:val="single" w:sz="6" w:space="0" w:color="CCCCCC"/>
      </w:pBdr>
      <w:ind w:left="30" w:right="30"/>
    </w:pPr>
    <w:rPr>
      <w:sz w:val="2"/>
      <w:szCs w:val="2"/>
    </w:rPr>
  </w:style>
  <w:style w:type="paragraph" w:customStyle="1" w:styleId="begun-h-r11">
    <w:name w:val="begun-h-r11"/>
    <w:basedOn w:val="a0"/>
    <w:rsid w:val="00B17D2C"/>
    <w:pPr>
      <w:pBdr>
        <w:left w:val="single" w:sz="6" w:space="0" w:color="CCCCCC"/>
        <w:right w:val="single" w:sz="6" w:space="0" w:color="CCCCCC"/>
      </w:pBdr>
      <w:ind w:left="15" w:right="15"/>
    </w:pPr>
    <w:rPr>
      <w:sz w:val="2"/>
      <w:szCs w:val="2"/>
    </w:rPr>
  </w:style>
  <w:style w:type="paragraph" w:customStyle="1" w:styleId="begun-h-inner-box2">
    <w:name w:val="begun-h-inner-box2"/>
    <w:basedOn w:val="a0"/>
    <w:rsid w:val="00B17D2C"/>
    <w:pPr>
      <w:pBdr>
        <w:left w:val="single" w:sz="6" w:space="0" w:color="CCCCCC"/>
        <w:right w:val="single" w:sz="6" w:space="0" w:color="CCCCCC"/>
      </w:pBdr>
      <w:shd w:val="clear" w:color="auto" w:fill="FFFFFF"/>
      <w:spacing w:before="100" w:beforeAutospacing="1" w:after="100" w:afterAutospacing="1"/>
    </w:pPr>
  </w:style>
  <w:style w:type="paragraph" w:customStyle="1" w:styleId="begun-h-pointer1">
    <w:name w:val="begun-h-pointer1"/>
    <w:basedOn w:val="a0"/>
    <w:rsid w:val="00B17D2C"/>
    <w:pPr>
      <w:pBdr>
        <w:bottom w:val="single" w:sz="48" w:space="0" w:color="FFFFFF"/>
      </w:pBdr>
      <w:spacing w:before="100" w:beforeAutospacing="1" w:after="100" w:afterAutospacing="1"/>
    </w:pPr>
  </w:style>
  <w:style w:type="paragraph" w:customStyle="1" w:styleId="begun-h-pointer2">
    <w:name w:val="begun-h-pointer2"/>
    <w:basedOn w:val="a0"/>
    <w:rsid w:val="00B17D2C"/>
    <w:pPr>
      <w:pBdr>
        <w:top w:val="single" w:sz="48" w:space="0" w:color="FFFFFF"/>
      </w:pBdr>
      <w:spacing w:before="100" w:beforeAutospacing="1" w:after="100" w:afterAutospacing="1"/>
    </w:pPr>
  </w:style>
  <w:style w:type="paragraph" w:customStyle="1" w:styleId="begun-h-pointer3">
    <w:name w:val="begun-h-pointer3"/>
    <w:basedOn w:val="a0"/>
    <w:rsid w:val="00B17D2C"/>
    <w:pPr>
      <w:pBdr>
        <w:bottom w:val="single" w:sz="48" w:space="0" w:color="FFFFFF"/>
      </w:pBdr>
      <w:spacing w:before="100" w:beforeAutospacing="1" w:after="100" w:afterAutospacing="1"/>
    </w:pPr>
  </w:style>
  <w:style w:type="paragraph" w:customStyle="1" w:styleId="begun-h-pointer4">
    <w:name w:val="begun-h-pointer4"/>
    <w:basedOn w:val="a0"/>
    <w:rsid w:val="00B17D2C"/>
    <w:pPr>
      <w:pBdr>
        <w:top w:val="single" w:sz="48" w:space="0" w:color="FFFFFF"/>
      </w:pBdr>
      <w:spacing w:before="100" w:beforeAutospacing="1" w:after="100" w:afterAutospacing="1"/>
    </w:pPr>
  </w:style>
  <w:style w:type="paragraph" w:customStyle="1" w:styleId="begun-h-pointer5">
    <w:name w:val="begun-h-pointer5"/>
    <w:basedOn w:val="a0"/>
    <w:rsid w:val="00B17D2C"/>
    <w:pPr>
      <w:spacing w:before="100" w:beforeAutospacing="1" w:after="100" w:afterAutospacing="1"/>
    </w:pPr>
  </w:style>
  <w:style w:type="paragraph" w:customStyle="1" w:styleId="begun-h-pointer-over1">
    <w:name w:val="begun-h-pointer-over1"/>
    <w:basedOn w:val="a0"/>
    <w:rsid w:val="00B17D2C"/>
    <w:pPr>
      <w:spacing w:before="100" w:beforeAutospacing="1" w:after="100" w:afterAutospacing="1"/>
    </w:pPr>
  </w:style>
  <w:style w:type="paragraph" w:customStyle="1" w:styleId="begun-h-pointer6">
    <w:name w:val="begun-h-pointer6"/>
    <w:basedOn w:val="a0"/>
    <w:rsid w:val="00B17D2C"/>
    <w:pPr>
      <w:spacing w:before="100" w:beforeAutospacing="1" w:after="100" w:afterAutospacing="1"/>
    </w:pPr>
  </w:style>
  <w:style w:type="paragraph" w:customStyle="1" w:styleId="begun-h-pointer-over2">
    <w:name w:val="begun-h-pointer-over2"/>
    <w:basedOn w:val="a0"/>
    <w:rsid w:val="00B17D2C"/>
    <w:pPr>
      <w:spacing w:before="100" w:beforeAutospacing="1" w:after="100" w:afterAutospacing="1"/>
    </w:pPr>
  </w:style>
  <w:style w:type="paragraph" w:customStyle="1" w:styleId="begun-h-pointer7">
    <w:name w:val="begun-h-pointer7"/>
    <w:basedOn w:val="a0"/>
    <w:rsid w:val="00B17D2C"/>
    <w:pPr>
      <w:spacing w:before="100" w:beforeAutospacing="1" w:after="100" w:afterAutospacing="1"/>
    </w:pPr>
  </w:style>
  <w:style w:type="paragraph" w:customStyle="1" w:styleId="begun-h-pointer-over3">
    <w:name w:val="begun-h-pointer-over3"/>
    <w:basedOn w:val="a0"/>
    <w:rsid w:val="00B17D2C"/>
    <w:pPr>
      <w:spacing w:before="100" w:beforeAutospacing="1" w:after="100" w:afterAutospacing="1"/>
    </w:pPr>
  </w:style>
  <w:style w:type="paragraph" w:customStyle="1" w:styleId="begun-h-pointer8">
    <w:name w:val="begun-h-pointer8"/>
    <w:basedOn w:val="a0"/>
    <w:rsid w:val="00B17D2C"/>
    <w:pPr>
      <w:spacing w:before="100" w:beforeAutospacing="1" w:after="100" w:afterAutospacing="1"/>
    </w:pPr>
  </w:style>
  <w:style w:type="paragraph" w:customStyle="1" w:styleId="begun-h-pointer-over4">
    <w:name w:val="begun-h-pointer-over4"/>
    <w:basedOn w:val="a0"/>
    <w:rsid w:val="00B17D2C"/>
    <w:pPr>
      <w:spacing w:before="100" w:beforeAutospacing="1" w:after="100" w:afterAutospacing="1"/>
    </w:pPr>
  </w:style>
  <w:style w:type="paragraph" w:customStyle="1" w:styleId="begun-h-stc1">
    <w:name w:val="begun-h-stc1"/>
    <w:basedOn w:val="a0"/>
    <w:rsid w:val="00B17D2C"/>
    <w:pPr>
      <w:spacing w:before="100" w:beforeAutospacing="1" w:after="100" w:afterAutospacing="1"/>
    </w:pPr>
  </w:style>
  <w:style w:type="paragraph" w:customStyle="1" w:styleId="begun-h-sbc1">
    <w:name w:val="begun-h-sbc1"/>
    <w:basedOn w:val="a0"/>
    <w:rsid w:val="00B17D2C"/>
    <w:pPr>
      <w:spacing w:before="100" w:beforeAutospacing="1" w:after="100" w:afterAutospacing="1"/>
    </w:pPr>
  </w:style>
  <w:style w:type="paragraph" w:customStyle="1" w:styleId="begun-h-stl1">
    <w:name w:val="begun-h-stl1"/>
    <w:basedOn w:val="a0"/>
    <w:rsid w:val="00B17D2C"/>
    <w:pPr>
      <w:spacing w:before="100" w:beforeAutospacing="1" w:after="100" w:afterAutospacing="1"/>
    </w:pPr>
  </w:style>
  <w:style w:type="paragraph" w:customStyle="1" w:styleId="begun-h-str1">
    <w:name w:val="begun-h-str1"/>
    <w:basedOn w:val="a0"/>
    <w:rsid w:val="00B17D2C"/>
    <w:pPr>
      <w:spacing w:before="100" w:beforeAutospacing="1" w:after="100" w:afterAutospacing="1"/>
    </w:pPr>
  </w:style>
  <w:style w:type="paragraph" w:customStyle="1" w:styleId="begun-h-sbl1">
    <w:name w:val="begun-h-sbl1"/>
    <w:basedOn w:val="a0"/>
    <w:rsid w:val="00B17D2C"/>
    <w:pPr>
      <w:spacing w:before="100" w:beforeAutospacing="1" w:after="100" w:afterAutospacing="1"/>
    </w:pPr>
  </w:style>
  <w:style w:type="paragraph" w:customStyle="1" w:styleId="begun-h-sbr1">
    <w:name w:val="begun-h-sbr1"/>
    <w:basedOn w:val="a0"/>
    <w:rsid w:val="00B17D2C"/>
    <w:pPr>
      <w:spacing w:before="100" w:beforeAutospacing="1" w:after="100" w:afterAutospacing="1"/>
    </w:pPr>
  </w:style>
  <w:style w:type="paragraph" w:customStyle="1" w:styleId="begun-h-sc1">
    <w:name w:val="begun-h-sc1"/>
    <w:basedOn w:val="a0"/>
    <w:rsid w:val="00B17D2C"/>
    <w:pPr>
      <w:spacing w:before="100" w:beforeAutospacing="1" w:after="100" w:afterAutospacing="1"/>
    </w:pPr>
  </w:style>
  <w:style w:type="paragraph" w:customStyle="1" w:styleId="begun-h-sml1">
    <w:name w:val="begun-h-sml1"/>
    <w:basedOn w:val="a0"/>
    <w:rsid w:val="00B17D2C"/>
    <w:pPr>
      <w:spacing w:before="100" w:beforeAutospacing="1" w:after="100" w:afterAutospacing="1"/>
    </w:pPr>
  </w:style>
  <w:style w:type="paragraph" w:customStyle="1" w:styleId="begun-h-smr1">
    <w:name w:val="begun-h-smr1"/>
    <w:basedOn w:val="a0"/>
    <w:rsid w:val="00B17D2C"/>
    <w:pPr>
      <w:spacing w:before="100" w:beforeAutospacing="1" w:after="100" w:afterAutospacing="1"/>
    </w:pPr>
  </w:style>
  <w:style w:type="paragraph" w:customStyle="1" w:styleId="begun-h-smc1">
    <w:name w:val="begun-h-smc1"/>
    <w:basedOn w:val="a0"/>
    <w:rsid w:val="00B17D2C"/>
    <w:pPr>
      <w:spacing w:before="100" w:beforeAutospacing="1" w:after="100" w:afterAutospacing="1"/>
    </w:pPr>
  </w:style>
  <w:style w:type="paragraph" w:customStyle="1" w:styleId="begun-h-st1">
    <w:name w:val="begun-h-st1"/>
    <w:basedOn w:val="a0"/>
    <w:rsid w:val="00B17D2C"/>
    <w:pPr>
      <w:spacing w:before="100" w:beforeAutospacing="1" w:after="100" w:afterAutospacing="1"/>
    </w:pPr>
  </w:style>
  <w:style w:type="paragraph" w:customStyle="1" w:styleId="begun-h-sb1">
    <w:name w:val="begun-h-sb1"/>
    <w:basedOn w:val="a0"/>
    <w:rsid w:val="00B17D2C"/>
    <w:pPr>
      <w:spacing w:before="100" w:beforeAutospacing="1" w:after="100" w:afterAutospacing="1"/>
    </w:pPr>
  </w:style>
  <w:style w:type="paragraph" w:customStyle="1" w:styleId="begun-h-sbr2">
    <w:name w:val="begun-h-sbr2"/>
    <w:basedOn w:val="a0"/>
    <w:rsid w:val="00B17D2C"/>
    <w:pPr>
      <w:spacing w:before="100" w:beforeAutospacing="1" w:after="100" w:afterAutospacing="1"/>
    </w:pPr>
  </w:style>
  <w:style w:type="paragraph" w:customStyle="1" w:styleId="begun-h-str2">
    <w:name w:val="begun-h-str2"/>
    <w:basedOn w:val="a0"/>
    <w:rsid w:val="00B17D2C"/>
    <w:pPr>
      <w:spacing w:before="100" w:beforeAutospacing="1" w:after="100" w:afterAutospacing="1"/>
    </w:pPr>
  </w:style>
  <w:style w:type="paragraph" w:customStyle="1" w:styleId="begun-h-st2">
    <w:name w:val="begun-h-st2"/>
    <w:basedOn w:val="a0"/>
    <w:rsid w:val="00B17D2C"/>
    <w:pPr>
      <w:spacing w:before="100" w:beforeAutospacing="1" w:after="100" w:afterAutospacing="1"/>
    </w:pPr>
  </w:style>
  <w:style w:type="paragraph" w:customStyle="1" w:styleId="begun-h-stl2">
    <w:name w:val="begun-h-stl2"/>
    <w:basedOn w:val="a0"/>
    <w:rsid w:val="00B17D2C"/>
    <w:pPr>
      <w:spacing w:before="100" w:beforeAutospacing="1" w:after="100" w:afterAutospacing="1"/>
    </w:pPr>
  </w:style>
  <w:style w:type="paragraph" w:customStyle="1" w:styleId="begun-h-stc2">
    <w:name w:val="begun-h-stc2"/>
    <w:basedOn w:val="a0"/>
    <w:rsid w:val="00B17D2C"/>
    <w:pPr>
      <w:spacing w:before="405" w:after="100" w:afterAutospacing="1"/>
    </w:pPr>
  </w:style>
  <w:style w:type="paragraph" w:customStyle="1" w:styleId="begun-h-str3">
    <w:name w:val="begun-h-str3"/>
    <w:basedOn w:val="a0"/>
    <w:rsid w:val="00B17D2C"/>
    <w:pPr>
      <w:spacing w:before="405" w:after="100" w:afterAutospacing="1"/>
    </w:pPr>
  </w:style>
  <w:style w:type="paragraph" w:customStyle="1" w:styleId="begun-h-sb2">
    <w:name w:val="begun-h-sb2"/>
    <w:basedOn w:val="a0"/>
    <w:rsid w:val="00B17D2C"/>
    <w:pPr>
      <w:spacing w:before="100" w:beforeAutospacing="1" w:after="100" w:afterAutospacing="1"/>
    </w:pPr>
  </w:style>
  <w:style w:type="paragraph" w:customStyle="1" w:styleId="begun-h-sbl2">
    <w:name w:val="begun-h-sbl2"/>
    <w:basedOn w:val="a0"/>
    <w:rsid w:val="00B17D2C"/>
    <w:pPr>
      <w:spacing w:before="100" w:beforeAutospacing="1" w:after="100" w:afterAutospacing="1"/>
    </w:pPr>
  </w:style>
  <w:style w:type="paragraph" w:customStyle="1" w:styleId="begun-h-sbc2">
    <w:name w:val="begun-h-sbc2"/>
    <w:basedOn w:val="a0"/>
    <w:rsid w:val="00B17D2C"/>
    <w:pPr>
      <w:spacing w:before="100" w:beforeAutospacing="1" w:after="360"/>
    </w:pPr>
  </w:style>
  <w:style w:type="paragraph" w:customStyle="1" w:styleId="begun-h-str4">
    <w:name w:val="begun-h-str4"/>
    <w:basedOn w:val="a0"/>
    <w:rsid w:val="00B17D2C"/>
    <w:pPr>
      <w:spacing w:before="100" w:beforeAutospacing="1" w:after="360"/>
    </w:pPr>
  </w:style>
  <w:style w:type="paragraph" w:customStyle="1" w:styleId="begun-h-st3">
    <w:name w:val="begun-h-st3"/>
    <w:basedOn w:val="a0"/>
    <w:rsid w:val="00B17D2C"/>
    <w:pPr>
      <w:spacing w:before="100" w:beforeAutospacing="1" w:after="100" w:afterAutospacing="1"/>
    </w:pPr>
  </w:style>
  <w:style w:type="paragraph" w:customStyle="1" w:styleId="begun-h-stc3">
    <w:name w:val="begun-h-stc3"/>
    <w:basedOn w:val="a0"/>
    <w:rsid w:val="00B17D2C"/>
    <w:pPr>
      <w:spacing w:before="405" w:after="100" w:afterAutospacing="1"/>
    </w:pPr>
  </w:style>
  <w:style w:type="paragraph" w:customStyle="1" w:styleId="begun-h-stl3">
    <w:name w:val="begun-h-stl3"/>
    <w:basedOn w:val="a0"/>
    <w:rsid w:val="00B17D2C"/>
    <w:pPr>
      <w:spacing w:before="405" w:after="100" w:afterAutospacing="1"/>
    </w:pPr>
  </w:style>
  <w:style w:type="paragraph" w:customStyle="1" w:styleId="begun-h-sb3">
    <w:name w:val="begun-h-sb3"/>
    <w:basedOn w:val="a0"/>
    <w:rsid w:val="00B17D2C"/>
    <w:pPr>
      <w:spacing w:before="100" w:beforeAutospacing="1" w:after="100" w:afterAutospacing="1"/>
    </w:pPr>
  </w:style>
  <w:style w:type="paragraph" w:customStyle="1" w:styleId="begun-h-sbc3">
    <w:name w:val="begun-h-sbc3"/>
    <w:basedOn w:val="a0"/>
    <w:rsid w:val="00B17D2C"/>
    <w:pPr>
      <w:spacing w:before="100" w:beforeAutospacing="1" w:after="360"/>
    </w:pPr>
  </w:style>
  <w:style w:type="paragraph" w:customStyle="1" w:styleId="begun-h-sbl3">
    <w:name w:val="begun-h-sbl3"/>
    <w:basedOn w:val="a0"/>
    <w:rsid w:val="00B17D2C"/>
    <w:pPr>
      <w:spacing w:before="100" w:beforeAutospacing="1" w:after="360"/>
    </w:pPr>
  </w:style>
  <w:style w:type="paragraph" w:customStyle="1" w:styleId="p02">
    <w:name w:val="p02"/>
    <w:basedOn w:val="a0"/>
    <w:rsid w:val="00B17D2C"/>
    <w:pPr>
      <w:shd w:val="clear" w:color="auto" w:fill="CCCCCC"/>
      <w:ind w:left="45" w:right="45"/>
    </w:pPr>
  </w:style>
  <w:style w:type="paragraph" w:customStyle="1" w:styleId="p12">
    <w:name w:val="p12"/>
    <w:basedOn w:val="a0"/>
    <w:rsid w:val="00B17D2C"/>
    <w:pPr>
      <w:shd w:val="clear" w:color="auto" w:fill="CCCCCC"/>
      <w:ind w:left="15" w:right="15"/>
    </w:pPr>
  </w:style>
  <w:style w:type="paragraph" w:customStyle="1" w:styleId="p32">
    <w:name w:val="p32"/>
    <w:basedOn w:val="a0"/>
    <w:rsid w:val="00B17D2C"/>
    <w:pPr>
      <w:shd w:val="clear" w:color="auto" w:fill="CCCCCC"/>
      <w:ind w:left="30" w:right="30"/>
    </w:pPr>
  </w:style>
  <w:style w:type="paragraph" w:customStyle="1" w:styleId="p52">
    <w:name w:val="p52"/>
    <w:basedOn w:val="a0"/>
    <w:rsid w:val="00B17D2C"/>
    <w:pPr>
      <w:shd w:val="clear" w:color="auto" w:fill="CCCCCC"/>
      <w:ind w:left="60" w:right="60"/>
    </w:pPr>
  </w:style>
  <w:style w:type="paragraph" w:customStyle="1" w:styleId="p82">
    <w:name w:val="p82"/>
    <w:basedOn w:val="a0"/>
    <w:rsid w:val="00B17D2C"/>
    <w:pPr>
      <w:shd w:val="clear" w:color="auto" w:fill="CCCCCC"/>
      <w:ind w:left="15" w:right="15"/>
    </w:pPr>
  </w:style>
  <w:style w:type="paragraph" w:customStyle="1" w:styleId="p72">
    <w:name w:val="p72"/>
    <w:basedOn w:val="a0"/>
    <w:rsid w:val="00B17D2C"/>
    <w:pPr>
      <w:ind w:left="15" w:right="15"/>
    </w:pPr>
  </w:style>
  <w:style w:type="paragraph" w:customStyle="1" w:styleId="p22">
    <w:name w:val="p22"/>
    <w:basedOn w:val="a0"/>
    <w:rsid w:val="00B17D2C"/>
    <w:pPr>
      <w:spacing w:before="100" w:beforeAutospacing="1" w:after="100" w:afterAutospacing="1"/>
    </w:pPr>
  </w:style>
  <w:style w:type="paragraph" w:customStyle="1" w:styleId="p62">
    <w:name w:val="p62"/>
    <w:basedOn w:val="a0"/>
    <w:rsid w:val="00B17D2C"/>
    <w:pPr>
      <w:ind w:left="30" w:right="30"/>
    </w:pPr>
  </w:style>
  <w:style w:type="paragraph" w:customStyle="1" w:styleId="p42">
    <w:name w:val="p42"/>
    <w:basedOn w:val="a0"/>
    <w:rsid w:val="00B17D2C"/>
    <w:pPr>
      <w:spacing w:before="100" w:beforeAutospacing="1" w:after="100" w:afterAutospacing="1"/>
    </w:pPr>
  </w:style>
  <w:style w:type="paragraph" w:customStyle="1" w:styleId="begun-h-pointer-top3">
    <w:name w:val="begun-h-pointer-top3"/>
    <w:basedOn w:val="a0"/>
    <w:rsid w:val="00B17D2C"/>
    <w:pPr>
      <w:spacing w:before="100" w:beforeAutospacing="1" w:after="100" w:afterAutospacing="1"/>
    </w:pPr>
    <w:rPr>
      <w:vanish/>
    </w:rPr>
  </w:style>
  <w:style w:type="paragraph" w:customStyle="1" w:styleId="begun-h-pointer-bottom3">
    <w:name w:val="begun-h-pointer-bottom3"/>
    <w:basedOn w:val="a0"/>
    <w:rsid w:val="00B17D2C"/>
    <w:pPr>
      <w:spacing w:before="100" w:beforeAutospacing="1" w:after="100" w:afterAutospacing="1"/>
    </w:pPr>
    <w:rPr>
      <w:vanish/>
    </w:rPr>
  </w:style>
  <w:style w:type="paragraph" w:customStyle="1" w:styleId="Style7">
    <w:name w:val="Style7"/>
    <w:basedOn w:val="a0"/>
    <w:uiPriority w:val="99"/>
    <w:rsid w:val="00B17D2C"/>
    <w:pPr>
      <w:widowControl w:val="0"/>
      <w:autoSpaceDE w:val="0"/>
      <w:autoSpaceDN w:val="0"/>
      <w:adjustRightInd w:val="0"/>
      <w:spacing w:line="322" w:lineRule="exact"/>
      <w:ind w:firstLine="725"/>
      <w:jc w:val="both"/>
    </w:pPr>
  </w:style>
  <w:style w:type="paragraph" w:customStyle="1" w:styleId="2f1">
    <w:name w:val="Без интервала2"/>
    <w:rsid w:val="00B17D2C"/>
    <w:pPr>
      <w:suppressAutoHyphens/>
    </w:pPr>
    <w:rPr>
      <w:rFonts w:ascii="Calibri" w:hAnsi="Calibri"/>
      <w:sz w:val="22"/>
      <w:szCs w:val="22"/>
      <w:lang w:eastAsia="ar-SA"/>
    </w:rPr>
  </w:style>
  <w:style w:type="paragraph" w:customStyle="1" w:styleId="bl0">
    <w:name w:val="bl0"/>
    <w:basedOn w:val="a0"/>
    <w:rsid w:val="00B17D2C"/>
    <w:pPr>
      <w:spacing w:before="100" w:beforeAutospacing="1" w:after="100" w:afterAutospacing="1"/>
    </w:pPr>
    <w:rPr>
      <w:b/>
      <w:bCs/>
      <w:sz w:val="18"/>
      <w:szCs w:val="18"/>
    </w:rPr>
  </w:style>
  <w:style w:type="paragraph" w:customStyle="1" w:styleId="1fe">
    <w:name w:val="Знак1 Знак Знак Знак Знак Знак Знак Знак Знак Знак"/>
    <w:basedOn w:val="a0"/>
    <w:rsid w:val="00B17D2C"/>
    <w:pPr>
      <w:widowControl w:val="0"/>
      <w:adjustRightInd w:val="0"/>
      <w:spacing w:line="360" w:lineRule="atLeast"/>
      <w:jc w:val="both"/>
      <w:textAlignment w:val="baseline"/>
    </w:pPr>
    <w:rPr>
      <w:rFonts w:ascii="Verdana" w:hAnsi="Verdana" w:cs="Verdana"/>
      <w:sz w:val="20"/>
      <w:szCs w:val="20"/>
      <w:lang w:val="en-US" w:eastAsia="en-US"/>
    </w:rPr>
  </w:style>
  <w:style w:type="character" w:styleId="affff0">
    <w:name w:val="line number"/>
    <w:basedOn w:val="a1"/>
    <w:rsid w:val="00A33272"/>
  </w:style>
  <w:style w:type="paragraph" w:customStyle="1" w:styleId="Sf13">
    <w:name w:val="Основной текст с отSf1тупом 3"/>
    <w:basedOn w:val="a0"/>
    <w:rsid w:val="00DF2AF7"/>
    <w:pPr>
      <w:widowControl w:val="0"/>
      <w:ind w:firstLine="709"/>
      <w:jc w:val="both"/>
    </w:pPr>
    <w:rPr>
      <w:snapToGrid w:val="0"/>
      <w:sz w:val="28"/>
      <w:szCs w:val="20"/>
    </w:rPr>
  </w:style>
  <w:style w:type="character" w:customStyle="1" w:styleId="TitleChar">
    <w:name w:val="Title Char Знак Знак"/>
    <w:aliases w:val="Title Char Знак1, Знак Знак Знак1,Знак Знак Знак1"/>
    <w:rsid w:val="00DF2AF7"/>
    <w:rPr>
      <w:b/>
      <w:sz w:val="28"/>
      <w:lang w:val="ru-RU" w:eastAsia="ru-RU" w:bidi="ar-SA"/>
    </w:rPr>
  </w:style>
  <w:style w:type="character" w:customStyle="1" w:styleId="apple-converted-space">
    <w:name w:val="apple-converted-space"/>
    <w:basedOn w:val="a1"/>
    <w:rsid w:val="006216A5"/>
  </w:style>
  <w:style w:type="character" w:customStyle="1" w:styleId="rvts6">
    <w:name w:val="rvts6"/>
    <w:rsid w:val="002A10AE"/>
    <w:rPr>
      <w:rFonts w:ascii="Times New Roman" w:hAnsi="Times New Roman"/>
      <w:sz w:val="28"/>
    </w:rPr>
  </w:style>
  <w:style w:type="character" w:customStyle="1" w:styleId="FontStyle11">
    <w:name w:val="Font Style11"/>
    <w:basedOn w:val="a1"/>
    <w:rsid w:val="008E3612"/>
    <w:rPr>
      <w:rFonts w:ascii="Arial" w:hAnsi="Arial" w:cs="Arial"/>
      <w:sz w:val="22"/>
      <w:szCs w:val="22"/>
    </w:rPr>
  </w:style>
  <w:style w:type="paragraph" w:customStyle="1" w:styleId="affff1">
    <w:name w:val="М"/>
    <w:basedOn w:val="a0"/>
    <w:rsid w:val="00EE1263"/>
    <w:pPr>
      <w:suppressAutoHyphens/>
      <w:spacing w:line="360" w:lineRule="auto"/>
      <w:ind w:firstLine="709"/>
      <w:jc w:val="both"/>
    </w:pPr>
    <w:rPr>
      <w:lang w:eastAsia="ar-SA"/>
    </w:rPr>
  </w:style>
  <w:style w:type="paragraph" w:customStyle="1" w:styleId="1ff">
    <w:name w:val="Список1"/>
    <w:basedOn w:val="a0"/>
    <w:rsid w:val="00BE5AFB"/>
    <w:pPr>
      <w:spacing w:before="100" w:beforeAutospacing="1" w:after="100" w:afterAutospacing="1"/>
      <w:jc w:val="both"/>
    </w:pPr>
    <w:rPr>
      <w:rFonts w:ascii="Arial Narrow" w:hAnsi="Arial Narrow"/>
      <w:sz w:val="17"/>
      <w:szCs w:val="17"/>
    </w:rPr>
  </w:style>
  <w:style w:type="paragraph" w:customStyle="1" w:styleId="2f2">
    <w:name w:val="Основной текст2"/>
    <w:basedOn w:val="a0"/>
    <w:rsid w:val="004F6A29"/>
    <w:pPr>
      <w:widowControl w:val="0"/>
      <w:spacing w:after="120"/>
    </w:pPr>
    <w:rPr>
      <w:rFonts w:ascii="Peterburg" w:hAnsi="Peterburg"/>
      <w:snapToGrid w:val="0"/>
      <w:szCs w:val="20"/>
    </w:rPr>
  </w:style>
  <w:style w:type="paragraph" w:customStyle="1" w:styleId="221">
    <w:name w:val="Основной текст 22"/>
    <w:basedOn w:val="a0"/>
    <w:rsid w:val="004F6A29"/>
    <w:pPr>
      <w:widowControl w:val="0"/>
      <w:overflowPunct w:val="0"/>
      <w:autoSpaceDE w:val="0"/>
      <w:autoSpaceDN w:val="0"/>
      <w:adjustRightInd w:val="0"/>
      <w:ind w:firstLine="426"/>
      <w:jc w:val="both"/>
      <w:textAlignment w:val="baseline"/>
    </w:pPr>
    <w:rPr>
      <w:szCs w:val="20"/>
    </w:rPr>
  </w:style>
  <w:style w:type="paragraph" w:customStyle="1" w:styleId="230">
    <w:name w:val="Основной текст с отступом 23"/>
    <w:basedOn w:val="a0"/>
    <w:rsid w:val="004F6A29"/>
    <w:pPr>
      <w:overflowPunct w:val="0"/>
      <w:autoSpaceDE w:val="0"/>
      <w:autoSpaceDN w:val="0"/>
      <w:adjustRightInd w:val="0"/>
      <w:ind w:firstLine="425"/>
      <w:jc w:val="both"/>
      <w:textAlignment w:val="baseline"/>
    </w:pPr>
    <w:rPr>
      <w:szCs w:val="20"/>
    </w:rPr>
  </w:style>
  <w:style w:type="paragraph" w:customStyle="1" w:styleId="2f3">
    <w:name w:val="Знак2"/>
    <w:basedOn w:val="a0"/>
    <w:rsid w:val="004F6A29"/>
    <w:pPr>
      <w:spacing w:after="160" w:line="240" w:lineRule="exact"/>
    </w:pPr>
    <w:rPr>
      <w:rFonts w:ascii="Verdana" w:hAnsi="Verdana"/>
      <w:sz w:val="20"/>
      <w:szCs w:val="20"/>
      <w:lang w:val="en-US" w:eastAsia="en-US"/>
    </w:rPr>
  </w:style>
  <w:style w:type="paragraph" w:customStyle="1" w:styleId="affff2">
    <w:name w:val="Знак Знак Знак Знак"/>
    <w:basedOn w:val="a0"/>
    <w:rsid w:val="004F6A29"/>
    <w:pPr>
      <w:spacing w:after="160" w:line="240" w:lineRule="exact"/>
    </w:pPr>
    <w:rPr>
      <w:rFonts w:ascii="Verdana" w:hAnsi="Verdana"/>
      <w:sz w:val="20"/>
      <w:szCs w:val="20"/>
      <w:lang w:val="en-US" w:eastAsia="en-US"/>
    </w:rPr>
  </w:style>
  <w:style w:type="paragraph" w:customStyle="1" w:styleId="2f4">
    <w:name w:val="Обычный2"/>
    <w:rsid w:val="004F6A29"/>
    <w:pPr>
      <w:widowControl w:val="0"/>
      <w:spacing w:before="60" w:line="300" w:lineRule="auto"/>
      <w:ind w:firstLine="720"/>
      <w:jc w:val="both"/>
    </w:pPr>
    <w:rPr>
      <w:rFonts w:ascii="Arial" w:hAnsi="Arial"/>
      <w:snapToGrid w:val="0"/>
      <w:sz w:val="22"/>
    </w:rPr>
  </w:style>
  <w:style w:type="paragraph" w:customStyle="1" w:styleId="2f5">
    <w:name w:val="Обычный (веб)2"/>
    <w:basedOn w:val="a0"/>
    <w:rsid w:val="004F6A29"/>
    <w:pPr>
      <w:overflowPunct w:val="0"/>
      <w:autoSpaceDE w:val="0"/>
      <w:autoSpaceDN w:val="0"/>
      <w:adjustRightInd w:val="0"/>
      <w:spacing w:before="100" w:after="100"/>
      <w:textAlignment w:val="baseline"/>
    </w:pPr>
    <w:rPr>
      <w:sz w:val="20"/>
      <w:szCs w:val="20"/>
    </w:rPr>
  </w:style>
  <w:style w:type="paragraph" w:customStyle="1" w:styleId="1ff0">
    <w:name w:val="Знак1 Знак Знак Знак"/>
    <w:basedOn w:val="a0"/>
    <w:rsid w:val="004F6A29"/>
    <w:pPr>
      <w:spacing w:after="160" w:line="240" w:lineRule="exact"/>
    </w:pPr>
    <w:rPr>
      <w:rFonts w:ascii="Verdana" w:eastAsia="MS Mincho" w:hAnsi="Verdana"/>
      <w:sz w:val="20"/>
      <w:szCs w:val="20"/>
      <w:lang w:val="en-GB" w:eastAsia="en-US"/>
    </w:rPr>
  </w:style>
  <w:style w:type="paragraph" w:customStyle="1" w:styleId="2f6">
    <w:name w:val="Основной текст с отступом2"/>
    <w:basedOn w:val="a0"/>
    <w:rsid w:val="004F6A29"/>
    <w:pPr>
      <w:spacing w:after="120"/>
      <w:ind w:left="283"/>
    </w:pPr>
  </w:style>
  <w:style w:type="character" w:customStyle="1" w:styleId="xl410">
    <w:name w:val="xl41 Знак"/>
    <w:rsid w:val="004F6A29"/>
    <w:rPr>
      <w:rFonts w:eastAsia="Arial Unicode MS"/>
      <w:b/>
      <w:bCs/>
      <w:sz w:val="22"/>
      <w:szCs w:val="22"/>
      <w:lang w:val="ru-RU" w:eastAsia="ar-SA" w:bidi="ar-SA"/>
    </w:rPr>
  </w:style>
  <w:style w:type="paragraph" w:customStyle="1" w:styleId="120">
    <w:name w:val="Основной текст12"/>
    <w:basedOn w:val="a0"/>
    <w:rsid w:val="00D004EB"/>
    <w:pPr>
      <w:widowControl w:val="0"/>
      <w:spacing w:after="120"/>
    </w:pPr>
    <w:rPr>
      <w:rFonts w:ascii="Peterburg" w:hAnsi="Peterburg"/>
      <w:snapToGrid w:val="0"/>
      <w:szCs w:val="20"/>
    </w:rPr>
  </w:style>
  <w:style w:type="paragraph" w:customStyle="1" w:styleId="2120">
    <w:name w:val="Основной текст 212"/>
    <w:basedOn w:val="a0"/>
    <w:rsid w:val="00D004EB"/>
    <w:pPr>
      <w:widowControl w:val="0"/>
      <w:overflowPunct w:val="0"/>
      <w:autoSpaceDE w:val="0"/>
      <w:autoSpaceDN w:val="0"/>
      <w:adjustRightInd w:val="0"/>
      <w:ind w:firstLine="426"/>
      <w:jc w:val="both"/>
      <w:textAlignment w:val="baseline"/>
    </w:pPr>
    <w:rPr>
      <w:szCs w:val="20"/>
    </w:rPr>
  </w:style>
  <w:style w:type="paragraph" w:customStyle="1" w:styleId="2121">
    <w:name w:val="Основной текст с отступом 212"/>
    <w:basedOn w:val="a0"/>
    <w:rsid w:val="00D004EB"/>
    <w:pPr>
      <w:overflowPunct w:val="0"/>
      <w:autoSpaceDE w:val="0"/>
      <w:autoSpaceDN w:val="0"/>
      <w:adjustRightInd w:val="0"/>
      <w:ind w:firstLine="425"/>
      <w:jc w:val="both"/>
      <w:textAlignment w:val="baseline"/>
    </w:pPr>
    <w:rPr>
      <w:szCs w:val="20"/>
    </w:rPr>
  </w:style>
  <w:style w:type="paragraph" w:customStyle="1" w:styleId="231">
    <w:name w:val="Знак23"/>
    <w:basedOn w:val="a0"/>
    <w:rsid w:val="00D004EB"/>
    <w:pPr>
      <w:spacing w:after="160" w:line="240" w:lineRule="exact"/>
    </w:pPr>
    <w:rPr>
      <w:rFonts w:ascii="Verdana" w:hAnsi="Verdana"/>
      <w:sz w:val="20"/>
      <w:szCs w:val="20"/>
      <w:lang w:val="en-US" w:eastAsia="en-US"/>
    </w:rPr>
  </w:style>
  <w:style w:type="paragraph" w:customStyle="1" w:styleId="3e">
    <w:name w:val="Знак Знак Знак Знак3"/>
    <w:basedOn w:val="a0"/>
    <w:rsid w:val="00D004EB"/>
    <w:pPr>
      <w:spacing w:after="160" w:line="240" w:lineRule="exact"/>
    </w:pPr>
    <w:rPr>
      <w:rFonts w:ascii="Verdana" w:hAnsi="Verdana"/>
      <w:sz w:val="20"/>
      <w:szCs w:val="20"/>
      <w:lang w:val="en-US" w:eastAsia="en-US"/>
    </w:rPr>
  </w:style>
  <w:style w:type="paragraph" w:customStyle="1" w:styleId="121">
    <w:name w:val="Обычный12"/>
    <w:rsid w:val="00D004EB"/>
    <w:pPr>
      <w:widowControl w:val="0"/>
      <w:spacing w:before="60" w:line="300" w:lineRule="auto"/>
      <w:ind w:firstLine="720"/>
      <w:jc w:val="both"/>
    </w:pPr>
    <w:rPr>
      <w:rFonts w:ascii="Arial" w:hAnsi="Arial"/>
      <w:snapToGrid w:val="0"/>
      <w:sz w:val="22"/>
    </w:rPr>
  </w:style>
  <w:style w:type="paragraph" w:customStyle="1" w:styleId="122">
    <w:name w:val="Обычный (веб)12"/>
    <w:basedOn w:val="a0"/>
    <w:rsid w:val="00D004EB"/>
    <w:pPr>
      <w:overflowPunct w:val="0"/>
      <w:autoSpaceDE w:val="0"/>
      <w:autoSpaceDN w:val="0"/>
      <w:adjustRightInd w:val="0"/>
      <w:spacing w:before="100" w:after="100"/>
      <w:textAlignment w:val="baseline"/>
    </w:pPr>
    <w:rPr>
      <w:sz w:val="20"/>
      <w:szCs w:val="20"/>
    </w:rPr>
  </w:style>
  <w:style w:type="paragraph" w:customStyle="1" w:styleId="131">
    <w:name w:val="Знак1 Знак Знак Знак3"/>
    <w:basedOn w:val="a0"/>
    <w:rsid w:val="00D004EB"/>
    <w:pPr>
      <w:spacing w:after="160" w:line="240" w:lineRule="exact"/>
    </w:pPr>
    <w:rPr>
      <w:rFonts w:ascii="Verdana" w:eastAsia="MS Mincho" w:hAnsi="Verdana"/>
      <w:sz w:val="20"/>
      <w:szCs w:val="20"/>
      <w:lang w:val="en-GB" w:eastAsia="en-US"/>
    </w:rPr>
  </w:style>
  <w:style w:type="paragraph" w:customStyle="1" w:styleId="116">
    <w:name w:val="Основной текст с отступом11"/>
    <w:basedOn w:val="a0"/>
    <w:rsid w:val="00D004EB"/>
    <w:pPr>
      <w:spacing w:after="120"/>
      <w:ind w:left="283"/>
    </w:pPr>
  </w:style>
  <w:style w:type="paragraph" w:customStyle="1" w:styleId="Style5">
    <w:name w:val="Style5"/>
    <w:basedOn w:val="a0"/>
    <w:rsid w:val="00D004EB"/>
    <w:pPr>
      <w:widowControl w:val="0"/>
      <w:autoSpaceDE w:val="0"/>
      <w:autoSpaceDN w:val="0"/>
      <w:adjustRightInd w:val="0"/>
      <w:spacing w:line="307" w:lineRule="exact"/>
      <w:ind w:firstLine="744"/>
    </w:pPr>
  </w:style>
  <w:style w:type="paragraph" w:customStyle="1" w:styleId="affff3">
    <w:name w:val="Наименование таблицы"/>
    <w:basedOn w:val="a4"/>
    <w:link w:val="affff4"/>
    <w:rsid w:val="00D004EB"/>
    <w:pPr>
      <w:ind w:firstLine="0"/>
      <w:jc w:val="center"/>
    </w:pPr>
    <w:rPr>
      <w:b/>
      <w:sz w:val="22"/>
      <w:szCs w:val="22"/>
    </w:rPr>
  </w:style>
  <w:style w:type="character" w:customStyle="1" w:styleId="affff4">
    <w:name w:val="Наименование таблицы Знак"/>
    <w:link w:val="affff3"/>
    <w:locked/>
    <w:rsid w:val="00D004EB"/>
    <w:rPr>
      <w:b/>
      <w:sz w:val="22"/>
      <w:szCs w:val="22"/>
    </w:rPr>
  </w:style>
  <w:style w:type="paragraph" w:customStyle="1" w:styleId="affff5">
    <w:name w:val="Текст таблицы"/>
    <w:basedOn w:val="a0"/>
    <w:rsid w:val="00D004EB"/>
    <w:pPr>
      <w:widowControl w:val="0"/>
      <w:overflowPunct w:val="0"/>
      <w:autoSpaceDE w:val="0"/>
      <w:autoSpaceDN w:val="0"/>
      <w:adjustRightInd w:val="0"/>
      <w:spacing w:before="20" w:after="20"/>
      <w:jc w:val="center"/>
    </w:pPr>
    <w:rPr>
      <w:sz w:val="22"/>
      <w:szCs w:val="22"/>
    </w:rPr>
  </w:style>
  <w:style w:type="paragraph" w:customStyle="1" w:styleId="affff6">
    <w:name w:val="Отменить"/>
    <w:basedOn w:val="a0"/>
    <w:link w:val="affff7"/>
    <w:rsid w:val="00D004EB"/>
    <w:pPr>
      <w:widowControl w:val="0"/>
      <w:jc w:val="center"/>
    </w:pPr>
  </w:style>
  <w:style w:type="character" w:customStyle="1" w:styleId="affff7">
    <w:name w:val="Отменить Знак"/>
    <w:link w:val="affff6"/>
    <w:locked/>
    <w:rsid w:val="00D004EB"/>
    <w:rPr>
      <w:sz w:val="24"/>
      <w:szCs w:val="24"/>
    </w:rPr>
  </w:style>
  <w:style w:type="paragraph" w:customStyle="1" w:styleId="2f7">
    <w:name w:val="Основной текст2"/>
    <w:basedOn w:val="a0"/>
    <w:rsid w:val="00D004EB"/>
    <w:pPr>
      <w:widowControl w:val="0"/>
      <w:spacing w:after="120"/>
    </w:pPr>
    <w:rPr>
      <w:rFonts w:ascii="Peterburg" w:hAnsi="Peterburg"/>
      <w:snapToGrid w:val="0"/>
      <w:szCs w:val="20"/>
    </w:rPr>
  </w:style>
  <w:style w:type="paragraph" w:customStyle="1" w:styleId="222">
    <w:name w:val="Основной текст 22"/>
    <w:basedOn w:val="a0"/>
    <w:rsid w:val="00D004EB"/>
    <w:pPr>
      <w:widowControl w:val="0"/>
      <w:overflowPunct w:val="0"/>
      <w:autoSpaceDE w:val="0"/>
      <w:autoSpaceDN w:val="0"/>
      <w:adjustRightInd w:val="0"/>
      <w:ind w:firstLine="426"/>
      <w:jc w:val="both"/>
      <w:textAlignment w:val="baseline"/>
    </w:pPr>
    <w:rPr>
      <w:szCs w:val="20"/>
    </w:rPr>
  </w:style>
  <w:style w:type="paragraph" w:customStyle="1" w:styleId="232">
    <w:name w:val="Основной текст с отступом 23"/>
    <w:basedOn w:val="a0"/>
    <w:rsid w:val="00D004EB"/>
    <w:pPr>
      <w:overflowPunct w:val="0"/>
      <w:autoSpaceDE w:val="0"/>
      <w:autoSpaceDN w:val="0"/>
      <w:adjustRightInd w:val="0"/>
      <w:ind w:firstLine="425"/>
      <w:jc w:val="both"/>
      <w:textAlignment w:val="baseline"/>
    </w:pPr>
    <w:rPr>
      <w:szCs w:val="20"/>
    </w:rPr>
  </w:style>
  <w:style w:type="paragraph" w:customStyle="1" w:styleId="223">
    <w:name w:val="Знак22"/>
    <w:basedOn w:val="a0"/>
    <w:rsid w:val="00D004EB"/>
    <w:pPr>
      <w:spacing w:after="160" w:line="240" w:lineRule="exact"/>
    </w:pPr>
    <w:rPr>
      <w:rFonts w:ascii="Verdana" w:hAnsi="Verdana"/>
      <w:sz w:val="20"/>
      <w:szCs w:val="20"/>
      <w:lang w:val="en-US" w:eastAsia="en-US"/>
    </w:rPr>
  </w:style>
  <w:style w:type="paragraph" w:customStyle="1" w:styleId="2f8">
    <w:name w:val="Знак Знак Знак Знак2"/>
    <w:basedOn w:val="a0"/>
    <w:rsid w:val="00D004EB"/>
    <w:pPr>
      <w:spacing w:after="160" w:line="240" w:lineRule="exact"/>
    </w:pPr>
    <w:rPr>
      <w:rFonts w:ascii="Verdana" w:hAnsi="Verdana"/>
      <w:sz w:val="20"/>
      <w:szCs w:val="20"/>
      <w:lang w:val="en-US" w:eastAsia="en-US"/>
    </w:rPr>
  </w:style>
  <w:style w:type="paragraph" w:customStyle="1" w:styleId="2f9">
    <w:name w:val="Обычный2"/>
    <w:rsid w:val="00D004EB"/>
    <w:pPr>
      <w:widowControl w:val="0"/>
      <w:spacing w:before="60" w:line="300" w:lineRule="auto"/>
      <w:ind w:firstLine="720"/>
      <w:jc w:val="both"/>
    </w:pPr>
    <w:rPr>
      <w:rFonts w:ascii="Arial" w:hAnsi="Arial"/>
      <w:snapToGrid w:val="0"/>
      <w:sz w:val="22"/>
    </w:rPr>
  </w:style>
  <w:style w:type="paragraph" w:customStyle="1" w:styleId="2fa">
    <w:name w:val="Обычный (веб)2"/>
    <w:basedOn w:val="a0"/>
    <w:rsid w:val="00D004EB"/>
    <w:pPr>
      <w:overflowPunct w:val="0"/>
      <w:autoSpaceDE w:val="0"/>
      <w:autoSpaceDN w:val="0"/>
      <w:adjustRightInd w:val="0"/>
      <w:spacing w:before="100" w:after="100"/>
      <w:textAlignment w:val="baseline"/>
    </w:pPr>
    <w:rPr>
      <w:sz w:val="20"/>
      <w:szCs w:val="20"/>
    </w:rPr>
  </w:style>
  <w:style w:type="paragraph" w:customStyle="1" w:styleId="123">
    <w:name w:val="Знак1 Знак Знак Знак2"/>
    <w:basedOn w:val="a0"/>
    <w:rsid w:val="00D004EB"/>
    <w:pPr>
      <w:spacing w:after="160" w:line="240" w:lineRule="exact"/>
    </w:pPr>
    <w:rPr>
      <w:rFonts w:ascii="Verdana" w:eastAsia="MS Mincho" w:hAnsi="Verdana"/>
      <w:sz w:val="20"/>
      <w:szCs w:val="20"/>
      <w:lang w:val="en-GB" w:eastAsia="en-US"/>
    </w:rPr>
  </w:style>
  <w:style w:type="paragraph" w:customStyle="1" w:styleId="2fb">
    <w:name w:val="Основной текст с отступом2"/>
    <w:basedOn w:val="a0"/>
    <w:rsid w:val="00D004EB"/>
    <w:pPr>
      <w:spacing w:after="120"/>
      <w:ind w:left="283"/>
    </w:pPr>
  </w:style>
  <w:style w:type="paragraph" w:customStyle="1" w:styleId="3f">
    <w:name w:val="Основной текст3"/>
    <w:basedOn w:val="a0"/>
    <w:rsid w:val="00D004EB"/>
    <w:pPr>
      <w:widowControl w:val="0"/>
      <w:spacing w:after="120"/>
    </w:pPr>
    <w:rPr>
      <w:rFonts w:ascii="Peterburg" w:hAnsi="Peterburg"/>
      <w:snapToGrid w:val="0"/>
      <w:szCs w:val="20"/>
    </w:rPr>
  </w:style>
  <w:style w:type="paragraph" w:customStyle="1" w:styleId="233">
    <w:name w:val="Основной текст 23"/>
    <w:basedOn w:val="a0"/>
    <w:rsid w:val="00D004EB"/>
    <w:pPr>
      <w:widowControl w:val="0"/>
      <w:overflowPunct w:val="0"/>
      <w:autoSpaceDE w:val="0"/>
      <w:autoSpaceDN w:val="0"/>
      <w:adjustRightInd w:val="0"/>
      <w:ind w:firstLine="426"/>
      <w:jc w:val="both"/>
      <w:textAlignment w:val="baseline"/>
    </w:pPr>
    <w:rPr>
      <w:szCs w:val="20"/>
    </w:rPr>
  </w:style>
  <w:style w:type="paragraph" w:customStyle="1" w:styleId="240">
    <w:name w:val="Основной текст с отступом 24"/>
    <w:basedOn w:val="a0"/>
    <w:rsid w:val="00D004EB"/>
    <w:pPr>
      <w:overflowPunct w:val="0"/>
      <w:autoSpaceDE w:val="0"/>
      <w:autoSpaceDN w:val="0"/>
      <w:adjustRightInd w:val="0"/>
      <w:ind w:firstLine="425"/>
      <w:jc w:val="both"/>
      <w:textAlignment w:val="baseline"/>
    </w:pPr>
    <w:rPr>
      <w:szCs w:val="20"/>
    </w:rPr>
  </w:style>
  <w:style w:type="paragraph" w:customStyle="1" w:styleId="3f0">
    <w:name w:val="Обычный3"/>
    <w:rsid w:val="00D004EB"/>
    <w:pPr>
      <w:widowControl w:val="0"/>
      <w:spacing w:before="60" w:line="300" w:lineRule="auto"/>
      <w:ind w:firstLine="720"/>
      <w:jc w:val="both"/>
    </w:pPr>
    <w:rPr>
      <w:rFonts w:ascii="Arial" w:hAnsi="Arial"/>
      <w:snapToGrid w:val="0"/>
      <w:sz w:val="22"/>
    </w:rPr>
  </w:style>
  <w:style w:type="paragraph" w:customStyle="1" w:styleId="3f1">
    <w:name w:val="Обычный (веб)3"/>
    <w:basedOn w:val="a0"/>
    <w:rsid w:val="00D004EB"/>
    <w:pPr>
      <w:overflowPunct w:val="0"/>
      <w:autoSpaceDE w:val="0"/>
      <w:autoSpaceDN w:val="0"/>
      <w:adjustRightInd w:val="0"/>
      <w:spacing w:before="100" w:after="100"/>
      <w:textAlignment w:val="baseline"/>
    </w:pPr>
    <w:rPr>
      <w:sz w:val="20"/>
      <w:szCs w:val="20"/>
    </w:rPr>
  </w:style>
  <w:style w:type="paragraph" w:customStyle="1" w:styleId="3f2">
    <w:name w:val="Основной текст с отступом3"/>
    <w:basedOn w:val="a0"/>
    <w:rsid w:val="00D004EB"/>
    <w:pPr>
      <w:spacing w:after="120"/>
      <w:ind w:left="283"/>
    </w:pPr>
  </w:style>
  <w:style w:type="character" w:customStyle="1" w:styleId="afff3">
    <w:name w:val="Абзац списка Знак"/>
    <w:aliases w:val="Абзац списка основной Знак,List Paragraph2 Знак,ПАРАГРАФ Знак,Нумерация Знак,список 1 Знак,Абзац списка3 Знак"/>
    <w:link w:val="afff2"/>
    <w:uiPriority w:val="99"/>
    <w:locked/>
    <w:rsid w:val="00D70639"/>
    <w:rPr>
      <w:sz w:val="24"/>
      <w:szCs w:val="24"/>
    </w:rPr>
  </w:style>
  <w:style w:type="paragraph" w:customStyle="1" w:styleId="47">
    <w:name w:val="Основной текст4"/>
    <w:basedOn w:val="a0"/>
    <w:rsid w:val="0061189E"/>
    <w:pPr>
      <w:widowControl w:val="0"/>
      <w:spacing w:after="120"/>
    </w:pPr>
    <w:rPr>
      <w:rFonts w:ascii="Peterburg" w:hAnsi="Peterburg"/>
      <w:snapToGrid w:val="0"/>
      <w:szCs w:val="20"/>
    </w:rPr>
  </w:style>
  <w:style w:type="paragraph" w:customStyle="1" w:styleId="241">
    <w:name w:val="Основной текст 24"/>
    <w:basedOn w:val="a0"/>
    <w:rsid w:val="0061189E"/>
    <w:pPr>
      <w:widowControl w:val="0"/>
      <w:overflowPunct w:val="0"/>
      <w:autoSpaceDE w:val="0"/>
      <w:autoSpaceDN w:val="0"/>
      <w:adjustRightInd w:val="0"/>
      <w:ind w:firstLine="426"/>
      <w:jc w:val="both"/>
      <w:textAlignment w:val="baseline"/>
    </w:pPr>
    <w:rPr>
      <w:szCs w:val="20"/>
    </w:rPr>
  </w:style>
  <w:style w:type="paragraph" w:customStyle="1" w:styleId="250">
    <w:name w:val="Основной текст с отступом 25"/>
    <w:basedOn w:val="a0"/>
    <w:rsid w:val="0061189E"/>
    <w:pPr>
      <w:overflowPunct w:val="0"/>
      <w:autoSpaceDE w:val="0"/>
      <w:autoSpaceDN w:val="0"/>
      <w:adjustRightInd w:val="0"/>
      <w:ind w:firstLine="425"/>
      <w:jc w:val="both"/>
      <w:textAlignment w:val="baseline"/>
    </w:pPr>
    <w:rPr>
      <w:szCs w:val="20"/>
    </w:rPr>
  </w:style>
  <w:style w:type="paragraph" w:customStyle="1" w:styleId="2fc">
    <w:name w:val="Знак2"/>
    <w:basedOn w:val="a0"/>
    <w:rsid w:val="0061189E"/>
    <w:pPr>
      <w:spacing w:after="160" w:line="240" w:lineRule="exact"/>
    </w:pPr>
    <w:rPr>
      <w:rFonts w:ascii="Verdana" w:hAnsi="Verdana"/>
      <w:sz w:val="20"/>
      <w:szCs w:val="20"/>
      <w:lang w:val="en-US" w:eastAsia="en-US"/>
    </w:rPr>
  </w:style>
  <w:style w:type="paragraph" w:customStyle="1" w:styleId="affff8">
    <w:name w:val="Знак Знак Знак Знак"/>
    <w:basedOn w:val="a0"/>
    <w:rsid w:val="0061189E"/>
    <w:pPr>
      <w:spacing w:after="160" w:line="240" w:lineRule="exact"/>
    </w:pPr>
    <w:rPr>
      <w:rFonts w:ascii="Verdana" w:hAnsi="Verdana"/>
      <w:sz w:val="20"/>
      <w:szCs w:val="20"/>
      <w:lang w:val="en-US" w:eastAsia="en-US"/>
    </w:rPr>
  </w:style>
  <w:style w:type="paragraph" w:customStyle="1" w:styleId="48">
    <w:name w:val="Обычный4"/>
    <w:rsid w:val="0061189E"/>
    <w:pPr>
      <w:widowControl w:val="0"/>
      <w:spacing w:before="60" w:line="300" w:lineRule="auto"/>
      <w:ind w:firstLine="720"/>
      <w:jc w:val="both"/>
    </w:pPr>
    <w:rPr>
      <w:rFonts w:ascii="Arial" w:hAnsi="Arial"/>
      <w:snapToGrid w:val="0"/>
      <w:sz w:val="22"/>
    </w:rPr>
  </w:style>
  <w:style w:type="paragraph" w:customStyle="1" w:styleId="49">
    <w:name w:val="Обычный (веб)4"/>
    <w:basedOn w:val="a0"/>
    <w:rsid w:val="0061189E"/>
    <w:pPr>
      <w:overflowPunct w:val="0"/>
      <w:autoSpaceDE w:val="0"/>
      <w:autoSpaceDN w:val="0"/>
      <w:adjustRightInd w:val="0"/>
      <w:spacing w:before="100" w:after="100"/>
      <w:textAlignment w:val="baseline"/>
    </w:pPr>
    <w:rPr>
      <w:sz w:val="20"/>
      <w:szCs w:val="20"/>
    </w:rPr>
  </w:style>
  <w:style w:type="paragraph" w:customStyle="1" w:styleId="1ff1">
    <w:name w:val="Знак1 Знак Знак Знак"/>
    <w:basedOn w:val="a0"/>
    <w:rsid w:val="0061189E"/>
    <w:pPr>
      <w:spacing w:after="160" w:line="240" w:lineRule="exact"/>
    </w:pPr>
    <w:rPr>
      <w:rFonts w:ascii="Verdana" w:eastAsia="MS Mincho" w:hAnsi="Verdana"/>
      <w:sz w:val="20"/>
      <w:szCs w:val="20"/>
      <w:lang w:val="en-GB" w:eastAsia="en-US"/>
    </w:rPr>
  </w:style>
  <w:style w:type="paragraph" w:customStyle="1" w:styleId="4a">
    <w:name w:val="Основной текст с отступом4"/>
    <w:basedOn w:val="a0"/>
    <w:rsid w:val="0061189E"/>
    <w:pPr>
      <w:spacing w:after="120"/>
      <w:ind w:left="283"/>
    </w:pPr>
  </w:style>
  <w:style w:type="paragraph" w:customStyle="1" w:styleId="2fd">
    <w:name w:val="Список2"/>
    <w:basedOn w:val="a0"/>
    <w:rsid w:val="0061189E"/>
    <w:pPr>
      <w:spacing w:before="100" w:beforeAutospacing="1" w:after="100" w:afterAutospacing="1"/>
      <w:jc w:val="both"/>
    </w:pPr>
    <w:rPr>
      <w:rFonts w:ascii="Arial Narrow" w:hAnsi="Arial Narrow"/>
      <w:sz w:val="17"/>
      <w:szCs w:val="17"/>
    </w:rPr>
  </w:style>
  <w:style w:type="paragraph" w:styleId="affff9">
    <w:name w:val="Normal Indent"/>
    <w:basedOn w:val="a0"/>
    <w:uiPriority w:val="99"/>
    <w:rsid w:val="00F241EE"/>
    <w:pPr>
      <w:ind w:left="708"/>
    </w:pPr>
  </w:style>
  <w:style w:type="paragraph" w:customStyle="1" w:styleId="132">
    <w:name w:val="Обычный13"/>
    <w:rsid w:val="00F241EE"/>
    <w:pPr>
      <w:widowControl w:val="0"/>
      <w:spacing w:before="60" w:line="300" w:lineRule="auto"/>
      <w:ind w:firstLine="720"/>
      <w:jc w:val="both"/>
    </w:pPr>
    <w:rPr>
      <w:rFonts w:ascii="Arial" w:hAnsi="Arial"/>
      <w:snapToGrid w:val="0"/>
      <w:sz w:val="22"/>
    </w:rPr>
  </w:style>
  <w:style w:type="paragraph" w:customStyle="1" w:styleId="2fe">
    <w:name w:val="Абзац списка2"/>
    <w:basedOn w:val="a0"/>
    <w:rsid w:val="00F241EE"/>
    <w:pPr>
      <w:spacing w:after="200" w:line="276" w:lineRule="auto"/>
      <w:ind w:left="720"/>
    </w:pPr>
    <w:rPr>
      <w:rFonts w:ascii="Calibri" w:hAnsi="Calibri"/>
      <w:sz w:val="22"/>
      <w:szCs w:val="22"/>
      <w:lang w:eastAsia="en-US"/>
    </w:rPr>
  </w:style>
  <w:style w:type="character" w:customStyle="1" w:styleId="ConsPlusNormal0">
    <w:name w:val="ConsPlusNormal Знак"/>
    <w:basedOn w:val="a1"/>
    <w:link w:val="ConsPlusNormal"/>
    <w:locked/>
    <w:rsid w:val="00F241EE"/>
    <w:rPr>
      <w:rFonts w:ascii="Arial" w:hAnsi="Arial" w:cs="Arial"/>
    </w:rPr>
  </w:style>
  <w:style w:type="paragraph" w:customStyle="1" w:styleId="133">
    <w:name w:val="Обычный13Отступ"/>
    <w:basedOn w:val="a0"/>
    <w:rsid w:val="00F241EE"/>
    <w:pPr>
      <w:ind w:firstLine="720"/>
      <w:jc w:val="both"/>
    </w:pPr>
    <w:rPr>
      <w:sz w:val="26"/>
      <w:szCs w:val="20"/>
    </w:rPr>
  </w:style>
  <w:style w:type="character" w:customStyle="1" w:styleId="FontStyle12">
    <w:name w:val="Font Style12"/>
    <w:basedOn w:val="a1"/>
    <w:rsid w:val="00F241EE"/>
    <w:rPr>
      <w:rFonts w:ascii="Times New Roman" w:hAnsi="Times New Roman" w:cs="Times New Roman"/>
      <w:b/>
      <w:bCs/>
      <w:sz w:val="24"/>
      <w:szCs w:val="24"/>
    </w:rPr>
  </w:style>
  <w:style w:type="paragraph" w:customStyle="1" w:styleId="affffa">
    <w:name w:val="Стиль"/>
    <w:rsid w:val="00F241EE"/>
    <w:pPr>
      <w:widowControl w:val="0"/>
      <w:autoSpaceDE w:val="0"/>
      <w:autoSpaceDN w:val="0"/>
      <w:adjustRightInd w:val="0"/>
    </w:pPr>
    <w:rPr>
      <w:sz w:val="24"/>
      <w:szCs w:val="24"/>
    </w:rPr>
  </w:style>
  <w:style w:type="paragraph" w:customStyle="1" w:styleId="55">
    <w:name w:val="Основной текст5"/>
    <w:basedOn w:val="a0"/>
    <w:rsid w:val="007B267A"/>
    <w:pPr>
      <w:widowControl w:val="0"/>
      <w:spacing w:after="120"/>
    </w:pPr>
    <w:rPr>
      <w:rFonts w:ascii="Peterburg" w:hAnsi="Peterburg"/>
      <w:snapToGrid w:val="0"/>
      <w:szCs w:val="20"/>
    </w:rPr>
  </w:style>
  <w:style w:type="paragraph" w:customStyle="1" w:styleId="251">
    <w:name w:val="Основной текст 25"/>
    <w:basedOn w:val="a0"/>
    <w:rsid w:val="007B267A"/>
    <w:pPr>
      <w:widowControl w:val="0"/>
      <w:overflowPunct w:val="0"/>
      <w:autoSpaceDE w:val="0"/>
      <w:autoSpaceDN w:val="0"/>
      <w:adjustRightInd w:val="0"/>
      <w:ind w:firstLine="426"/>
      <w:jc w:val="both"/>
      <w:textAlignment w:val="baseline"/>
    </w:pPr>
    <w:rPr>
      <w:szCs w:val="20"/>
    </w:rPr>
  </w:style>
  <w:style w:type="paragraph" w:customStyle="1" w:styleId="260">
    <w:name w:val="Основной текст с отступом 26"/>
    <w:basedOn w:val="a0"/>
    <w:rsid w:val="007B267A"/>
    <w:pPr>
      <w:overflowPunct w:val="0"/>
      <w:autoSpaceDE w:val="0"/>
      <w:autoSpaceDN w:val="0"/>
      <w:adjustRightInd w:val="0"/>
      <w:ind w:firstLine="425"/>
      <w:jc w:val="both"/>
      <w:textAlignment w:val="baseline"/>
    </w:pPr>
    <w:rPr>
      <w:szCs w:val="20"/>
    </w:rPr>
  </w:style>
  <w:style w:type="paragraph" w:customStyle="1" w:styleId="2ff">
    <w:name w:val="Знак2"/>
    <w:basedOn w:val="a0"/>
    <w:rsid w:val="007B267A"/>
    <w:pPr>
      <w:spacing w:after="160" w:line="240" w:lineRule="exact"/>
    </w:pPr>
    <w:rPr>
      <w:rFonts w:ascii="Verdana" w:hAnsi="Verdana"/>
      <w:sz w:val="20"/>
      <w:szCs w:val="20"/>
      <w:lang w:val="en-US" w:eastAsia="en-US"/>
    </w:rPr>
  </w:style>
  <w:style w:type="paragraph" w:customStyle="1" w:styleId="affffb">
    <w:name w:val="Знак Знак Знак Знак"/>
    <w:basedOn w:val="a0"/>
    <w:rsid w:val="007B267A"/>
    <w:pPr>
      <w:spacing w:after="160" w:line="240" w:lineRule="exact"/>
    </w:pPr>
    <w:rPr>
      <w:rFonts w:ascii="Verdana" w:hAnsi="Verdana"/>
      <w:sz w:val="20"/>
      <w:szCs w:val="20"/>
      <w:lang w:val="en-US" w:eastAsia="en-US"/>
    </w:rPr>
  </w:style>
  <w:style w:type="paragraph" w:customStyle="1" w:styleId="56">
    <w:name w:val="Обычный5"/>
    <w:rsid w:val="007B267A"/>
    <w:pPr>
      <w:widowControl w:val="0"/>
      <w:spacing w:before="60" w:line="300" w:lineRule="auto"/>
      <w:ind w:firstLine="720"/>
      <w:jc w:val="both"/>
    </w:pPr>
    <w:rPr>
      <w:rFonts w:ascii="Arial" w:hAnsi="Arial"/>
      <w:snapToGrid w:val="0"/>
      <w:sz w:val="22"/>
    </w:rPr>
  </w:style>
  <w:style w:type="paragraph" w:customStyle="1" w:styleId="57">
    <w:name w:val="Обычный (веб)5"/>
    <w:basedOn w:val="a0"/>
    <w:rsid w:val="007B267A"/>
    <w:pPr>
      <w:overflowPunct w:val="0"/>
      <w:autoSpaceDE w:val="0"/>
      <w:autoSpaceDN w:val="0"/>
      <w:adjustRightInd w:val="0"/>
      <w:spacing w:before="100" w:after="100"/>
      <w:textAlignment w:val="baseline"/>
    </w:pPr>
    <w:rPr>
      <w:sz w:val="20"/>
      <w:szCs w:val="20"/>
    </w:rPr>
  </w:style>
  <w:style w:type="paragraph" w:customStyle="1" w:styleId="1ff2">
    <w:name w:val="Знак1 Знак Знак Знак"/>
    <w:basedOn w:val="a0"/>
    <w:rsid w:val="007B267A"/>
    <w:pPr>
      <w:spacing w:after="160" w:line="240" w:lineRule="exact"/>
    </w:pPr>
    <w:rPr>
      <w:rFonts w:ascii="Verdana" w:eastAsia="MS Mincho" w:hAnsi="Verdana"/>
      <w:sz w:val="20"/>
      <w:szCs w:val="20"/>
      <w:lang w:val="en-GB" w:eastAsia="en-US"/>
    </w:rPr>
  </w:style>
  <w:style w:type="paragraph" w:customStyle="1" w:styleId="58">
    <w:name w:val="Основной текст с отступом5"/>
    <w:basedOn w:val="a0"/>
    <w:rsid w:val="007B267A"/>
    <w:pPr>
      <w:spacing w:after="120"/>
      <w:ind w:left="283"/>
    </w:pPr>
  </w:style>
  <w:style w:type="paragraph" w:customStyle="1" w:styleId="3f3">
    <w:name w:val="Список3"/>
    <w:basedOn w:val="a0"/>
    <w:rsid w:val="007B267A"/>
    <w:pPr>
      <w:spacing w:before="100" w:beforeAutospacing="1" w:after="100" w:afterAutospacing="1"/>
      <w:jc w:val="both"/>
    </w:pPr>
    <w:rPr>
      <w:rFonts w:ascii="Arial Narrow" w:hAnsi="Arial Narrow"/>
      <w:sz w:val="17"/>
      <w:szCs w:val="17"/>
    </w:rPr>
  </w:style>
  <w:style w:type="character" w:customStyle="1" w:styleId="affffc">
    <w:name w:val="Гипертекстовая ссылка"/>
    <w:uiPriority w:val="99"/>
    <w:rsid w:val="007B267A"/>
    <w:rPr>
      <w:rFonts w:cs="Times New Roman"/>
      <w:color w:val="106BBE"/>
    </w:rPr>
  </w:style>
  <w:style w:type="character" w:customStyle="1" w:styleId="FontStyle19">
    <w:name w:val="Font Style19"/>
    <w:basedOn w:val="a1"/>
    <w:rsid w:val="00EF7F9B"/>
    <w:rPr>
      <w:rFonts w:ascii="Times New Roman" w:hAnsi="Times New Roman" w:cs="Times New Roman" w:hint="default"/>
      <w:sz w:val="24"/>
      <w:szCs w:val="24"/>
    </w:rPr>
  </w:style>
  <w:style w:type="character" w:customStyle="1" w:styleId="2ff0">
    <w:name w:val="Основной текст (2)_"/>
    <w:link w:val="215"/>
    <w:locked/>
    <w:rsid w:val="00EF7F9B"/>
    <w:rPr>
      <w:shd w:val="clear" w:color="auto" w:fill="FFFFFF"/>
    </w:rPr>
  </w:style>
  <w:style w:type="paragraph" w:customStyle="1" w:styleId="215">
    <w:name w:val="Основной текст (2)1"/>
    <w:basedOn w:val="a0"/>
    <w:link w:val="2ff0"/>
    <w:rsid w:val="00EF7F9B"/>
    <w:pPr>
      <w:widowControl w:val="0"/>
      <w:shd w:val="clear" w:color="auto" w:fill="FFFFFF"/>
      <w:spacing w:after="240" w:line="298" w:lineRule="exact"/>
    </w:pPr>
    <w:rPr>
      <w:sz w:val="20"/>
      <w:szCs w:val="20"/>
    </w:rPr>
  </w:style>
  <w:style w:type="character" w:customStyle="1" w:styleId="1ff3">
    <w:name w:val="Текст примечания Знак1"/>
    <w:basedOn w:val="a1"/>
    <w:semiHidden/>
    <w:rsid w:val="00625CFE"/>
    <w:rPr>
      <w:sz w:val="20"/>
      <w:szCs w:val="20"/>
    </w:rPr>
  </w:style>
  <w:style w:type="paragraph" w:customStyle="1" w:styleId="1ff4">
    <w:name w:val="Тема примечания1"/>
    <w:basedOn w:val="aff8"/>
    <w:next w:val="aff8"/>
    <w:rsid w:val="00625CFE"/>
    <w:rPr>
      <w:rFonts w:asciiTheme="minorHAnsi" w:eastAsiaTheme="minorHAnsi" w:hAnsiTheme="minorHAnsi" w:cstheme="minorBidi"/>
      <w:b/>
      <w:bCs/>
      <w:sz w:val="22"/>
      <w:szCs w:val="22"/>
      <w:lang w:eastAsia="en-US"/>
    </w:rPr>
  </w:style>
  <w:style w:type="character" w:customStyle="1" w:styleId="216">
    <w:name w:val="Основной текст 2 Знак1"/>
    <w:basedOn w:val="a1"/>
    <w:semiHidden/>
    <w:rsid w:val="00625CFE"/>
  </w:style>
  <w:style w:type="character" w:customStyle="1" w:styleId="710">
    <w:name w:val="Заголовок 7 Знак1"/>
    <w:basedOn w:val="a1"/>
    <w:semiHidden/>
    <w:rsid w:val="00625CFE"/>
    <w:rPr>
      <w:rFonts w:asciiTheme="majorHAnsi" w:eastAsiaTheme="majorEastAsia" w:hAnsiTheme="majorHAnsi" w:cstheme="majorBidi"/>
      <w:i/>
      <w:iCs/>
      <w:color w:val="243F60" w:themeColor="accent1" w:themeShade="7F"/>
      <w:sz w:val="24"/>
      <w:szCs w:val="24"/>
    </w:rPr>
  </w:style>
  <w:style w:type="character" w:customStyle="1" w:styleId="810">
    <w:name w:val="Заголовок 8 Знак1"/>
    <w:basedOn w:val="a1"/>
    <w:semiHidden/>
    <w:rsid w:val="00625CF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1"/>
    <w:semiHidden/>
    <w:rsid w:val="00625CFE"/>
    <w:rPr>
      <w:rFonts w:asciiTheme="majorHAnsi" w:eastAsiaTheme="majorEastAsia" w:hAnsiTheme="majorHAnsi" w:cstheme="majorBidi"/>
      <w:i/>
      <w:iCs/>
      <w:color w:val="272727" w:themeColor="text1" w:themeTint="D8"/>
      <w:sz w:val="21"/>
      <w:szCs w:val="21"/>
    </w:rPr>
  </w:style>
  <w:style w:type="character" w:customStyle="1" w:styleId="1ff5">
    <w:name w:val="Текст сноски Знак1"/>
    <w:basedOn w:val="a1"/>
    <w:semiHidden/>
    <w:rsid w:val="00625CFE"/>
    <w:rPr>
      <w:sz w:val="20"/>
      <w:szCs w:val="20"/>
    </w:rPr>
  </w:style>
  <w:style w:type="character" w:customStyle="1" w:styleId="311">
    <w:name w:val="Основной текст 3 Знак1"/>
    <w:basedOn w:val="a1"/>
    <w:semiHidden/>
    <w:rsid w:val="00625CFE"/>
    <w:rPr>
      <w:sz w:val="16"/>
      <w:szCs w:val="16"/>
    </w:rPr>
  </w:style>
  <w:style w:type="character" w:customStyle="1" w:styleId="1ff6">
    <w:name w:val="Подзаголовок Знак1"/>
    <w:aliases w:val="Знак Знак3"/>
    <w:basedOn w:val="a1"/>
    <w:locked/>
    <w:rsid w:val="00625CFE"/>
    <w:rPr>
      <w:b/>
      <w:bCs w:val="0"/>
      <w:sz w:val="28"/>
    </w:rPr>
  </w:style>
  <w:style w:type="character" w:customStyle="1" w:styleId="1ff7">
    <w:name w:val="Верхний колонтитул Знак1"/>
    <w:basedOn w:val="a1"/>
    <w:uiPriority w:val="99"/>
    <w:semiHidden/>
    <w:rsid w:val="00625CFE"/>
  </w:style>
  <w:style w:type="character" w:customStyle="1" w:styleId="217">
    <w:name w:val="Основной текст с отступом 2 Знак1"/>
    <w:basedOn w:val="a1"/>
    <w:semiHidden/>
    <w:rsid w:val="00625CFE"/>
  </w:style>
  <w:style w:type="character" w:customStyle="1" w:styleId="312">
    <w:name w:val="Основной текст с отступом 3 Знак1"/>
    <w:basedOn w:val="a1"/>
    <w:uiPriority w:val="99"/>
    <w:semiHidden/>
    <w:rsid w:val="00625CFE"/>
    <w:rPr>
      <w:sz w:val="16"/>
      <w:szCs w:val="16"/>
    </w:rPr>
  </w:style>
  <w:style w:type="character" w:customStyle="1" w:styleId="1ff8">
    <w:name w:val="Текст Знак1"/>
    <w:basedOn w:val="a1"/>
    <w:semiHidden/>
    <w:rsid w:val="00625CFE"/>
    <w:rPr>
      <w:rFonts w:ascii="Consolas" w:hAnsi="Consolas"/>
      <w:sz w:val="21"/>
      <w:szCs w:val="21"/>
    </w:rPr>
  </w:style>
  <w:style w:type="character" w:customStyle="1" w:styleId="1ff9">
    <w:name w:val="Схема документа Знак1"/>
    <w:basedOn w:val="a1"/>
    <w:semiHidden/>
    <w:rsid w:val="00625CFE"/>
    <w:rPr>
      <w:rFonts w:ascii="Segoe UI" w:hAnsi="Segoe UI" w:cs="Segoe UI"/>
      <w:sz w:val="16"/>
      <w:szCs w:val="16"/>
    </w:rPr>
  </w:style>
  <w:style w:type="character" w:customStyle="1" w:styleId="1ffa">
    <w:name w:val="Текст выноски Знак1"/>
    <w:basedOn w:val="a1"/>
    <w:uiPriority w:val="99"/>
    <w:semiHidden/>
    <w:rsid w:val="00625CFE"/>
    <w:rPr>
      <w:rFonts w:ascii="Segoe UI" w:hAnsi="Segoe UI" w:cs="Segoe UI"/>
      <w:sz w:val="18"/>
      <w:szCs w:val="18"/>
    </w:rPr>
  </w:style>
  <w:style w:type="character" w:customStyle="1" w:styleId="2ff1">
    <w:name w:val="Нижний колонтитул Знак2"/>
    <w:basedOn w:val="a1"/>
    <w:uiPriority w:val="99"/>
    <w:semiHidden/>
    <w:rsid w:val="00625CFE"/>
  </w:style>
  <w:style w:type="character" w:customStyle="1" w:styleId="1ffb">
    <w:name w:val="Текст концевой сноски Знак1"/>
    <w:basedOn w:val="a1"/>
    <w:semiHidden/>
    <w:rsid w:val="00625CFE"/>
    <w:rPr>
      <w:sz w:val="20"/>
      <w:szCs w:val="20"/>
    </w:rPr>
  </w:style>
  <w:style w:type="paragraph" w:customStyle="1" w:styleId="xl211">
    <w:name w:val="xl211"/>
    <w:basedOn w:val="a0"/>
    <w:rsid w:val="00625C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2">
    <w:name w:val="xl212"/>
    <w:basedOn w:val="a0"/>
    <w:rsid w:val="00625CFE"/>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3">
    <w:name w:val="xl213"/>
    <w:basedOn w:val="a0"/>
    <w:rsid w:val="00625C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4">
    <w:name w:val="xl214"/>
    <w:basedOn w:val="a0"/>
    <w:rsid w:val="00625CF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0"/>
    <w:rsid w:val="00625C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6">
    <w:name w:val="xl216"/>
    <w:basedOn w:val="a0"/>
    <w:rsid w:val="00625CF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0"/>
    <w:rsid w:val="00625C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218">
    <w:name w:val="xl218"/>
    <w:basedOn w:val="a0"/>
    <w:rsid w:val="00625CFE"/>
    <w:pPr>
      <w:shd w:val="clear" w:color="000000" w:fill="92D050"/>
      <w:spacing w:before="100" w:beforeAutospacing="1" w:after="100" w:afterAutospacing="1"/>
    </w:pPr>
    <w:rPr>
      <w:sz w:val="16"/>
      <w:szCs w:val="16"/>
    </w:rPr>
  </w:style>
  <w:style w:type="paragraph" w:customStyle="1" w:styleId="xl219">
    <w:name w:val="xl219"/>
    <w:basedOn w:val="a0"/>
    <w:rsid w:val="00625C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220">
    <w:name w:val="xl220"/>
    <w:basedOn w:val="a0"/>
    <w:rsid w:val="00625C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221">
    <w:name w:val="xl221"/>
    <w:basedOn w:val="a0"/>
    <w:rsid w:val="00625CF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22">
    <w:name w:val="xl222"/>
    <w:basedOn w:val="a0"/>
    <w:rsid w:val="00625CFE"/>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pPr>
    <w:rPr>
      <w:sz w:val="16"/>
      <w:szCs w:val="16"/>
    </w:rPr>
  </w:style>
  <w:style w:type="paragraph" w:customStyle="1" w:styleId="xl223">
    <w:name w:val="xl223"/>
    <w:basedOn w:val="a0"/>
    <w:rsid w:val="00625CFE"/>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sz w:val="16"/>
      <w:szCs w:val="16"/>
    </w:rPr>
  </w:style>
  <w:style w:type="paragraph" w:customStyle="1" w:styleId="xl224">
    <w:name w:val="xl224"/>
    <w:basedOn w:val="a0"/>
    <w:rsid w:val="00625CF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25">
    <w:name w:val="xl225"/>
    <w:basedOn w:val="a0"/>
    <w:rsid w:val="00625CFE"/>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b/>
      <w:bCs/>
    </w:rPr>
  </w:style>
  <w:style w:type="paragraph" w:customStyle="1" w:styleId="xl226">
    <w:name w:val="xl226"/>
    <w:basedOn w:val="a0"/>
    <w:rsid w:val="00625CFE"/>
    <w:pPr>
      <w:pBdr>
        <w:top w:val="single" w:sz="4" w:space="0" w:color="auto"/>
        <w:bottom w:val="single" w:sz="4" w:space="0" w:color="auto"/>
      </w:pBdr>
      <w:shd w:val="clear" w:color="000000" w:fill="D8E4BC"/>
      <w:spacing w:before="100" w:beforeAutospacing="1" w:after="100" w:afterAutospacing="1"/>
      <w:jc w:val="center"/>
      <w:textAlignment w:val="center"/>
    </w:pPr>
    <w:rPr>
      <w:b/>
      <w:bCs/>
    </w:rPr>
  </w:style>
  <w:style w:type="paragraph" w:customStyle="1" w:styleId="xl227">
    <w:name w:val="xl227"/>
    <w:basedOn w:val="a0"/>
    <w:rsid w:val="00625CFE"/>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228">
    <w:name w:val="xl228"/>
    <w:basedOn w:val="a0"/>
    <w:rsid w:val="00625CFE"/>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rPr>
  </w:style>
  <w:style w:type="paragraph" w:customStyle="1" w:styleId="xl229">
    <w:name w:val="xl229"/>
    <w:basedOn w:val="a0"/>
    <w:rsid w:val="00625CFE"/>
    <w:pPr>
      <w:pBdr>
        <w:top w:val="single" w:sz="4" w:space="0" w:color="auto"/>
        <w:bottom w:val="single" w:sz="4" w:space="0" w:color="auto"/>
      </w:pBdr>
      <w:shd w:val="clear" w:color="000000" w:fill="D9D9D9"/>
      <w:spacing w:before="100" w:beforeAutospacing="1" w:after="100" w:afterAutospacing="1"/>
      <w:jc w:val="center"/>
      <w:textAlignment w:val="center"/>
    </w:pPr>
    <w:rPr>
      <w:b/>
      <w:bCs/>
    </w:rPr>
  </w:style>
  <w:style w:type="paragraph" w:customStyle="1" w:styleId="xl230">
    <w:name w:val="xl230"/>
    <w:basedOn w:val="a0"/>
    <w:rsid w:val="00625CFE"/>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1">
    <w:name w:val="xl231"/>
    <w:basedOn w:val="a0"/>
    <w:rsid w:val="00625CFE"/>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32">
    <w:name w:val="xl232"/>
    <w:basedOn w:val="a0"/>
    <w:rsid w:val="00625CFE"/>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b/>
      <w:bCs/>
    </w:rPr>
  </w:style>
  <w:style w:type="paragraph" w:customStyle="1" w:styleId="xl233">
    <w:name w:val="xl233"/>
    <w:basedOn w:val="a0"/>
    <w:rsid w:val="00625CFE"/>
    <w:pPr>
      <w:pBdr>
        <w:top w:val="single" w:sz="4" w:space="0" w:color="auto"/>
        <w:bottom w:val="single" w:sz="4" w:space="0" w:color="auto"/>
      </w:pBdr>
      <w:shd w:val="clear" w:color="000000" w:fill="DCE6F1"/>
      <w:spacing w:before="100" w:beforeAutospacing="1" w:after="100" w:afterAutospacing="1"/>
      <w:jc w:val="center"/>
      <w:textAlignment w:val="center"/>
    </w:pPr>
    <w:rPr>
      <w:b/>
      <w:bCs/>
    </w:rPr>
  </w:style>
  <w:style w:type="paragraph" w:customStyle="1" w:styleId="xl234">
    <w:name w:val="xl234"/>
    <w:basedOn w:val="a0"/>
    <w:rsid w:val="00625CFE"/>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b/>
      <w:bCs/>
      <w:color w:val="000000"/>
    </w:rPr>
  </w:style>
  <w:style w:type="paragraph" w:customStyle="1" w:styleId="xl235">
    <w:name w:val="xl235"/>
    <w:basedOn w:val="a0"/>
    <w:rsid w:val="00625CFE"/>
    <w:pPr>
      <w:pBdr>
        <w:top w:val="single" w:sz="4" w:space="0" w:color="auto"/>
        <w:bottom w:val="single" w:sz="4" w:space="0" w:color="auto"/>
      </w:pBdr>
      <w:shd w:val="clear" w:color="000000" w:fill="D8E4BC"/>
      <w:spacing w:before="100" w:beforeAutospacing="1" w:after="100" w:afterAutospacing="1"/>
      <w:jc w:val="center"/>
      <w:textAlignment w:val="center"/>
    </w:pPr>
    <w:rPr>
      <w:b/>
      <w:bCs/>
      <w:color w:val="000000"/>
    </w:rPr>
  </w:style>
  <w:style w:type="paragraph" w:customStyle="1" w:styleId="xl236">
    <w:name w:val="xl236"/>
    <w:basedOn w:val="a0"/>
    <w:rsid w:val="00625CFE"/>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rPr>
  </w:style>
  <w:style w:type="paragraph" w:customStyle="1" w:styleId="xl237">
    <w:name w:val="xl237"/>
    <w:basedOn w:val="a0"/>
    <w:rsid w:val="00625CFE"/>
    <w:pPr>
      <w:pBdr>
        <w:top w:val="single" w:sz="4" w:space="0" w:color="auto"/>
        <w:bottom w:val="single" w:sz="4" w:space="0" w:color="auto"/>
      </w:pBdr>
      <w:shd w:val="clear" w:color="000000" w:fill="D9D9D9"/>
      <w:spacing w:before="100" w:beforeAutospacing="1" w:after="100" w:afterAutospacing="1"/>
      <w:jc w:val="center"/>
      <w:textAlignment w:val="center"/>
    </w:pPr>
    <w:rPr>
      <w:b/>
      <w:bCs/>
    </w:rPr>
  </w:style>
  <w:style w:type="paragraph" w:customStyle="1" w:styleId="xl238">
    <w:name w:val="xl238"/>
    <w:basedOn w:val="a0"/>
    <w:rsid w:val="00625CFE"/>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b/>
      <w:bCs/>
    </w:rPr>
  </w:style>
  <w:style w:type="paragraph" w:customStyle="1" w:styleId="xl239">
    <w:name w:val="xl239"/>
    <w:basedOn w:val="a0"/>
    <w:rsid w:val="00625CFE"/>
    <w:pPr>
      <w:pBdr>
        <w:top w:val="single" w:sz="4" w:space="0" w:color="auto"/>
        <w:bottom w:val="single" w:sz="4" w:space="0" w:color="auto"/>
      </w:pBdr>
      <w:shd w:val="clear" w:color="000000" w:fill="DCE6F1"/>
      <w:spacing w:before="100" w:beforeAutospacing="1" w:after="100" w:afterAutospacing="1"/>
      <w:jc w:val="center"/>
      <w:textAlignment w:val="center"/>
    </w:pPr>
    <w:rPr>
      <w:b/>
      <w:bCs/>
    </w:rPr>
  </w:style>
  <w:style w:type="paragraph" w:customStyle="1" w:styleId="xl240">
    <w:name w:val="xl240"/>
    <w:basedOn w:val="a0"/>
    <w:rsid w:val="00625CF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color w:val="000000"/>
    </w:rPr>
  </w:style>
  <w:style w:type="paragraph" w:customStyle="1" w:styleId="xl241">
    <w:name w:val="xl241"/>
    <w:basedOn w:val="a0"/>
    <w:rsid w:val="00625CFE"/>
    <w:pPr>
      <w:pBdr>
        <w:top w:val="single" w:sz="4" w:space="0" w:color="auto"/>
        <w:bottom w:val="single" w:sz="4" w:space="0" w:color="auto"/>
      </w:pBdr>
      <w:spacing w:before="100" w:beforeAutospacing="1" w:after="100" w:afterAutospacing="1"/>
      <w:jc w:val="center"/>
      <w:textAlignment w:val="center"/>
    </w:pPr>
  </w:style>
  <w:style w:type="paragraph" w:customStyle="1" w:styleId="xl242">
    <w:name w:val="xl242"/>
    <w:basedOn w:val="a0"/>
    <w:rsid w:val="00625CFE"/>
    <w:pPr>
      <w:pBdr>
        <w:top w:val="single" w:sz="4" w:space="0" w:color="auto"/>
        <w:bottom w:val="single" w:sz="4" w:space="0" w:color="auto"/>
      </w:pBdr>
      <w:shd w:val="clear" w:color="000000" w:fill="D9D9D9"/>
      <w:spacing w:before="100" w:beforeAutospacing="1" w:after="100" w:afterAutospacing="1"/>
      <w:jc w:val="center"/>
      <w:textAlignment w:val="center"/>
    </w:pPr>
  </w:style>
  <w:style w:type="paragraph" w:customStyle="1" w:styleId="xl243">
    <w:name w:val="xl243"/>
    <w:basedOn w:val="a0"/>
    <w:rsid w:val="00625CFE"/>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244">
    <w:name w:val="xl244"/>
    <w:basedOn w:val="a0"/>
    <w:rsid w:val="00625CFE"/>
    <w:pPr>
      <w:pBdr>
        <w:top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245">
    <w:name w:val="xl245"/>
    <w:basedOn w:val="a0"/>
    <w:rsid w:val="00625CFE"/>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rPr>
  </w:style>
  <w:style w:type="paragraph" w:customStyle="1" w:styleId="xl246">
    <w:name w:val="xl246"/>
    <w:basedOn w:val="a0"/>
    <w:rsid w:val="00625CFE"/>
    <w:pPr>
      <w:pBdr>
        <w:top w:val="single" w:sz="4" w:space="0" w:color="auto"/>
        <w:bottom w:val="single" w:sz="4" w:space="0" w:color="auto"/>
      </w:pBdr>
      <w:shd w:val="clear" w:color="000000" w:fill="D9D9D9"/>
      <w:spacing w:before="100" w:beforeAutospacing="1" w:after="100" w:afterAutospacing="1"/>
      <w:jc w:val="center"/>
      <w:textAlignment w:val="center"/>
    </w:pPr>
    <w:rPr>
      <w:b/>
      <w:bCs/>
    </w:rPr>
  </w:style>
  <w:style w:type="paragraph" w:customStyle="1" w:styleId="xl247">
    <w:name w:val="xl247"/>
    <w:basedOn w:val="a0"/>
    <w:rsid w:val="00625CFE"/>
    <w:pPr>
      <w:pBdr>
        <w:top w:val="single" w:sz="4" w:space="0" w:color="auto"/>
        <w:bottom w:val="single" w:sz="4" w:space="0" w:color="auto"/>
      </w:pBdr>
      <w:shd w:val="clear" w:color="000000" w:fill="D9D9D9"/>
      <w:spacing w:before="100" w:beforeAutospacing="1" w:after="100" w:afterAutospacing="1"/>
      <w:jc w:val="center"/>
      <w:textAlignment w:val="center"/>
    </w:pPr>
    <w:rPr>
      <w:color w:val="000000"/>
    </w:rPr>
  </w:style>
  <w:style w:type="numbering" w:customStyle="1" w:styleId="1ffc">
    <w:name w:val="Нет списка1"/>
    <w:next w:val="a3"/>
    <w:uiPriority w:val="99"/>
    <w:semiHidden/>
    <w:unhideWhenUsed/>
    <w:rsid w:val="00B67910"/>
  </w:style>
  <w:style w:type="table" w:customStyle="1" w:styleId="1ffd">
    <w:name w:val="Сетка таблицы1"/>
    <w:basedOn w:val="a2"/>
    <w:next w:val="af8"/>
    <w:uiPriority w:val="39"/>
    <w:rsid w:val="00B6791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6">
    <w:name w:val="Основной текст6"/>
    <w:basedOn w:val="a0"/>
    <w:rsid w:val="00B67910"/>
    <w:pPr>
      <w:widowControl w:val="0"/>
      <w:spacing w:after="120"/>
    </w:pPr>
    <w:rPr>
      <w:rFonts w:ascii="Peterburg" w:hAnsi="Peterburg"/>
      <w:snapToGrid w:val="0"/>
      <w:szCs w:val="20"/>
    </w:rPr>
  </w:style>
  <w:style w:type="paragraph" w:customStyle="1" w:styleId="261">
    <w:name w:val="Основной текст 26"/>
    <w:basedOn w:val="a0"/>
    <w:rsid w:val="00B67910"/>
    <w:pPr>
      <w:widowControl w:val="0"/>
      <w:overflowPunct w:val="0"/>
      <w:autoSpaceDE w:val="0"/>
      <w:autoSpaceDN w:val="0"/>
      <w:adjustRightInd w:val="0"/>
      <w:ind w:firstLine="426"/>
      <w:jc w:val="both"/>
      <w:textAlignment w:val="baseline"/>
    </w:pPr>
    <w:rPr>
      <w:szCs w:val="20"/>
    </w:rPr>
  </w:style>
  <w:style w:type="paragraph" w:customStyle="1" w:styleId="270">
    <w:name w:val="Основной текст с отступом 27"/>
    <w:basedOn w:val="a0"/>
    <w:rsid w:val="00B67910"/>
    <w:pPr>
      <w:overflowPunct w:val="0"/>
      <w:autoSpaceDE w:val="0"/>
      <w:autoSpaceDN w:val="0"/>
      <w:adjustRightInd w:val="0"/>
      <w:ind w:firstLine="425"/>
      <w:jc w:val="both"/>
      <w:textAlignment w:val="baseline"/>
    </w:pPr>
    <w:rPr>
      <w:szCs w:val="20"/>
    </w:rPr>
  </w:style>
  <w:style w:type="paragraph" w:customStyle="1" w:styleId="67">
    <w:name w:val="Обычный6"/>
    <w:rsid w:val="00B67910"/>
    <w:pPr>
      <w:widowControl w:val="0"/>
      <w:spacing w:before="60" w:line="300" w:lineRule="auto"/>
      <w:ind w:firstLine="720"/>
      <w:jc w:val="both"/>
    </w:pPr>
    <w:rPr>
      <w:rFonts w:ascii="Arial" w:hAnsi="Arial"/>
      <w:snapToGrid w:val="0"/>
      <w:sz w:val="22"/>
    </w:rPr>
  </w:style>
  <w:style w:type="paragraph" w:customStyle="1" w:styleId="68">
    <w:name w:val="Обычный (веб)6"/>
    <w:basedOn w:val="a0"/>
    <w:rsid w:val="00B67910"/>
    <w:pPr>
      <w:overflowPunct w:val="0"/>
      <w:autoSpaceDE w:val="0"/>
      <w:autoSpaceDN w:val="0"/>
      <w:adjustRightInd w:val="0"/>
      <w:spacing w:before="100" w:after="100"/>
      <w:textAlignment w:val="baseline"/>
    </w:pPr>
    <w:rPr>
      <w:sz w:val="20"/>
      <w:szCs w:val="20"/>
    </w:rPr>
  </w:style>
  <w:style w:type="paragraph" w:customStyle="1" w:styleId="69">
    <w:name w:val="Основной текст с отступом6"/>
    <w:basedOn w:val="a0"/>
    <w:rsid w:val="00B67910"/>
    <w:pPr>
      <w:spacing w:after="120"/>
      <w:ind w:left="283"/>
    </w:pPr>
  </w:style>
  <w:style w:type="paragraph" w:customStyle="1" w:styleId="4b">
    <w:name w:val="Список4"/>
    <w:basedOn w:val="a0"/>
    <w:rsid w:val="00B67910"/>
    <w:pPr>
      <w:spacing w:before="100" w:beforeAutospacing="1" w:after="100" w:afterAutospacing="1"/>
      <w:jc w:val="both"/>
    </w:pPr>
    <w:rPr>
      <w:rFonts w:ascii="Arial Narrow" w:hAnsi="Arial Narrow"/>
      <w:sz w:val="17"/>
      <w:szCs w:val="17"/>
    </w:rPr>
  </w:style>
  <w:style w:type="paragraph" w:customStyle="1" w:styleId="Style20">
    <w:name w:val="Style 2"/>
    <w:rsid w:val="00B67910"/>
    <w:pPr>
      <w:widowControl w:val="0"/>
      <w:autoSpaceDE w:val="0"/>
      <w:autoSpaceDN w:val="0"/>
      <w:ind w:right="72" w:firstLine="504"/>
      <w:jc w:val="both"/>
    </w:pPr>
    <w:rPr>
      <w:sz w:val="18"/>
      <w:szCs w:val="18"/>
    </w:rPr>
  </w:style>
  <w:style w:type="character" w:customStyle="1" w:styleId="CharacterStyle1">
    <w:name w:val="Character Style 1"/>
    <w:rsid w:val="00B67910"/>
    <w:rPr>
      <w:sz w:val="18"/>
      <w:szCs w:val="18"/>
    </w:rPr>
  </w:style>
  <w:style w:type="paragraph" w:customStyle="1" w:styleId="CharChar1">
    <w:name w:val="Char Char1 Знак Знак Знак"/>
    <w:basedOn w:val="a0"/>
    <w:rsid w:val="00B67910"/>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ffd">
    <w:name w:val="Обычный с отступом"/>
    <w:basedOn w:val="a0"/>
    <w:rsid w:val="00B67910"/>
    <w:pPr>
      <w:ind w:firstLine="709"/>
      <w:jc w:val="both"/>
    </w:pPr>
    <w:rPr>
      <w:sz w:val="28"/>
      <w:szCs w:val="20"/>
    </w:rPr>
  </w:style>
  <w:style w:type="paragraph" w:customStyle="1" w:styleId="affffe">
    <w:name w:val="Основной текст ГД Знак Знак"/>
    <w:basedOn w:val="a0"/>
    <w:rsid w:val="00B67910"/>
    <w:pPr>
      <w:ind w:firstLine="709"/>
      <w:jc w:val="both"/>
    </w:pPr>
    <w:rPr>
      <w:rFonts w:eastAsia="Calibri"/>
      <w:sz w:val="28"/>
    </w:rPr>
  </w:style>
  <w:style w:type="paragraph" w:customStyle="1" w:styleId="Normal1">
    <w:name w:val="Normal1"/>
    <w:rsid w:val="00B67910"/>
  </w:style>
  <w:style w:type="paragraph" w:customStyle="1" w:styleId="afffff">
    <w:name w:val="Котов"/>
    <w:basedOn w:val="24"/>
    <w:rsid w:val="00B67910"/>
    <w:pPr>
      <w:ind w:firstLine="902"/>
    </w:pPr>
    <w:rPr>
      <w:b w:val="0"/>
      <w:sz w:val="28"/>
      <w:szCs w:val="24"/>
    </w:rPr>
  </w:style>
  <w:style w:type="paragraph" w:customStyle="1" w:styleId="maintext">
    <w:name w:val="maintext"/>
    <w:basedOn w:val="a0"/>
    <w:rsid w:val="00B67910"/>
    <w:pPr>
      <w:spacing w:before="75" w:after="15"/>
      <w:ind w:firstLine="200"/>
      <w:jc w:val="both"/>
    </w:pPr>
    <w:rPr>
      <w:rFonts w:ascii="Arial" w:hAnsi="Arial" w:cs="Arial"/>
      <w:color w:val="000033"/>
      <w:sz w:val="20"/>
      <w:szCs w:val="20"/>
    </w:rPr>
  </w:style>
  <w:style w:type="paragraph" w:customStyle="1" w:styleId="bodytextindent31">
    <w:name w:val="bodytextindent31"/>
    <w:basedOn w:val="a0"/>
    <w:rsid w:val="00B67910"/>
    <w:pPr>
      <w:overflowPunct w:val="0"/>
      <w:autoSpaceDE w:val="0"/>
      <w:autoSpaceDN w:val="0"/>
      <w:ind w:firstLine="720"/>
      <w:jc w:val="both"/>
    </w:pPr>
    <w:rPr>
      <w:rFonts w:eastAsia="Arial Unicode MS"/>
      <w:sz w:val="28"/>
      <w:szCs w:val="28"/>
    </w:rPr>
  </w:style>
  <w:style w:type="character" w:customStyle="1" w:styleId="1f5">
    <w:name w:val="Обычный1 Знак"/>
    <w:basedOn w:val="a1"/>
    <w:link w:val="1f4"/>
    <w:locked/>
    <w:rsid w:val="00B67910"/>
    <w:rPr>
      <w:rFonts w:ascii="Arial" w:hAnsi="Arial"/>
      <w:snapToGrid w:val="0"/>
      <w:sz w:val="22"/>
    </w:rPr>
  </w:style>
  <w:style w:type="paragraph" w:customStyle="1" w:styleId="afffff0">
    <w:name w:val="ЭЭГ"/>
    <w:basedOn w:val="a0"/>
    <w:uiPriority w:val="99"/>
    <w:rsid w:val="00B67910"/>
    <w:pPr>
      <w:spacing w:line="360" w:lineRule="auto"/>
      <w:ind w:firstLine="720"/>
      <w:jc w:val="both"/>
    </w:pPr>
  </w:style>
  <w:style w:type="paragraph" w:customStyle="1" w:styleId="280">
    <w:name w:val="Основной текст с отступом 28"/>
    <w:basedOn w:val="a0"/>
    <w:rsid w:val="00B67910"/>
    <w:pPr>
      <w:widowControl w:val="0"/>
      <w:spacing w:after="120"/>
      <w:ind w:firstLine="720"/>
      <w:jc w:val="both"/>
    </w:pPr>
    <w:rPr>
      <w:sz w:val="28"/>
      <w:szCs w:val="20"/>
    </w:rPr>
  </w:style>
  <w:style w:type="paragraph" w:customStyle="1" w:styleId="73">
    <w:name w:val="Обычный7"/>
    <w:rsid w:val="00B67910"/>
    <w:pPr>
      <w:widowControl w:val="0"/>
      <w:spacing w:before="60" w:line="300" w:lineRule="auto"/>
      <w:ind w:firstLine="720"/>
      <w:jc w:val="both"/>
    </w:pPr>
    <w:rPr>
      <w:rFonts w:ascii="Arial" w:hAnsi="Arial"/>
      <w:snapToGrid w:val="0"/>
      <w:sz w:val="22"/>
    </w:rPr>
  </w:style>
  <w:style w:type="paragraph" w:customStyle="1" w:styleId="134">
    <w:name w:val="Основной текст13"/>
    <w:basedOn w:val="a0"/>
    <w:rsid w:val="00A250BE"/>
    <w:pPr>
      <w:widowControl w:val="0"/>
      <w:spacing w:after="120"/>
    </w:pPr>
    <w:rPr>
      <w:rFonts w:ascii="Peterburg" w:hAnsi="Peterburg"/>
      <w:snapToGrid w:val="0"/>
      <w:szCs w:val="20"/>
    </w:rPr>
  </w:style>
  <w:style w:type="paragraph" w:customStyle="1" w:styleId="2130">
    <w:name w:val="Основной текст 213"/>
    <w:basedOn w:val="a0"/>
    <w:rsid w:val="00A250BE"/>
    <w:pPr>
      <w:widowControl w:val="0"/>
      <w:overflowPunct w:val="0"/>
      <w:autoSpaceDE w:val="0"/>
      <w:autoSpaceDN w:val="0"/>
      <w:adjustRightInd w:val="0"/>
      <w:ind w:firstLine="426"/>
      <w:jc w:val="both"/>
      <w:textAlignment w:val="baseline"/>
    </w:pPr>
    <w:rPr>
      <w:szCs w:val="20"/>
    </w:rPr>
  </w:style>
  <w:style w:type="paragraph" w:customStyle="1" w:styleId="2131">
    <w:name w:val="Основной текст с отступом 213"/>
    <w:basedOn w:val="a0"/>
    <w:rsid w:val="00A250BE"/>
    <w:pPr>
      <w:overflowPunct w:val="0"/>
      <w:autoSpaceDE w:val="0"/>
      <w:autoSpaceDN w:val="0"/>
      <w:adjustRightInd w:val="0"/>
      <w:ind w:firstLine="425"/>
      <w:jc w:val="both"/>
      <w:textAlignment w:val="baseline"/>
    </w:pPr>
    <w:rPr>
      <w:szCs w:val="20"/>
    </w:rPr>
  </w:style>
  <w:style w:type="paragraph" w:customStyle="1" w:styleId="262">
    <w:name w:val="Знак26"/>
    <w:basedOn w:val="a0"/>
    <w:rsid w:val="00A250BE"/>
    <w:pPr>
      <w:spacing w:after="160" w:line="240" w:lineRule="exact"/>
    </w:pPr>
    <w:rPr>
      <w:rFonts w:ascii="Verdana" w:hAnsi="Verdana"/>
      <w:sz w:val="20"/>
      <w:szCs w:val="20"/>
      <w:lang w:val="en-US" w:eastAsia="en-US"/>
    </w:rPr>
  </w:style>
  <w:style w:type="paragraph" w:customStyle="1" w:styleId="6a">
    <w:name w:val="Знак Знак Знак Знак6"/>
    <w:basedOn w:val="a0"/>
    <w:rsid w:val="00A250BE"/>
    <w:pPr>
      <w:spacing w:after="160" w:line="240" w:lineRule="exact"/>
    </w:pPr>
    <w:rPr>
      <w:rFonts w:ascii="Verdana" w:hAnsi="Verdana"/>
      <w:sz w:val="20"/>
      <w:szCs w:val="20"/>
      <w:lang w:val="en-US" w:eastAsia="en-US"/>
    </w:rPr>
  </w:style>
  <w:style w:type="paragraph" w:customStyle="1" w:styleId="140">
    <w:name w:val="Обычный14"/>
    <w:rsid w:val="00A250BE"/>
    <w:pPr>
      <w:widowControl w:val="0"/>
      <w:spacing w:before="60" w:line="300" w:lineRule="auto"/>
      <w:ind w:firstLine="720"/>
      <w:jc w:val="both"/>
    </w:pPr>
    <w:rPr>
      <w:rFonts w:ascii="Arial" w:hAnsi="Arial"/>
      <w:snapToGrid w:val="0"/>
      <w:sz w:val="22"/>
    </w:rPr>
  </w:style>
  <w:style w:type="paragraph" w:customStyle="1" w:styleId="135">
    <w:name w:val="Обычный (веб)13"/>
    <w:basedOn w:val="a0"/>
    <w:rsid w:val="00A250BE"/>
    <w:pPr>
      <w:overflowPunct w:val="0"/>
      <w:autoSpaceDE w:val="0"/>
      <w:autoSpaceDN w:val="0"/>
      <w:adjustRightInd w:val="0"/>
      <w:spacing w:before="100" w:after="100"/>
      <w:textAlignment w:val="baseline"/>
    </w:pPr>
    <w:rPr>
      <w:sz w:val="20"/>
      <w:szCs w:val="20"/>
    </w:rPr>
  </w:style>
  <w:style w:type="paragraph" w:customStyle="1" w:styleId="160">
    <w:name w:val="Знак1 Знак Знак Знак6"/>
    <w:basedOn w:val="a0"/>
    <w:rsid w:val="00A250BE"/>
    <w:pPr>
      <w:spacing w:after="160" w:line="240" w:lineRule="exact"/>
    </w:pPr>
    <w:rPr>
      <w:rFonts w:ascii="Verdana" w:eastAsia="MS Mincho" w:hAnsi="Verdana"/>
      <w:sz w:val="20"/>
      <w:szCs w:val="20"/>
      <w:lang w:val="en-GB" w:eastAsia="en-US"/>
    </w:rPr>
  </w:style>
  <w:style w:type="paragraph" w:customStyle="1" w:styleId="124">
    <w:name w:val="Основной текст с отступом12"/>
    <w:basedOn w:val="a0"/>
    <w:rsid w:val="00A250BE"/>
    <w:pPr>
      <w:spacing w:after="120"/>
      <w:ind w:left="283"/>
    </w:pPr>
  </w:style>
  <w:style w:type="paragraph" w:customStyle="1" w:styleId="117">
    <w:name w:val="Список11"/>
    <w:basedOn w:val="a0"/>
    <w:rsid w:val="00A250BE"/>
    <w:pPr>
      <w:spacing w:before="100" w:beforeAutospacing="1" w:after="100" w:afterAutospacing="1"/>
      <w:jc w:val="both"/>
    </w:pPr>
    <w:rPr>
      <w:rFonts w:ascii="Arial Narrow" w:hAnsi="Arial Narrow"/>
      <w:sz w:val="17"/>
      <w:szCs w:val="17"/>
    </w:rPr>
  </w:style>
  <w:style w:type="paragraph" w:customStyle="1" w:styleId="252">
    <w:name w:val="Знак25"/>
    <w:basedOn w:val="a0"/>
    <w:rsid w:val="00A250BE"/>
    <w:pPr>
      <w:spacing w:after="160" w:line="240" w:lineRule="exact"/>
    </w:pPr>
    <w:rPr>
      <w:rFonts w:ascii="Verdana" w:hAnsi="Verdana"/>
      <w:sz w:val="20"/>
      <w:szCs w:val="20"/>
      <w:lang w:val="en-US" w:eastAsia="en-US"/>
    </w:rPr>
  </w:style>
  <w:style w:type="paragraph" w:customStyle="1" w:styleId="59">
    <w:name w:val="Знак Знак Знак Знак5"/>
    <w:basedOn w:val="a0"/>
    <w:rsid w:val="00A250BE"/>
    <w:pPr>
      <w:spacing w:after="160" w:line="240" w:lineRule="exact"/>
    </w:pPr>
    <w:rPr>
      <w:rFonts w:ascii="Verdana" w:hAnsi="Verdana"/>
      <w:sz w:val="20"/>
      <w:szCs w:val="20"/>
      <w:lang w:val="en-US" w:eastAsia="en-US"/>
    </w:rPr>
  </w:style>
  <w:style w:type="paragraph" w:customStyle="1" w:styleId="150">
    <w:name w:val="Знак1 Знак Знак Знак5"/>
    <w:basedOn w:val="a0"/>
    <w:rsid w:val="00A250BE"/>
    <w:pPr>
      <w:spacing w:after="160" w:line="240" w:lineRule="exact"/>
    </w:pPr>
    <w:rPr>
      <w:rFonts w:ascii="Verdana" w:eastAsia="MS Mincho" w:hAnsi="Verdana"/>
      <w:sz w:val="20"/>
      <w:szCs w:val="20"/>
      <w:lang w:val="en-GB" w:eastAsia="en-US"/>
    </w:rPr>
  </w:style>
  <w:style w:type="paragraph" w:customStyle="1" w:styleId="218">
    <w:name w:val="Основной текст21"/>
    <w:basedOn w:val="a0"/>
    <w:rsid w:val="00A250BE"/>
    <w:pPr>
      <w:widowControl w:val="0"/>
      <w:spacing w:after="120"/>
    </w:pPr>
    <w:rPr>
      <w:rFonts w:ascii="Peterburg" w:hAnsi="Peterburg"/>
      <w:snapToGrid w:val="0"/>
      <w:szCs w:val="20"/>
    </w:rPr>
  </w:style>
  <w:style w:type="paragraph" w:customStyle="1" w:styleId="2210">
    <w:name w:val="Основной текст 221"/>
    <w:basedOn w:val="a0"/>
    <w:rsid w:val="00A250BE"/>
    <w:pPr>
      <w:widowControl w:val="0"/>
      <w:overflowPunct w:val="0"/>
      <w:autoSpaceDE w:val="0"/>
      <w:autoSpaceDN w:val="0"/>
      <w:adjustRightInd w:val="0"/>
      <w:ind w:firstLine="426"/>
      <w:jc w:val="both"/>
      <w:textAlignment w:val="baseline"/>
    </w:pPr>
    <w:rPr>
      <w:szCs w:val="20"/>
    </w:rPr>
  </w:style>
  <w:style w:type="paragraph" w:customStyle="1" w:styleId="2310">
    <w:name w:val="Основной текст с отступом 231"/>
    <w:basedOn w:val="a0"/>
    <w:rsid w:val="00A250BE"/>
    <w:pPr>
      <w:overflowPunct w:val="0"/>
      <w:autoSpaceDE w:val="0"/>
      <w:autoSpaceDN w:val="0"/>
      <w:adjustRightInd w:val="0"/>
      <w:ind w:firstLine="425"/>
      <w:jc w:val="both"/>
      <w:textAlignment w:val="baseline"/>
    </w:pPr>
    <w:rPr>
      <w:szCs w:val="20"/>
    </w:rPr>
  </w:style>
  <w:style w:type="paragraph" w:customStyle="1" w:styleId="219">
    <w:name w:val="Обычный21"/>
    <w:rsid w:val="00A250BE"/>
    <w:pPr>
      <w:widowControl w:val="0"/>
      <w:spacing w:before="60" w:line="300" w:lineRule="auto"/>
      <w:ind w:firstLine="720"/>
      <w:jc w:val="both"/>
    </w:pPr>
    <w:rPr>
      <w:rFonts w:ascii="Arial" w:hAnsi="Arial"/>
      <w:snapToGrid w:val="0"/>
      <w:sz w:val="22"/>
    </w:rPr>
  </w:style>
  <w:style w:type="paragraph" w:customStyle="1" w:styleId="21a">
    <w:name w:val="Обычный (веб)21"/>
    <w:basedOn w:val="a0"/>
    <w:rsid w:val="00A250BE"/>
    <w:pPr>
      <w:overflowPunct w:val="0"/>
      <w:autoSpaceDE w:val="0"/>
      <w:autoSpaceDN w:val="0"/>
      <w:adjustRightInd w:val="0"/>
      <w:spacing w:before="100" w:after="100"/>
      <w:textAlignment w:val="baseline"/>
    </w:pPr>
    <w:rPr>
      <w:sz w:val="20"/>
      <w:szCs w:val="20"/>
    </w:rPr>
  </w:style>
  <w:style w:type="paragraph" w:customStyle="1" w:styleId="21b">
    <w:name w:val="Основной текст с отступом21"/>
    <w:basedOn w:val="a0"/>
    <w:rsid w:val="00A250BE"/>
    <w:pPr>
      <w:spacing w:after="120"/>
      <w:ind w:left="283"/>
    </w:pPr>
  </w:style>
  <w:style w:type="paragraph" w:customStyle="1" w:styleId="242">
    <w:name w:val="Знак24"/>
    <w:basedOn w:val="a0"/>
    <w:rsid w:val="00A250BE"/>
    <w:pPr>
      <w:spacing w:after="160" w:line="240" w:lineRule="exact"/>
    </w:pPr>
    <w:rPr>
      <w:rFonts w:ascii="Verdana" w:hAnsi="Verdana"/>
      <w:sz w:val="20"/>
      <w:szCs w:val="20"/>
      <w:lang w:val="en-US" w:eastAsia="en-US"/>
    </w:rPr>
  </w:style>
  <w:style w:type="paragraph" w:customStyle="1" w:styleId="4c">
    <w:name w:val="Знак Знак Знак Знак4"/>
    <w:basedOn w:val="a0"/>
    <w:rsid w:val="00A250BE"/>
    <w:pPr>
      <w:spacing w:after="160" w:line="240" w:lineRule="exact"/>
    </w:pPr>
    <w:rPr>
      <w:rFonts w:ascii="Verdana" w:hAnsi="Verdana"/>
      <w:sz w:val="20"/>
      <w:szCs w:val="20"/>
      <w:lang w:val="en-US" w:eastAsia="en-US"/>
    </w:rPr>
  </w:style>
  <w:style w:type="paragraph" w:customStyle="1" w:styleId="141">
    <w:name w:val="Знак1 Знак Знак Знак4"/>
    <w:basedOn w:val="a0"/>
    <w:rsid w:val="00A250BE"/>
    <w:pPr>
      <w:spacing w:after="160" w:line="240" w:lineRule="exact"/>
    </w:pPr>
    <w:rPr>
      <w:rFonts w:ascii="Verdana" w:eastAsia="MS Mincho" w:hAnsi="Verdana"/>
      <w:sz w:val="20"/>
      <w:szCs w:val="20"/>
      <w:lang w:val="en-GB" w:eastAsia="en-US"/>
    </w:rPr>
  </w:style>
  <w:style w:type="paragraph" w:customStyle="1" w:styleId="281">
    <w:name w:val="Знак28"/>
    <w:basedOn w:val="a0"/>
    <w:rsid w:val="00DD153A"/>
    <w:pPr>
      <w:spacing w:after="160" w:line="240" w:lineRule="exact"/>
    </w:pPr>
    <w:rPr>
      <w:rFonts w:ascii="Verdana" w:hAnsi="Verdana"/>
      <w:sz w:val="20"/>
      <w:szCs w:val="20"/>
      <w:lang w:val="en-US" w:eastAsia="en-US"/>
    </w:rPr>
  </w:style>
  <w:style w:type="paragraph" w:customStyle="1" w:styleId="84">
    <w:name w:val="Знак Знак Знак Знак8"/>
    <w:basedOn w:val="a0"/>
    <w:rsid w:val="00DD153A"/>
    <w:pPr>
      <w:spacing w:after="160" w:line="240" w:lineRule="exact"/>
    </w:pPr>
    <w:rPr>
      <w:rFonts w:ascii="Verdana" w:hAnsi="Verdana"/>
      <w:sz w:val="20"/>
      <w:szCs w:val="20"/>
      <w:lang w:val="en-US" w:eastAsia="en-US"/>
    </w:rPr>
  </w:style>
  <w:style w:type="paragraph" w:customStyle="1" w:styleId="180">
    <w:name w:val="Знак1 Знак Знак Знак8"/>
    <w:basedOn w:val="a0"/>
    <w:rsid w:val="00DD153A"/>
    <w:pPr>
      <w:spacing w:after="160" w:line="240" w:lineRule="exact"/>
    </w:pPr>
    <w:rPr>
      <w:rFonts w:ascii="Verdana" w:eastAsia="MS Mincho" w:hAnsi="Verdana"/>
      <w:sz w:val="20"/>
      <w:szCs w:val="20"/>
      <w:lang w:val="en-GB" w:eastAsia="en-US"/>
    </w:rPr>
  </w:style>
  <w:style w:type="paragraph" w:customStyle="1" w:styleId="271">
    <w:name w:val="Знак27"/>
    <w:basedOn w:val="a0"/>
    <w:rsid w:val="00DD153A"/>
    <w:pPr>
      <w:spacing w:after="160" w:line="240" w:lineRule="exact"/>
    </w:pPr>
    <w:rPr>
      <w:rFonts w:ascii="Verdana" w:hAnsi="Verdana"/>
      <w:sz w:val="20"/>
      <w:szCs w:val="20"/>
      <w:lang w:val="en-US" w:eastAsia="en-US"/>
    </w:rPr>
  </w:style>
  <w:style w:type="paragraph" w:customStyle="1" w:styleId="74">
    <w:name w:val="Знак Знак Знак Знак7"/>
    <w:basedOn w:val="a0"/>
    <w:rsid w:val="00DD153A"/>
    <w:pPr>
      <w:spacing w:after="160" w:line="240" w:lineRule="exact"/>
    </w:pPr>
    <w:rPr>
      <w:rFonts w:ascii="Verdana" w:hAnsi="Verdana"/>
      <w:sz w:val="20"/>
      <w:szCs w:val="20"/>
      <w:lang w:val="en-US" w:eastAsia="en-US"/>
    </w:rPr>
  </w:style>
  <w:style w:type="paragraph" w:customStyle="1" w:styleId="170">
    <w:name w:val="Знак1 Знак Знак Знак7"/>
    <w:basedOn w:val="a0"/>
    <w:rsid w:val="00DD153A"/>
    <w:pPr>
      <w:spacing w:after="160" w:line="240" w:lineRule="exact"/>
    </w:pPr>
    <w:rPr>
      <w:rFonts w:ascii="Verdana" w:eastAsia="MS Mincho" w:hAnsi="Verdana"/>
      <w:sz w:val="20"/>
      <w:szCs w:val="20"/>
      <w:lang w:val="en-GB" w:eastAsia="en-US"/>
    </w:rPr>
  </w:style>
  <w:style w:type="character" w:customStyle="1" w:styleId="1ffe">
    <w:name w:val="Знак Знак1"/>
    <w:basedOn w:val="a1"/>
    <w:rsid w:val="00313A90"/>
    <w:rPr>
      <w:rFonts w:ascii="Arial" w:hAnsi="Arial" w:cs="Arial"/>
      <w:b/>
      <w:bCs/>
      <w:i/>
      <w:iCs/>
      <w:sz w:val="28"/>
      <w:szCs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0181">
      <w:bodyDiv w:val="1"/>
      <w:marLeft w:val="0"/>
      <w:marRight w:val="0"/>
      <w:marTop w:val="0"/>
      <w:marBottom w:val="0"/>
      <w:divBdr>
        <w:top w:val="none" w:sz="0" w:space="0" w:color="auto"/>
        <w:left w:val="none" w:sz="0" w:space="0" w:color="auto"/>
        <w:bottom w:val="none" w:sz="0" w:space="0" w:color="auto"/>
        <w:right w:val="none" w:sz="0" w:space="0" w:color="auto"/>
      </w:divBdr>
    </w:div>
    <w:div w:id="57293633">
      <w:bodyDiv w:val="1"/>
      <w:marLeft w:val="0"/>
      <w:marRight w:val="0"/>
      <w:marTop w:val="0"/>
      <w:marBottom w:val="0"/>
      <w:divBdr>
        <w:top w:val="none" w:sz="0" w:space="0" w:color="auto"/>
        <w:left w:val="none" w:sz="0" w:space="0" w:color="auto"/>
        <w:bottom w:val="none" w:sz="0" w:space="0" w:color="auto"/>
        <w:right w:val="none" w:sz="0" w:space="0" w:color="auto"/>
      </w:divBdr>
    </w:div>
    <w:div w:id="77217040">
      <w:bodyDiv w:val="1"/>
      <w:marLeft w:val="0"/>
      <w:marRight w:val="0"/>
      <w:marTop w:val="0"/>
      <w:marBottom w:val="0"/>
      <w:divBdr>
        <w:top w:val="none" w:sz="0" w:space="0" w:color="auto"/>
        <w:left w:val="none" w:sz="0" w:space="0" w:color="auto"/>
        <w:bottom w:val="none" w:sz="0" w:space="0" w:color="auto"/>
        <w:right w:val="none" w:sz="0" w:space="0" w:color="auto"/>
      </w:divBdr>
    </w:div>
    <w:div w:id="111630001">
      <w:bodyDiv w:val="1"/>
      <w:marLeft w:val="0"/>
      <w:marRight w:val="0"/>
      <w:marTop w:val="0"/>
      <w:marBottom w:val="0"/>
      <w:divBdr>
        <w:top w:val="none" w:sz="0" w:space="0" w:color="auto"/>
        <w:left w:val="none" w:sz="0" w:space="0" w:color="auto"/>
        <w:bottom w:val="none" w:sz="0" w:space="0" w:color="auto"/>
        <w:right w:val="none" w:sz="0" w:space="0" w:color="auto"/>
      </w:divBdr>
    </w:div>
    <w:div w:id="138116854">
      <w:bodyDiv w:val="1"/>
      <w:marLeft w:val="0"/>
      <w:marRight w:val="0"/>
      <w:marTop w:val="0"/>
      <w:marBottom w:val="0"/>
      <w:divBdr>
        <w:top w:val="none" w:sz="0" w:space="0" w:color="auto"/>
        <w:left w:val="none" w:sz="0" w:space="0" w:color="auto"/>
        <w:bottom w:val="none" w:sz="0" w:space="0" w:color="auto"/>
        <w:right w:val="none" w:sz="0" w:space="0" w:color="auto"/>
      </w:divBdr>
    </w:div>
    <w:div w:id="143132337">
      <w:bodyDiv w:val="1"/>
      <w:marLeft w:val="0"/>
      <w:marRight w:val="0"/>
      <w:marTop w:val="0"/>
      <w:marBottom w:val="0"/>
      <w:divBdr>
        <w:top w:val="none" w:sz="0" w:space="0" w:color="auto"/>
        <w:left w:val="none" w:sz="0" w:space="0" w:color="auto"/>
        <w:bottom w:val="none" w:sz="0" w:space="0" w:color="auto"/>
        <w:right w:val="none" w:sz="0" w:space="0" w:color="auto"/>
      </w:divBdr>
    </w:div>
    <w:div w:id="144786744">
      <w:bodyDiv w:val="1"/>
      <w:marLeft w:val="0"/>
      <w:marRight w:val="0"/>
      <w:marTop w:val="0"/>
      <w:marBottom w:val="0"/>
      <w:divBdr>
        <w:top w:val="none" w:sz="0" w:space="0" w:color="auto"/>
        <w:left w:val="none" w:sz="0" w:space="0" w:color="auto"/>
        <w:bottom w:val="none" w:sz="0" w:space="0" w:color="auto"/>
        <w:right w:val="none" w:sz="0" w:space="0" w:color="auto"/>
      </w:divBdr>
    </w:div>
    <w:div w:id="154226766">
      <w:bodyDiv w:val="1"/>
      <w:marLeft w:val="0"/>
      <w:marRight w:val="0"/>
      <w:marTop w:val="0"/>
      <w:marBottom w:val="0"/>
      <w:divBdr>
        <w:top w:val="none" w:sz="0" w:space="0" w:color="auto"/>
        <w:left w:val="none" w:sz="0" w:space="0" w:color="auto"/>
        <w:bottom w:val="none" w:sz="0" w:space="0" w:color="auto"/>
        <w:right w:val="none" w:sz="0" w:space="0" w:color="auto"/>
      </w:divBdr>
    </w:div>
    <w:div w:id="161049251">
      <w:bodyDiv w:val="1"/>
      <w:marLeft w:val="0"/>
      <w:marRight w:val="0"/>
      <w:marTop w:val="0"/>
      <w:marBottom w:val="0"/>
      <w:divBdr>
        <w:top w:val="none" w:sz="0" w:space="0" w:color="auto"/>
        <w:left w:val="none" w:sz="0" w:space="0" w:color="auto"/>
        <w:bottom w:val="none" w:sz="0" w:space="0" w:color="auto"/>
        <w:right w:val="none" w:sz="0" w:space="0" w:color="auto"/>
      </w:divBdr>
    </w:div>
    <w:div w:id="162402708">
      <w:bodyDiv w:val="1"/>
      <w:marLeft w:val="0"/>
      <w:marRight w:val="0"/>
      <w:marTop w:val="0"/>
      <w:marBottom w:val="0"/>
      <w:divBdr>
        <w:top w:val="none" w:sz="0" w:space="0" w:color="auto"/>
        <w:left w:val="none" w:sz="0" w:space="0" w:color="auto"/>
        <w:bottom w:val="none" w:sz="0" w:space="0" w:color="auto"/>
        <w:right w:val="none" w:sz="0" w:space="0" w:color="auto"/>
      </w:divBdr>
    </w:div>
    <w:div w:id="164636397">
      <w:bodyDiv w:val="1"/>
      <w:marLeft w:val="0"/>
      <w:marRight w:val="0"/>
      <w:marTop w:val="0"/>
      <w:marBottom w:val="0"/>
      <w:divBdr>
        <w:top w:val="none" w:sz="0" w:space="0" w:color="auto"/>
        <w:left w:val="none" w:sz="0" w:space="0" w:color="auto"/>
        <w:bottom w:val="none" w:sz="0" w:space="0" w:color="auto"/>
        <w:right w:val="none" w:sz="0" w:space="0" w:color="auto"/>
      </w:divBdr>
    </w:div>
    <w:div w:id="176241339">
      <w:bodyDiv w:val="1"/>
      <w:marLeft w:val="0"/>
      <w:marRight w:val="0"/>
      <w:marTop w:val="0"/>
      <w:marBottom w:val="0"/>
      <w:divBdr>
        <w:top w:val="none" w:sz="0" w:space="0" w:color="auto"/>
        <w:left w:val="none" w:sz="0" w:space="0" w:color="auto"/>
        <w:bottom w:val="none" w:sz="0" w:space="0" w:color="auto"/>
        <w:right w:val="none" w:sz="0" w:space="0" w:color="auto"/>
      </w:divBdr>
    </w:div>
    <w:div w:id="180366325">
      <w:bodyDiv w:val="1"/>
      <w:marLeft w:val="0"/>
      <w:marRight w:val="0"/>
      <w:marTop w:val="0"/>
      <w:marBottom w:val="0"/>
      <w:divBdr>
        <w:top w:val="none" w:sz="0" w:space="0" w:color="auto"/>
        <w:left w:val="none" w:sz="0" w:space="0" w:color="auto"/>
        <w:bottom w:val="none" w:sz="0" w:space="0" w:color="auto"/>
        <w:right w:val="none" w:sz="0" w:space="0" w:color="auto"/>
      </w:divBdr>
    </w:div>
    <w:div w:id="238053076">
      <w:bodyDiv w:val="1"/>
      <w:marLeft w:val="0"/>
      <w:marRight w:val="0"/>
      <w:marTop w:val="0"/>
      <w:marBottom w:val="0"/>
      <w:divBdr>
        <w:top w:val="none" w:sz="0" w:space="0" w:color="auto"/>
        <w:left w:val="none" w:sz="0" w:space="0" w:color="auto"/>
        <w:bottom w:val="none" w:sz="0" w:space="0" w:color="auto"/>
        <w:right w:val="none" w:sz="0" w:space="0" w:color="auto"/>
      </w:divBdr>
    </w:div>
    <w:div w:id="246498292">
      <w:bodyDiv w:val="1"/>
      <w:marLeft w:val="0"/>
      <w:marRight w:val="0"/>
      <w:marTop w:val="0"/>
      <w:marBottom w:val="0"/>
      <w:divBdr>
        <w:top w:val="none" w:sz="0" w:space="0" w:color="auto"/>
        <w:left w:val="none" w:sz="0" w:space="0" w:color="auto"/>
        <w:bottom w:val="none" w:sz="0" w:space="0" w:color="auto"/>
        <w:right w:val="none" w:sz="0" w:space="0" w:color="auto"/>
      </w:divBdr>
    </w:div>
    <w:div w:id="295067684">
      <w:bodyDiv w:val="1"/>
      <w:marLeft w:val="0"/>
      <w:marRight w:val="0"/>
      <w:marTop w:val="0"/>
      <w:marBottom w:val="0"/>
      <w:divBdr>
        <w:top w:val="none" w:sz="0" w:space="0" w:color="auto"/>
        <w:left w:val="none" w:sz="0" w:space="0" w:color="auto"/>
        <w:bottom w:val="none" w:sz="0" w:space="0" w:color="auto"/>
        <w:right w:val="none" w:sz="0" w:space="0" w:color="auto"/>
      </w:divBdr>
    </w:div>
    <w:div w:id="327828214">
      <w:bodyDiv w:val="1"/>
      <w:marLeft w:val="0"/>
      <w:marRight w:val="0"/>
      <w:marTop w:val="0"/>
      <w:marBottom w:val="0"/>
      <w:divBdr>
        <w:top w:val="none" w:sz="0" w:space="0" w:color="auto"/>
        <w:left w:val="none" w:sz="0" w:space="0" w:color="auto"/>
        <w:bottom w:val="none" w:sz="0" w:space="0" w:color="auto"/>
        <w:right w:val="none" w:sz="0" w:space="0" w:color="auto"/>
      </w:divBdr>
    </w:div>
    <w:div w:id="513962807">
      <w:bodyDiv w:val="1"/>
      <w:marLeft w:val="0"/>
      <w:marRight w:val="0"/>
      <w:marTop w:val="0"/>
      <w:marBottom w:val="0"/>
      <w:divBdr>
        <w:top w:val="none" w:sz="0" w:space="0" w:color="auto"/>
        <w:left w:val="none" w:sz="0" w:space="0" w:color="auto"/>
        <w:bottom w:val="none" w:sz="0" w:space="0" w:color="auto"/>
        <w:right w:val="none" w:sz="0" w:space="0" w:color="auto"/>
      </w:divBdr>
    </w:div>
    <w:div w:id="521239582">
      <w:bodyDiv w:val="1"/>
      <w:marLeft w:val="0"/>
      <w:marRight w:val="0"/>
      <w:marTop w:val="0"/>
      <w:marBottom w:val="0"/>
      <w:divBdr>
        <w:top w:val="none" w:sz="0" w:space="0" w:color="auto"/>
        <w:left w:val="none" w:sz="0" w:space="0" w:color="auto"/>
        <w:bottom w:val="none" w:sz="0" w:space="0" w:color="auto"/>
        <w:right w:val="none" w:sz="0" w:space="0" w:color="auto"/>
      </w:divBdr>
    </w:div>
    <w:div w:id="530217853">
      <w:bodyDiv w:val="1"/>
      <w:marLeft w:val="0"/>
      <w:marRight w:val="0"/>
      <w:marTop w:val="0"/>
      <w:marBottom w:val="0"/>
      <w:divBdr>
        <w:top w:val="none" w:sz="0" w:space="0" w:color="auto"/>
        <w:left w:val="none" w:sz="0" w:space="0" w:color="auto"/>
        <w:bottom w:val="none" w:sz="0" w:space="0" w:color="auto"/>
        <w:right w:val="none" w:sz="0" w:space="0" w:color="auto"/>
      </w:divBdr>
    </w:div>
    <w:div w:id="567115462">
      <w:bodyDiv w:val="1"/>
      <w:marLeft w:val="0"/>
      <w:marRight w:val="0"/>
      <w:marTop w:val="0"/>
      <w:marBottom w:val="0"/>
      <w:divBdr>
        <w:top w:val="none" w:sz="0" w:space="0" w:color="auto"/>
        <w:left w:val="none" w:sz="0" w:space="0" w:color="auto"/>
        <w:bottom w:val="none" w:sz="0" w:space="0" w:color="auto"/>
        <w:right w:val="none" w:sz="0" w:space="0" w:color="auto"/>
      </w:divBdr>
    </w:div>
    <w:div w:id="602421543">
      <w:bodyDiv w:val="1"/>
      <w:marLeft w:val="0"/>
      <w:marRight w:val="0"/>
      <w:marTop w:val="0"/>
      <w:marBottom w:val="0"/>
      <w:divBdr>
        <w:top w:val="none" w:sz="0" w:space="0" w:color="auto"/>
        <w:left w:val="none" w:sz="0" w:space="0" w:color="auto"/>
        <w:bottom w:val="none" w:sz="0" w:space="0" w:color="auto"/>
        <w:right w:val="none" w:sz="0" w:space="0" w:color="auto"/>
      </w:divBdr>
    </w:div>
    <w:div w:id="659695570">
      <w:bodyDiv w:val="1"/>
      <w:marLeft w:val="0"/>
      <w:marRight w:val="0"/>
      <w:marTop w:val="0"/>
      <w:marBottom w:val="0"/>
      <w:divBdr>
        <w:top w:val="none" w:sz="0" w:space="0" w:color="auto"/>
        <w:left w:val="none" w:sz="0" w:space="0" w:color="auto"/>
        <w:bottom w:val="none" w:sz="0" w:space="0" w:color="auto"/>
        <w:right w:val="none" w:sz="0" w:space="0" w:color="auto"/>
      </w:divBdr>
    </w:div>
    <w:div w:id="663048600">
      <w:bodyDiv w:val="1"/>
      <w:marLeft w:val="0"/>
      <w:marRight w:val="0"/>
      <w:marTop w:val="0"/>
      <w:marBottom w:val="0"/>
      <w:divBdr>
        <w:top w:val="none" w:sz="0" w:space="0" w:color="auto"/>
        <w:left w:val="none" w:sz="0" w:space="0" w:color="auto"/>
        <w:bottom w:val="none" w:sz="0" w:space="0" w:color="auto"/>
        <w:right w:val="none" w:sz="0" w:space="0" w:color="auto"/>
      </w:divBdr>
    </w:div>
    <w:div w:id="666132269">
      <w:bodyDiv w:val="1"/>
      <w:marLeft w:val="0"/>
      <w:marRight w:val="0"/>
      <w:marTop w:val="0"/>
      <w:marBottom w:val="0"/>
      <w:divBdr>
        <w:top w:val="none" w:sz="0" w:space="0" w:color="auto"/>
        <w:left w:val="none" w:sz="0" w:space="0" w:color="auto"/>
        <w:bottom w:val="none" w:sz="0" w:space="0" w:color="auto"/>
        <w:right w:val="none" w:sz="0" w:space="0" w:color="auto"/>
      </w:divBdr>
    </w:div>
    <w:div w:id="702486726">
      <w:bodyDiv w:val="1"/>
      <w:marLeft w:val="0"/>
      <w:marRight w:val="0"/>
      <w:marTop w:val="0"/>
      <w:marBottom w:val="0"/>
      <w:divBdr>
        <w:top w:val="none" w:sz="0" w:space="0" w:color="auto"/>
        <w:left w:val="none" w:sz="0" w:space="0" w:color="auto"/>
        <w:bottom w:val="none" w:sz="0" w:space="0" w:color="auto"/>
        <w:right w:val="none" w:sz="0" w:space="0" w:color="auto"/>
      </w:divBdr>
    </w:div>
    <w:div w:id="720595959">
      <w:bodyDiv w:val="1"/>
      <w:marLeft w:val="0"/>
      <w:marRight w:val="0"/>
      <w:marTop w:val="0"/>
      <w:marBottom w:val="0"/>
      <w:divBdr>
        <w:top w:val="none" w:sz="0" w:space="0" w:color="auto"/>
        <w:left w:val="none" w:sz="0" w:space="0" w:color="auto"/>
        <w:bottom w:val="none" w:sz="0" w:space="0" w:color="auto"/>
        <w:right w:val="none" w:sz="0" w:space="0" w:color="auto"/>
      </w:divBdr>
    </w:div>
    <w:div w:id="761603194">
      <w:bodyDiv w:val="1"/>
      <w:marLeft w:val="0"/>
      <w:marRight w:val="0"/>
      <w:marTop w:val="0"/>
      <w:marBottom w:val="0"/>
      <w:divBdr>
        <w:top w:val="none" w:sz="0" w:space="0" w:color="auto"/>
        <w:left w:val="none" w:sz="0" w:space="0" w:color="auto"/>
        <w:bottom w:val="none" w:sz="0" w:space="0" w:color="auto"/>
        <w:right w:val="none" w:sz="0" w:space="0" w:color="auto"/>
      </w:divBdr>
    </w:div>
    <w:div w:id="780955915">
      <w:bodyDiv w:val="1"/>
      <w:marLeft w:val="0"/>
      <w:marRight w:val="0"/>
      <w:marTop w:val="0"/>
      <w:marBottom w:val="0"/>
      <w:divBdr>
        <w:top w:val="none" w:sz="0" w:space="0" w:color="auto"/>
        <w:left w:val="none" w:sz="0" w:space="0" w:color="auto"/>
        <w:bottom w:val="none" w:sz="0" w:space="0" w:color="auto"/>
        <w:right w:val="none" w:sz="0" w:space="0" w:color="auto"/>
      </w:divBdr>
    </w:div>
    <w:div w:id="828788818">
      <w:bodyDiv w:val="1"/>
      <w:marLeft w:val="0"/>
      <w:marRight w:val="0"/>
      <w:marTop w:val="0"/>
      <w:marBottom w:val="0"/>
      <w:divBdr>
        <w:top w:val="none" w:sz="0" w:space="0" w:color="auto"/>
        <w:left w:val="none" w:sz="0" w:space="0" w:color="auto"/>
        <w:bottom w:val="none" w:sz="0" w:space="0" w:color="auto"/>
        <w:right w:val="none" w:sz="0" w:space="0" w:color="auto"/>
      </w:divBdr>
    </w:div>
    <w:div w:id="872232533">
      <w:bodyDiv w:val="1"/>
      <w:marLeft w:val="0"/>
      <w:marRight w:val="0"/>
      <w:marTop w:val="0"/>
      <w:marBottom w:val="0"/>
      <w:divBdr>
        <w:top w:val="none" w:sz="0" w:space="0" w:color="auto"/>
        <w:left w:val="none" w:sz="0" w:space="0" w:color="auto"/>
        <w:bottom w:val="none" w:sz="0" w:space="0" w:color="auto"/>
        <w:right w:val="none" w:sz="0" w:space="0" w:color="auto"/>
      </w:divBdr>
    </w:div>
    <w:div w:id="881868460">
      <w:bodyDiv w:val="1"/>
      <w:marLeft w:val="0"/>
      <w:marRight w:val="0"/>
      <w:marTop w:val="0"/>
      <w:marBottom w:val="0"/>
      <w:divBdr>
        <w:top w:val="none" w:sz="0" w:space="0" w:color="auto"/>
        <w:left w:val="none" w:sz="0" w:space="0" w:color="auto"/>
        <w:bottom w:val="none" w:sz="0" w:space="0" w:color="auto"/>
        <w:right w:val="none" w:sz="0" w:space="0" w:color="auto"/>
      </w:divBdr>
    </w:div>
    <w:div w:id="888885731">
      <w:bodyDiv w:val="1"/>
      <w:marLeft w:val="0"/>
      <w:marRight w:val="0"/>
      <w:marTop w:val="0"/>
      <w:marBottom w:val="0"/>
      <w:divBdr>
        <w:top w:val="none" w:sz="0" w:space="0" w:color="auto"/>
        <w:left w:val="none" w:sz="0" w:space="0" w:color="auto"/>
        <w:bottom w:val="none" w:sz="0" w:space="0" w:color="auto"/>
        <w:right w:val="none" w:sz="0" w:space="0" w:color="auto"/>
      </w:divBdr>
    </w:div>
    <w:div w:id="944774117">
      <w:bodyDiv w:val="1"/>
      <w:marLeft w:val="0"/>
      <w:marRight w:val="0"/>
      <w:marTop w:val="0"/>
      <w:marBottom w:val="0"/>
      <w:divBdr>
        <w:top w:val="none" w:sz="0" w:space="0" w:color="auto"/>
        <w:left w:val="none" w:sz="0" w:space="0" w:color="auto"/>
        <w:bottom w:val="none" w:sz="0" w:space="0" w:color="auto"/>
        <w:right w:val="none" w:sz="0" w:space="0" w:color="auto"/>
      </w:divBdr>
    </w:div>
    <w:div w:id="990058064">
      <w:bodyDiv w:val="1"/>
      <w:marLeft w:val="0"/>
      <w:marRight w:val="0"/>
      <w:marTop w:val="0"/>
      <w:marBottom w:val="0"/>
      <w:divBdr>
        <w:top w:val="none" w:sz="0" w:space="0" w:color="auto"/>
        <w:left w:val="none" w:sz="0" w:space="0" w:color="auto"/>
        <w:bottom w:val="none" w:sz="0" w:space="0" w:color="auto"/>
        <w:right w:val="none" w:sz="0" w:space="0" w:color="auto"/>
      </w:divBdr>
    </w:div>
    <w:div w:id="1008337150">
      <w:bodyDiv w:val="1"/>
      <w:marLeft w:val="0"/>
      <w:marRight w:val="0"/>
      <w:marTop w:val="0"/>
      <w:marBottom w:val="0"/>
      <w:divBdr>
        <w:top w:val="none" w:sz="0" w:space="0" w:color="auto"/>
        <w:left w:val="none" w:sz="0" w:space="0" w:color="auto"/>
        <w:bottom w:val="none" w:sz="0" w:space="0" w:color="auto"/>
        <w:right w:val="none" w:sz="0" w:space="0" w:color="auto"/>
      </w:divBdr>
    </w:div>
    <w:div w:id="1010374340">
      <w:bodyDiv w:val="1"/>
      <w:marLeft w:val="0"/>
      <w:marRight w:val="0"/>
      <w:marTop w:val="0"/>
      <w:marBottom w:val="0"/>
      <w:divBdr>
        <w:top w:val="none" w:sz="0" w:space="0" w:color="auto"/>
        <w:left w:val="none" w:sz="0" w:space="0" w:color="auto"/>
        <w:bottom w:val="none" w:sz="0" w:space="0" w:color="auto"/>
        <w:right w:val="none" w:sz="0" w:space="0" w:color="auto"/>
      </w:divBdr>
    </w:div>
    <w:div w:id="1036661824">
      <w:bodyDiv w:val="1"/>
      <w:marLeft w:val="0"/>
      <w:marRight w:val="0"/>
      <w:marTop w:val="0"/>
      <w:marBottom w:val="0"/>
      <w:divBdr>
        <w:top w:val="none" w:sz="0" w:space="0" w:color="auto"/>
        <w:left w:val="none" w:sz="0" w:space="0" w:color="auto"/>
        <w:bottom w:val="none" w:sz="0" w:space="0" w:color="auto"/>
        <w:right w:val="none" w:sz="0" w:space="0" w:color="auto"/>
      </w:divBdr>
    </w:div>
    <w:div w:id="1046486038">
      <w:bodyDiv w:val="1"/>
      <w:marLeft w:val="0"/>
      <w:marRight w:val="0"/>
      <w:marTop w:val="0"/>
      <w:marBottom w:val="0"/>
      <w:divBdr>
        <w:top w:val="none" w:sz="0" w:space="0" w:color="auto"/>
        <w:left w:val="none" w:sz="0" w:space="0" w:color="auto"/>
        <w:bottom w:val="none" w:sz="0" w:space="0" w:color="auto"/>
        <w:right w:val="none" w:sz="0" w:space="0" w:color="auto"/>
      </w:divBdr>
    </w:div>
    <w:div w:id="1057388748">
      <w:bodyDiv w:val="1"/>
      <w:marLeft w:val="0"/>
      <w:marRight w:val="0"/>
      <w:marTop w:val="0"/>
      <w:marBottom w:val="0"/>
      <w:divBdr>
        <w:top w:val="none" w:sz="0" w:space="0" w:color="auto"/>
        <w:left w:val="none" w:sz="0" w:space="0" w:color="auto"/>
        <w:bottom w:val="none" w:sz="0" w:space="0" w:color="auto"/>
        <w:right w:val="none" w:sz="0" w:space="0" w:color="auto"/>
      </w:divBdr>
    </w:div>
    <w:div w:id="1066798902">
      <w:bodyDiv w:val="1"/>
      <w:marLeft w:val="0"/>
      <w:marRight w:val="0"/>
      <w:marTop w:val="0"/>
      <w:marBottom w:val="0"/>
      <w:divBdr>
        <w:top w:val="none" w:sz="0" w:space="0" w:color="auto"/>
        <w:left w:val="none" w:sz="0" w:space="0" w:color="auto"/>
        <w:bottom w:val="none" w:sz="0" w:space="0" w:color="auto"/>
        <w:right w:val="none" w:sz="0" w:space="0" w:color="auto"/>
      </w:divBdr>
      <w:divsChild>
        <w:div w:id="377703638">
          <w:marLeft w:val="0"/>
          <w:marRight w:val="0"/>
          <w:marTop w:val="0"/>
          <w:marBottom w:val="0"/>
          <w:divBdr>
            <w:top w:val="none" w:sz="0" w:space="0" w:color="auto"/>
            <w:left w:val="none" w:sz="0" w:space="0" w:color="auto"/>
            <w:bottom w:val="none" w:sz="0" w:space="0" w:color="auto"/>
            <w:right w:val="none" w:sz="0" w:space="0" w:color="auto"/>
          </w:divBdr>
        </w:div>
      </w:divsChild>
    </w:div>
    <w:div w:id="1074861198">
      <w:bodyDiv w:val="1"/>
      <w:marLeft w:val="0"/>
      <w:marRight w:val="0"/>
      <w:marTop w:val="0"/>
      <w:marBottom w:val="0"/>
      <w:divBdr>
        <w:top w:val="none" w:sz="0" w:space="0" w:color="auto"/>
        <w:left w:val="none" w:sz="0" w:space="0" w:color="auto"/>
        <w:bottom w:val="none" w:sz="0" w:space="0" w:color="auto"/>
        <w:right w:val="none" w:sz="0" w:space="0" w:color="auto"/>
      </w:divBdr>
    </w:div>
    <w:div w:id="1077244612">
      <w:bodyDiv w:val="1"/>
      <w:marLeft w:val="0"/>
      <w:marRight w:val="0"/>
      <w:marTop w:val="0"/>
      <w:marBottom w:val="0"/>
      <w:divBdr>
        <w:top w:val="none" w:sz="0" w:space="0" w:color="auto"/>
        <w:left w:val="none" w:sz="0" w:space="0" w:color="auto"/>
        <w:bottom w:val="none" w:sz="0" w:space="0" w:color="auto"/>
        <w:right w:val="none" w:sz="0" w:space="0" w:color="auto"/>
      </w:divBdr>
    </w:div>
    <w:div w:id="1097751623">
      <w:bodyDiv w:val="1"/>
      <w:marLeft w:val="0"/>
      <w:marRight w:val="0"/>
      <w:marTop w:val="0"/>
      <w:marBottom w:val="0"/>
      <w:divBdr>
        <w:top w:val="none" w:sz="0" w:space="0" w:color="auto"/>
        <w:left w:val="none" w:sz="0" w:space="0" w:color="auto"/>
        <w:bottom w:val="none" w:sz="0" w:space="0" w:color="auto"/>
        <w:right w:val="none" w:sz="0" w:space="0" w:color="auto"/>
      </w:divBdr>
    </w:div>
    <w:div w:id="1102385435">
      <w:bodyDiv w:val="1"/>
      <w:marLeft w:val="0"/>
      <w:marRight w:val="0"/>
      <w:marTop w:val="0"/>
      <w:marBottom w:val="0"/>
      <w:divBdr>
        <w:top w:val="none" w:sz="0" w:space="0" w:color="auto"/>
        <w:left w:val="none" w:sz="0" w:space="0" w:color="auto"/>
        <w:bottom w:val="none" w:sz="0" w:space="0" w:color="auto"/>
        <w:right w:val="none" w:sz="0" w:space="0" w:color="auto"/>
      </w:divBdr>
    </w:div>
    <w:div w:id="1113283267">
      <w:bodyDiv w:val="1"/>
      <w:marLeft w:val="0"/>
      <w:marRight w:val="0"/>
      <w:marTop w:val="0"/>
      <w:marBottom w:val="0"/>
      <w:divBdr>
        <w:top w:val="none" w:sz="0" w:space="0" w:color="auto"/>
        <w:left w:val="none" w:sz="0" w:space="0" w:color="auto"/>
        <w:bottom w:val="none" w:sz="0" w:space="0" w:color="auto"/>
        <w:right w:val="none" w:sz="0" w:space="0" w:color="auto"/>
      </w:divBdr>
    </w:div>
    <w:div w:id="1135829616">
      <w:bodyDiv w:val="1"/>
      <w:marLeft w:val="0"/>
      <w:marRight w:val="0"/>
      <w:marTop w:val="0"/>
      <w:marBottom w:val="0"/>
      <w:divBdr>
        <w:top w:val="none" w:sz="0" w:space="0" w:color="auto"/>
        <w:left w:val="none" w:sz="0" w:space="0" w:color="auto"/>
        <w:bottom w:val="none" w:sz="0" w:space="0" w:color="auto"/>
        <w:right w:val="none" w:sz="0" w:space="0" w:color="auto"/>
      </w:divBdr>
      <w:divsChild>
        <w:div w:id="1867212342">
          <w:marLeft w:val="0"/>
          <w:marRight w:val="0"/>
          <w:marTop w:val="0"/>
          <w:marBottom w:val="0"/>
          <w:divBdr>
            <w:top w:val="none" w:sz="0" w:space="0" w:color="auto"/>
            <w:left w:val="none" w:sz="0" w:space="0" w:color="auto"/>
            <w:bottom w:val="none" w:sz="0" w:space="0" w:color="auto"/>
            <w:right w:val="none" w:sz="0" w:space="0" w:color="auto"/>
          </w:divBdr>
        </w:div>
      </w:divsChild>
    </w:div>
    <w:div w:id="1158613539">
      <w:bodyDiv w:val="1"/>
      <w:marLeft w:val="0"/>
      <w:marRight w:val="0"/>
      <w:marTop w:val="0"/>
      <w:marBottom w:val="0"/>
      <w:divBdr>
        <w:top w:val="none" w:sz="0" w:space="0" w:color="auto"/>
        <w:left w:val="none" w:sz="0" w:space="0" w:color="auto"/>
        <w:bottom w:val="none" w:sz="0" w:space="0" w:color="auto"/>
        <w:right w:val="none" w:sz="0" w:space="0" w:color="auto"/>
      </w:divBdr>
    </w:div>
    <w:div w:id="1161696772">
      <w:bodyDiv w:val="1"/>
      <w:marLeft w:val="0"/>
      <w:marRight w:val="0"/>
      <w:marTop w:val="0"/>
      <w:marBottom w:val="0"/>
      <w:divBdr>
        <w:top w:val="none" w:sz="0" w:space="0" w:color="auto"/>
        <w:left w:val="none" w:sz="0" w:space="0" w:color="auto"/>
        <w:bottom w:val="none" w:sz="0" w:space="0" w:color="auto"/>
        <w:right w:val="none" w:sz="0" w:space="0" w:color="auto"/>
      </w:divBdr>
      <w:divsChild>
        <w:div w:id="1320382213">
          <w:marLeft w:val="0"/>
          <w:marRight w:val="0"/>
          <w:marTop w:val="0"/>
          <w:marBottom w:val="0"/>
          <w:divBdr>
            <w:top w:val="none" w:sz="0" w:space="0" w:color="auto"/>
            <w:left w:val="none" w:sz="0" w:space="0" w:color="auto"/>
            <w:bottom w:val="none" w:sz="0" w:space="0" w:color="auto"/>
            <w:right w:val="none" w:sz="0" w:space="0" w:color="auto"/>
          </w:divBdr>
        </w:div>
      </w:divsChild>
    </w:div>
    <w:div w:id="1162626179">
      <w:bodyDiv w:val="1"/>
      <w:marLeft w:val="0"/>
      <w:marRight w:val="0"/>
      <w:marTop w:val="0"/>
      <w:marBottom w:val="0"/>
      <w:divBdr>
        <w:top w:val="none" w:sz="0" w:space="0" w:color="auto"/>
        <w:left w:val="none" w:sz="0" w:space="0" w:color="auto"/>
        <w:bottom w:val="none" w:sz="0" w:space="0" w:color="auto"/>
        <w:right w:val="none" w:sz="0" w:space="0" w:color="auto"/>
      </w:divBdr>
    </w:div>
    <w:div w:id="1231963419">
      <w:bodyDiv w:val="1"/>
      <w:marLeft w:val="0"/>
      <w:marRight w:val="0"/>
      <w:marTop w:val="0"/>
      <w:marBottom w:val="0"/>
      <w:divBdr>
        <w:top w:val="none" w:sz="0" w:space="0" w:color="auto"/>
        <w:left w:val="none" w:sz="0" w:space="0" w:color="auto"/>
        <w:bottom w:val="none" w:sz="0" w:space="0" w:color="auto"/>
        <w:right w:val="none" w:sz="0" w:space="0" w:color="auto"/>
      </w:divBdr>
    </w:div>
    <w:div w:id="1253508390">
      <w:bodyDiv w:val="1"/>
      <w:marLeft w:val="0"/>
      <w:marRight w:val="0"/>
      <w:marTop w:val="0"/>
      <w:marBottom w:val="0"/>
      <w:divBdr>
        <w:top w:val="none" w:sz="0" w:space="0" w:color="auto"/>
        <w:left w:val="none" w:sz="0" w:space="0" w:color="auto"/>
        <w:bottom w:val="none" w:sz="0" w:space="0" w:color="auto"/>
        <w:right w:val="none" w:sz="0" w:space="0" w:color="auto"/>
      </w:divBdr>
    </w:div>
    <w:div w:id="1265503405">
      <w:bodyDiv w:val="1"/>
      <w:marLeft w:val="0"/>
      <w:marRight w:val="0"/>
      <w:marTop w:val="0"/>
      <w:marBottom w:val="0"/>
      <w:divBdr>
        <w:top w:val="none" w:sz="0" w:space="0" w:color="auto"/>
        <w:left w:val="none" w:sz="0" w:space="0" w:color="auto"/>
        <w:bottom w:val="none" w:sz="0" w:space="0" w:color="auto"/>
        <w:right w:val="none" w:sz="0" w:space="0" w:color="auto"/>
      </w:divBdr>
    </w:div>
    <w:div w:id="1281766913">
      <w:bodyDiv w:val="1"/>
      <w:marLeft w:val="0"/>
      <w:marRight w:val="0"/>
      <w:marTop w:val="0"/>
      <w:marBottom w:val="0"/>
      <w:divBdr>
        <w:top w:val="none" w:sz="0" w:space="0" w:color="auto"/>
        <w:left w:val="none" w:sz="0" w:space="0" w:color="auto"/>
        <w:bottom w:val="none" w:sz="0" w:space="0" w:color="auto"/>
        <w:right w:val="none" w:sz="0" w:space="0" w:color="auto"/>
      </w:divBdr>
    </w:div>
    <w:div w:id="1330450392">
      <w:bodyDiv w:val="1"/>
      <w:marLeft w:val="0"/>
      <w:marRight w:val="0"/>
      <w:marTop w:val="0"/>
      <w:marBottom w:val="0"/>
      <w:divBdr>
        <w:top w:val="none" w:sz="0" w:space="0" w:color="auto"/>
        <w:left w:val="none" w:sz="0" w:space="0" w:color="auto"/>
        <w:bottom w:val="none" w:sz="0" w:space="0" w:color="auto"/>
        <w:right w:val="none" w:sz="0" w:space="0" w:color="auto"/>
      </w:divBdr>
    </w:div>
    <w:div w:id="1352561281">
      <w:bodyDiv w:val="1"/>
      <w:marLeft w:val="0"/>
      <w:marRight w:val="0"/>
      <w:marTop w:val="0"/>
      <w:marBottom w:val="0"/>
      <w:divBdr>
        <w:top w:val="none" w:sz="0" w:space="0" w:color="auto"/>
        <w:left w:val="none" w:sz="0" w:space="0" w:color="auto"/>
        <w:bottom w:val="none" w:sz="0" w:space="0" w:color="auto"/>
        <w:right w:val="none" w:sz="0" w:space="0" w:color="auto"/>
      </w:divBdr>
    </w:div>
    <w:div w:id="1382830092">
      <w:bodyDiv w:val="1"/>
      <w:marLeft w:val="0"/>
      <w:marRight w:val="0"/>
      <w:marTop w:val="0"/>
      <w:marBottom w:val="0"/>
      <w:divBdr>
        <w:top w:val="none" w:sz="0" w:space="0" w:color="auto"/>
        <w:left w:val="none" w:sz="0" w:space="0" w:color="auto"/>
        <w:bottom w:val="none" w:sz="0" w:space="0" w:color="auto"/>
        <w:right w:val="none" w:sz="0" w:space="0" w:color="auto"/>
      </w:divBdr>
    </w:div>
    <w:div w:id="1392146028">
      <w:bodyDiv w:val="1"/>
      <w:marLeft w:val="0"/>
      <w:marRight w:val="0"/>
      <w:marTop w:val="0"/>
      <w:marBottom w:val="0"/>
      <w:divBdr>
        <w:top w:val="none" w:sz="0" w:space="0" w:color="auto"/>
        <w:left w:val="none" w:sz="0" w:space="0" w:color="auto"/>
        <w:bottom w:val="none" w:sz="0" w:space="0" w:color="auto"/>
        <w:right w:val="none" w:sz="0" w:space="0" w:color="auto"/>
      </w:divBdr>
    </w:div>
    <w:div w:id="1393432552">
      <w:bodyDiv w:val="1"/>
      <w:marLeft w:val="0"/>
      <w:marRight w:val="0"/>
      <w:marTop w:val="0"/>
      <w:marBottom w:val="0"/>
      <w:divBdr>
        <w:top w:val="none" w:sz="0" w:space="0" w:color="auto"/>
        <w:left w:val="none" w:sz="0" w:space="0" w:color="auto"/>
        <w:bottom w:val="none" w:sz="0" w:space="0" w:color="auto"/>
        <w:right w:val="none" w:sz="0" w:space="0" w:color="auto"/>
      </w:divBdr>
    </w:div>
    <w:div w:id="1398940671">
      <w:bodyDiv w:val="1"/>
      <w:marLeft w:val="0"/>
      <w:marRight w:val="0"/>
      <w:marTop w:val="0"/>
      <w:marBottom w:val="0"/>
      <w:divBdr>
        <w:top w:val="none" w:sz="0" w:space="0" w:color="auto"/>
        <w:left w:val="none" w:sz="0" w:space="0" w:color="auto"/>
        <w:bottom w:val="none" w:sz="0" w:space="0" w:color="auto"/>
        <w:right w:val="none" w:sz="0" w:space="0" w:color="auto"/>
      </w:divBdr>
    </w:div>
    <w:div w:id="1407805894">
      <w:bodyDiv w:val="1"/>
      <w:marLeft w:val="0"/>
      <w:marRight w:val="0"/>
      <w:marTop w:val="0"/>
      <w:marBottom w:val="0"/>
      <w:divBdr>
        <w:top w:val="none" w:sz="0" w:space="0" w:color="auto"/>
        <w:left w:val="none" w:sz="0" w:space="0" w:color="auto"/>
        <w:bottom w:val="none" w:sz="0" w:space="0" w:color="auto"/>
        <w:right w:val="none" w:sz="0" w:space="0" w:color="auto"/>
      </w:divBdr>
    </w:div>
    <w:div w:id="1416516914">
      <w:bodyDiv w:val="1"/>
      <w:marLeft w:val="0"/>
      <w:marRight w:val="0"/>
      <w:marTop w:val="0"/>
      <w:marBottom w:val="0"/>
      <w:divBdr>
        <w:top w:val="none" w:sz="0" w:space="0" w:color="auto"/>
        <w:left w:val="none" w:sz="0" w:space="0" w:color="auto"/>
        <w:bottom w:val="none" w:sz="0" w:space="0" w:color="auto"/>
        <w:right w:val="none" w:sz="0" w:space="0" w:color="auto"/>
      </w:divBdr>
    </w:div>
    <w:div w:id="1419013196">
      <w:bodyDiv w:val="1"/>
      <w:marLeft w:val="0"/>
      <w:marRight w:val="0"/>
      <w:marTop w:val="0"/>
      <w:marBottom w:val="0"/>
      <w:divBdr>
        <w:top w:val="none" w:sz="0" w:space="0" w:color="auto"/>
        <w:left w:val="none" w:sz="0" w:space="0" w:color="auto"/>
        <w:bottom w:val="none" w:sz="0" w:space="0" w:color="auto"/>
        <w:right w:val="none" w:sz="0" w:space="0" w:color="auto"/>
      </w:divBdr>
    </w:div>
    <w:div w:id="1452935793">
      <w:bodyDiv w:val="1"/>
      <w:marLeft w:val="0"/>
      <w:marRight w:val="0"/>
      <w:marTop w:val="0"/>
      <w:marBottom w:val="0"/>
      <w:divBdr>
        <w:top w:val="none" w:sz="0" w:space="0" w:color="auto"/>
        <w:left w:val="none" w:sz="0" w:space="0" w:color="auto"/>
        <w:bottom w:val="none" w:sz="0" w:space="0" w:color="auto"/>
        <w:right w:val="none" w:sz="0" w:space="0" w:color="auto"/>
      </w:divBdr>
      <w:divsChild>
        <w:div w:id="1870145854">
          <w:marLeft w:val="0"/>
          <w:marRight w:val="0"/>
          <w:marTop w:val="0"/>
          <w:marBottom w:val="0"/>
          <w:divBdr>
            <w:top w:val="none" w:sz="0" w:space="0" w:color="auto"/>
            <w:left w:val="none" w:sz="0" w:space="0" w:color="auto"/>
            <w:bottom w:val="none" w:sz="0" w:space="0" w:color="auto"/>
            <w:right w:val="none" w:sz="0" w:space="0" w:color="auto"/>
          </w:divBdr>
        </w:div>
      </w:divsChild>
    </w:div>
    <w:div w:id="1549222662">
      <w:bodyDiv w:val="1"/>
      <w:marLeft w:val="0"/>
      <w:marRight w:val="0"/>
      <w:marTop w:val="0"/>
      <w:marBottom w:val="0"/>
      <w:divBdr>
        <w:top w:val="none" w:sz="0" w:space="0" w:color="auto"/>
        <w:left w:val="none" w:sz="0" w:space="0" w:color="auto"/>
        <w:bottom w:val="none" w:sz="0" w:space="0" w:color="auto"/>
        <w:right w:val="none" w:sz="0" w:space="0" w:color="auto"/>
      </w:divBdr>
    </w:div>
    <w:div w:id="1595744367">
      <w:bodyDiv w:val="1"/>
      <w:marLeft w:val="0"/>
      <w:marRight w:val="0"/>
      <w:marTop w:val="0"/>
      <w:marBottom w:val="0"/>
      <w:divBdr>
        <w:top w:val="none" w:sz="0" w:space="0" w:color="auto"/>
        <w:left w:val="none" w:sz="0" w:space="0" w:color="auto"/>
        <w:bottom w:val="none" w:sz="0" w:space="0" w:color="auto"/>
        <w:right w:val="none" w:sz="0" w:space="0" w:color="auto"/>
      </w:divBdr>
    </w:div>
    <w:div w:id="1633830707">
      <w:bodyDiv w:val="1"/>
      <w:marLeft w:val="0"/>
      <w:marRight w:val="0"/>
      <w:marTop w:val="0"/>
      <w:marBottom w:val="0"/>
      <w:divBdr>
        <w:top w:val="none" w:sz="0" w:space="0" w:color="auto"/>
        <w:left w:val="none" w:sz="0" w:space="0" w:color="auto"/>
        <w:bottom w:val="none" w:sz="0" w:space="0" w:color="auto"/>
        <w:right w:val="none" w:sz="0" w:space="0" w:color="auto"/>
      </w:divBdr>
    </w:div>
    <w:div w:id="1638028215">
      <w:bodyDiv w:val="1"/>
      <w:marLeft w:val="0"/>
      <w:marRight w:val="0"/>
      <w:marTop w:val="0"/>
      <w:marBottom w:val="0"/>
      <w:divBdr>
        <w:top w:val="none" w:sz="0" w:space="0" w:color="auto"/>
        <w:left w:val="none" w:sz="0" w:space="0" w:color="auto"/>
        <w:bottom w:val="none" w:sz="0" w:space="0" w:color="auto"/>
        <w:right w:val="none" w:sz="0" w:space="0" w:color="auto"/>
      </w:divBdr>
    </w:div>
    <w:div w:id="1653605998">
      <w:bodyDiv w:val="1"/>
      <w:marLeft w:val="0"/>
      <w:marRight w:val="0"/>
      <w:marTop w:val="0"/>
      <w:marBottom w:val="0"/>
      <w:divBdr>
        <w:top w:val="none" w:sz="0" w:space="0" w:color="auto"/>
        <w:left w:val="none" w:sz="0" w:space="0" w:color="auto"/>
        <w:bottom w:val="none" w:sz="0" w:space="0" w:color="auto"/>
        <w:right w:val="none" w:sz="0" w:space="0" w:color="auto"/>
      </w:divBdr>
    </w:div>
    <w:div w:id="1659115506">
      <w:bodyDiv w:val="1"/>
      <w:marLeft w:val="0"/>
      <w:marRight w:val="0"/>
      <w:marTop w:val="0"/>
      <w:marBottom w:val="0"/>
      <w:divBdr>
        <w:top w:val="none" w:sz="0" w:space="0" w:color="auto"/>
        <w:left w:val="none" w:sz="0" w:space="0" w:color="auto"/>
        <w:bottom w:val="none" w:sz="0" w:space="0" w:color="auto"/>
        <w:right w:val="none" w:sz="0" w:space="0" w:color="auto"/>
      </w:divBdr>
    </w:div>
    <w:div w:id="1696417321">
      <w:bodyDiv w:val="1"/>
      <w:marLeft w:val="0"/>
      <w:marRight w:val="0"/>
      <w:marTop w:val="0"/>
      <w:marBottom w:val="0"/>
      <w:divBdr>
        <w:top w:val="none" w:sz="0" w:space="0" w:color="auto"/>
        <w:left w:val="none" w:sz="0" w:space="0" w:color="auto"/>
        <w:bottom w:val="none" w:sz="0" w:space="0" w:color="auto"/>
        <w:right w:val="none" w:sz="0" w:space="0" w:color="auto"/>
      </w:divBdr>
    </w:div>
    <w:div w:id="1716350823">
      <w:bodyDiv w:val="1"/>
      <w:marLeft w:val="0"/>
      <w:marRight w:val="0"/>
      <w:marTop w:val="0"/>
      <w:marBottom w:val="0"/>
      <w:divBdr>
        <w:top w:val="none" w:sz="0" w:space="0" w:color="auto"/>
        <w:left w:val="none" w:sz="0" w:space="0" w:color="auto"/>
        <w:bottom w:val="none" w:sz="0" w:space="0" w:color="auto"/>
        <w:right w:val="none" w:sz="0" w:space="0" w:color="auto"/>
      </w:divBdr>
    </w:div>
    <w:div w:id="1723098868">
      <w:bodyDiv w:val="1"/>
      <w:marLeft w:val="0"/>
      <w:marRight w:val="0"/>
      <w:marTop w:val="0"/>
      <w:marBottom w:val="0"/>
      <w:divBdr>
        <w:top w:val="none" w:sz="0" w:space="0" w:color="auto"/>
        <w:left w:val="none" w:sz="0" w:space="0" w:color="auto"/>
        <w:bottom w:val="none" w:sz="0" w:space="0" w:color="auto"/>
        <w:right w:val="none" w:sz="0" w:space="0" w:color="auto"/>
      </w:divBdr>
    </w:div>
    <w:div w:id="1724017078">
      <w:bodyDiv w:val="1"/>
      <w:marLeft w:val="0"/>
      <w:marRight w:val="0"/>
      <w:marTop w:val="0"/>
      <w:marBottom w:val="0"/>
      <w:divBdr>
        <w:top w:val="none" w:sz="0" w:space="0" w:color="auto"/>
        <w:left w:val="none" w:sz="0" w:space="0" w:color="auto"/>
        <w:bottom w:val="none" w:sz="0" w:space="0" w:color="auto"/>
        <w:right w:val="none" w:sz="0" w:space="0" w:color="auto"/>
      </w:divBdr>
    </w:div>
    <w:div w:id="1763254626">
      <w:bodyDiv w:val="1"/>
      <w:marLeft w:val="0"/>
      <w:marRight w:val="0"/>
      <w:marTop w:val="0"/>
      <w:marBottom w:val="0"/>
      <w:divBdr>
        <w:top w:val="none" w:sz="0" w:space="0" w:color="auto"/>
        <w:left w:val="none" w:sz="0" w:space="0" w:color="auto"/>
        <w:bottom w:val="none" w:sz="0" w:space="0" w:color="auto"/>
        <w:right w:val="none" w:sz="0" w:space="0" w:color="auto"/>
      </w:divBdr>
    </w:div>
    <w:div w:id="1777750536">
      <w:bodyDiv w:val="1"/>
      <w:marLeft w:val="0"/>
      <w:marRight w:val="0"/>
      <w:marTop w:val="0"/>
      <w:marBottom w:val="0"/>
      <w:divBdr>
        <w:top w:val="none" w:sz="0" w:space="0" w:color="auto"/>
        <w:left w:val="none" w:sz="0" w:space="0" w:color="auto"/>
        <w:bottom w:val="none" w:sz="0" w:space="0" w:color="auto"/>
        <w:right w:val="none" w:sz="0" w:space="0" w:color="auto"/>
      </w:divBdr>
    </w:div>
    <w:div w:id="1794325225">
      <w:bodyDiv w:val="1"/>
      <w:marLeft w:val="0"/>
      <w:marRight w:val="0"/>
      <w:marTop w:val="0"/>
      <w:marBottom w:val="0"/>
      <w:divBdr>
        <w:top w:val="none" w:sz="0" w:space="0" w:color="auto"/>
        <w:left w:val="none" w:sz="0" w:space="0" w:color="auto"/>
        <w:bottom w:val="none" w:sz="0" w:space="0" w:color="auto"/>
        <w:right w:val="none" w:sz="0" w:space="0" w:color="auto"/>
      </w:divBdr>
    </w:div>
    <w:div w:id="1810320059">
      <w:bodyDiv w:val="1"/>
      <w:marLeft w:val="0"/>
      <w:marRight w:val="0"/>
      <w:marTop w:val="0"/>
      <w:marBottom w:val="0"/>
      <w:divBdr>
        <w:top w:val="none" w:sz="0" w:space="0" w:color="auto"/>
        <w:left w:val="none" w:sz="0" w:space="0" w:color="auto"/>
        <w:bottom w:val="none" w:sz="0" w:space="0" w:color="auto"/>
        <w:right w:val="none" w:sz="0" w:space="0" w:color="auto"/>
      </w:divBdr>
    </w:div>
    <w:div w:id="1835337463">
      <w:bodyDiv w:val="1"/>
      <w:marLeft w:val="0"/>
      <w:marRight w:val="0"/>
      <w:marTop w:val="0"/>
      <w:marBottom w:val="0"/>
      <w:divBdr>
        <w:top w:val="none" w:sz="0" w:space="0" w:color="auto"/>
        <w:left w:val="none" w:sz="0" w:space="0" w:color="auto"/>
        <w:bottom w:val="none" w:sz="0" w:space="0" w:color="auto"/>
        <w:right w:val="none" w:sz="0" w:space="0" w:color="auto"/>
      </w:divBdr>
    </w:div>
    <w:div w:id="1859462348">
      <w:bodyDiv w:val="1"/>
      <w:marLeft w:val="0"/>
      <w:marRight w:val="0"/>
      <w:marTop w:val="0"/>
      <w:marBottom w:val="0"/>
      <w:divBdr>
        <w:top w:val="none" w:sz="0" w:space="0" w:color="auto"/>
        <w:left w:val="none" w:sz="0" w:space="0" w:color="auto"/>
        <w:bottom w:val="none" w:sz="0" w:space="0" w:color="auto"/>
        <w:right w:val="none" w:sz="0" w:space="0" w:color="auto"/>
      </w:divBdr>
    </w:div>
    <w:div w:id="1891767941">
      <w:bodyDiv w:val="1"/>
      <w:marLeft w:val="0"/>
      <w:marRight w:val="0"/>
      <w:marTop w:val="0"/>
      <w:marBottom w:val="0"/>
      <w:divBdr>
        <w:top w:val="none" w:sz="0" w:space="0" w:color="auto"/>
        <w:left w:val="none" w:sz="0" w:space="0" w:color="auto"/>
        <w:bottom w:val="none" w:sz="0" w:space="0" w:color="auto"/>
        <w:right w:val="none" w:sz="0" w:space="0" w:color="auto"/>
      </w:divBdr>
    </w:div>
    <w:div w:id="1933850638">
      <w:bodyDiv w:val="1"/>
      <w:marLeft w:val="0"/>
      <w:marRight w:val="0"/>
      <w:marTop w:val="0"/>
      <w:marBottom w:val="0"/>
      <w:divBdr>
        <w:top w:val="none" w:sz="0" w:space="0" w:color="auto"/>
        <w:left w:val="none" w:sz="0" w:space="0" w:color="auto"/>
        <w:bottom w:val="none" w:sz="0" w:space="0" w:color="auto"/>
        <w:right w:val="none" w:sz="0" w:space="0" w:color="auto"/>
      </w:divBdr>
    </w:div>
    <w:div w:id="1951929936">
      <w:bodyDiv w:val="1"/>
      <w:marLeft w:val="0"/>
      <w:marRight w:val="0"/>
      <w:marTop w:val="0"/>
      <w:marBottom w:val="0"/>
      <w:divBdr>
        <w:top w:val="none" w:sz="0" w:space="0" w:color="auto"/>
        <w:left w:val="none" w:sz="0" w:space="0" w:color="auto"/>
        <w:bottom w:val="none" w:sz="0" w:space="0" w:color="auto"/>
        <w:right w:val="none" w:sz="0" w:space="0" w:color="auto"/>
      </w:divBdr>
      <w:divsChild>
        <w:div w:id="2122449596">
          <w:marLeft w:val="0"/>
          <w:marRight w:val="0"/>
          <w:marTop w:val="0"/>
          <w:marBottom w:val="0"/>
          <w:divBdr>
            <w:top w:val="none" w:sz="0" w:space="0" w:color="auto"/>
            <w:left w:val="none" w:sz="0" w:space="0" w:color="auto"/>
            <w:bottom w:val="none" w:sz="0" w:space="0" w:color="auto"/>
            <w:right w:val="none" w:sz="0" w:space="0" w:color="auto"/>
          </w:divBdr>
          <w:divsChild>
            <w:div w:id="88546993">
              <w:marLeft w:val="0"/>
              <w:marRight w:val="0"/>
              <w:marTop w:val="0"/>
              <w:marBottom w:val="0"/>
              <w:divBdr>
                <w:top w:val="none" w:sz="0" w:space="0" w:color="auto"/>
                <w:left w:val="none" w:sz="0" w:space="0" w:color="auto"/>
                <w:bottom w:val="none" w:sz="0" w:space="0" w:color="auto"/>
                <w:right w:val="none" w:sz="0" w:space="0" w:color="auto"/>
              </w:divBdr>
              <w:divsChild>
                <w:div w:id="582958264">
                  <w:marLeft w:val="0"/>
                  <w:marRight w:val="0"/>
                  <w:marTop w:val="0"/>
                  <w:marBottom w:val="0"/>
                  <w:divBdr>
                    <w:top w:val="none" w:sz="0" w:space="0" w:color="auto"/>
                    <w:left w:val="none" w:sz="0" w:space="0" w:color="auto"/>
                    <w:bottom w:val="none" w:sz="0" w:space="0" w:color="auto"/>
                    <w:right w:val="none" w:sz="0" w:space="0" w:color="auto"/>
                  </w:divBdr>
                  <w:divsChild>
                    <w:div w:id="145705306">
                      <w:marLeft w:val="0"/>
                      <w:marRight w:val="0"/>
                      <w:marTop w:val="0"/>
                      <w:marBottom w:val="0"/>
                      <w:divBdr>
                        <w:top w:val="none" w:sz="0" w:space="0" w:color="auto"/>
                        <w:left w:val="none" w:sz="0" w:space="0" w:color="auto"/>
                        <w:bottom w:val="none" w:sz="0" w:space="0" w:color="auto"/>
                        <w:right w:val="none" w:sz="0" w:space="0" w:color="auto"/>
                      </w:divBdr>
                      <w:divsChild>
                        <w:div w:id="37604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646644">
      <w:bodyDiv w:val="1"/>
      <w:marLeft w:val="0"/>
      <w:marRight w:val="0"/>
      <w:marTop w:val="0"/>
      <w:marBottom w:val="0"/>
      <w:divBdr>
        <w:top w:val="none" w:sz="0" w:space="0" w:color="auto"/>
        <w:left w:val="none" w:sz="0" w:space="0" w:color="auto"/>
        <w:bottom w:val="none" w:sz="0" w:space="0" w:color="auto"/>
        <w:right w:val="none" w:sz="0" w:space="0" w:color="auto"/>
      </w:divBdr>
    </w:div>
    <w:div w:id="1962029720">
      <w:bodyDiv w:val="1"/>
      <w:marLeft w:val="0"/>
      <w:marRight w:val="0"/>
      <w:marTop w:val="0"/>
      <w:marBottom w:val="0"/>
      <w:divBdr>
        <w:top w:val="none" w:sz="0" w:space="0" w:color="auto"/>
        <w:left w:val="none" w:sz="0" w:space="0" w:color="auto"/>
        <w:bottom w:val="none" w:sz="0" w:space="0" w:color="auto"/>
        <w:right w:val="none" w:sz="0" w:space="0" w:color="auto"/>
      </w:divBdr>
    </w:div>
    <w:div w:id="2000377741">
      <w:bodyDiv w:val="1"/>
      <w:marLeft w:val="0"/>
      <w:marRight w:val="0"/>
      <w:marTop w:val="0"/>
      <w:marBottom w:val="0"/>
      <w:divBdr>
        <w:top w:val="none" w:sz="0" w:space="0" w:color="auto"/>
        <w:left w:val="none" w:sz="0" w:space="0" w:color="auto"/>
        <w:bottom w:val="none" w:sz="0" w:space="0" w:color="auto"/>
        <w:right w:val="none" w:sz="0" w:space="0" w:color="auto"/>
      </w:divBdr>
    </w:div>
    <w:div w:id="2002586529">
      <w:bodyDiv w:val="1"/>
      <w:marLeft w:val="0"/>
      <w:marRight w:val="0"/>
      <w:marTop w:val="0"/>
      <w:marBottom w:val="0"/>
      <w:divBdr>
        <w:top w:val="none" w:sz="0" w:space="0" w:color="auto"/>
        <w:left w:val="none" w:sz="0" w:space="0" w:color="auto"/>
        <w:bottom w:val="none" w:sz="0" w:space="0" w:color="auto"/>
        <w:right w:val="none" w:sz="0" w:space="0" w:color="auto"/>
      </w:divBdr>
    </w:div>
    <w:div w:id="2031837776">
      <w:bodyDiv w:val="1"/>
      <w:marLeft w:val="0"/>
      <w:marRight w:val="0"/>
      <w:marTop w:val="0"/>
      <w:marBottom w:val="0"/>
      <w:divBdr>
        <w:top w:val="none" w:sz="0" w:space="0" w:color="auto"/>
        <w:left w:val="none" w:sz="0" w:space="0" w:color="auto"/>
        <w:bottom w:val="none" w:sz="0" w:space="0" w:color="auto"/>
        <w:right w:val="none" w:sz="0" w:space="0" w:color="auto"/>
      </w:divBdr>
    </w:div>
    <w:div w:id="2039817764">
      <w:bodyDiv w:val="1"/>
      <w:marLeft w:val="0"/>
      <w:marRight w:val="0"/>
      <w:marTop w:val="0"/>
      <w:marBottom w:val="0"/>
      <w:divBdr>
        <w:top w:val="none" w:sz="0" w:space="0" w:color="auto"/>
        <w:left w:val="none" w:sz="0" w:space="0" w:color="auto"/>
        <w:bottom w:val="none" w:sz="0" w:space="0" w:color="auto"/>
        <w:right w:val="none" w:sz="0" w:space="0" w:color="auto"/>
      </w:divBdr>
    </w:div>
    <w:div w:id="2057242176">
      <w:bodyDiv w:val="1"/>
      <w:marLeft w:val="0"/>
      <w:marRight w:val="0"/>
      <w:marTop w:val="0"/>
      <w:marBottom w:val="0"/>
      <w:divBdr>
        <w:top w:val="none" w:sz="0" w:space="0" w:color="auto"/>
        <w:left w:val="none" w:sz="0" w:space="0" w:color="auto"/>
        <w:bottom w:val="none" w:sz="0" w:space="0" w:color="auto"/>
        <w:right w:val="none" w:sz="0" w:space="0" w:color="auto"/>
      </w:divBdr>
    </w:div>
    <w:div w:id="2102485358">
      <w:bodyDiv w:val="1"/>
      <w:marLeft w:val="0"/>
      <w:marRight w:val="0"/>
      <w:marTop w:val="0"/>
      <w:marBottom w:val="0"/>
      <w:divBdr>
        <w:top w:val="none" w:sz="0" w:space="0" w:color="auto"/>
        <w:left w:val="none" w:sz="0" w:space="0" w:color="auto"/>
        <w:bottom w:val="none" w:sz="0" w:space="0" w:color="auto"/>
        <w:right w:val="none" w:sz="0" w:space="0" w:color="auto"/>
      </w:divBdr>
    </w:div>
    <w:div w:id="2114012518">
      <w:bodyDiv w:val="1"/>
      <w:marLeft w:val="0"/>
      <w:marRight w:val="0"/>
      <w:marTop w:val="0"/>
      <w:marBottom w:val="0"/>
      <w:divBdr>
        <w:top w:val="none" w:sz="0" w:space="0" w:color="auto"/>
        <w:left w:val="none" w:sz="0" w:space="0" w:color="auto"/>
        <w:bottom w:val="none" w:sz="0" w:space="0" w:color="auto"/>
        <w:right w:val="none" w:sz="0" w:space="0" w:color="auto"/>
      </w:divBdr>
    </w:div>
    <w:div w:id="2120250704">
      <w:bodyDiv w:val="1"/>
      <w:marLeft w:val="0"/>
      <w:marRight w:val="0"/>
      <w:marTop w:val="0"/>
      <w:marBottom w:val="0"/>
      <w:divBdr>
        <w:top w:val="none" w:sz="0" w:space="0" w:color="auto"/>
        <w:left w:val="none" w:sz="0" w:space="0" w:color="auto"/>
        <w:bottom w:val="none" w:sz="0" w:space="0" w:color="auto"/>
        <w:right w:val="none" w:sz="0" w:space="0" w:color="auto"/>
      </w:divBdr>
    </w:div>
    <w:div w:id="21390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390680DA3A75E12800A586BAACC423AE67512F36F4E4E73445541C3A1FEBA9CE1B4FA7B602CDBDCD02Bv7v0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2012" TargetMode="External"/><Relationship Id="rId14" Type="http://schemas.openxmlformats.org/officeDocument/2006/relationships/chart" Target="charts/chart5.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Sarmukov\Desktop\&#1051;&#1080;&#1089;&#1090;%20Microsoft%20Excel%20(3).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Sarmukov\AppData\Local\Microsoft\Windows\Temporary%20Internet%20Files\Content.Outlook\AU5A58VU\&#1044;&#1083;&#1103;%20&#1088;&#1091;&#1082;&#1086;&#1074;&#1086;&#1076;&#1089;&#1090;&#1074;&#1072;%20&#1085;&#1072;%2001%2001%202017&#1075;%20(&#1091;&#1090;&#1086;&#1095;&#1085;&#1077;&#1085;&#1085;&#1072;&#1103;)%20&#1089;%20&#1080;&#1079;&#1084;&#1077;&#1085;&#1077;&#1085;&#1080;&#1103;&#1084;&#1080;%20&#1087;&#1086;%20&#1072;&#1088;&#1077;&#1085;&#1076;&#1085;&#1086;&#1081;%20&#1087;&#1083;&#1072;&#1090;&#1077;%20&#1080;%20&#1085;&#1077;&#1075;&#1072;&#1090;&#1080;&#1074;&#1082;&#1077;.xlsx" TargetMode="Externa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26" b="1" i="0" u="none" strike="noStrike" baseline="0">
                <a:solidFill>
                  <a:srgbClr val="000000"/>
                </a:solidFill>
                <a:latin typeface="Times New Roman"/>
                <a:ea typeface="Times New Roman"/>
                <a:cs typeface="Times New Roman"/>
              </a:defRPr>
            </a:pPr>
            <a:r>
              <a:rPr lang="ru-RU"/>
              <a:t>Динамика среднегодовых цен на никель и медь</a:t>
            </a:r>
          </a:p>
        </c:rich>
      </c:tx>
      <c:layout>
        <c:manualLayout>
          <c:xMode val="edge"/>
          <c:yMode val="edge"/>
          <c:x val="0.22092226799103956"/>
          <c:y val="0"/>
        </c:manualLayout>
      </c:layout>
      <c:overlay val="0"/>
    </c:title>
    <c:autoTitleDeleted val="0"/>
    <c:plotArea>
      <c:layout>
        <c:manualLayout>
          <c:layoutTarget val="inner"/>
          <c:xMode val="edge"/>
          <c:yMode val="edge"/>
          <c:x val="8.9481946624803771E-2"/>
          <c:y val="8.0939947780679894E-2"/>
          <c:w val="0.82247648506014237"/>
          <c:h val="0.60611082244161163"/>
        </c:manualLayout>
      </c:layout>
      <c:barChart>
        <c:barDir val="col"/>
        <c:grouping val="clustered"/>
        <c:varyColors val="0"/>
        <c:ser>
          <c:idx val="0"/>
          <c:order val="0"/>
          <c:tx>
            <c:strRef>
              <c:f>Лист1!$A$2</c:f>
              <c:strCache>
                <c:ptCount val="1"/>
                <c:pt idx="0">
                  <c:v>Ni (никель)</c:v>
                </c:pt>
              </c:strCache>
            </c:strRef>
          </c:tx>
          <c:spPr>
            <a:scene3d>
              <a:camera prst="orthographicFront"/>
              <a:lightRig rig="threePt" dir="t"/>
            </a:scene3d>
            <a:sp3d>
              <a:bevelT w="190500" h="38100"/>
            </a:sp3d>
          </c:spPr>
          <c:invertIfNegative val="0"/>
          <c:dLbls>
            <c:dLbl>
              <c:idx val="0"/>
              <c:layout>
                <c:manualLayout>
                  <c:x val="-2.0744736023234293E-3"/>
                  <c:y val="0.18646062523991874"/>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2.3142631494266585E-3"/>
                  <c:y val="0.31766862970903909"/>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17042609566788694"/>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14682539682539894"/>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2.0744736023234106E-3"/>
                  <c:y val="0.1848352894464659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0744736023232584E-3"/>
                  <c:y val="0.1513869803419208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0"/>
                  <c:y val="0.14285714285714468"/>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2.014098690835851E-3"/>
                  <c:y val="0.14682539682539875"/>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8"/>
              <c:layout>
                <c:manualLayout>
                  <c:x val="0"/>
                  <c:y val="0.14682539682539894"/>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layout>
                <c:manualLayout>
                  <c:x val="0"/>
                  <c:y val="0.14814814814814894"/>
                </c:manualLayout>
              </c:layout>
              <c:dLblPos val="outEnd"/>
              <c:showLegendKey val="0"/>
              <c:showVal val="1"/>
              <c:showCatName val="0"/>
              <c:showSerName val="0"/>
              <c:showPercent val="0"/>
              <c:showBubbleSize val="0"/>
              <c:extLst>
                <c:ext xmlns:c15="http://schemas.microsoft.com/office/drawing/2012/chart" uri="{CE6537A1-D6FC-4f65-9D91-7224C49458BB}"/>
              </c:extLst>
            </c:dLbl>
            <c:numFmt formatCode="#,##0" sourceLinked="0"/>
            <c:spPr>
              <a:noFill/>
              <a:ln>
                <a:noFill/>
              </a:ln>
              <a:effectLst/>
            </c:spPr>
            <c:txPr>
              <a:bodyPr rot="-5400000" vert="horz"/>
              <a:lstStyle/>
              <a:p>
                <a:pPr algn="ctr">
                  <a:defRPr sz="94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Лист1!$B$1:$G$1</c:f>
              <c:strCache>
                <c:ptCount val="6"/>
                <c:pt idx="0">
                  <c:v>2011</c:v>
                </c:pt>
                <c:pt idx="1">
                  <c:v>2012</c:v>
                </c:pt>
                <c:pt idx="2">
                  <c:v>2013</c:v>
                </c:pt>
                <c:pt idx="3">
                  <c:v>2014</c:v>
                </c:pt>
                <c:pt idx="4">
                  <c:v>2015</c:v>
                </c:pt>
                <c:pt idx="5">
                  <c:v>2016</c:v>
                </c:pt>
              </c:strCache>
            </c:strRef>
          </c:cat>
          <c:val>
            <c:numRef>
              <c:f>Лист1!$B$2:$G$2</c:f>
              <c:numCache>
                <c:formatCode>0</c:formatCode>
                <c:ptCount val="6"/>
                <c:pt idx="0">
                  <c:v>22890</c:v>
                </c:pt>
                <c:pt idx="1">
                  <c:v>17532.8</c:v>
                </c:pt>
                <c:pt idx="2">
                  <c:v>15018.27</c:v>
                </c:pt>
                <c:pt idx="3">
                  <c:v>16864.599999999999</c:v>
                </c:pt>
                <c:pt idx="4">
                  <c:v>11831</c:v>
                </c:pt>
                <c:pt idx="5">
                  <c:v>9594</c:v>
                </c:pt>
              </c:numCache>
            </c:numRef>
          </c:val>
          <c:extLst/>
        </c:ser>
        <c:ser>
          <c:idx val="1"/>
          <c:order val="1"/>
          <c:tx>
            <c:strRef>
              <c:f>Лист1!$A$3</c:f>
              <c:strCache>
                <c:ptCount val="1"/>
                <c:pt idx="0">
                  <c:v>Cu (медь)</c:v>
                </c:pt>
              </c:strCache>
            </c:strRef>
          </c:tx>
          <c:spPr>
            <a:scene3d>
              <a:camera prst="orthographicFront"/>
              <a:lightRig rig="threePt" dir="t"/>
            </a:scene3d>
            <a:sp3d>
              <a:bevelT w="190500" h="38100"/>
            </a:sp3d>
          </c:spPr>
          <c:invertIfNegative val="0"/>
          <c:dLbls>
            <c:dLbl>
              <c:idx val="0"/>
              <c:layout>
                <c:manualLayout>
                  <c:x val="0"/>
                  <c:y val="0.18815319282433535"/>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744736023234484E-3"/>
                  <c:y val="0.16646848989298454"/>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0744736023234106E-3"/>
                  <c:y val="0.1545778834720569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0.15854141894569948"/>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7.6063153397152954E-17"/>
                  <c:y val="0.1466508125247720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
                  <c:y val="0.13457361199843795"/>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0"/>
                  <c:y val="0.12286959968291709"/>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2.0744736023232584E-3"/>
                  <c:y val="0.12865739780037344"/>
                </c:manualLayout>
              </c:layout>
              <c:showLegendKey val="0"/>
              <c:showVal val="1"/>
              <c:showCatName val="0"/>
              <c:showSerName val="0"/>
              <c:showPercent val="0"/>
              <c:showBubbleSize val="0"/>
              <c:extLst>
                <c:ext xmlns:c15="http://schemas.microsoft.com/office/drawing/2012/chart" uri="{CE6537A1-D6FC-4f65-9D91-7224C49458BB}"/>
              </c:extLst>
            </c:dLbl>
            <c:numFmt formatCode="#,##0" sourceLinked="0"/>
            <c:spPr>
              <a:noFill/>
              <a:ln>
                <a:noFill/>
              </a:ln>
              <a:effectLst/>
            </c:spPr>
            <c:txPr>
              <a:bodyPr rot="-5400000" vert="horz"/>
              <a:lstStyle/>
              <a:p>
                <a:pPr algn="ctr">
                  <a:defRPr sz="94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Лист1!$B$1:$G$1</c:f>
              <c:strCache>
                <c:ptCount val="6"/>
                <c:pt idx="0">
                  <c:v>2011</c:v>
                </c:pt>
                <c:pt idx="1">
                  <c:v>2012</c:v>
                </c:pt>
                <c:pt idx="2">
                  <c:v>2013</c:v>
                </c:pt>
                <c:pt idx="3">
                  <c:v>2014</c:v>
                </c:pt>
                <c:pt idx="4">
                  <c:v>2015</c:v>
                </c:pt>
                <c:pt idx="5">
                  <c:v>2016</c:v>
                </c:pt>
              </c:strCache>
            </c:strRef>
          </c:cat>
          <c:val>
            <c:numRef>
              <c:f>Лист1!$B$3:$G$3</c:f>
              <c:numCache>
                <c:formatCode>0</c:formatCode>
                <c:ptCount val="6"/>
                <c:pt idx="0">
                  <c:v>8821</c:v>
                </c:pt>
                <c:pt idx="1">
                  <c:v>7949.44</c:v>
                </c:pt>
                <c:pt idx="2">
                  <c:v>7325.74</c:v>
                </c:pt>
                <c:pt idx="3">
                  <c:v>6859.2</c:v>
                </c:pt>
                <c:pt idx="4">
                  <c:v>5501</c:v>
                </c:pt>
                <c:pt idx="5">
                  <c:v>4863</c:v>
                </c:pt>
              </c:numCache>
            </c:numRef>
          </c:val>
        </c:ser>
        <c:dLbls>
          <c:showLegendKey val="0"/>
          <c:showVal val="0"/>
          <c:showCatName val="0"/>
          <c:showSerName val="0"/>
          <c:showPercent val="0"/>
          <c:showBubbleSize val="0"/>
        </c:dLbls>
        <c:gapWidth val="48"/>
        <c:axId val="347611424"/>
        <c:axId val="347611984"/>
      </c:barChart>
      <c:lineChart>
        <c:grouping val="standard"/>
        <c:varyColors val="0"/>
        <c:ser>
          <c:idx val="2"/>
          <c:order val="2"/>
          <c:tx>
            <c:strRef>
              <c:f>Лист1!$A$4</c:f>
              <c:strCache>
                <c:ptCount val="1"/>
                <c:pt idx="0">
                  <c:v>курс руб./$</c:v>
                </c:pt>
              </c:strCache>
            </c:strRef>
          </c:tx>
          <c:spPr>
            <a:ln w="35941">
              <a:prstDash val="sysDash"/>
              <a:headEnd w="med" len="med"/>
              <a:tailEnd type="none" w="med" len="med"/>
            </a:ln>
            <a:effectLst>
              <a:outerShdw blurRad="50800" dist="38100" dir="2700000" algn="tl" rotWithShape="0">
                <a:prstClr val="black">
                  <a:alpha val="40000"/>
                </a:prstClr>
              </a:outerShdw>
            </a:effectLst>
          </c:spPr>
          <c:marker>
            <c:symbol val="circle"/>
            <c:size val="6"/>
            <c:spPr>
              <a:effectLst>
                <a:outerShdw blurRad="50800" dist="38100" dir="2700000" algn="tl" rotWithShape="0">
                  <a:prstClr val="black">
                    <a:alpha val="40000"/>
                  </a:prstClr>
                </a:outerShdw>
              </a:effectLst>
              <a:scene3d>
                <a:camera prst="orthographicFront"/>
                <a:lightRig rig="threePt" dir="t"/>
              </a:scene3d>
              <a:sp3d>
                <a:bevelT w="190500" h="38100"/>
              </a:sp3d>
            </c:spPr>
          </c:marker>
          <c:dLbls>
            <c:dLbl>
              <c:idx val="0"/>
              <c:layout>
                <c:manualLayout>
                  <c:x val="-1.2109208784333967E-2"/>
                  <c:y val="-4.790603612122801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7.5850595431094401E-3"/>
                  <c:y val="-5.00288682701820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8.4940710074346195E-3"/>
                  <c:y val="-5.635273593178981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8.3612720280103695E-3"/>
                  <c:y val="-5.827614294943215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9787366455761851E-2"/>
                  <c:y val="-3.8098700517799455E-2"/>
                </c:manualLayout>
              </c:layout>
              <c:showLegendKey val="0"/>
              <c:showVal val="1"/>
              <c:showCatName val="0"/>
              <c:showSerName val="0"/>
              <c:showPercent val="0"/>
              <c:showBubbleSize val="0"/>
              <c:extLst>
                <c:ext xmlns:c15="http://schemas.microsoft.com/office/drawing/2012/chart" uri="{CE6537A1-D6FC-4f65-9D91-7224C49458BB}">
                  <c15:layout>
                    <c:manualLayout>
                      <c:w val="4.6686110092477417E-2"/>
                      <c:h val="5.4875304677283951E-2"/>
                    </c:manualLayout>
                  </c15:layout>
                </c:ext>
              </c:extLst>
            </c:dLbl>
            <c:dLbl>
              <c:idx val="5"/>
              <c:layout>
                <c:manualLayout>
                  <c:x val="-6.1558942410489322E-2"/>
                  <c:y val="-3.572830744551699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8702167016611666E-2"/>
                  <c:y val="-4.761904761904771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6665210857842731E-2"/>
                  <c:y val="-3.96825396825398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0739123175380483E-2"/>
                  <c:y val="-4.365079365079379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7037542255083532E-2"/>
                  <c:y val="-3.984673752483396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c:spPr>
            <c:txPr>
              <a:bodyPr/>
              <a:lstStyle/>
              <a:p>
                <a:pPr>
                  <a:defRPr sz="943"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Лист1!$B$1:$G$1</c:f>
              <c:strCache>
                <c:ptCount val="6"/>
                <c:pt idx="0">
                  <c:v>2011</c:v>
                </c:pt>
                <c:pt idx="1">
                  <c:v>2012</c:v>
                </c:pt>
                <c:pt idx="2">
                  <c:v>2013</c:v>
                </c:pt>
                <c:pt idx="3">
                  <c:v>2014</c:v>
                </c:pt>
                <c:pt idx="4">
                  <c:v>2015</c:v>
                </c:pt>
                <c:pt idx="5">
                  <c:v>2016</c:v>
                </c:pt>
              </c:strCache>
            </c:strRef>
          </c:cat>
          <c:val>
            <c:numRef>
              <c:f>Лист1!$B$4:$G$4</c:f>
              <c:numCache>
                <c:formatCode>General</c:formatCode>
                <c:ptCount val="6"/>
                <c:pt idx="0">
                  <c:v>29.4</c:v>
                </c:pt>
                <c:pt idx="1">
                  <c:v>31.3</c:v>
                </c:pt>
                <c:pt idx="2" formatCode="0.0">
                  <c:v>32</c:v>
                </c:pt>
                <c:pt idx="3" formatCode="0.0">
                  <c:v>38.380000000000003</c:v>
                </c:pt>
                <c:pt idx="4" formatCode="0.0">
                  <c:v>61</c:v>
                </c:pt>
                <c:pt idx="5">
                  <c:v>67.099999999999994</c:v>
                </c:pt>
              </c:numCache>
            </c:numRef>
          </c:val>
          <c:smooth val="1"/>
          <c:extLst/>
        </c:ser>
        <c:dLbls>
          <c:showLegendKey val="0"/>
          <c:showVal val="0"/>
          <c:showCatName val="0"/>
          <c:showSerName val="0"/>
          <c:showPercent val="0"/>
          <c:showBubbleSize val="0"/>
        </c:dLbls>
        <c:marker val="1"/>
        <c:smooth val="0"/>
        <c:axId val="347612544"/>
        <c:axId val="347613104"/>
      </c:lineChart>
      <c:catAx>
        <c:axId val="347611424"/>
        <c:scaling>
          <c:orientation val="minMax"/>
        </c:scaling>
        <c:delete val="0"/>
        <c:axPos val="b"/>
        <c:numFmt formatCode="General" sourceLinked="1"/>
        <c:majorTickMark val="none"/>
        <c:minorTickMark val="none"/>
        <c:tickLblPos val="nextTo"/>
        <c:txPr>
          <a:bodyPr rot="2700000" vert="horz"/>
          <a:lstStyle/>
          <a:p>
            <a:pPr>
              <a:defRPr sz="943" b="1" i="0" u="none" strike="noStrike" baseline="0">
                <a:solidFill>
                  <a:srgbClr val="000000"/>
                </a:solidFill>
                <a:latin typeface="Times New Roman"/>
                <a:ea typeface="Times New Roman"/>
                <a:cs typeface="Times New Roman"/>
              </a:defRPr>
            </a:pPr>
            <a:endParaRPr lang="ru-RU"/>
          </a:p>
        </c:txPr>
        <c:crossAx val="347611984"/>
        <c:crosses val="autoZero"/>
        <c:auto val="1"/>
        <c:lblAlgn val="ctr"/>
        <c:lblOffset val="100"/>
        <c:noMultiLvlLbl val="0"/>
      </c:catAx>
      <c:valAx>
        <c:axId val="347611984"/>
        <c:scaling>
          <c:orientation val="minMax"/>
        </c:scaling>
        <c:delete val="0"/>
        <c:axPos val="l"/>
        <c:majorGridlines>
          <c:spPr>
            <a:ln>
              <a:solidFill>
                <a:srgbClr val="EEECE1">
                  <a:lumMod val="75000"/>
                  <a:alpha val="21000"/>
                </a:srgbClr>
              </a:solidFill>
            </a:ln>
          </c:spPr>
        </c:majorGridlines>
        <c:title>
          <c:tx>
            <c:rich>
              <a:bodyPr/>
              <a:lstStyle/>
              <a:p>
                <a:pPr>
                  <a:defRPr sz="943" b="0" i="0" u="none" strike="noStrike" baseline="0">
                    <a:solidFill>
                      <a:srgbClr val="000000"/>
                    </a:solidFill>
                    <a:latin typeface="Times New Roman"/>
                    <a:ea typeface="Times New Roman"/>
                    <a:cs typeface="Times New Roman"/>
                  </a:defRPr>
                </a:pPr>
                <a:r>
                  <a:rPr lang="ru-RU"/>
                  <a:t>$ за тонну</a:t>
                </a:r>
              </a:p>
            </c:rich>
          </c:tx>
          <c:layout>
            <c:manualLayout>
              <c:xMode val="edge"/>
              <c:yMode val="edge"/>
              <c:x val="9.1519973615864419E-5"/>
              <c:y val="0.34387374186922642"/>
            </c:manualLayout>
          </c:layout>
          <c:overlay val="0"/>
        </c:title>
        <c:numFmt formatCode="#,##0" sourceLinked="0"/>
        <c:majorTickMark val="none"/>
        <c:minorTickMark val="none"/>
        <c:tickLblPos val="nextTo"/>
        <c:txPr>
          <a:bodyPr rot="0" vert="horz"/>
          <a:lstStyle/>
          <a:p>
            <a:pPr>
              <a:defRPr sz="849" b="0" i="0" u="none" strike="noStrike" baseline="0">
                <a:solidFill>
                  <a:srgbClr val="000000"/>
                </a:solidFill>
                <a:latin typeface="Times New Roman"/>
                <a:ea typeface="Times New Roman"/>
                <a:cs typeface="Times New Roman"/>
              </a:defRPr>
            </a:pPr>
            <a:endParaRPr lang="ru-RU"/>
          </a:p>
        </c:txPr>
        <c:crossAx val="347611424"/>
        <c:crosses val="autoZero"/>
        <c:crossBetween val="between"/>
      </c:valAx>
      <c:catAx>
        <c:axId val="347612544"/>
        <c:scaling>
          <c:orientation val="minMax"/>
        </c:scaling>
        <c:delete val="1"/>
        <c:axPos val="b"/>
        <c:numFmt formatCode="General" sourceLinked="1"/>
        <c:majorTickMark val="out"/>
        <c:minorTickMark val="none"/>
        <c:tickLblPos val="none"/>
        <c:crossAx val="347613104"/>
        <c:crosses val="autoZero"/>
        <c:auto val="1"/>
        <c:lblAlgn val="ctr"/>
        <c:lblOffset val="100"/>
        <c:noMultiLvlLbl val="0"/>
      </c:catAx>
      <c:valAx>
        <c:axId val="347613104"/>
        <c:scaling>
          <c:orientation val="minMax"/>
          <c:min val="10"/>
        </c:scaling>
        <c:delete val="0"/>
        <c:axPos val="r"/>
        <c:title>
          <c:tx>
            <c:rich>
              <a:bodyPr/>
              <a:lstStyle/>
              <a:p>
                <a:pPr>
                  <a:defRPr sz="943" b="0" i="0" u="none" strike="noStrike" baseline="0">
                    <a:solidFill>
                      <a:srgbClr val="000000"/>
                    </a:solidFill>
                    <a:latin typeface="Times New Roman"/>
                    <a:ea typeface="Times New Roman"/>
                    <a:cs typeface="Times New Roman"/>
                  </a:defRPr>
                </a:pPr>
                <a:r>
                  <a:rPr lang="ru-RU"/>
                  <a:t>руб. за $</a:t>
                </a:r>
              </a:p>
            </c:rich>
          </c:tx>
          <c:layout>
            <c:manualLayout>
              <c:xMode val="edge"/>
              <c:yMode val="edge"/>
              <c:x val="0.96831314672053437"/>
              <c:y val="0.36268346456692918"/>
            </c:manualLayout>
          </c:layout>
          <c:overlay val="0"/>
        </c:title>
        <c:numFmt formatCode="General" sourceLinked="1"/>
        <c:majorTickMark val="out"/>
        <c:minorTickMark val="none"/>
        <c:tickLblPos val="nextTo"/>
        <c:txPr>
          <a:bodyPr rot="0" vert="horz"/>
          <a:lstStyle/>
          <a:p>
            <a:pPr>
              <a:defRPr sz="943" b="0" i="0" u="none" strike="noStrike" baseline="0">
                <a:solidFill>
                  <a:srgbClr val="000000"/>
                </a:solidFill>
                <a:latin typeface="Times New Roman"/>
                <a:ea typeface="Times New Roman"/>
                <a:cs typeface="Times New Roman"/>
              </a:defRPr>
            </a:pPr>
            <a:endParaRPr lang="ru-RU"/>
          </a:p>
        </c:txPr>
        <c:crossAx val="347612544"/>
        <c:crosses val="max"/>
        <c:crossBetween val="between"/>
      </c:valAx>
    </c:plotArea>
    <c:legend>
      <c:legendPos val="b"/>
      <c:layout>
        <c:manualLayout>
          <c:xMode val="edge"/>
          <c:yMode val="edge"/>
          <c:x val="9.2073672309563023E-2"/>
          <c:y val="0.86204063344584936"/>
          <c:w val="0.81760201179041125"/>
          <c:h val="6.5039643957549187E-2"/>
        </c:manualLayout>
      </c:layout>
      <c:overlay val="0"/>
      <c:txPr>
        <a:bodyPr/>
        <a:lstStyle/>
        <a:p>
          <a:pPr>
            <a:defRPr sz="953"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spPr>
    <a:ln>
      <a:noFill/>
    </a:ln>
  </c:spPr>
  <c:txPr>
    <a:bodyPr/>
    <a:lstStyle/>
    <a:p>
      <a:pPr>
        <a:defRPr sz="943"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mn-lt"/>
                <a:ea typeface="+mn-ea"/>
                <a:cs typeface="+mn-cs"/>
              </a:defRPr>
            </a:pPr>
            <a:r>
              <a:rPr lang="ru-RU" sz="1100" b="1" dirty="0">
                <a:latin typeface="Times New Roman" panose="02020603050405020304" pitchFamily="18" charset="0"/>
                <a:cs typeface="Times New Roman" panose="02020603050405020304" pitchFamily="18" charset="0"/>
              </a:rPr>
              <a:t>Динамика численности населения за 2012-2016 годы (на  конец года), человек</a:t>
            </a:r>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mn-lt"/>
              <a:ea typeface="+mn-ea"/>
              <a:cs typeface="+mn-cs"/>
            </a:defRPr>
          </a:pPr>
          <a:endParaRPr lang="ru-RU"/>
        </a:p>
      </c:txPr>
    </c:title>
    <c:autoTitleDeleted val="0"/>
    <c:plotArea>
      <c:layout/>
      <c:lineChart>
        <c:grouping val="stacked"/>
        <c:varyColors val="0"/>
        <c:ser>
          <c:idx val="0"/>
          <c:order val="0"/>
          <c:tx>
            <c:strRef>
              <c:f>Лист1!$A$2</c:f>
              <c:strCache>
                <c:ptCount val="1"/>
                <c:pt idx="0">
                  <c:v>Динамика численности населения за 2012-2016 годы (на  конец года)</c:v>
                </c:pt>
              </c:strCache>
            </c:strRef>
          </c:tx>
          <c:spPr>
            <a:ln w="44450" cap="rnd">
              <a:solidFill>
                <a:schemeClr val="accent1"/>
              </a:solidFill>
              <a:round/>
            </a:ln>
            <a:effectLst/>
          </c:spPr>
          <c:marker>
            <c:symbol val="diamond"/>
            <c:size val="8"/>
            <c:spPr>
              <a:solidFill>
                <a:schemeClr val="accent1"/>
              </a:solidFill>
              <a:ln w="9525">
                <a:solidFill>
                  <a:schemeClr val="accent1"/>
                </a:solidFill>
              </a:ln>
              <a:effectLst/>
            </c:spPr>
          </c:marker>
          <c:dLbls>
            <c:dLbl>
              <c:idx val="0"/>
              <c:layout>
                <c:manualLayout>
                  <c:x val="-6.7253942268440392E-2"/>
                  <c:y val="-5.657142150794729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4598829208347887E-2"/>
                  <c:y val="-7.713109644653916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0550507749866459E-2"/>
                  <c:y val="6.7279659116393817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7.3400135512189865E-2"/>
                  <c:y val="-8.3612193687719966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4.8188134687332976E-2"/>
                  <c:y val="-6.4058711656333381E-2"/>
                </c:manualLayout>
              </c:layout>
              <c:showLegendKey val="0"/>
              <c:showVal val="1"/>
              <c:showCatName val="0"/>
              <c:showSerName val="0"/>
              <c:showPercent val="0"/>
              <c:showBubbleSize val="0"/>
              <c:extLst>
                <c:ext xmlns:c15="http://schemas.microsoft.com/office/drawing/2012/chart" uri="{CE6537A1-D6FC-4f65-9D91-7224C49458BB}"/>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2012 год</c:v>
                </c:pt>
                <c:pt idx="1">
                  <c:v>2013 год</c:v>
                </c:pt>
                <c:pt idx="2">
                  <c:v>2014 год</c:v>
                </c:pt>
                <c:pt idx="3">
                  <c:v>2015 год</c:v>
                </c:pt>
                <c:pt idx="4">
                  <c:v>2016 год</c:v>
                </c:pt>
              </c:strCache>
            </c:strRef>
          </c:cat>
          <c:val>
            <c:numRef>
              <c:f>Лист1!$B$2:$F$2</c:f>
              <c:numCache>
                <c:formatCode>General</c:formatCode>
                <c:ptCount val="5"/>
                <c:pt idx="0">
                  <c:v>178586</c:v>
                </c:pt>
                <c:pt idx="1">
                  <c:v>177326</c:v>
                </c:pt>
                <c:pt idx="2">
                  <c:v>176971</c:v>
                </c:pt>
                <c:pt idx="3">
                  <c:v>178106</c:v>
                </c:pt>
                <c:pt idx="4">
                  <c:v>178654</c:v>
                </c:pt>
              </c:numCache>
            </c:numRef>
          </c:val>
          <c:smooth val="0"/>
        </c:ser>
        <c:dLbls>
          <c:showLegendKey val="0"/>
          <c:showVal val="0"/>
          <c:showCatName val="0"/>
          <c:showSerName val="0"/>
          <c:showPercent val="0"/>
          <c:showBubbleSize val="0"/>
        </c:dLbls>
        <c:marker val="1"/>
        <c:smooth val="0"/>
        <c:axId val="341020736"/>
        <c:axId val="341021296"/>
      </c:lineChart>
      <c:catAx>
        <c:axId val="341020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41021296"/>
        <c:crosses val="autoZero"/>
        <c:auto val="1"/>
        <c:lblAlgn val="ctr"/>
        <c:lblOffset val="100"/>
        <c:noMultiLvlLbl val="0"/>
      </c:catAx>
      <c:valAx>
        <c:axId val="34102129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34102073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manualLayout>
          <c:layoutTarget val="inner"/>
          <c:xMode val="edge"/>
          <c:yMode val="edge"/>
          <c:x val="8.4909412365121048E-2"/>
          <c:y val="4.4057617797775533E-2"/>
          <c:w val="0.91509055118110261"/>
          <c:h val="0.86790494938132734"/>
        </c:manualLayout>
      </c:layout>
      <c:barChart>
        <c:barDir val="col"/>
        <c:grouping val="clustered"/>
        <c:varyColors val="0"/>
        <c:ser>
          <c:idx val="0"/>
          <c:order val="0"/>
          <c:tx>
            <c:strRef>
              <c:f>Лист1!$A$2</c:f>
              <c:strCache>
                <c:ptCount val="1"/>
                <c:pt idx="0">
                  <c:v>Естественный прирост</c:v>
                </c:pt>
              </c:strCache>
            </c:strRef>
          </c:tx>
          <c:spPr>
            <a:scene3d>
              <a:camera prst="orthographicFront"/>
              <a:lightRig rig="threePt" dir="t">
                <a:rot lat="0" lon="0" rev="1200000"/>
              </a:lightRig>
            </a:scene3d>
            <a:sp3d>
              <a:bevelT w="63500" h="25400" prst="angle"/>
            </a:sp3d>
          </c:spPr>
          <c:invertIfNegative val="0"/>
          <c:dLbls>
            <c:dLbl>
              <c:idx val="0"/>
              <c:layout>
                <c:manualLayout>
                  <c:x val="-1.8154450055964308E-3"/>
                  <c:y val="1.0821883723546033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4.6656221901699418E-3"/>
                  <c:y val="3.4583161489772892E-3"/>
                </c:manualLayout>
              </c:layout>
              <c:numFmt formatCode="#,##0" sourceLinked="0"/>
              <c:spPr>
                <a:noFill/>
                <a:ln>
                  <a:noFill/>
                </a:ln>
                <a:effectLst/>
              </c:spPr>
              <c:txPr>
                <a:bodyPr wrap="square" lIns="38100" tIns="19050" rIns="38100" bIns="19050" anchor="ctr">
                  <a:noAutofit/>
                </a:bodyPr>
                <a:lstStyle/>
                <a:p>
                  <a:pPr>
                    <a:defRPr sz="1200" b="1">
                      <a:solidFill>
                        <a:schemeClr val="tx1"/>
                      </a:solidFill>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manualLayout>
                      <c:w val="0.11305504982851358"/>
                      <c:h val="9.2923516797712644E-2"/>
                    </c:manualLayout>
                  </c15:layout>
                </c:ext>
              </c:extLst>
            </c:dLbl>
            <c:dLbl>
              <c:idx val="3"/>
              <c:layout>
                <c:manualLayout>
                  <c:x val="-1.3313109580195903E-16"/>
                  <c:y val="1.343447392011231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1.3313109580195903E-16"/>
                  <c:y val="1.0821883723546033E-2"/>
                </c:manualLayout>
              </c:layout>
              <c:dLblPos val="outEnd"/>
              <c:showLegendKey val="0"/>
              <c:showVal val="1"/>
              <c:showCatName val="0"/>
              <c:showSerName val="0"/>
              <c:showPercent val="0"/>
              <c:showBubbleSize val="0"/>
              <c:extLst>
                <c:ext xmlns:c15="http://schemas.microsoft.com/office/drawing/2012/chart" uri="{CE6537A1-D6FC-4f65-9D91-7224C49458BB}"/>
              </c:extLst>
            </c:dLbl>
            <c:numFmt formatCode="#,##0" sourceLinked="0"/>
            <c:spPr>
              <a:noFill/>
              <a:ln>
                <a:noFill/>
              </a:ln>
              <a:effectLst/>
            </c:spPr>
            <c:txPr>
              <a:bodyPr wrap="square" lIns="38100" tIns="19050" rIns="38100" bIns="19050" anchor="ctr">
                <a:spAutoFit/>
              </a:bodyPr>
              <a:lstStyle/>
              <a:p>
                <a:pPr>
                  <a:defRPr sz="1200" b="1">
                    <a:solidFill>
                      <a:schemeClr val="tx1"/>
                    </a:solidFill>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2012</c:v>
                </c:pt>
                <c:pt idx="1">
                  <c:v>2013</c:v>
                </c:pt>
                <c:pt idx="2">
                  <c:v>2014</c:v>
                </c:pt>
                <c:pt idx="3">
                  <c:v>2015</c:v>
                </c:pt>
                <c:pt idx="4">
                  <c:v>2016</c:v>
                </c:pt>
              </c:strCache>
            </c:strRef>
          </c:cat>
          <c:val>
            <c:numRef>
              <c:f>Лист1!$B$2:$F$2</c:f>
              <c:numCache>
                <c:formatCode>0.0</c:formatCode>
                <c:ptCount val="5"/>
                <c:pt idx="0">
                  <c:v>1658</c:v>
                </c:pt>
                <c:pt idx="1">
                  <c:v>1604</c:v>
                </c:pt>
                <c:pt idx="2">
                  <c:v>1683</c:v>
                </c:pt>
                <c:pt idx="3">
                  <c:v>1675</c:v>
                </c:pt>
              </c:numCache>
            </c:numRef>
          </c:val>
        </c:ser>
        <c:ser>
          <c:idx val="1"/>
          <c:order val="1"/>
          <c:tx>
            <c:strRef>
              <c:f>Лист1!$A$3</c:f>
              <c:strCache>
                <c:ptCount val="1"/>
                <c:pt idx="0">
                  <c:v>Миграционный прирост (отток)</c:v>
                </c:pt>
              </c:strCache>
            </c:strRef>
          </c:tx>
          <c:invertIfNegative val="0"/>
          <c:dLbls>
            <c:dLbl>
              <c:idx val="1"/>
              <c:layout>
                <c:manualLayout>
                  <c:x val="-6.8031231121635768E-2"/>
                  <c:y val="0.15249024894046928"/>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1.0558059998811138E-2"/>
                  <c:y val="1.4296676103478574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1.5745769083972193E-3"/>
                  <c:y val="-4.3656501480979049E-2"/>
                </c:manualLayout>
              </c:layout>
              <c:dLblPos val="outEnd"/>
              <c:showLegendKey val="0"/>
              <c:showVal val="1"/>
              <c:showCatName val="0"/>
              <c:showSerName val="0"/>
              <c:showPercent val="0"/>
              <c:showBubbleSize val="0"/>
              <c:extLst>
                <c:ext xmlns:c15="http://schemas.microsoft.com/office/drawing/2012/chart" uri="{CE6537A1-D6FC-4f65-9D91-7224C49458BB}"/>
              </c:extLst>
            </c:dLbl>
            <c:numFmt formatCode="#,##0" sourceLinked="0"/>
            <c:spPr>
              <a:noFill/>
              <a:ln>
                <a:noFill/>
              </a:ln>
              <a:effectLst/>
            </c:spPr>
            <c:txPr>
              <a:bodyPr wrap="square" lIns="38100" tIns="19050" rIns="38100" bIns="19050" anchor="ctr">
                <a:spAutoFit/>
              </a:bodyPr>
              <a:lstStyle/>
              <a:p>
                <a:pPr>
                  <a:defRPr sz="1200" b="1">
                    <a:solidFill>
                      <a:schemeClr val="tx1"/>
                    </a:solidFill>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2012</c:v>
                </c:pt>
                <c:pt idx="1">
                  <c:v>2013</c:v>
                </c:pt>
                <c:pt idx="2">
                  <c:v>2014</c:v>
                </c:pt>
                <c:pt idx="3">
                  <c:v>2015</c:v>
                </c:pt>
                <c:pt idx="4">
                  <c:v>2016</c:v>
                </c:pt>
              </c:strCache>
            </c:strRef>
          </c:cat>
          <c:val>
            <c:numRef>
              <c:f>Лист1!$B$3:$F$3</c:f>
              <c:numCache>
                <c:formatCode>0.0</c:formatCode>
                <c:ptCount val="5"/>
                <c:pt idx="0">
                  <c:v>-1211</c:v>
                </c:pt>
                <c:pt idx="1">
                  <c:v>-2864</c:v>
                </c:pt>
                <c:pt idx="2">
                  <c:v>-2038</c:v>
                </c:pt>
                <c:pt idx="3">
                  <c:v>-540</c:v>
                </c:pt>
                <c:pt idx="4">
                  <c:v>-936</c:v>
                </c:pt>
              </c:numCache>
            </c:numRef>
          </c:val>
        </c:ser>
        <c:dLbls>
          <c:dLblPos val="outEnd"/>
          <c:showLegendKey val="0"/>
          <c:showVal val="1"/>
          <c:showCatName val="0"/>
          <c:showSerName val="0"/>
          <c:showPercent val="0"/>
          <c:showBubbleSize val="0"/>
        </c:dLbls>
        <c:gapWidth val="150"/>
        <c:axId val="311968288"/>
        <c:axId val="311968848"/>
      </c:barChart>
      <c:catAx>
        <c:axId val="311968288"/>
        <c:scaling>
          <c:orientation val="minMax"/>
        </c:scaling>
        <c:delete val="0"/>
        <c:axPos val="b"/>
        <c:majorGridlines/>
        <c:numFmt formatCode="General" sourceLinked="1"/>
        <c:majorTickMark val="out"/>
        <c:minorTickMark val="none"/>
        <c:tickLblPos val="nextTo"/>
        <c:txPr>
          <a:bodyPr/>
          <a:lstStyle/>
          <a:p>
            <a:pPr algn="just">
              <a:defRPr sz="1600" b="1" cap="none" spc="0">
                <a:ln w="10541" cmpd="sng">
                  <a:solidFill>
                    <a:srgbClr val="7D7D7D">
                      <a:tint val="100000"/>
                      <a:shade val="100000"/>
                      <a:satMod val="110000"/>
                    </a:srgbClr>
                  </a:solidFill>
                  <a:prstDash val="solid"/>
                </a:ln>
                <a:gradFill>
                  <a:gsLst>
                    <a:gs pos="0">
                      <a:srgbClr val="FFFFFF">
                        <a:tint val="40000"/>
                        <a:satMod val="250000"/>
                      </a:srgbClr>
                    </a:gs>
                    <a:gs pos="9000">
                      <a:srgbClr val="FFFFFF">
                        <a:tint val="52000"/>
                        <a:satMod val="300000"/>
                      </a:srgbClr>
                    </a:gs>
                    <a:gs pos="50000">
                      <a:srgbClr val="FFFFFF">
                        <a:shade val="20000"/>
                        <a:satMod val="300000"/>
                      </a:srgbClr>
                    </a:gs>
                    <a:gs pos="79000">
                      <a:srgbClr val="FFFFFF">
                        <a:tint val="52000"/>
                        <a:satMod val="300000"/>
                      </a:srgbClr>
                    </a:gs>
                    <a:gs pos="100000">
                      <a:srgbClr val="FFFFFF">
                        <a:tint val="40000"/>
                        <a:satMod val="250000"/>
                      </a:srgbClr>
                    </a:gs>
                  </a:gsLst>
                  <a:lin ang="5400000"/>
                </a:gradFill>
                <a:effectLst/>
              </a:defRPr>
            </a:pPr>
            <a:endParaRPr lang="ru-RU"/>
          </a:p>
        </c:txPr>
        <c:crossAx val="311968848"/>
        <c:crosses val="autoZero"/>
        <c:auto val="1"/>
        <c:lblAlgn val="ctr"/>
        <c:lblOffset val="100"/>
        <c:noMultiLvlLbl val="0"/>
      </c:catAx>
      <c:valAx>
        <c:axId val="311968848"/>
        <c:scaling>
          <c:orientation val="minMax"/>
          <c:min val="-2900"/>
        </c:scaling>
        <c:delete val="1"/>
        <c:axPos val="l"/>
        <c:title>
          <c:tx>
            <c:rich>
              <a:bodyPr/>
              <a:lstStyle/>
              <a:p>
                <a:pPr>
                  <a:defRPr sz="1000" b="1" i="0" u="none" strike="noStrike" baseline="0">
                    <a:solidFill>
                      <a:schemeClr val="tx1"/>
                    </a:solidFill>
                    <a:latin typeface="Calibri"/>
                    <a:ea typeface="Calibri"/>
                    <a:cs typeface="Calibri"/>
                  </a:defRPr>
                </a:pPr>
                <a:r>
                  <a:rPr lang="ru-RU" sz="1000" b="1" dirty="0" smtClean="0">
                    <a:solidFill>
                      <a:schemeClr val="tx1"/>
                    </a:solidFill>
                  </a:rPr>
                  <a:t>человек</a:t>
                </a:r>
                <a:endParaRPr lang="ru-RU" sz="1000" b="1" dirty="0">
                  <a:solidFill>
                    <a:schemeClr val="tx1"/>
                  </a:solidFill>
                </a:endParaRPr>
              </a:p>
            </c:rich>
          </c:tx>
          <c:layout>
            <c:manualLayout>
              <c:xMode val="edge"/>
              <c:yMode val="edge"/>
              <c:x val="6.9443598555706341E-3"/>
              <c:y val="0.31569870747289192"/>
            </c:manualLayout>
          </c:layout>
          <c:overlay val="0"/>
        </c:title>
        <c:numFmt formatCode="#,##0.0" sourceLinked="0"/>
        <c:majorTickMark val="out"/>
        <c:minorTickMark val="none"/>
        <c:tickLblPos val="nextTo"/>
        <c:crossAx val="311968288"/>
        <c:crosses val="autoZero"/>
        <c:crossBetween val="between"/>
      </c:valAx>
    </c:plotArea>
    <c:legend>
      <c:legendPos val="r"/>
      <c:layout>
        <c:manualLayout>
          <c:xMode val="edge"/>
          <c:yMode val="edge"/>
          <c:x val="2.3777932454576375E-2"/>
          <c:y val="0.92156886049621156"/>
          <c:w val="0.9458020631443278"/>
          <c:h val="7.8431350477187495E-2"/>
        </c:manualLayout>
      </c:layout>
      <c:overlay val="0"/>
      <c:txPr>
        <a:bodyPr/>
        <a:lstStyle/>
        <a:p>
          <a:pPr>
            <a:defRPr sz="1218"/>
          </a:pPr>
          <a:endParaRPr lang="ru-RU"/>
        </a:p>
      </c:txPr>
    </c:legend>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25" b="1" i="0" u="none" strike="noStrike" baseline="0">
                <a:solidFill>
                  <a:srgbClr val="000000"/>
                </a:solidFill>
                <a:latin typeface="Times New Roman"/>
                <a:ea typeface="Times New Roman"/>
                <a:cs typeface="Times New Roman"/>
              </a:defRPr>
            </a:pPr>
            <a:r>
              <a:rPr lang="ru-RU"/>
              <a:t>Структура распределения налогов, сборов и иных обязательных платежей консолидированного</a:t>
            </a:r>
            <a:r>
              <a:rPr lang="ru-RU" baseline="0"/>
              <a:t> бюджета края  в </a:t>
            </a:r>
            <a:r>
              <a:rPr lang="ru-RU"/>
              <a:t>динамике, %</a:t>
            </a:r>
          </a:p>
        </c:rich>
      </c:tx>
      <c:layout>
        <c:manualLayout>
          <c:xMode val="edge"/>
          <c:yMode val="edge"/>
          <c:x val="0.12635981344765587"/>
          <c:y val="3.1496062992125991E-2"/>
        </c:manualLayout>
      </c:layout>
      <c:overlay val="0"/>
      <c:spPr>
        <a:noFill/>
        <a:ln w="25400">
          <a:noFill/>
        </a:ln>
      </c:spPr>
    </c:title>
    <c:autoTitleDeleted val="0"/>
    <c:plotArea>
      <c:layout>
        <c:manualLayout>
          <c:layoutTarget val="inner"/>
          <c:xMode val="edge"/>
          <c:yMode val="edge"/>
          <c:x val="1.0920436817472701E-2"/>
          <c:y val="0.24671979248637735"/>
          <c:w val="0.94851794071757956"/>
          <c:h val="0.51968637140740659"/>
        </c:manualLayout>
      </c:layout>
      <c:barChart>
        <c:barDir val="col"/>
        <c:grouping val="clustered"/>
        <c:varyColors val="0"/>
        <c:ser>
          <c:idx val="0"/>
          <c:order val="0"/>
          <c:tx>
            <c:strRef>
              <c:f>диаграмма!$D$27</c:f>
              <c:strCache>
                <c:ptCount val="1"/>
                <c:pt idx="0">
                  <c:v>на 01.01.2016г.</c:v>
                </c:pt>
              </c:strCache>
            </c:strRef>
          </c:tx>
          <c:spPr>
            <a:gradFill rotWithShape="0">
              <a:gsLst>
                <a:gs pos="0">
                  <a:srgbClr val="C0C0FF"/>
                </a:gs>
                <a:gs pos="100000">
                  <a:srgbClr val="C0C0FF">
                    <a:gamma/>
                    <a:shade val="46275"/>
                    <a:invGamma/>
                  </a:srgbClr>
                </a:gs>
              </a:gsLst>
              <a:lin ang="5400000" scaled="1"/>
            </a:gradFill>
            <a:ln w="12700">
              <a:solidFill>
                <a:srgbClr val="000000"/>
              </a:solidFill>
              <a:prstDash val="solid"/>
            </a:ln>
          </c:spPr>
          <c:invertIfNegative val="0"/>
          <c:dLbls>
            <c:spPr>
              <a:noFill/>
              <a:ln>
                <a:noFill/>
              </a:ln>
              <a:effectLst/>
            </c:spPr>
            <c:txPr>
              <a:bodyPr/>
              <a:lstStyle/>
              <a:p>
                <a:pPr>
                  <a:defRPr sz="1175"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диаграмма!$A$29:$A$30</c:f>
              <c:strCache>
                <c:ptCount val="2"/>
                <c:pt idx="0">
                  <c:v>краевой бюджет</c:v>
                </c:pt>
                <c:pt idx="1">
                  <c:v>городской бюджет</c:v>
                </c:pt>
              </c:strCache>
            </c:strRef>
          </c:cat>
          <c:val>
            <c:numRef>
              <c:f>диаграмма!$D$29:$D$30</c:f>
              <c:numCache>
                <c:formatCode>#,##0.0</c:formatCode>
                <c:ptCount val="2"/>
                <c:pt idx="0">
                  <c:v>80.3</c:v>
                </c:pt>
                <c:pt idx="1">
                  <c:v>19.7</c:v>
                </c:pt>
              </c:numCache>
            </c:numRef>
          </c:val>
        </c:ser>
        <c:ser>
          <c:idx val="1"/>
          <c:order val="1"/>
          <c:tx>
            <c:strRef>
              <c:f>диаграмма!$E$27</c:f>
              <c:strCache>
                <c:ptCount val="1"/>
                <c:pt idx="0">
                  <c:v>на 01.01.2017г.</c:v>
                </c:pt>
              </c:strCache>
            </c:strRef>
          </c:tx>
          <c:spPr>
            <a:gradFill rotWithShape="0">
              <a:gsLst>
                <a:gs pos="0">
                  <a:srgbClr val="802060"/>
                </a:gs>
                <a:gs pos="100000">
                  <a:srgbClr val="802060">
                    <a:gamma/>
                    <a:shade val="46275"/>
                    <a:invGamma/>
                  </a:srgbClr>
                </a:gs>
              </a:gsLst>
              <a:lin ang="5400000" scaled="1"/>
            </a:gradFill>
            <a:ln w="12700">
              <a:solidFill>
                <a:srgbClr val="000000"/>
              </a:solidFill>
              <a:prstDash val="solid"/>
            </a:ln>
          </c:spPr>
          <c:invertIfNegative val="0"/>
          <c:dLbls>
            <c:spPr>
              <a:noFill/>
              <a:ln>
                <a:noFill/>
              </a:ln>
              <a:effectLst/>
            </c:spPr>
            <c:txPr>
              <a:bodyPr/>
              <a:lstStyle/>
              <a:p>
                <a:pPr>
                  <a:defRPr sz="1175"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диаграмма!$A$29:$A$30</c:f>
              <c:strCache>
                <c:ptCount val="2"/>
                <c:pt idx="0">
                  <c:v>краевой бюджет</c:v>
                </c:pt>
                <c:pt idx="1">
                  <c:v>городской бюджет</c:v>
                </c:pt>
              </c:strCache>
            </c:strRef>
          </c:cat>
          <c:val>
            <c:numRef>
              <c:f>диаграмма!$E$29:$E$30</c:f>
              <c:numCache>
                <c:formatCode>0.0</c:formatCode>
                <c:ptCount val="2"/>
                <c:pt idx="0">
                  <c:v>83.547626969689631</c:v>
                </c:pt>
                <c:pt idx="1">
                  <c:v>16.452373030310365</c:v>
                </c:pt>
              </c:numCache>
            </c:numRef>
          </c:val>
        </c:ser>
        <c:dLbls>
          <c:showLegendKey val="0"/>
          <c:showVal val="1"/>
          <c:showCatName val="0"/>
          <c:showSerName val="0"/>
          <c:showPercent val="0"/>
          <c:showBubbleSize val="0"/>
        </c:dLbls>
        <c:gapWidth val="150"/>
        <c:axId val="345346800"/>
        <c:axId val="345347360"/>
      </c:barChart>
      <c:catAx>
        <c:axId val="34534680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175" b="0" i="0" u="none" strike="noStrike" baseline="0">
                <a:solidFill>
                  <a:srgbClr val="000000"/>
                </a:solidFill>
                <a:latin typeface="Times New Roman"/>
                <a:ea typeface="Times New Roman"/>
                <a:cs typeface="Times New Roman"/>
              </a:defRPr>
            </a:pPr>
            <a:endParaRPr lang="ru-RU"/>
          </a:p>
        </c:txPr>
        <c:crossAx val="345347360"/>
        <c:crosses val="autoZero"/>
        <c:auto val="1"/>
        <c:lblAlgn val="ctr"/>
        <c:lblOffset val="100"/>
        <c:tickLblSkip val="1"/>
        <c:tickMarkSkip val="1"/>
        <c:noMultiLvlLbl val="0"/>
      </c:catAx>
      <c:valAx>
        <c:axId val="345347360"/>
        <c:scaling>
          <c:orientation val="minMax"/>
        </c:scaling>
        <c:delete val="1"/>
        <c:axPos val="l"/>
        <c:numFmt formatCode="#,##0.0" sourceLinked="1"/>
        <c:majorTickMark val="out"/>
        <c:minorTickMark val="none"/>
        <c:tickLblPos val="none"/>
        <c:crossAx val="345346800"/>
        <c:crosses val="autoZero"/>
        <c:crossBetween val="between"/>
      </c:valAx>
      <c:spPr>
        <a:noFill/>
        <a:ln w="25400">
          <a:noFill/>
        </a:ln>
      </c:spPr>
    </c:plotArea>
    <c:legend>
      <c:legendPos val="r"/>
      <c:layout>
        <c:manualLayout>
          <c:xMode val="edge"/>
          <c:yMode val="edge"/>
          <c:x val="0"/>
          <c:y val="0.86089459290031212"/>
          <c:w val="0.99635985439419583"/>
          <c:h val="0.13473343391131662"/>
        </c:manualLayout>
      </c:layout>
      <c:overlay val="0"/>
      <c:spPr>
        <a:noFill/>
        <a:ln w="25400">
          <a:noFill/>
        </a:ln>
      </c:spPr>
      <c:txPr>
        <a:bodyPr/>
        <a:lstStyle/>
        <a:p>
          <a:pPr>
            <a:defRPr sz="1400"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w="3175">
      <a:noFill/>
      <a:prstDash val="solid"/>
    </a:ln>
  </c:spPr>
  <c:txPr>
    <a:bodyPr/>
    <a:lstStyle/>
    <a:p>
      <a:pPr>
        <a:defRPr sz="1175"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999761318897638"/>
          <c:y val="0.14196638004834139"/>
          <c:w val="0.84062499999999996"/>
          <c:h val="0.75777503419053283"/>
        </c:manualLayout>
      </c:layout>
      <c:pieChart>
        <c:varyColors val="1"/>
        <c:ser>
          <c:idx val="0"/>
          <c:order val="0"/>
          <c:tx>
            <c:strRef>
              <c:f>Лист1!$B$1</c:f>
              <c:strCache>
                <c:ptCount val="1"/>
                <c:pt idx="0">
                  <c:v>Сферы потребительского рынка</c:v>
                </c:pt>
              </c:strCache>
            </c:strRef>
          </c:tx>
          <c:spPr>
            <a:scene3d>
              <a:camera prst="orthographicFront"/>
              <a:lightRig rig="threePt" dir="t"/>
            </a:scene3d>
            <a:sp3d>
              <a:bevelT/>
              <a:bevelB/>
            </a:sp3d>
          </c:spPr>
          <c:dPt>
            <c:idx val="0"/>
            <c:bubble3D val="0"/>
            <c:explosion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cene3d>
                <a:camera prst="orthographicFront"/>
                <a:lightRig rig="threePt" dir="t"/>
              </a:scene3d>
              <a:sp3d>
                <a:bevelT/>
                <a:bevelB/>
              </a:sp3d>
            </c:spPr>
          </c:dPt>
          <c:dPt>
            <c:idx val="1"/>
            <c:bubble3D val="0"/>
            <c:explosion val="4"/>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cene3d>
                <a:camera prst="orthographicFront"/>
                <a:lightRig rig="threePt" dir="t"/>
              </a:scene3d>
              <a:sp3d>
                <a:bevelT/>
                <a:bevelB/>
              </a:sp3d>
            </c:spPr>
          </c:dPt>
          <c:dPt>
            <c:idx val="2"/>
            <c:bubble3D val="0"/>
            <c:explosion val="3"/>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cene3d>
                <a:camera prst="orthographicFront"/>
                <a:lightRig rig="threePt" dir="t"/>
              </a:scene3d>
              <a:sp3d>
                <a:bevelT/>
                <a:bevelB/>
              </a:sp3d>
            </c:spPr>
          </c:dPt>
          <c:dPt>
            <c:idx val="3"/>
            <c:bubble3D val="0"/>
            <c:spPr>
              <a:solidFill>
                <a:srgbClr val="FFFF00"/>
              </a:solidFill>
              <a:ln>
                <a:noFill/>
              </a:ln>
              <a:effectLst>
                <a:outerShdw blurRad="40000" dist="23000" dir="5400000" rotWithShape="0">
                  <a:srgbClr val="000000">
                    <a:alpha val="35000"/>
                  </a:srgbClr>
                </a:outerShdw>
              </a:effectLst>
              <a:scene3d>
                <a:camera prst="orthographicFront"/>
                <a:lightRig rig="threePt" dir="t"/>
              </a:scene3d>
              <a:sp3d>
                <a:bevelT/>
                <a:bevelB/>
              </a:sp3d>
            </c:spPr>
          </c:dPt>
          <c:dPt>
            <c:idx val="4"/>
            <c:bubble3D val="0"/>
            <c:explosion val="3"/>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cene3d>
                <a:camera prst="orthographicFront"/>
                <a:lightRig rig="threePt" dir="t"/>
              </a:scene3d>
              <a:sp3d>
                <a:bevelT/>
                <a:bevelB/>
              </a:sp3d>
            </c:spPr>
          </c:dPt>
          <c:dPt>
            <c:idx val="5"/>
            <c:bubble3D val="0"/>
            <c:explosion val="18"/>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cene3d>
                <a:camera prst="orthographicFront"/>
                <a:lightRig rig="threePt" dir="t"/>
              </a:scene3d>
              <a:sp3d>
                <a:bevelT/>
                <a:bevelB/>
              </a:sp3d>
            </c:spPr>
          </c:dPt>
          <c:dLbls>
            <c:dLbl>
              <c:idx val="0"/>
              <c:layout>
                <c:manualLayout>
                  <c:x val="2.8321112204724257E-2"/>
                  <c:y val="-1.337094275181562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1.7963124425607552E-3"/>
                  <c:y val="-0.24505243016271958"/>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0.1284370129236197"/>
                  <c:y val="-7.6732852944973146E-2"/>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6014448600081466"/>
                      <c:h val="0.10680810028929603"/>
                    </c:manualLayout>
                  </c15:layout>
                </c:ext>
              </c:extLst>
            </c:dLbl>
            <c:dLbl>
              <c:idx val="3"/>
              <c:layout>
                <c:manualLayout>
                  <c:x val="0.1066722100096615"/>
                  <c:y val="-2.1312234717045585E-3"/>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3653376670156504"/>
                      <c:h val="0.10867812208141292"/>
                    </c:manualLayout>
                  </c15:layout>
                </c:ext>
              </c:extLst>
            </c:dLbl>
            <c:dLbl>
              <c:idx val="4"/>
              <c:layout>
                <c:manualLayout>
                  <c:x val="-0.20503866313418817"/>
                  <c:y val="-2.1175559419585569E-3"/>
                </c:manualLayout>
              </c:layout>
              <c:tx>
                <c:rich>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2399F32E-4C9C-44E2-81F4-9BEEA1461A79}" type="CATEGORYNAME">
                      <a:rPr lang="ru-RU" sz="900"/>
                      <a:pPr>
                        <a:defRPr sz="900" b="1">
                          <a:solidFill>
                            <a:schemeClr val="tx1"/>
                          </a:solidFill>
                          <a:latin typeface="Times New Roman" panose="02020603050405020304" pitchFamily="18" charset="0"/>
                          <a:cs typeface="Times New Roman" panose="02020603050405020304" pitchFamily="18" charset="0"/>
                        </a:defRPr>
                      </a:pPr>
                      <a:t>[ИМЯ КАТЕГОРИИ]</a:t>
                    </a:fld>
                    <a:r>
                      <a:rPr lang="ru-RU" sz="900"/>
                      <a:t>
</a:t>
                    </a:r>
                    <a:fld id="{4F483F99-6726-4E3A-B7FB-F6FCE72A07AD}" type="PERCENTAGE">
                      <a:rPr lang="ru-RU" sz="900"/>
                      <a:pPr>
                        <a:defRPr sz="900" b="1">
                          <a:solidFill>
                            <a:schemeClr val="tx1"/>
                          </a:solidFill>
                          <a:latin typeface="Times New Roman" panose="02020603050405020304" pitchFamily="18" charset="0"/>
                          <a:cs typeface="Times New Roman" panose="02020603050405020304" pitchFamily="18" charset="0"/>
                        </a:defRPr>
                      </a:pPr>
                      <a:t>[ПРОЦЕНТ]</a:t>
                    </a:fld>
                    <a:endParaRPr lang="ru-RU" sz="900"/>
                  </a:p>
                </c:rich>
              </c:tx>
              <c:numFmt formatCode="0.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Lst>
            </c:dLbl>
            <c:dLbl>
              <c:idx val="5"/>
              <c:layout>
                <c:manualLayout>
                  <c:x val="-6.2803944077319554E-2"/>
                  <c:y val="-8.8090570163782606E-2"/>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Лист1!$A$2:$A$7</c:f>
              <c:strCache>
                <c:ptCount val="6"/>
                <c:pt idx="0">
                  <c:v>Транспортные услуги</c:v>
                </c:pt>
                <c:pt idx="1">
                  <c:v>Прочие услуги</c:v>
                </c:pt>
                <c:pt idx="2">
                  <c:v>Бытовые услуги</c:v>
                </c:pt>
                <c:pt idx="3">
                  <c:v>Операции с недвижимым имуществом</c:v>
                </c:pt>
                <c:pt idx="4">
                  <c:v>Производственная сфера</c:v>
                </c:pt>
                <c:pt idx="5">
                  <c:v>Торговля и общественное питание</c:v>
                </c:pt>
              </c:strCache>
            </c:strRef>
          </c:cat>
          <c:val>
            <c:numRef>
              <c:f>Лист1!$B$2:$B$7</c:f>
              <c:numCache>
                <c:formatCode>General</c:formatCode>
                <c:ptCount val="6"/>
                <c:pt idx="0">
                  <c:v>19.3</c:v>
                </c:pt>
                <c:pt idx="1">
                  <c:v>14.5</c:v>
                </c:pt>
                <c:pt idx="2">
                  <c:v>12.1</c:v>
                </c:pt>
                <c:pt idx="3">
                  <c:v>3.5</c:v>
                </c:pt>
                <c:pt idx="4">
                  <c:v>3</c:v>
                </c:pt>
                <c:pt idx="5">
                  <c:v>47.6</c:v>
                </c:pt>
              </c:numCache>
            </c:numRef>
          </c:val>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cap="flat" cmpd="sng" algn="ctr">
      <a:noFill/>
      <a:round/>
    </a:ln>
    <a:effectLst/>
  </c:spPr>
  <c:txPr>
    <a:bodyPr/>
    <a:lstStyle/>
    <a:p>
      <a:pPr>
        <a:defRPr/>
      </a:pPr>
      <a:endParaRPr lang="ru-RU"/>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5"/>
      <c:rotY val="20"/>
      <c:depthPercent val="100"/>
      <c:rAngAx val="1"/>
    </c:view3D>
    <c:floor>
      <c:thickness val="0"/>
      <c:spPr>
        <a:noFill/>
        <a:ln w="3175">
          <a:solidFill>
            <a:srgbClr val="00000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strRef>
              <c:f>Sheet1!$A$2</c:f>
              <c:strCache>
                <c:ptCount val="1"/>
                <c:pt idx="0">
                  <c:v>Среднесписочная численность работников по полному кругу организаций</c:v>
                </c:pt>
              </c:strCache>
            </c:strRef>
          </c:tx>
          <c:spPr>
            <a:solidFill>
              <a:srgbClr val="9999FF"/>
            </a:solidFill>
            <a:ln w="12681">
              <a:solidFill>
                <a:srgbClr val="000000"/>
              </a:solidFill>
              <a:prstDash val="solid"/>
            </a:ln>
          </c:spPr>
          <c:invertIfNegative val="0"/>
          <c:dLbls>
            <c:dLbl>
              <c:idx val="0"/>
              <c:numFmt formatCode="#,##0" sourceLinked="0"/>
              <c:spPr>
                <a:noFill/>
                <a:ln w="25361">
                  <a:noFill/>
                </a:ln>
              </c:spPr>
              <c:txPr>
                <a:bodyPr/>
                <a:lstStyle/>
                <a:p>
                  <a:pPr>
                    <a:defRPr sz="1298" b="1" i="0" u="none" strike="noStrike" baseline="3000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dLbl>
              <c:idx val="1"/>
              <c:numFmt formatCode="#,##0" sourceLinked="0"/>
              <c:spPr>
                <a:noFill/>
                <a:ln w="25361">
                  <a:noFill/>
                </a:ln>
              </c:spPr>
              <c:txPr>
                <a:bodyPr/>
                <a:lstStyle/>
                <a:p>
                  <a:pPr>
                    <a:defRPr sz="1298" b="1" i="0" u="none" strike="noStrike" baseline="3000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dLbl>
              <c:idx val="2"/>
              <c:numFmt formatCode="#,##0" sourceLinked="0"/>
              <c:spPr>
                <a:noFill/>
                <a:ln w="25361">
                  <a:noFill/>
                </a:ln>
              </c:spPr>
              <c:txPr>
                <a:bodyPr/>
                <a:lstStyle/>
                <a:p>
                  <a:pPr>
                    <a:defRPr sz="1298" b="1" i="0" u="none" strike="noStrike" baseline="3000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dLbl>
              <c:idx val="3"/>
              <c:numFmt formatCode="#,##0" sourceLinked="0"/>
              <c:spPr>
                <a:noFill/>
                <a:ln w="25361">
                  <a:noFill/>
                </a:ln>
              </c:spPr>
              <c:txPr>
                <a:bodyPr/>
                <a:lstStyle/>
                <a:p>
                  <a:pPr>
                    <a:defRPr sz="1298" b="1" i="0" u="none" strike="noStrike" baseline="3000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dLbl>
              <c:idx val="4"/>
              <c:numFmt formatCode="#,##0" sourceLinked="0"/>
              <c:spPr>
                <a:noFill/>
                <a:ln w="25361">
                  <a:noFill/>
                </a:ln>
              </c:spPr>
              <c:txPr>
                <a:bodyPr/>
                <a:lstStyle/>
                <a:p>
                  <a:pPr>
                    <a:defRPr sz="1298" b="1" i="0" u="none" strike="noStrike" baseline="3000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numFmt formatCode="#,##0" sourceLinked="0"/>
            <c:spPr>
              <a:noFill/>
              <a:ln w="25361">
                <a:noFill/>
              </a:ln>
            </c:spPr>
            <c:txPr>
              <a:bodyPr wrap="square" lIns="38100" tIns="19050" rIns="38100" bIns="19050" anchor="ctr">
                <a:spAutoFit/>
              </a:bodyPr>
              <a:lstStyle/>
              <a:p>
                <a:pPr>
                  <a:defRPr sz="1298" b="1" i="0" u="none" strike="noStrike" baseline="3000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2012</c:v>
                </c:pt>
                <c:pt idx="1">
                  <c:v>2013</c:v>
                </c:pt>
                <c:pt idx="2">
                  <c:v>2014</c:v>
                </c:pt>
                <c:pt idx="3">
                  <c:v>2015</c:v>
                </c:pt>
                <c:pt idx="4">
                  <c:v>2016</c:v>
                </c:pt>
              </c:numCache>
            </c:numRef>
          </c:cat>
          <c:val>
            <c:numRef>
              <c:f>Sheet1!$B$2:$F$2</c:f>
              <c:numCache>
                <c:formatCode>General</c:formatCode>
                <c:ptCount val="5"/>
                <c:pt idx="0">
                  <c:v>107456</c:v>
                </c:pt>
                <c:pt idx="1">
                  <c:v>104568</c:v>
                </c:pt>
                <c:pt idx="2">
                  <c:v>102401</c:v>
                </c:pt>
                <c:pt idx="3">
                  <c:v>100857</c:v>
                </c:pt>
                <c:pt idx="4">
                  <c:v>100732</c:v>
                </c:pt>
              </c:numCache>
            </c:numRef>
          </c:val>
        </c:ser>
        <c:ser>
          <c:idx val="1"/>
          <c:order val="1"/>
          <c:tx>
            <c:strRef>
              <c:f>Sheet1!$A$3</c:f>
              <c:strCache>
                <c:ptCount val="1"/>
                <c:pt idx="0">
                  <c:v>Среднесписочная численость работников по крупным и средним организациям</c:v>
                </c:pt>
              </c:strCache>
            </c:strRef>
          </c:tx>
          <c:invertIfNegative val="0"/>
          <c:dLbls>
            <c:dLbl>
              <c:idx val="0"/>
              <c:layout>
                <c:manualLayout>
                  <c:x val="2.1353833013025837E-2"/>
                  <c:y val="0"/>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7759982916933591E-2"/>
                  <c:y val="-4.0803742594143754E-1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5383301302576E-2"/>
                  <c:y val="1.219264377159110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3489216314328421E-2"/>
                  <c:y val="5.2255559093520136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9895366218236016E-2"/>
                  <c:y val="1.6256858362121519E-2"/>
                </c:manualLayout>
              </c:layout>
              <c:showLegendKey val="0"/>
              <c:showVal val="1"/>
              <c:showCatName val="0"/>
              <c:showSerName val="0"/>
              <c:showPercent val="0"/>
              <c:showBubbleSize val="0"/>
              <c:extLst>
                <c:ext xmlns:c15="http://schemas.microsoft.com/office/drawing/2012/chart" uri="{CE6537A1-D6FC-4f65-9D91-7224C49458BB}"/>
              </c:extLst>
            </c:dLbl>
            <c:numFmt formatCode="#,##0" sourceLinked="0"/>
            <c:spPr>
              <a:noFill/>
              <a:ln>
                <a:noFill/>
              </a:ln>
              <a:effectLst/>
            </c:spPr>
            <c:txPr>
              <a:bodyPr wrap="square" lIns="38100" tIns="19050" rIns="38100" bIns="19050" anchor="ctr">
                <a:spAutoFit/>
              </a:bodyPr>
              <a:lstStyle/>
              <a:p>
                <a:pPr>
                  <a:defRPr sz="1400" baseline="300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Sheet1!$B$1:$F$1</c:f>
              <c:numCache>
                <c:formatCode>General</c:formatCode>
                <c:ptCount val="5"/>
                <c:pt idx="0">
                  <c:v>2012</c:v>
                </c:pt>
                <c:pt idx="1">
                  <c:v>2013</c:v>
                </c:pt>
                <c:pt idx="2">
                  <c:v>2014</c:v>
                </c:pt>
                <c:pt idx="3">
                  <c:v>2015</c:v>
                </c:pt>
                <c:pt idx="4">
                  <c:v>2016</c:v>
                </c:pt>
              </c:numCache>
            </c:numRef>
          </c:cat>
          <c:val>
            <c:numRef>
              <c:f>Sheet1!$B$3:$F$3</c:f>
              <c:numCache>
                <c:formatCode>General</c:formatCode>
                <c:ptCount val="5"/>
                <c:pt idx="0">
                  <c:v>86100</c:v>
                </c:pt>
                <c:pt idx="1">
                  <c:v>85430</c:v>
                </c:pt>
                <c:pt idx="2">
                  <c:v>84289</c:v>
                </c:pt>
                <c:pt idx="3">
                  <c:v>85282</c:v>
                </c:pt>
                <c:pt idx="4">
                  <c:v>85104</c:v>
                </c:pt>
              </c:numCache>
            </c:numRef>
          </c:val>
        </c:ser>
        <c:dLbls>
          <c:showLegendKey val="0"/>
          <c:showVal val="1"/>
          <c:showCatName val="0"/>
          <c:showSerName val="0"/>
          <c:showPercent val="0"/>
          <c:showBubbleSize val="0"/>
        </c:dLbls>
        <c:gapWidth val="75"/>
        <c:shape val="box"/>
        <c:axId val="314020464"/>
        <c:axId val="314021024"/>
        <c:axId val="0"/>
      </c:bar3DChart>
      <c:catAx>
        <c:axId val="314020464"/>
        <c:scaling>
          <c:orientation val="minMax"/>
        </c:scaling>
        <c:delete val="0"/>
        <c:axPos val="b"/>
        <c:numFmt formatCode="General" sourceLinked="1"/>
        <c:majorTickMark val="none"/>
        <c:minorTickMark val="none"/>
        <c:tickLblPos val="low"/>
        <c:spPr>
          <a:ln w="3170">
            <a:solidFill>
              <a:srgbClr val="000000"/>
            </a:solidFill>
            <a:prstDash val="solid"/>
          </a:ln>
        </c:spPr>
        <c:txPr>
          <a:bodyPr rot="0" vert="horz"/>
          <a:lstStyle/>
          <a:p>
            <a:pPr>
              <a:defRPr sz="1198" b="0" i="0" u="none" strike="noStrike" baseline="0">
                <a:solidFill>
                  <a:srgbClr val="000000"/>
                </a:solidFill>
                <a:latin typeface="Times New Roman"/>
                <a:ea typeface="Times New Roman"/>
                <a:cs typeface="Times New Roman"/>
              </a:defRPr>
            </a:pPr>
            <a:endParaRPr lang="ru-RU"/>
          </a:p>
        </c:txPr>
        <c:crossAx val="314021024"/>
        <c:crosses val="autoZero"/>
        <c:auto val="1"/>
        <c:lblAlgn val="ctr"/>
        <c:lblOffset val="100"/>
        <c:tickLblSkip val="1"/>
        <c:tickMarkSkip val="1"/>
        <c:noMultiLvlLbl val="0"/>
      </c:catAx>
      <c:valAx>
        <c:axId val="314021024"/>
        <c:scaling>
          <c:orientation val="minMax"/>
          <c:max val="120000"/>
          <c:min val="0"/>
        </c:scaling>
        <c:delete val="0"/>
        <c:axPos val="l"/>
        <c:numFmt formatCode="#,##0" sourceLinked="0"/>
        <c:majorTickMark val="none"/>
        <c:minorTickMark val="none"/>
        <c:tickLblPos val="nextTo"/>
        <c:spPr>
          <a:ln w="3170">
            <a:solidFill>
              <a:srgbClr val="000000"/>
            </a:solidFill>
            <a:prstDash val="solid"/>
          </a:ln>
        </c:spPr>
        <c:txPr>
          <a:bodyPr rot="0" vert="horz"/>
          <a:lstStyle/>
          <a:p>
            <a:pPr>
              <a:defRPr sz="1198" b="0" i="0" u="none" strike="noStrike" baseline="0">
                <a:solidFill>
                  <a:srgbClr val="000000"/>
                </a:solidFill>
                <a:latin typeface="Times New Roman"/>
                <a:ea typeface="Times New Roman"/>
                <a:cs typeface="Times New Roman"/>
              </a:defRPr>
            </a:pPr>
            <a:endParaRPr lang="ru-RU"/>
          </a:p>
        </c:txPr>
        <c:crossAx val="314020464"/>
        <c:crosses val="autoZero"/>
        <c:crossBetween val="between"/>
      </c:valAx>
      <c:spPr>
        <a:noFill/>
        <a:ln w="25361">
          <a:noFill/>
        </a:ln>
      </c:spPr>
    </c:plotArea>
    <c:legend>
      <c:legendPos val="b"/>
      <c:overlay val="0"/>
      <c:txPr>
        <a:bodyPr/>
        <a:lstStyle/>
        <a:p>
          <a:pPr>
            <a:defRPr sz="1100"/>
          </a:pPr>
          <a:endParaRPr lang="ru-RU"/>
        </a:p>
      </c:txPr>
    </c:legend>
    <c:plotVisOnly val="1"/>
    <c:dispBlanksAs val="gap"/>
    <c:showDLblsOverMax val="0"/>
  </c:chart>
  <c:spPr>
    <a:noFill/>
    <a:ln>
      <a:noFill/>
    </a:ln>
  </c:spPr>
  <c:txPr>
    <a:bodyPr/>
    <a:lstStyle/>
    <a:p>
      <a:pPr>
        <a:defRPr sz="1198"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2015 год</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10073582531784E-17"/>
                  <c:y val="1.597444089456868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Пожаров</c:v>
                </c:pt>
                <c:pt idx="1">
                  <c:v>Травмировано</c:v>
                </c:pt>
                <c:pt idx="2">
                  <c:v>Погибло</c:v>
                </c:pt>
              </c:strCache>
            </c:strRef>
          </c:cat>
          <c:val>
            <c:numRef>
              <c:f>Лист1!$B$2:$B$4</c:f>
              <c:numCache>
                <c:formatCode>General</c:formatCode>
                <c:ptCount val="3"/>
                <c:pt idx="0">
                  <c:v>236</c:v>
                </c:pt>
                <c:pt idx="1">
                  <c:v>23</c:v>
                </c:pt>
                <c:pt idx="2">
                  <c:v>7</c:v>
                </c:pt>
              </c:numCache>
            </c:numRef>
          </c:val>
        </c:ser>
        <c:ser>
          <c:idx val="1"/>
          <c:order val="1"/>
          <c:tx>
            <c:strRef>
              <c:f>Лист1!$C$1</c:f>
              <c:strCache>
                <c:ptCount val="1"/>
                <c:pt idx="0">
                  <c:v>2016 год</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7.9365079365079326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Пожаров</c:v>
                </c:pt>
                <c:pt idx="1">
                  <c:v>Травмировано</c:v>
                </c:pt>
                <c:pt idx="2">
                  <c:v>Погибло</c:v>
                </c:pt>
              </c:strCache>
            </c:strRef>
          </c:cat>
          <c:val>
            <c:numRef>
              <c:f>Лист1!$C$2:$C$4</c:f>
              <c:numCache>
                <c:formatCode>General</c:formatCode>
                <c:ptCount val="3"/>
                <c:pt idx="0">
                  <c:v>235</c:v>
                </c:pt>
                <c:pt idx="1">
                  <c:v>23</c:v>
                </c:pt>
                <c:pt idx="2">
                  <c:v>4</c:v>
                </c:pt>
              </c:numCache>
            </c:numRef>
          </c:val>
        </c:ser>
        <c:dLbls>
          <c:showLegendKey val="0"/>
          <c:showVal val="1"/>
          <c:showCatName val="0"/>
          <c:showSerName val="0"/>
          <c:showPercent val="0"/>
          <c:showBubbleSize val="0"/>
        </c:dLbls>
        <c:gapWidth val="100"/>
        <c:overlap val="-24"/>
        <c:axId val="172367840"/>
        <c:axId val="172368400"/>
      </c:barChart>
      <c:catAx>
        <c:axId val="1723678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2368400"/>
        <c:crosses val="autoZero"/>
        <c:auto val="1"/>
        <c:lblAlgn val="ctr"/>
        <c:lblOffset val="100"/>
        <c:noMultiLvlLbl val="0"/>
      </c:catAx>
      <c:valAx>
        <c:axId val="17236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2367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6">
  <cs:axisTitle>
    <cs:lnRef idx="0"/>
    <cs:fillRef idx="0"/>
    <cs:effectRef idx="0"/>
    <cs:fontRef idx="minor">
      <a:schemeClr val="tx2"/>
    </cs:fontRef>
    <cs:defRPr sz="1197"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1197" kern="1200"/>
  </cs:chartArea>
  <cs:dataLabel>
    <cs:lnRef idx="0"/>
    <cs:fillRef idx="0"/>
    <cs:effectRef idx="0"/>
    <cs:fontRef idx="minor">
      <a:schemeClr val="tx2"/>
    </cs:fontRef>
    <cs:defRPr sz="1197"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1197"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1197"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2128"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1197"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1197"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_rels/drawing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5" Type="http://schemas.openxmlformats.org/officeDocument/2006/relationships/image" Target="../media/image5.jpg"/><Relationship Id="rId4" Type="http://schemas.openxmlformats.org/officeDocument/2006/relationships/image" Target="../media/image4.jpg"/></Relationships>
</file>

<file path=word/drawings/drawing1.xml><?xml version="1.0" encoding="utf-8"?>
<c:userShapes xmlns:c="http://schemas.openxmlformats.org/drawingml/2006/chart">
  <cdr:relSizeAnchor xmlns:cdr="http://schemas.openxmlformats.org/drawingml/2006/chartDrawing">
    <cdr:from>
      <cdr:x>0.86795</cdr:x>
      <cdr:y>0.0685</cdr:y>
    </cdr:from>
    <cdr:to>
      <cdr:x>0.98089</cdr:x>
      <cdr:y>0.27334</cdr:y>
    </cdr:to>
    <cdr:pic>
      <cdr:nvPicPr>
        <cdr:cNvPr id="8" name="Рисунок 7"/>
        <cdr:cNvPicPr>
          <a:picLocks xmlns:a="http://schemas.openxmlformats.org/drawingml/2006/main" noChangeAspect="1"/>
        </cdr:cNvPicPr>
      </cdr:nvPicPr>
      <cdr:blipFill>
        <a:blip xmlns:a="http://schemas.openxmlformats.org/drawingml/2006/main" xmlns:r="http://schemas.openxmlformats.org/officeDocument/2006/relationships" r:embed="rId1" cstate="print">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5156514" y="225535"/>
          <a:ext cx="670983" cy="674431"/>
        </a:xfrm>
        <a:prstGeom xmlns:a="http://schemas.openxmlformats.org/drawingml/2006/main" prst="rect">
          <a:avLst/>
        </a:prstGeom>
      </cdr:spPr>
    </cdr:pic>
  </cdr:relSizeAnchor>
  <cdr:relSizeAnchor xmlns:cdr="http://schemas.openxmlformats.org/drawingml/2006/chartDrawing">
    <cdr:from>
      <cdr:x>0.12836</cdr:x>
      <cdr:y>0.03328</cdr:y>
    </cdr:from>
    <cdr:to>
      <cdr:x>0.23746</cdr:x>
      <cdr:y>0.23119</cdr:y>
    </cdr:to>
    <cdr:pic>
      <cdr:nvPicPr>
        <cdr:cNvPr id="3" name="Рисунок 2"/>
        <cdr:cNvPicPr>
          <a:picLocks xmlns:a="http://schemas.openxmlformats.org/drawingml/2006/main" noChangeAspect="1"/>
        </cdr:cNvPicPr>
      </cdr:nvPicPr>
      <cdr:blipFill>
        <a:blip xmlns:a="http://schemas.openxmlformats.org/drawingml/2006/main" xmlns:r="http://schemas.openxmlformats.org/officeDocument/2006/relationships" r:embed="rId2">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1328686" y="190883"/>
          <a:ext cx="1129334" cy="1135302"/>
        </a:xfrm>
        <a:prstGeom xmlns:a="http://schemas.openxmlformats.org/drawingml/2006/main" prst="rect">
          <a:avLst/>
        </a:prstGeom>
      </cdr:spPr>
    </cdr:pic>
  </cdr:relSizeAnchor>
  <cdr:relSizeAnchor xmlns:cdr="http://schemas.openxmlformats.org/drawingml/2006/chartDrawing">
    <cdr:from>
      <cdr:x>0.8577</cdr:x>
      <cdr:y>0.55658</cdr:y>
    </cdr:from>
    <cdr:to>
      <cdr:x>0.98528</cdr:x>
      <cdr:y>0.76075</cdr:y>
    </cdr:to>
    <cdr:pic>
      <cdr:nvPicPr>
        <cdr:cNvPr id="6" name="Рисунок 5"/>
        <cdr:cNvPicPr>
          <a:picLocks xmlns:a="http://schemas.openxmlformats.org/drawingml/2006/main" noChangeAspect="1"/>
        </cdr:cNvPicPr>
      </cdr:nvPicPr>
      <cdr:blipFill>
        <a:blip xmlns:a="http://schemas.openxmlformats.org/drawingml/2006/main" xmlns:r="http://schemas.openxmlformats.org/officeDocument/2006/relationships" r:embed="rId3">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5095636" y="1832511"/>
          <a:ext cx="757960" cy="672225"/>
        </a:xfrm>
        <a:prstGeom xmlns:a="http://schemas.openxmlformats.org/drawingml/2006/main" prst="rect">
          <a:avLst/>
        </a:prstGeom>
      </cdr:spPr>
    </cdr:pic>
  </cdr:relSizeAnchor>
  <cdr:relSizeAnchor xmlns:cdr="http://schemas.openxmlformats.org/drawingml/2006/chartDrawing">
    <cdr:from>
      <cdr:x>0.10015</cdr:x>
      <cdr:y>0.49492</cdr:y>
    </cdr:from>
    <cdr:to>
      <cdr:x>0.24325</cdr:x>
      <cdr:y>0.88136</cdr:y>
    </cdr:to>
    <cdr:pic>
      <cdr:nvPicPr>
        <cdr:cNvPr id="7" name="Рисунок 6"/>
        <cdr:cNvPicPr>
          <a:picLocks xmlns:a="http://schemas.openxmlformats.org/drawingml/2006/main" noChangeAspect="1"/>
        </cdr:cNvPicPr>
      </cdr:nvPicPr>
      <cdr:blipFill>
        <a:blip xmlns:a="http://schemas.openxmlformats.org/drawingml/2006/main" xmlns:r="http://schemas.openxmlformats.org/officeDocument/2006/relationships" r:embed="rId4">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595008" y="1629512"/>
          <a:ext cx="850166" cy="1272344"/>
        </a:xfrm>
        <a:prstGeom xmlns:a="http://schemas.openxmlformats.org/drawingml/2006/main" prst="rect">
          <a:avLst/>
        </a:prstGeom>
      </cdr:spPr>
    </cdr:pic>
  </cdr:relSizeAnchor>
  <cdr:relSizeAnchor xmlns:cdr="http://schemas.openxmlformats.org/drawingml/2006/chartDrawing">
    <cdr:from>
      <cdr:x>0.84655</cdr:x>
      <cdr:y>0.38221</cdr:y>
    </cdr:from>
    <cdr:to>
      <cdr:x>1</cdr:x>
      <cdr:y>0.53858</cdr:y>
    </cdr:to>
    <cdr:pic>
      <cdr:nvPicPr>
        <cdr:cNvPr id="9" name="Рисунок 8"/>
        <cdr:cNvPicPr>
          <a:picLocks xmlns:a="http://schemas.openxmlformats.org/drawingml/2006/main" noChangeAspect="1"/>
        </cdr:cNvPicPr>
      </cdr:nvPicPr>
      <cdr:blipFill rotWithShape="1">
        <a:blip xmlns:a="http://schemas.openxmlformats.org/drawingml/2006/main" xmlns:r="http://schemas.openxmlformats.org/officeDocument/2006/relationships" r:embed="rId5">
          <a:extLst>
            <a:ext uri="{28A0092B-C50C-407E-A947-70E740481C1C}">
              <a14:useLocalDpi xmlns:a14="http://schemas.microsoft.com/office/drawing/2010/main" val="0"/>
            </a:ext>
          </a:extLst>
        </a:blip>
        <a:srcRect xmlns:a="http://schemas.openxmlformats.org/drawingml/2006/main" t="24985" b="26967"/>
        <a:stretch xmlns:a="http://schemas.openxmlformats.org/drawingml/2006/main"/>
      </cdr:blipFill>
      <cdr:spPr>
        <a:xfrm xmlns:a="http://schemas.openxmlformats.org/drawingml/2006/main">
          <a:off x="5029404" y="1258418"/>
          <a:ext cx="911656" cy="514844"/>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DFC5-7D69-4702-A41E-E5ED6DCB1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43420</Words>
  <Characters>247499</Characters>
  <Application>Microsoft Office Word</Application>
  <DocSecurity>0</DocSecurity>
  <Lines>2062</Lines>
  <Paragraphs>580</Paragraphs>
  <ScaleCrop>false</ScaleCrop>
  <HeadingPairs>
    <vt:vector size="2" baseType="variant">
      <vt:variant>
        <vt:lpstr>Название</vt:lpstr>
      </vt:variant>
      <vt:variant>
        <vt:i4>1</vt:i4>
      </vt:variant>
    </vt:vector>
  </HeadingPairs>
  <TitlesOfParts>
    <vt:vector size="1" baseType="lpstr">
      <vt:lpstr>I</vt:lpstr>
    </vt:vector>
  </TitlesOfParts>
  <Company/>
  <LinksUpToDate>false</LinksUpToDate>
  <CharactersWithSpaces>290339</CharactersWithSpaces>
  <SharedDoc>false</SharedDoc>
  <HLinks>
    <vt:vector size="186" baseType="variant">
      <vt:variant>
        <vt:i4>3080243</vt:i4>
      </vt:variant>
      <vt:variant>
        <vt:i4>180</vt:i4>
      </vt:variant>
      <vt:variant>
        <vt:i4>0</vt:i4>
      </vt:variant>
      <vt:variant>
        <vt:i4>5</vt:i4>
      </vt:variant>
      <vt:variant>
        <vt:lpwstr>consultantplus://offline/ref=F0373CA7C079C5B977C49850A924B59678EAA275D267F7E2C09104F882D1CA3F67cAI</vt:lpwstr>
      </vt:variant>
      <vt:variant>
        <vt:lpwstr/>
      </vt:variant>
      <vt:variant>
        <vt:i4>720924</vt:i4>
      </vt:variant>
      <vt:variant>
        <vt:i4>177</vt:i4>
      </vt:variant>
      <vt:variant>
        <vt:i4>0</vt:i4>
      </vt:variant>
      <vt:variant>
        <vt:i4>5</vt:i4>
      </vt:variant>
      <vt:variant>
        <vt:lpwstr>http://www.mucbs.ru/</vt:lpwstr>
      </vt:variant>
      <vt:variant>
        <vt:lpwstr/>
      </vt:variant>
      <vt:variant>
        <vt:i4>7864430</vt:i4>
      </vt:variant>
      <vt:variant>
        <vt:i4>168</vt:i4>
      </vt:variant>
      <vt:variant>
        <vt:i4>0</vt:i4>
      </vt:variant>
      <vt:variant>
        <vt:i4>5</vt:i4>
      </vt:variant>
      <vt:variant>
        <vt:lpwstr>http://www.ias-stat.ru/</vt:lpwstr>
      </vt:variant>
      <vt:variant>
        <vt:lpwstr/>
      </vt:variant>
      <vt:variant>
        <vt:i4>2490420</vt:i4>
      </vt:variant>
      <vt:variant>
        <vt:i4>165</vt:i4>
      </vt:variant>
      <vt:variant>
        <vt:i4>0</vt:i4>
      </vt:variant>
      <vt:variant>
        <vt:i4>5</vt:i4>
      </vt:variant>
      <vt:variant>
        <vt:lpwstr>consultantplus://offline/ref=5390680DA3A75E12800A586BAACC423AE67512F36F4E4E73445541C3A1FEBA9CE1B4FA7B602CDBDCD02Bv7v0H</vt:lpwstr>
      </vt:variant>
      <vt:variant>
        <vt:lpwstr/>
      </vt:variant>
      <vt:variant>
        <vt:i4>2490420</vt:i4>
      </vt:variant>
      <vt:variant>
        <vt:i4>162</vt:i4>
      </vt:variant>
      <vt:variant>
        <vt:i4>0</vt:i4>
      </vt:variant>
      <vt:variant>
        <vt:i4>5</vt:i4>
      </vt:variant>
      <vt:variant>
        <vt:lpwstr>consultantplus://offline/ref=5390680DA3A75E12800A586BAACC423AE67512F36F4E4E73445541C3A1FEBA9CE1B4FA7B602CDBDCD02Bv7v0H</vt:lpwstr>
      </vt:variant>
      <vt:variant>
        <vt:lpwstr/>
      </vt:variant>
      <vt:variant>
        <vt:i4>1376310</vt:i4>
      </vt:variant>
      <vt:variant>
        <vt:i4>149</vt:i4>
      </vt:variant>
      <vt:variant>
        <vt:i4>0</vt:i4>
      </vt:variant>
      <vt:variant>
        <vt:i4>5</vt:i4>
      </vt:variant>
      <vt:variant>
        <vt:lpwstr/>
      </vt:variant>
      <vt:variant>
        <vt:lpwstr>_Toc365444442</vt:lpwstr>
      </vt:variant>
      <vt:variant>
        <vt:i4>1376310</vt:i4>
      </vt:variant>
      <vt:variant>
        <vt:i4>143</vt:i4>
      </vt:variant>
      <vt:variant>
        <vt:i4>0</vt:i4>
      </vt:variant>
      <vt:variant>
        <vt:i4>5</vt:i4>
      </vt:variant>
      <vt:variant>
        <vt:lpwstr/>
      </vt:variant>
      <vt:variant>
        <vt:lpwstr>_Toc365444441</vt:lpwstr>
      </vt:variant>
      <vt:variant>
        <vt:i4>1376310</vt:i4>
      </vt:variant>
      <vt:variant>
        <vt:i4>137</vt:i4>
      </vt:variant>
      <vt:variant>
        <vt:i4>0</vt:i4>
      </vt:variant>
      <vt:variant>
        <vt:i4>5</vt:i4>
      </vt:variant>
      <vt:variant>
        <vt:lpwstr/>
      </vt:variant>
      <vt:variant>
        <vt:lpwstr>_Toc365444440</vt:lpwstr>
      </vt:variant>
      <vt:variant>
        <vt:i4>1179702</vt:i4>
      </vt:variant>
      <vt:variant>
        <vt:i4>131</vt:i4>
      </vt:variant>
      <vt:variant>
        <vt:i4>0</vt:i4>
      </vt:variant>
      <vt:variant>
        <vt:i4>5</vt:i4>
      </vt:variant>
      <vt:variant>
        <vt:lpwstr/>
      </vt:variant>
      <vt:variant>
        <vt:lpwstr>_Toc365444439</vt:lpwstr>
      </vt:variant>
      <vt:variant>
        <vt:i4>1179702</vt:i4>
      </vt:variant>
      <vt:variant>
        <vt:i4>125</vt:i4>
      </vt:variant>
      <vt:variant>
        <vt:i4>0</vt:i4>
      </vt:variant>
      <vt:variant>
        <vt:i4>5</vt:i4>
      </vt:variant>
      <vt:variant>
        <vt:lpwstr/>
      </vt:variant>
      <vt:variant>
        <vt:lpwstr>_Toc365444436</vt:lpwstr>
      </vt:variant>
      <vt:variant>
        <vt:i4>1179702</vt:i4>
      </vt:variant>
      <vt:variant>
        <vt:i4>119</vt:i4>
      </vt:variant>
      <vt:variant>
        <vt:i4>0</vt:i4>
      </vt:variant>
      <vt:variant>
        <vt:i4>5</vt:i4>
      </vt:variant>
      <vt:variant>
        <vt:lpwstr/>
      </vt:variant>
      <vt:variant>
        <vt:lpwstr>_Toc365444435</vt:lpwstr>
      </vt:variant>
      <vt:variant>
        <vt:i4>1179702</vt:i4>
      </vt:variant>
      <vt:variant>
        <vt:i4>113</vt:i4>
      </vt:variant>
      <vt:variant>
        <vt:i4>0</vt:i4>
      </vt:variant>
      <vt:variant>
        <vt:i4>5</vt:i4>
      </vt:variant>
      <vt:variant>
        <vt:lpwstr/>
      </vt:variant>
      <vt:variant>
        <vt:lpwstr>_Toc365444434</vt:lpwstr>
      </vt:variant>
      <vt:variant>
        <vt:i4>1179702</vt:i4>
      </vt:variant>
      <vt:variant>
        <vt:i4>107</vt:i4>
      </vt:variant>
      <vt:variant>
        <vt:i4>0</vt:i4>
      </vt:variant>
      <vt:variant>
        <vt:i4>5</vt:i4>
      </vt:variant>
      <vt:variant>
        <vt:lpwstr/>
      </vt:variant>
      <vt:variant>
        <vt:lpwstr>_Toc365444433</vt:lpwstr>
      </vt:variant>
      <vt:variant>
        <vt:i4>1179702</vt:i4>
      </vt:variant>
      <vt:variant>
        <vt:i4>101</vt:i4>
      </vt:variant>
      <vt:variant>
        <vt:i4>0</vt:i4>
      </vt:variant>
      <vt:variant>
        <vt:i4>5</vt:i4>
      </vt:variant>
      <vt:variant>
        <vt:lpwstr/>
      </vt:variant>
      <vt:variant>
        <vt:lpwstr>_Toc365444432</vt:lpwstr>
      </vt:variant>
      <vt:variant>
        <vt:i4>1245238</vt:i4>
      </vt:variant>
      <vt:variant>
        <vt:i4>95</vt:i4>
      </vt:variant>
      <vt:variant>
        <vt:i4>0</vt:i4>
      </vt:variant>
      <vt:variant>
        <vt:i4>5</vt:i4>
      </vt:variant>
      <vt:variant>
        <vt:lpwstr/>
      </vt:variant>
      <vt:variant>
        <vt:lpwstr>_Toc365444428</vt:lpwstr>
      </vt:variant>
      <vt:variant>
        <vt:i4>1245238</vt:i4>
      </vt:variant>
      <vt:variant>
        <vt:i4>89</vt:i4>
      </vt:variant>
      <vt:variant>
        <vt:i4>0</vt:i4>
      </vt:variant>
      <vt:variant>
        <vt:i4>5</vt:i4>
      </vt:variant>
      <vt:variant>
        <vt:lpwstr/>
      </vt:variant>
      <vt:variant>
        <vt:lpwstr>_Toc365444422</vt:lpwstr>
      </vt:variant>
      <vt:variant>
        <vt:i4>1245238</vt:i4>
      </vt:variant>
      <vt:variant>
        <vt:i4>83</vt:i4>
      </vt:variant>
      <vt:variant>
        <vt:i4>0</vt:i4>
      </vt:variant>
      <vt:variant>
        <vt:i4>5</vt:i4>
      </vt:variant>
      <vt:variant>
        <vt:lpwstr/>
      </vt:variant>
      <vt:variant>
        <vt:lpwstr>_Toc365444421</vt:lpwstr>
      </vt:variant>
      <vt:variant>
        <vt:i4>1245238</vt:i4>
      </vt:variant>
      <vt:variant>
        <vt:i4>77</vt:i4>
      </vt:variant>
      <vt:variant>
        <vt:i4>0</vt:i4>
      </vt:variant>
      <vt:variant>
        <vt:i4>5</vt:i4>
      </vt:variant>
      <vt:variant>
        <vt:lpwstr/>
      </vt:variant>
      <vt:variant>
        <vt:lpwstr>_Toc365444420</vt:lpwstr>
      </vt:variant>
      <vt:variant>
        <vt:i4>1048630</vt:i4>
      </vt:variant>
      <vt:variant>
        <vt:i4>71</vt:i4>
      </vt:variant>
      <vt:variant>
        <vt:i4>0</vt:i4>
      </vt:variant>
      <vt:variant>
        <vt:i4>5</vt:i4>
      </vt:variant>
      <vt:variant>
        <vt:lpwstr/>
      </vt:variant>
      <vt:variant>
        <vt:lpwstr>_Toc365444419</vt:lpwstr>
      </vt:variant>
      <vt:variant>
        <vt:i4>1048630</vt:i4>
      </vt:variant>
      <vt:variant>
        <vt:i4>65</vt:i4>
      </vt:variant>
      <vt:variant>
        <vt:i4>0</vt:i4>
      </vt:variant>
      <vt:variant>
        <vt:i4>5</vt:i4>
      </vt:variant>
      <vt:variant>
        <vt:lpwstr/>
      </vt:variant>
      <vt:variant>
        <vt:lpwstr>_Toc365444418</vt:lpwstr>
      </vt:variant>
      <vt:variant>
        <vt:i4>1048630</vt:i4>
      </vt:variant>
      <vt:variant>
        <vt:i4>59</vt:i4>
      </vt:variant>
      <vt:variant>
        <vt:i4>0</vt:i4>
      </vt:variant>
      <vt:variant>
        <vt:i4>5</vt:i4>
      </vt:variant>
      <vt:variant>
        <vt:lpwstr/>
      </vt:variant>
      <vt:variant>
        <vt:lpwstr>_Toc365444416</vt:lpwstr>
      </vt:variant>
      <vt:variant>
        <vt:i4>1048630</vt:i4>
      </vt:variant>
      <vt:variant>
        <vt:i4>56</vt:i4>
      </vt:variant>
      <vt:variant>
        <vt:i4>0</vt:i4>
      </vt:variant>
      <vt:variant>
        <vt:i4>5</vt:i4>
      </vt:variant>
      <vt:variant>
        <vt:lpwstr/>
      </vt:variant>
      <vt:variant>
        <vt:lpwstr>_Toc365444415</vt:lpwstr>
      </vt:variant>
      <vt:variant>
        <vt:i4>1048630</vt:i4>
      </vt:variant>
      <vt:variant>
        <vt:i4>50</vt:i4>
      </vt:variant>
      <vt:variant>
        <vt:i4>0</vt:i4>
      </vt:variant>
      <vt:variant>
        <vt:i4>5</vt:i4>
      </vt:variant>
      <vt:variant>
        <vt:lpwstr/>
      </vt:variant>
      <vt:variant>
        <vt:lpwstr>_Toc365444414</vt:lpwstr>
      </vt:variant>
      <vt:variant>
        <vt:i4>1048630</vt:i4>
      </vt:variant>
      <vt:variant>
        <vt:i4>44</vt:i4>
      </vt:variant>
      <vt:variant>
        <vt:i4>0</vt:i4>
      </vt:variant>
      <vt:variant>
        <vt:i4>5</vt:i4>
      </vt:variant>
      <vt:variant>
        <vt:lpwstr/>
      </vt:variant>
      <vt:variant>
        <vt:lpwstr>_Toc365444412</vt:lpwstr>
      </vt:variant>
      <vt:variant>
        <vt:i4>1048630</vt:i4>
      </vt:variant>
      <vt:variant>
        <vt:i4>38</vt:i4>
      </vt:variant>
      <vt:variant>
        <vt:i4>0</vt:i4>
      </vt:variant>
      <vt:variant>
        <vt:i4>5</vt:i4>
      </vt:variant>
      <vt:variant>
        <vt:lpwstr/>
      </vt:variant>
      <vt:variant>
        <vt:lpwstr>_Toc365444410</vt:lpwstr>
      </vt:variant>
      <vt:variant>
        <vt:i4>1114166</vt:i4>
      </vt:variant>
      <vt:variant>
        <vt:i4>32</vt:i4>
      </vt:variant>
      <vt:variant>
        <vt:i4>0</vt:i4>
      </vt:variant>
      <vt:variant>
        <vt:i4>5</vt:i4>
      </vt:variant>
      <vt:variant>
        <vt:lpwstr/>
      </vt:variant>
      <vt:variant>
        <vt:lpwstr>_Toc365444409</vt:lpwstr>
      </vt:variant>
      <vt:variant>
        <vt:i4>1114166</vt:i4>
      </vt:variant>
      <vt:variant>
        <vt:i4>26</vt:i4>
      </vt:variant>
      <vt:variant>
        <vt:i4>0</vt:i4>
      </vt:variant>
      <vt:variant>
        <vt:i4>5</vt:i4>
      </vt:variant>
      <vt:variant>
        <vt:lpwstr/>
      </vt:variant>
      <vt:variant>
        <vt:lpwstr>_Toc365444408</vt:lpwstr>
      </vt:variant>
      <vt:variant>
        <vt:i4>1114166</vt:i4>
      </vt:variant>
      <vt:variant>
        <vt:i4>20</vt:i4>
      </vt:variant>
      <vt:variant>
        <vt:i4>0</vt:i4>
      </vt:variant>
      <vt:variant>
        <vt:i4>5</vt:i4>
      </vt:variant>
      <vt:variant>
        <vt:lpwstr/>
      </vt:variant>
      <vt:variant>
        <vt:lpwstr>_Toc365444406</vt:lpwstr>
      </vt:variant>
      <vt:variant>
        <vt:i4>1114166</vt:i4>
      </vt:variant>
      <vt:variant>
        <vt:i4>14</vt:i4>
      </vt:variant>
      <vt:variant>
        <vt:i4>0</vt:i4>
      </vt:variant>
      <vt:variant>
        <vt:i4>5</vt:i4>
      </vt:variant>
      <vt:variant>
        <vt:lpwstr/>
      </vt:variant>
      <vt:variant>
        <vt:lpwstr>_Toc365444405</vt:lpwstr>
      </vt:variant>
      <vt:variant>
        <vt:i4>1114166</vt:i4>
      </vt:variant>
      <vt:variant>
        <vt:i4>8</vt:i4>
      </vt:variant>
      <vt:variant>
        <vt:i4>0</vt:i4>
      </vt:variant>
      <vt:variant>
        <vt:i4>5</vt:i4>
      </vt:variant>
      <vt:variant>
        <vt:lpwstr/>
      </vt:variant>
      <vt:variant>
        <vt:lpwstr>_Toc365444404</vt:lpwstr>
      </vt:variant>
      <vt:variant>
        <vt:i4>1114166</vt:i4>
      </vt:variant>
      <vt:variant>
        <vt:i4>2</vt:i4>
      </vt:variant>
      <vt:variant>
        <vt:i4>0</vt:i4>
      </vt:variant>
      <vt:variant>
        <vt:i4>5</vt:i4>
      </vt:variant>
      <vt:variant>
        <vt:lpwstr/>
      </vt:variant>
      <vt:variant>
        <vt:lpwstr>_Toc365444402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Миллер</dc:creator>
  <cp:keywords/>
  <dc:description/>
  <cp:lastModifiedBy>Данько Марина Викторовна</cp:lastModifiedBy>
  <cp:revision>3</cp:revision>
  <cp:lastPrinted>2017-04-17T08:40:00Z</cp:lastPrinted>
  <dcterms:created xsi:type="dcterms:W3CDTF">2017-04-17T08:41:00Z</dcterms:created>
  <dcterms:modified xsi:type="dcterms:W3CDTF">2017-04-17T08:41:00Z</dcterms:modified>
</cp:coreProperties>
</file>